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B72" w:rsidRDefault="00797307" w:rsidP="00781D78">
      <w:pPr>
        <w:ind w:left="5664" w:firstLine="708"/>
      </w:pPr>
      <w:r w:rsidRPr="00077B72">
        <w:t xml:space="preserve">Załącznik do uchwały Nr </w:t>
      </w:r>
      <w:r w:rsidR="00661A43">
        <w:t>16</w:t>
      </w:r>
      <w:r w:rsidR="00E05568">
        <w:t>/20</w:t>
      </w:r>
      <w:r w:rsidR="00661A43">
        <w:t>20</w:t>
      </w:r>
    </w:p>
    <w:p w:rsidR="00077B72" w:rsidRDefault="00797307" w:rsidP="00077B72">
      <w:pPr>
        <w:ind w:left="6372"/>
      </w:pPr>
      <w:r w:rsidRPr="00077B72">
        <w:t xml:space="preserve">Walnego Zebrania Członków </w:t>
      </w:r>
    </w:p>
    <w:p w:rsidR="00077B72" w:rsidRDefault="00797307" w:rsidP="00077B72">
      <w:pPr>
        <w:ind w:left="6372"/>
      </w:pPr>
      <w:r w:rsidRPr="00077B72">
        <w:t xml:space="preserve">Stowarzyszenia LGD „ZIELONE SIOŁO” </w:t>
      </w:r>
    </w:p>
    <w:p w:rsidR="00797307" w:rsidRPr="00077B72" w:rsidRDefault="00FD3757" w:rsidP="00077B72">
      <w:pPr>
        <w:ind w:left="6372"/>
      </w:pPr>
      <w:r>
        <w:t xml:space="preserve">z dnia </w:t>
      </w:r>
      <w:r w:rsidR="00661A43">
        <w:t>24</w:t>
      </w:r>
      <w:r w:rsidR="00797307" w:rsidRPr="00077B72">
        <w:t xml:space="preserve"> </w:t>
      </w:r>
      <w:r w:rsidR="00661A43">
        <w:t>czerwca</w:t>
      </w:r>
      <w:r w:rsidR="00797307" w:rsidRPr="00077B72">
        <w:t xml:space="preserve"> 20</w:t>
      </w:r>
      <w:r w:rsidR="00661A43">
        <w:t>20</w:t>
      </w:r>
      <w:r w:rsidR="00C05112" w:rsidRPr="00077B72">
        <w:t xml:space="preserve"> </w:t>
      </w:r>
      <w:r w:rsidR="00896288" w:rsidRPr="00077B72">
        <w:t>r</w:t>
      </w:r>
      <w:r w:rsidR="00C05112" w:rsidRPr="00077B72">
        <w:t>.</w:t>
      </w:r>
    </w:p>
    <w:p w:rsidR="00797307" w:rsidRPr="00D618BE" w:rsidRDefault="00797307" w:rsidP="00316B07">
      <w:pPr>
        <w:ind w:left="6379" w:hanging="6379"/>
        <w:contextualSpacing/>
        <w:jc w:val="both"/>
        <w:rPr>
          <w:sz w:val="22"/>
          <w:szCs w:val="22"/>
          <w:lang w:eastAsia="en-US" w:bidi="en-US"/>
        </w:rPr>
      </w:pPr>
    </w:p>
    <w:p w:rsidR="00797307" w:rsidRDefault="00797307" w:rsidP="00622F2A">
      <w:pPr>
        <w:contextualSpacing/>
        <w:jc w:val="center"/>
        <w:rPr>
          <w:sz w:val="22"/>
          <w:szCs w:val="22"/>
          <w:lang w:eastAsia="en-US" w:bidi="en-US"/>
        </w:rPr>
      </w:pPr>
    </w:p>
    <w:p w:rsidR="00020BC4" w:rsidRDefault="00020BC4" w:rsidP="00622F2A">
      <w:pPr>
        <w:contextualSpacing/>
        <w:jc w:val="center"/>
        <w:rPr>
          <w:sz w:val="22"/>
          <w:szCs w:val="22"/>
          <w:lang w:eastAsia="en-US" w:bidi="en-US"/>
        </w:rPr>
      </w:pPr>
    </w:p>
    <w:p w:rsidR="00020BC4" w:rsidRDefault="00020BC4" w:rsidP="00622F2A">
      <w:pPr>
        <w:contextualSpacing/>
        <w:jc w:val="center"/>
        <w:rPr>
          <w:sz w:val="22"/>
          <w:szCs w:val="22"/>
          <w:lang w:eastAsia="en-US" w:bidi="en-US"/>
        </w:rPr>
      </w:pPr>
    </w:p>
    <w:p w:rsidR="00020BC4" w:rsidRPr="00D618BE" w:rsidRDefault="00020BC4" w:rsidP="00622F2A">
      <w:pPr>
        <w:contextualSpacing/>
        <w:jc w:val="center"/>
        <w:rPr>
          <w:sz w:val="22"/>
          <w:szCs w:val="22"/>
          <w:lang w:eastAsia="en-US" w:bidi="en-US"/>
        </w:rPr>
      </w:pPr>
    </w:p>
    <w:p w:rsidR="00797307" w:rsidRPr="00D618BE" w:rsidRDefault="00797307" w:rsidP="00622F2A">
      <w:pPr>
        <w:contextualSpacing/>
        <w:jc w:val="center"/>
        <w:rPr>
          <w:sz w:val="22"/>
          <w:szCs w:val="22"/>
          <w:lang w:eastAsia="en-US" w:bidi="en-US"/>
        </w:rPr>
      </w:pPr>
    </w:p>
    <w:p w:rsidR="00C05112" w:rsidRPr="00020BC4" w:rsidRDefault="00797307" w:rsidP="00622F2A">
      <w:pPr>
        <w:contextualSpacing/>
        <w:jc w:val="center"/>
        <w:rPr>
          <w:b/>
          <w:bCs/>
          <w:sz w:val="36"/>
          <w:szCs w:val="36"/>
          <w:lang w:eastAsia="en-US" w:bidi="en-US"/>
        </w:rPr>
      </w:pPr>
      <w:r w:rsidRPr="00020BC4">
        <w:rPr>
          <w:b/>
          <w:bCs/>
          <w:sz w:val="36"/>
          <w:szCs w:val="36"/>
          <w:lang w:eastAsia="en-US" w:bidi="en-US"/>
        </w:rPr>
        <w:t>Strategia Rozwoju Lokalnego</w:t>
      </w:r>
    </w:p>
    <w:p w:rsidR="00797307" w:rsidRPr="00020BC4" w:rsidRDefault="007011B7" w:rsidP="00622F2A">
      <w:pPr>
        <w:contextualSpacing/>
        <w:jc w:val="center"/>
        <w:rPr>
          <w:b/>
          <w:bCs/>
          <w:sz w:val="36"/>
          <w:szCs w:val="36"/>
          <w:lang w:eastAsia="en-US" w:bidi="en-US"/>
        </w:rPr>
      </w:pPr>
      <w:r w:rsidRPr="00020BC4">
        <w:rPr>
          <w:b/>
          <w:bCs/>
          <w:sz w:val="36"/>
          <w:szCs w:val="36"/>
          <w:lang w:eastAsia="en-US" w:bidi="en-US"/>
        </w:rPr>
        <w:t>Kierowanego przez Społeczność</w:t>
      </w:r>
      <w:r w:rsidR="00776499" w:rsidRPr="00020BC4">
        <w:rPr>
          <w:b/>
          <w:bCs/>
          <w:sz w:val="36"/>
          <w:szCs w:val="36"/>
          <w:lang w:eastAsia="en-US" w:bidi="en-US"/>
        </w:rPr>
        <w:t xml:space="preserve"> (LSR)</w:t>
      </w:r>
    </w:p>
    <w:p w:rsidR="00797307" w:rsidRPr="00020BC4" w:rsidRDefault="007011B7" w:rsidP="00622F2A">
      <w:pPr>
        <w:contextualSpacing/>
        <w:jc w:val="center"/>
        <w:rPr>
          <w:b/>
          <w:bCs/>
          <w:sz w:val="36"/>
          <w:szCs w:val="36"/>
          <w:lang w:eastAsia="en-US" w:bidi="en-US"/>
        </w:rPr>
      </w:pPr>
      <w:r w:rsidRPr="00020BC4">
        <w:rPr>
          <w:b/>
          <w:bCs/>
          <w:sz w:val="36"/>
          <w:szCs w:val="36"/>
          <w:lang w:eastAsia="en-US" w:bidi="en-US"/>
        </w:rPr>
        <w:t>na lata 2014 – 2020</w:t>
      </w:r>
    </w:p>
    <w:p w:rsidR="00797307" w:rsidRPr="00020BC4" w:rsidRDefault="00797307" w:rsidP="00622F2A">
      <w:pPr>
        <w:contextualSpacing/>
        <w:jc w:val="center"/>
        <w:rPr>
          <w:sz w:val="36"/>
          <w:szCs w:val="36"/>
          <w:lang w:eastAsia="en-US" w:bidi="en-US"/>
        </w:rPr>
      </w:pPr>
    </w:p>
    <w:p w:rsidR="00797307" w:rsidRPr="00020BC4" w:rsidRDefault="00797307" w:rsidP="00622F2A">
      <w:pPr>
        <w:contextualSpacing/>
        <w:jc w:val="center"/>
        <w:rPr>
          <w:b/>
          <w:bCs/>
          <w:sz w:val="36"/>
          <w:szCs w:val="36"/>
          <w:lang w:eastAsia="en-US" w:bidi="en-US"/>
        </w:rPr>
      </w:pPr>
      <w:r w:rsidRPr="00020BC4">
        <w:rPr>
          <w:b/>
          <w:bCs/>
          <w:sz w:val="36"/>
          <w:szCs w:val="36"/>
          <w:lang w:eastAsia="en-US" w:bidi="en-US"/>
        </w:rPr>
        <w:t>dla</w:t>
      </w:r>
    </w:p>
    <w:p w:rsidR="00797307" w:rsidRPr="00020BC4" w:rsidRDefault="00797307" w:rsidP="00622F2A">
      <w:pPr>
        <w:contextualSpacing/>
        <w:jc w:val="center"/>
        <w:rPr>
          <w:b/>
          <w:bCs/>
          <w:sz w:val="36"/>
          <w:szCs w:val="36"/>
          <w:lang w:eastAsia="en-US" w:bidi="en-US"/>
        </w:rPr>
      </w:pPr>
      <w:r w:rsidRPr="00020BC4">
        <w:rPr>
          <w:b/>
          <w:bCs/>
          <w:sz w:val="36"/>
          <w:szCs w:val="36"/>
          <w:lang w:eastAsia="en-US" w:bidi="en-US"/>
        </w:rPr>
        <w:t>Lokalnej Grupy Działania „ZIELONE SIOŁO”</w:t>
      </w:r>
    </w:p>
    <w:p w:rsidR="00797307" w:rsidRPr="00D618BE" w:rsidRDefault="00797307" w:rsidP="00622F2A">
      <w:pPr>
        <w:contextualSpacing/>
        <w:jc w:val="center"/>
        <w:rPr>
          <w:sz w:val="22"/>
          <w:szCs w:val="22"/>
          <w:lang w:eastAsia="en-US" w:bidi="en-US"/>
        </w:rPr>
      </w:pPr>
    </w:p>
    <w:p w:rsidR="00797307" w:rsidRDefault="00797307" w:rsidP="00622F2A">
      <w:pPr>
        <w:contextualSpacing/>
        <w:jc w:val="center"/>
        <w:rPr>
          <w:sz w:val="28"/>
          <w:szCs w:val="28"/>
          <w:lang w:eastAsia="en-US" w:bidi="en-US"/>
        </w:rPr>
      </w:pPr>
    </w:p>
    <w:p w:rsidR="00020BC4" w:rsidRPr="00020BC4" w:rsidRDefault="00020BC4" w:rsidP="00622F2A">
      <w:pPr>
        <w:contextualSpacing/>
        <w:jc w:val="center"/>
        <w:rPr>
          <w:sz w:val="28"/>
          <w:szCs w:val="28"/>
          <w:lang w:eastAsia="en-US" w:bidi="en-US"/>
        </w:rPr>
      </w:pPr>
    </w:p>
    <w:p w:rsidR="00797307" w:rsidRPr="00020BC4" w:rsidRDefault="00797307" w:rsidP="00622F2A">
      <w:pPr>
        <w:contextualSpacing/>
        <w:jc w:val="center"/>
        <w:rPr>
          <w:b/>
          <w:bCs/>
          <w:sz w:val="28"/>
          <w:szCs w:val="28"/>
          <w:lang w:eastAsia="en-US" w:bidi="en-US"/>
        </w:rPr>
      </w:pPr>
      <w:r w:rsidRPr="00020BC4">
        <w:rPr>
          <w:b/>
          <w:bCs/>
          <w:sz w:val="28"/>
          <w:szCs w:val="28"/>
          <w:lang w:eastAsia="en-US" w:bidi="en-US"/>
        </w:rPr>
        <w:t>Obszar gmin:</w:t>
      </w:r>
    </w:p>
    <w:p w:rsidR="00797307" w:rsidRPr="00020BC4" w:rsidRDefault="00797307" w:rsidP="00622F2A">
      <w:pPr>
        <w:contextualSpacing/>
        <w:jc w:val="center"/>
        <w:rPr>
          <w:sz w:val="28"/>
          <w:szCs w:val="28"/>
          <w:lang w:eastAsia="en-US" w:bidi="en-US"/>
        </w:rPr>
      </w:pPr>
    </w:p>
    <w:p w:rsidR="00797307" w:rsidRPr="00020BC4" w:rsidRDefault="00797307" w:rsidP="00622F2A">
      <w:pPr>
        <w:contextualSpacing/>
        <w:jc w:val="center"/>
        <w:rPr>
          <w:sz w:val="28"/>
          <w:szCs w:val="28"/>
          <w:lang w:eastAsia="en-US" w:bidi="en-US"/>
        </w:rPr>
      </w:pPr>
    </w:p>
    <w:p w:rsidR="00797307" w:rsidRPr="00020BC4" w:rsidRDefault="00797307" w:rsidP="00622F2A">
      <w:pPr>
        <w:contextualSpacing/>
        <w:jc w:val="center"/>
        <w:rPr>
          <w:b/>
          <w:bCs/>
          <w:sz w:val="28"/>
          <w:szCs w:val="28"/>
          <w:lang w:eastAsia="en-US" w:bidi="en-US"/>
        </w:rPr>
      </w:pPr>
      <w:r w:rsidRPr="00020BC4">
        <w:rPr>
          <w:b/>
          <w:bCs/>
          <w:sz w:val="28"/>
          <w:szCs w:val="28"/>
          <w:lang w:eastAsia="en-US" w:bidi="en-US"/>
        </w:rPr>
        <w:t>Andrzejewo, Boguty-Pianki, Brok, Małkinia Górna, Nur,</w:t>
      </w:r>
      <w:r w:rsidR="00B870D4">
        <w:rPr>
          <w:b/>
          <w:bCs/>
          <w:sz w:val="28"/>
          <w:szCs w:val="28"/>
          <w:lang w:eastAsia="en-US" w:bidi="en-US"/>
        </w:rPr>
        <w:t xml:space="preserve"> </w:t>
      </w:r>
      <w:r w:rsidRPr="00020BC4">
        <w:rPr>
          <w:b/>
          <w:bCs/>
          <w:sz w:val="28"/>
          <w:szCs w:val="28"/>
          <w:lang w:eastAsia="en-US" w:bidi="en-US"/>
        </w:rPr>
        <w:t xml:space="preserve">Ostrów Mazowiecka, </w:t>
      </w:r>
      <w:r w:rsidR="00B870D4">
        <w:rPr>
          <w:b/>
          <w:bCs/>
          <w:sz w:val="28"/>
          <w:szCs w:val="28"/>
          <w:lang w:eastAsia="en-US" w:bidi="en-US"/>
        </w:rPr>
        <w:br/>
      </w:r>
      <w:r w:rsidRPr="00020BC4">
        <w:rPr>
          <w:b/>
          <w:bCs/>
          <w:sz w:val="28"/>
          <w:szCs w:val="28"/>
          <w:lang w:eastAsia="en-US" w:bidi="en-US"/>
        </w:rPr>
        <w:t>Stary Lubotyń, Szulborze Wielkie, Wąsewo,</w:t>
      </w:r>
      <w:r w:rsidR="00B870D4">
        <w:rPr>
          <w:b/>
          <w:bCs/>
          <w:sz w:val="28"/>
          <w:szCs w:val="28"/>
          <w:lang w:eastAsia="en-US" w:bidi="en-US"/>
        </w:rPr>
        <w:t xml:space="preserve"> </w:t>
      </w:r>
      <w:r w:rsidRPr="00020BC4">
        <w:rPr>
          <w:b/>
          <w:bCs/>
          <w:sz w:val="28"/>
          <w:szCs w:val="28"/>
          <w:lang w:eastAsia="en-US" w:bidi="en-US"/>
        </w:rPr>
        <w:t>Zaręby Kościelne</w:t>
      </w:r>
    </w:p>
    <w:p w:rsidR="00797307" w:rsidRDefault="00797307" w:rsidP="00622F2A">
      <w:pPr>
        <w:contextualSpacing/>
        <w:jc w:val="center"/>
        <w:rPr>
          <w:sz w:val="22"/>
          <w:szCs w:val="22"/>
          <w:lang w:eastAsia="en-US" w:bidi="en-US"/>
        </w:rPr>
      </w:pPr>
    </w:p>
    <w:p w:rsidR="00020BC4" w:rsidRPr="00D618BE" w:rsidRDefault="00020BC4" w:rsidP="00622F2A">
      <w:pPr>
        <w:contextualSpacing/>
        <w:jc w:val="center"/>
        <w:rPr>
          <w:sz w:val="22"/>
          <w:szCs w:val="22"/>
          <w:lang w:eastAsia="en-US" w:bidi="en-US"/>
        </w:rPr>
      </w:pPr>
    </w:p>
    <w:p w:rsidR="00797307" w:rsidRPr="00D618BE" w:rsidRDefault="00FE50AC" w:rsidP="00316B07">
      <w:pPr>
        <w:contextualSpacing/>
        <w:jc w:val="both"/>
        <w:rPr>
          <w:b/>
          <w:bCs/>
          <w:sz w:val="22"/>
          <w:szCs w:val="22"/>
          <w:lang w:eastAsia="en-US" w:bidi="en-US"/>
        </w:rPr>
      </w:pPr>
      <w:r>
        <w:rPr>
          <w:noProof/>
          <w:sz w:val="22"/>
          <w:szCs w:val="22"/>
        </w:rPr>
        <w:drawing>
          <wp:anchor distT="0" distB="0" distL="114935" distR="114935" simplePos="0" relativeHeight="251648000" behindDoc="0" locked="0" layoutInCell="1" allowOverlap="1">
            <wp:simplePos x="0" y="0"/>
            <wp:positionH relativeFrom="column">
              <wp:posOffset>2519045</wp:posOffset>
            </wp:positionH>
            <wp:positionV relativeFrom="paragraph">
              <wp:posOffset>120015</wp:posOffset>
            </wp:positionV>
            <wp:extent cx="1447165" cy="1492885"/>
            <wp:effectExtent l="19050" t="0" r="635" b="0"/>
            <wp:wrapNone/>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srcRect/>
                    <a:stretch>
                      <a:fillRect/>
                    </a:stretch>
                  </pic:blipFill>
                  <pic:spPr bwMode="auto">
                    <a:xfrm>
                      <a:off x="0" y="0"/>
                      <a:ext cx="1447165" cy="1492885"/>
                    </a:xfrm>
                    <a:prstGeom prst="rect">
                      <a:avLst/>
                    </a:prstGeom>
                    <a:solidFill>
                      <a:srgbClr val="FFFFFF"/>
                    </a:solidFill>
                    <a:ln w="9525">
                      <a:noFill/>
                      <a:miter lim="800000"/>
                      <a:headEnd/>
                      <a:tailEnd/>
                    </a:ln>
                  </pic:spPr>
                </pic:pic>
              </a:graphicData>
            </a:graphic>
          </wp:anchor>
        </w:drawing>
      </w:r>
      <w:r w:rsidR="00797307" w:rsidRPr="00D618BE">
        <w:rPr>
          <w:b/>
          <w:bCs/>
          <w:sz w:val="22"/>
          <w:szCs w:val="22"/>
          <w:lang w:eastAsia="en-US" w:bidi="en-US"/>
        </w:rPr>
        <w:t xml:space="preserve"> </w:t>
      </w: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Default="00797307" w:rsidP="00316B07">
      <w:pPr>
        <w:contextualSpacing/>
        <w:jc w:val="both"/>
        <w:rPr>
          <w:sz w:val="22"/>
          <w:szCs w:val="22"/>
          <w:lang w:eastAsia="en-US" w:bidi="en-US"/>
        </w:rPr>
      </w:pPr>
    </w:p>
    <w:p w:rsidR="00020BC4" w:rsidRPr="00D618BE" w:rsidRDefault="00020BC4"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316B07">
      <w:pPr>
        <w:contextualSpacing/>
        <w:jc w:val="both"/>
        <w:rPr>
          <w:sz w:val="22"/>
          <w:szCs w:val="22"/>
          <w:lang w:eastAsia="en-US" w:bidi="en-US"/>
        </w:rPr>
      </w:pPr>
    </w:p>
    <w:p w:rsidR="00797307" w:rsidRPr="00D618BE" w:rsidRDefault="00797307" w:rsidP="00020BC4">
      <w:pPr>
        <w:contextualSpacing/>
        <w:jc w:val="center"/>
        <w:rPr>
          <w:sz w:val="22"/>
          <w:szCs w:val="22"/>
          <w:lang w:eastAsia="en-US" w:bidi="en-US"/>
        </w:rPr>
      </w:pPr>
    </w:p>
    <w:p w:rsidR="00797307" w:rsidRPr="00D618BE" w:rsidRDefault="00797307" w:rsidP="00020BC4">
      <w:pPr>
        <w:spacing w:after="200"/>
        <w:contextualSpacing/>
        <w:jc w:val="center"/>
        <w:rPr>
          <w:sz w:val="22"/>
          <w:szCs w:val="22"/>
          <w:lang w:eastAsia="en-US" w:bidi="en-US"/>
        </w:rPr>
      </w:pPr>
      <w:r w:rsidRPr="00D618BE">
        <w:rPr>
          <w:sz w:val="22"/>
          <w:szCs w:val="22"/>
          <w:lang w:eastAsia="en-US" w:bidi="en-US"/>
        </w:rPr>
        <w:t xml:space="preserve">Ostrów Mazowiecka, </w:t>
      </w:r>
      <w:r w:rsidR="005D0D79">
        <w:rPr>
          <w:sz w:val="22"/>
          <w:szCs w:val="22"/>
          <w:lang w:eastAsia="en-US" w:bidi="en-US"/>
        </w:rPr>
        <w:t>czerwiec</w:t>
      </w:r>
      <w:r w:rsidRPr="00D618BE">
        <w:rPr>
          <w:sz w:val="22"/>
          <w:szCs w:val="22"/>
          <w:lang w:eastAsia="en-US" w:bidi="en-US"/>
        </w:rPr>
        <w:t xml:space="preserve"> 20</w:t>
      </w:r>
      <w:r w:rsidR="005D0D79">
        <w:rPr>
          <w:sz w:val="22"/>
          <w:szCs w:val="22"/>
          <w:lang w:eastAsia="en-US" w:bidi="en-US"/>
        </w:rPr>
        <w:t>20</w:t>
      </w:r>
      <w:r w:rsidRPr="00D618BE">
        <w:rPr>
          <w:sz w:val="22"/>
          <w:szCs w:val="22"/>
          <w:lang w:eastAsia="en-US" w:bidi="en-US"/>
        </w:rPr>
        <w:t xml:space="preserve"> r.</w:t>
      </w:r>
    </w:p>
    <w:p w:rsidR="00FB3F36" w:rsidRPr="00D618BE" w:rsidRDefault="00FE50AC" w:rsidP="00316B07">
      <w:pPr>
        <w:spacing w:after="200"/>
        <w:contextualSpacing/>
        <w:jc w:val="both"/>
        <w:rPr>
          <w:sz w:val="22"/>
          <w:szCs w:val="22"/>
          <w:lang w:eastAsia="en-US" w:bidi="en-US"/>
        </w:rPr>
      </w:pPr>
      <w:r>
        <w:rPr>
          <w:noProof/>
          <w:sz w:val="22"/>
          <w:szCs w:val="22"/>
        </w:rPr>
        <w:drawing>
          <wp:anchor distT="0" distB="0" distL="114300" distR="114300" simplePos="0" relativeHeight="251649024" behindDoc="1" locked="0" layoutInCell="1" allowOverlap="1">
            <wp:simplePos x="0" y="0"/>
            <wp:positionH relativeFrom="column">
              <wp:posOffset>4366260</wp:posOffset>
            </wp:positionH>
            <wp:positionV relativeFrom="paragraph">
              <wp:posOffset>79375</wp:posOffset>
            </wp:positionV>
            <wp:extent cx="1442085" cy="953770"/>
            <wp:effectExtent l="19050" t="0" r="5715" b="0"/>
            <wp:wrapNone/>
            <wp:docPr id="97" name="Obraz 97" descr="http://www.prow.wzp.pl/sites/default/files/styles/galeriabig/public/prow-2014-2020-logo-kolor_0.jpg?itok=VihLo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prow.wzp.pl/sites/default/files/styles/galeriabig/public/prow-2014-2020-logo-kolor_0.jpg?itok=VihLolLC"/>
                    <pic:cNvPicPr>
                      <a:picLocks noChangeAspect="1" noChangeArrowheads="1"/>
                    </pic:cNvPicPr>
                  </pic:nvPicPr>
                  <pic:blipFill>
                    <a:blip r:embed="rId9" r:link="rId10" cstate="print"/>
                    <a:srcRect/>
                    <a:stretch>
                      <a:fillRect/>
                    </a:stretch>
                  </pic:blipFill>
                  <pic:spPr bwMode="auto">
                    <a:xfrm>
                      <a:off x="0" y="0"/>
                      <a:ext cx="1442085" cy="953770"/>
                    </a:xfrm>
                    <a:prstGeom prst="rect">
                      <a:avLst/>
                    </a:prstGeom>
                    <a:noFill/>
                  </pic:spPr>
                </pic:pic>
              </a:graphicData>
            </a:graphic>
          </wp:anchor>
        </w:drawing>
      </w:r>
    </w:p>
    <w:p w:rsidR="00797307" w:rsidRPr="00D618BE" w:rsidRDefault="00FE50AC" w:rsidP="00316B07">
      <w:pPr>
        <w:spacing w:after="200"/>
        <w:contextualSpacing/>
        <w:jc w:val="both"/>
        <w:rPr>
          <w:sz w:val="22"/>
          <w:szCs w:val="22"/>
          <w:lang w:eastAsia="en-US" w:bidi="en-US"/>
        </w:rPr>
      </w:pPr>
      <w:r>
        <w:rPr>
          <w:b/>
          <w:noProof/>
          <w:color w:val="800000"/>
          <w:sz w:val="22"/>
          <w:szCs w:val="22"/>
        </w:rPr>
        <w:drawing>
          <wp:anchor distT="0" distB="0" distL="114300" distR="114300" simplePos="0" relativeHeight="251651072" behindDoc="0" locked="0" layoutInCell="1" allowOverlap="1">
            <wp:simplePos x="0" y="0"/>
            <wp:positionH relativeFrom="column">
              <wp:posOffset>617220</wp:posOffset>
            </wp:positionH>
            <wp:positionV relativeFrom="paragraph">
              <wp:posOffset>32385</wp:posOffset>
            </wp:positionV>
            <wp:extent cx="1085850" cy="723900"/>
            <wp:effectExtent l="19050" t="0" r="0" b="0"/>
            <wp:wrapNone/>
            <wp:docPr id="99" name="Obraz 99" descr="flaga_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laga_ue"/>
                    <pic:cNvPicPr>
                      <a:picLocks noChangeAspect="1" noChangeArrowheads="1"/>
                    </pic:cNvPicPr>
                  </pic:nvPicPr>
                  <pic:blipFill>
                    <a:blip r:embed="rId11" cstate="print"/>
                    <a:srcRect/>
                    <a:stretch>
                      <a:fillRect/>
                    </a:stretch>
                  </pic:blipFill>
                  <pic:spPr bwMode="auto">
                    <a:xfrm>
                      <a:off x="0" y="0"/>
                      <a:ext cx="1085850" cy="7239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50048" behindDoc="1" locked="0" layoutInCell="1" allowOverlap="1">
            <wp:simplePos x="0" y="0"/>
            <wp:positionH relativeFrom="column">
              <wp:posOffset>2809875</wp:posOffset>
            </wp:positionH>
            <wp:positionV relativeFrom="paragraph">
              <wp:posOffset>15240</wp:posOffset>
            </wp:positionV>
            <wp:extent cx="741045" cy="741045"/>
            <wp:effectExtent l="19050" t="0" r="1905" b="0"/>
            <wp:wrapNone/>
            <wp:docPr id="98" name="Obraz 98" descr="leade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eaderue"/>
                    <pic:cNvPicPr>
                      <a:picLocks noChangeAspect="1" noChangeArrowheads="1"/>
                    </pic:cNvPicPr>
                  </pic:nvPicPr>
                  <pic:blipFill>
                    <a:blip r:embed="rId12" cstate="print"/>
                    <a:srcRect/>
                    <a:stretch>
                      <a:fillRect/>
                    </a:stretch>
                  </pic:blipFill>
                  <pic:spPr bwMode="auto">
                    <a:xfrm>
                      <a:off x="0" y="0"/>
                      <a:ext cx="741045" cy="741045"/>
                    </a:xfrm>
                    <a:prstGeom prst="rect">
                      <a:avLst/>
                    </a:prstGeom>
                    <a:noFill/>
                    <a:ln w="9525">
                      <a:noFill/>
                      <a:miter lim="800000"/>
                      <a:headEnd/>
                      <a:tailEnd/>
                    </a:ln>
                  </pic:spPr>
                </pic:pic>
              </a:graphicData>
            </a:graphic>
          </wp:anchor>
        </w:drawing>
      </w:r>
      <w:r w:rsidR="00264005">
        <w:rPr>
          <w:sz w:val="22"/>
          <w:szCs w:val="22"/>
          <w:lang w:eastAsia="en-US" w:bidi="en-US"/>
        </w:rPr>
        <w:t xml:space="preserve"> </w:t>
      </w:r>
    </w:p>
    <w:p w:rsidR="00797307" w:rsidRPr="00D618BE" w:rsidRDefault="00264005" w:rsidP="00316B07">
      <w:pPr>
        <w:contextualSpacing/>
        <w:jc w:val="both"/>
        <w:outlineLvl w:val="0"/>
        <w:rPr>
          <w:b/>
          <w:color w:val="800000"/>
          <w:sz w:val="22"/>
          <w:szCs w:val="22"/>
        </w:rPr>
      </w:pPr>
      <w:r>
        <w:rPr>
          <w:b/>
          <w:color w:val="800000"/>
          <w:sz w:val="22"/>
          <w:szCs w:val="22"/>
        </w:rPr>
        <w:t xml:space="preserve"> </w:t>
      </w:r>
    </w:p>
    <w:p w:rsidR="00183562" w:rsidRPr="00BC7E23" w:rsidRDefault="00EE5B6F" w:rsidP="00BC7E23">
      <w:r>
        <w:br w:type="page"/>
      </w:r>
      <w:bookmarkStart w:id="0" w:name="_Toc329846026"/>
    </w:p>
    <w:p w:rsidR="00183562" w:rsidRPr="00890BF9" w:rsidRDefault="00183562">
      <w:pPr>
        <w:pStyle w:val="Nagwekspisutreci"/>
        <w:rPr>
          <w:rFonts w:ascii="Times New Roman" w:hAnsi="Times New Roman"/>
          <w:b/>
          <w:color w:val="008000"/>
          <w:sz w:val="22"/>
          <w:szCs w:val="22"/>
        </w:rPr>
      </w:pPr>
      <w:r w:rsidRPr="00890BF9">
        <w:rPr>
          <w:rFonts w:ascii="Times New Roman" w:hAnsi="Times New Roman"/>
          <w:b/>
          <w:color w:val="008000"/>
          <w:sz w:val="22"/>
          <w:szCs w:val="22"/>
        </w:rPr>
        <w:lastRenderedPageBreak/>
        <w:t>SPIS TREŚCI</w:t>
      </w:r>
    </w:p>
    <w:p w:rsidR="00CC6AB2" w:rsidRPr="00E16731" w:rsidRDefault="00CC6AB2">
      <w:pPr>
        <w:pStyle w:val="Spistreci1"/>
        <w:tabs>
          <w:tab w:val="right" w:leader="dot" w:pos="10478"/>
        </w:tabs>
        <w:rPr>
          <w:rFonts w:ascii="Calibri" w:hAnsi="Calibri"/>
          <w:b w:val="0"/>
          <w:bCs w:val="0"/>
          <w:caps w:val="0"/>
          <w:noProof/>
          <w:szCs w:val="22"/>
        </w:rPr>
      </w:pPr>
      <w:r>
        <w:rPr>
          <w:b w:val="0"/>
          <w:bCs w:val="0"/>
          <w:caps w:val="0"/>
          <w:sz w:val="18"/>
          <w:szCs w:val="18"/>
        </w:rPr>
        <w:fldChar w:fldCharType="begin"/>
      </w:r>
      <w:r>
        <w:rPr>
          <w:b w:val="0"/>
          <w:bCs w:val="0"/>
          <w:caps w:val="0"/>
          <w:sz w:val="18"/>
          <w:szCs w:val="18"/>
        </w:rPr>
        <w:instrText xml:space="preserve"> TOC \h \z \t "ROZDZIAŁ LSR;1;Podrozdzial LSR;2;Załączniki LSR;3;zalaczniki-wyliczenie;4" </w:instrText>
      </w:r>
      <w:r>
        <w:rPr>
          <w:b w:val="0"/>
          <w:bCs w:val="0"/>
          <w:caps w:val="0"/>
          <w:sz w:val="18"/>
          <w:szCs w:val="18"/>
        </w:rPr>
        <w:fldChar w:fldCharType="separate"/>
      </w:r>
      <w:hyperlink w:anchor="_Toc439315196" w:history="1">
        <w:r w:rsidRPr="009E0176">
          <w:rPr>
            <w:rStyle w:val="Hipercze"/>
            <w:noProof/>
          </w:rPr>
          <w:t>WSTĘP</w:t>
        </w:r>
        <w:r>
          <w:rPr>
            <w:noProof/>
            <w:webHidden/>
          </w:rPr>
          <w:tab/>
        </w:r>
        <w:r>
          <w:rPr>
            <w:noProof/>
            <w:webHidden/>
          </w:rPr>
          <w:fldChar w:fldCharType="begin"/>
        </w:r>
        <w:r>
          <w:rPr>
            <w:noProof/>
            <w:webHidden/>
          </w:rPr>
          <w:instrText xml:space="preserve"> PAGEREF _Toc439315196 \h </w:instrText>
        </w:r>
        <w:r>
          <w:rPr>
            <w:noProof/>
            <w:webHidden/>
          </w:rPr>
        </w:r>
        <w:r>
          <w:rPr>
            <w:noProof/>
            <w:webHidden/>
          </w:rPr>
          <w:fldChar w:fldCharType="separate"/>
        </w:r>
        <w:r w:rsidR="00AF30DF">
          <w:rPr>
            <w:noProof/>
            <w:webHidden/>
          </w:rPr>
          <w:t>4</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197" w:history="1">
        <w:r w:rsidRPr="009E0176">
          <w:rPr>
            <w:rStyle w:val="Hipercze"/>
            <w:noProof/>
          </w:rPr>
          <w:t>ROZDZIAŁ I - CHARAKTERYSTYKA LOKALNEJ GRUPY DZIAŁANIA „ZIELONE SIOŁO”</w:t>
        </w:r>
        <w:r>
          <w:rPr>
            <w:noProof/>
            <w:webHidden/>
          </w:rPr>
          <w:tab/>
        </w:r>
        <w:r>
          <w:rPr>
            <w:noProof/>
            <w:webHidden/>
          </w:rPr>
          <w:fldChar w:fldCharType="begin"/>
        </w:r>
        <w:r>
          <w:rPr>
            <w:noProof/>
            <w:webHidden/>
          </w:rPr>
          <w:instrText xml:space="preserve"> PAGEREF _Toc439315197 \h </w:instrText>
        </w:r>
        <w:r>
          <w:rPr>
            <w:noProof/>
            <w:webHidden/>
          </w:rPr>
        </w:r>
        <w:r>
          <w:rPr>
            <w:noProof/>
            <w:webHidden/>
          </w:rPr>
          <w:fldChar w:fldCharType="separate"/>
        </w:r>
        <w:r w:rsidR="00AF30DF">
          <w:rPr>
            <w:noProof/>
            <w:webHidden/>
          </w:rPr>
          <w:t>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198" w:history="1">
        <w:r w:rsidRPr="009E0176">
          <w:rPr>
            <w:rStyle w:val="Hipercze"/>
            <w:noProof/>
          </w:rPr>
          <w:t>1.</w:t>
        </w:r>
        <w:r w:rsidRPr="00E16731">
          <w:rPr>
            <w:rFonts w:ascii="Calibri" w:hAnsi="Calibri"/>
            <w:noProof/>
            <w:sz w:val="22"/>
            <w:szCs w:val="22"/>
          </w:rPr>
          <w:tab/>
        </w:r>
        <w:r w:rsidRPr="009E0176">
          <w:rPr>
            <w:rStyle w:val="Hipercze"/>
            <w:noProof/>
          </w:rPr>
          <w:t>Nazwa i status prawny LGD.</w:t>
        </w:r>
        <w:r>
          <w:rPr>
            <w:noProof/>
            <w:webHidden/>
          </w:rPr>
          <w:tab/>
        </w:r>
        <w:r>
          <w:rPr>
            <w:noProof/>
            <w:webHidden/>
          </w:rPr>
          <w:fldChar w:fldCharType="begin"/>
        </w:r>
        <w:r>
          <w:rPr>
            <w:noProof/>
            <w:webHidden/>
          </w:rPr>
          <w:instrText xml:space="preserve"> PAGEREF _Toc439315198 \h </w:instrText>
        </w:r>
        <w:r>
          <w:rPr>
            <w:noProof/>
            <w:webHidden/>
          </w:rPr>
        </w:r>
        <w:r>
          <w:rPr>
            <w:noProof/>
            <w:webHidden/>
          </w:rPr>
          <w:fldChar w:fldCharType="separate"/>
        </w:r>
        <w:r w:rsidR="00AF30DF">
          <w:rPr>
            <w:noProof/>
            <w:webHidden/>
          </w:rPr>
          <w:t>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199" w:history="1">
        <w:r w:rsidRPr="009E0176">
          <w:rPr>
            <w:rStyle w:val="Hipercze"/>
            <w:noProof/>
          </w:rPr>
          <w:t>2.</w:t>
        </w:r>
        <w:r w:rsidRPr="00E16731">
          <w:rPr>
            <w:rFonts w:ascii="Calibri" w:hAnsi="Calibri"/>
            <w:noProof/>
            <w:sz w:val="22"/>
            <w:szCs w:val="22"/>
          </w:rPr>
          <w:tab/>
        </w:r>
        <w:r w:rsidRPr="009E0176">
          <w:rPr>
            <w:rStyle w:val="Hipercze"/>
            <w:noProof/>
          </w:rPr>
          <w:t>Opis obszaru zawierający liczbę i nazwy gmin, ich powierzchnię i liczbę mieszkańców.</w:t>
        </w:r>
        <w:r>
          <w:rPr>
            <w:noProof/>
            <w:webHidden/>
          </w:rPr>
          <w:tab/>
        </w:r>
        <w:r>
          <w:rPr>
            <w:noProof/>
            <w:webHidden/>
          </w:rPr>
          <w:fldChar w:fldCharType="begin"/>
        </w:r>
        <w:r>
          <w:rPr>
            <w:noProof/>
            <w:webHidden/>
          </w:rPr>
          <w:instrText xml:space="preserve"> PAGEREF _Toc439315199 \h </w:instrText>
        </w:r>
        <w:r>
          <w:rPr>
            <w:noProof/>
            <w:webHidden/>
          </w:rPr>
        </w:r>
        <w:r>
          <w:rPr>
            <w:noProof/>
            <w:webHidden/>
          </w:rPr>
          <w:fldChar w:fldCharType="separate"/>
        </w:r>
        <w:r w:rsidR="00AF30DF">
          <w:rPr>
            <w:noProof/>
            <w:webHidden/>
          </w:rPr>
          <w:t>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00" w:history="1">
        <w:r w:rsidRPr="009E0176">
          <w:rPr>
            <w:rStyle w:val="Hipercze"/>
            <w:noProof/>
          </w:rPr>
          <w:t>3.</w:t>
        </w:r>
        <w:r w:rsidRPr="00E16731">
          <w:rPr>
            <w:rFonts w:ascii="Calibri" w:hAnsi="Calibri"/>
            <w:noProof/>
            <w:sz w:val="22"/>
            <w:szCs w:val="22"/>
          </w:rPr>
          <w:tab/>
        </w:r>
        <w:r w:rsidRPr="009E0176">
          <w:rPr>
            <w:rStyle w:val="Hipercze"/>
            <w:noProof/>
          </w:rPr>
          <w:t>Mapa obszaru objętego LSR z zaznaczeniem granic poszczególnych gmin wykazująca spójność przestrzenną obszaru objętego LSR</w:t>
        </w:r>
        <w:r>
          <w:rPr>
            <w:noProof/>
            <w:webHidden/>
          </w:rPr>
          <w:tab/>
        </w:r>
        <w:r>
          <w:rPr>
            <w:noProof/>
            <w:webHidden/>
          </w:rPr>
          <w:tab/>
        </w:r>
        <w:r>
          <w:rPr>
            <w:noProof/>
            <w:webHidden/>
          </w:rPr>
          <w:fldChar w:fldCharType="begin"/>
        </w:r>
        <w:r>
          <w:rPr>
            <w:noProof/>
            <w:webHidden/>
          </w:rPr>
          <w:instrText xml:space="preserve"> PAGEREF _Toc439315200 \h </w:instrText>
        </w:r>
        <w:r>
          <w:rPr>
            <w:noProof/>
            <w:webHidden/>
          </w:rPr>
        </w:r>
        <w:r>
          <w:rPr>
            <w:noProof/>
            <w:webHidden/>
          </w:rPr>
          <w:fldChar w:fldCharType="separate"/>
        </w:r>
        <w:r w:rsidR="00AF30DF">
          <w:rPr>
            <w:noProof/>
            <w:webHidden/>
          </w:rPr>
          <w:t>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01" w:history="1">
        <w:r w:rsidRPr="009E0176">
          <w:rPr>
            <w:rStyle w:val="Hipercze"/>
            <w:noProof/>
          </w:rPr>
          <w:t>4.</w:t>
        </w:r>
        <w:r w:rsidRPr="00E16731">
          <w:rPr>
            <w:rFonts w:ascii="Calibri" w:hAnsi="Calibri"/>
            <w:noProof/>
            <w:sz w:val="22"/>
            <w:szCs w:val="22"/>
          </w:rPr>
          <w:tab/>
        </w:r>
        <w:r w:rsidRPr="009E0176">
          <w:rPr>
            <w:rStyle w:val="Hipercze"/>
            <w:noProof/>
          </w:rPr>
          <w:t>Opis procesu tworzenia partnerstwa uwzględniający dotychczasowe doświadczenia grupy/jej członków we wdrażaniu podejścia Leader.</w:t>
        </w:r>
        <w:r>
          <w:rPr>
            <w:noProof/>
            <w:webHidden/>
          </w:rPr>
          <w:tab/>
        </w:r>
        <w:r>
          <w:rPr>
            <w:noProof/>
            <w:webHidden/>
          </w:rPr>
          <w:fldChar w:fldCharType="begin"/>
        </w:r>
        <w:r>
          <w:rPr>
            <w:noProof/>
            <w:webHidden/>
          </w:rPr>
          <w:instrText xml:space="preserve"> PAGEREF _Toc439315201 \h </w:instrText>
        </w:r>
        <w:r>
          <w:rPr>
            <w:noProof/>
            <w:webHidden/>
          </w:rPr>
        </w:r>
        <w:r>
          <w:rPr>
            <w:noProof/>
            <w:webHidden/>
          </w:rPr>
          <w:fldChar w:fldCharType="separate"/>
        </w:r>
        <w:r w:rsidR="00AF30DF">
          <w:rPr>
            <w:noProof/>
            <w:webHidden/>
          </w:rPr>
          <w:t>6</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02" w:history="1">
        <w:r w:rsidRPr="009E0176">
          <w:rPr>
            <w:rStyle w:val="Hipercze"/>
            <w:noProof/>
          </w:rPr>
          <w:t>5.</w:t>
        </w:r>
        <w:r w:rsidRPr="00E16731">
          <w:rPr>
            <w:rFonts w:ascii="Calibri" w:hAnsi="Calibri"/>
            <w:noProof/>
            <w:sz w:val="22"/>
            <w:szCs w:val="22"/>
          </w:rPr>
          <w:tab/>
        </w:r>
        <w:r w:rsidRPr="009E0176">
          <w:rPr>
            <w:rStyle w:val="Hipercze"/>
            <w:noProof/>
          </w:rPr>
          <w:t>Opis struktury LGD zawierający w szczególności krótką charakterystykę jej członków potwierdzającą, iż skład grupy jest reprezentatywny dla lokalnej społeczności, bez dominacji jakiejkolwiek grupy interesu  i uwzględnia przedstawicieli sektora publicznego, społecznego, gospodarczego, a także innych grup szczególnie istotnych z punktu widzenia realizacji LSR oraz mieszkańców.</w:t>
        </w:r>
        <w:r>
          <w:rPr>
            <w:noProof/>
            <w:webHidden/>
          </w:rPr>
          <w:tab/>
        </w:r>
        <w:r>
          <w:rPr>
            <w:noProof/>
            <w:webHidden/>
          </w:rPr>
          <w:fldChar w:fldCharType="begin"/>
        </w:r>
        <w:r>
          <w:rPr>
            <w:noProof/>
            <w:webHidden/>
          </w:rPr>
          <w:instrText xml:space="preserve"> PAGEREF _Toc439315202 \h </w:instrText>
        </w:r>
        <w:r>
          <w:rPr>
            <w:noProof/>
            <w:webHidden/>
          </w:rPr>
        </w:r>
        <w:r>
          <w:rPr>
            <w:noProof/>
            <w:webHidden/>
          </w:rPr>
          <w:fldChar w:fldCharType="separate"/>
        </w:r>
        <w:r w:rsidR="00AF30DF">
          <w:rPr>
            <w:noProof/>
            <w:webHidden/>
          </w:rPr>
          <w:t>7</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03" w:history="1">
        <w:r w:rsidRPr="009E0176">
          <w:rPr>
            <w:rStyle w:val="Hipercze"/>
            <w:noProof/>
          </w:rPr>
          <w:t>6.</w:t>
        </w:r>
        <w:r w:rsidRPr="00E16731">
          <w:rPr>
            <w:rFonts w:ascii="Calibri" w:hAnsi="Calibri"/>
            <w:noProof/>
            <w:sz w:val="22"/>
            <w:szCs w:val="22"/>
          </w:rPr>
          <w:tab/>
        </w:r>
        <w:r w:rsidRPr="009E0176">
          <w:rPr>
            <w:rStyle w:val="Hipercze"/>
            <w:noProof/>
          </w:rPr>
          <w:t>Charakterystyka członków LGD</w:t>
        </w:r>
        <w:r>
          <w:rPr>
            <w:noProof/>
            <w:webHidden/>
          </w:rPr>
          <w:tab/>
        </w:r>
        <w:r>
          <w:rPr>
            <w:noProof/>
            <w:webHidden/>
          </w:rPr>
          <w:fldChar w:fldCharType="begin"/>
        </w:r>
        <w:r>
          <w:rPr>
            <w:noProof/>
            <w:webHidden/>
          </w:rPr>
          <w:instrText xml:space="preserve"> PAGEREF _Toc439315203 \h </w:instrText>
        </w:r>
        <w:r>
          <w:rPr>
            <w:noProof/>
            <w:webHidden/>
          </w:rPr>
        </w:r>
        <w:r>
          <w:rPr>
            <w:noProof/>
            <w:webHidden/>
          </w:rPr>
          <w:fldChar w:fldCharType="separate"/>
        </w:r>
        <w:r w:rsidR="00AF30DF">
          <w:rPr>
            <w:noProof/>
            <w:webHidden/>
          </w:rPr>
          <w:t>8</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04" w:history="1">
        <w:r w:rsidRPr="009E0176">
          <w:rPr>
            <w:rStyle w:val="Hipercze"/>
            <w:noProof/>
          </w:rPr>
          <w:t>7.</w:t>
        </w:r>
        <w:r w:rsidRPr="00E16731">
          <w:rPr>
            <w:rFonts w:ascii="Calibri" w:hAnsi="Calibri"/>
            <w:noProof/>
            <w:sz w:val="22"/>
            <w:szCs w:val="22"/>
          </w:rPr>
          <w:tab/>
        </w:r>
        <w:r w:rsidRPr="009E0176">
          <w:rPr>
            <w:rStyle w:val="Hipercze"/>
            <w:noProof/>
          </w:rPr>
          <w:t>Opis składu organu decyzyjnego wskazujący że ani władze publiczne, ani żadna pojedyncza grupa interesu, nie posiada więcej niż 49 % praw głosu w podejmowaniu decyzji.</w:t>
        </w:r>
        <w:r>
          <w:rPr>
            <w:noProof/>
            <w:webHidden/>
          </w:rPr>
          <w:tab/>
        </w:r>
        <w:r>
          <w:rPr>
            <w:noProof/>
            <w:webHidden/>
          </w:rPr>
          <w:fldChar w:fldCharType="begin"/>
        </w:r>
        <w:r>
          <w:rPr>
            <w:noProof/>
            <w:webHidden/>
          </w:rPr>
          <w:instrText xml:space="preserve"> PAGEREF _Toc439315204 \h </w:instrText>
        </w:r>
        <w:r>
          <w:rPr>
            <w:noProof/>
            <w:webHidden/>
          </w:rPr>
        </w:r>
        <w:r>
          <w:rPr>
            <w:noProof/>
            <w:webHidden/>
          </w:rPr>
          <w:fldChar w:fldCharType="separate"/>
        </w:r>
        <w:r w:rsidR="00AF30DF">
          <w:rPr>
            <w:noProof/>
            <w:webHidden/>
          </w:rPr>
          <w:t>8</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05" w:history="1">
        <w:r w:rsidRPr="009E0176">
          <w:rPr>
            <w:rStyle w:val="Hipercze"/>
            <w:noProof/>
          </w:rPr>
          <w:t>8.</w:t>
        </w:r>
        <w:r w:rsidRPr="00E16731">
          <w:rPr>
            <w:rFonts w:ascii="Calibri" w:hAnsi="Calibri"/>
            <w:noProof/>
            <w:sz w:val="22"/>
            <w:szCs w:val="22"/>
          </w:rPr>
          <w:tab/>
        </w:r>
        <w:r w:rsidRPr="009E0176">
          <w:rPr>
            <w:rStyle w:val="Hipercze"/>
            <w:noProof/>
          </w:rPr>
          <w:t>Zwięzła charakterystyka rozwiązań stosowanych w procesie decyzyjnym bez powielania informacji zawartych w statucie i innych dokumentach wewnętrznych</w:t>
        </w:r>
        <w:r>
          <w:rPr>
            <w:noProof/>
            <w:webHidden/>
          </w:rPr>
          <w:tab/>
        </w:r>
        <w:r>
          <w:rPr>
            <w:noProof/>
            <w:webHidden/>
          </w:rPr>
          <w:fldChar w:fldCharType="begin"/>
        </w:r>
        <w:r>
          <w:rPr>
            <w:noProof/>
            <w:webHidden/>
          </w:rPr>
          <w:instrText xml:space="preserve"> PAGEREF _Toc439315205 \h </w:instrText>
        </w:r>
        <w:r>
          <w:rPr>
            <w:noProof/>
            <w:webHidden/>
          </w:rPr>
        </w:r>
        <w:r>
          <w:rPr>
            <w:noProof/>
            <w:webHidden/>
          </w:rPr>
          <w:fldChar w:fldCharType="separate"/>
        </w:r>
        <w:r w:rsidR="00AF30DF">
          <w:rPr>
            <w:noProof/>
            <w:webHidden/>
          </w:rPr>
          <w:t>8</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06" w:history="1">
        <w:r w:rsidRPr="009E0176">
          <w:rPr>
            <w:rStyle w:val="Hipercze"/>
            <w:noProof/>
          </w:rPr>
          <w:t>9.</w:t>
        </w:r>
        <w:r w:rsidRPr="00E16731">
          <w:rPr>
            <w:rFonts w:ascii="Calibri" w:hAnsi="Calibri"/>
            <w:noProof/>
            <w:sz w:val="22"/>
            <w:szCs w:val="22"/>
          </w:rPr>
          <w:tab/>
        </w:r>
        <w:r w:rsidRPr="009E0176">
          <w:rPr>
            <w:rStyle w:val="Hipercze"/>
            <w:noProof/>
          </w:rPr>
          <w:t>Wskazanie dokumentów regulujących funkcjonowanie LGD z podaniem sposobu ich uchwalania i aktualizacji oraz opisem głównych kwestii, które będą w nich zawarte.</w:t>
        </w:r>
        <w:r>
          <w:rPr>
            <w:noProof/>
            <w:webHidden/>
          </w:rPr>
          <w:tab/>
        </w:r>
        <w:r>
          <w:rPr>
            <w:noProof/>
            <w:webHidden/>
          </w:rPr>
          <w:fldChar w:fldCharType="begin"/>
        </w:r>
        <w:r>
          <w:rPr>
            <w:noProof/>
            <w:webHidden/>
          </w:rPr>
          <w:instrText xml:space="preserve"> PAGEREF _Toc439315206 \h </w:instrText>
        </w:r>
        <w:r>
          <w:rPr>
            <w:noProof/>
            <w:webHidden/>
          </w:rPr>
        </w:r>
        <w:r>
          <w:rPr>
            <w:noProof/>
            <w:webHidden/>
          </w:rPr>
          <w:fldChar w:fldCharType="separate"/>
        </w:r>
        <w:r w:rsidR="00AF30DF">
          <w:rPr>
            <w:noProof/>
            <w:webHidden/>
          </w:rPr>
          <w:t>9</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07" w:history="1">
        <w:r w:rsidRPr="009E0176">
          <w:rPr>
            <w:rStyle w:val="Hipercze"/>
            <w:noProof/>
          </w:rPr>
          <w:t>ROZDZIAŁ II - PARTYCYPACYJNY CHARAKTER LSR</w:t>
        </w:r>
        <w:r>
          <w:rPr>
            <w:noProof/>
            <w:webHidden/>
          </w:rPr>
          <w:tab/>
        </w:r>
        <w:r>
          <w:rPr>
            <w:noProof/>
            <w:webHidden/>
          </w:rPr>
          <w:fldChar w:fldCharType="begin"/>
        </w:r>
        <w:r>
          <w:rPr>
            <w:noProof/>
            <w:webHidden/>
          </w:rPr>
          <w:instrText xml:space="preserve"> PAGEREF _Toc439315207 \h </w:instrText>
        </w:r>
        <w:r>
          <w:rPr>
            <w:noProof/>
            <w:webHidden/>
          </w:rPr>
        </w:r>
        <w:r>
          <w:rPr>
            <w:noProof/>
            <w:webHidden/>
          </w:rPr>
          <w:fldChar w:fldCharType="separate"/>
        </w:r>
        <w:r w:rsidR="00AF30DF">
          <w:rPr>
            <w:noProof/>
            <w:webHidden/>
          </w:rPr>
          <w:t>10</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08" w:history="1">
        <w:r w:rsidRPr="009E0176">
          <w:rPr>
            <w:rStyle w:val="Hipercze"/>
            <w:noProof/>
          </w:rPr>
          <w:t>1.</w:t>
        </w:r>
        <w:r w:rsidRPr="00E16731">
          <w:rPr>
            <w:rFonts w:ascii="Calibri" w:hAnsi="Calibri"/>
            <w:noProof/>
            <w:sz w:val="22"/>
            <w:szCs w:val="22"/>
          </w:rPr>
          <w:tab/>
        </w:r>
        <w:r w:rsidRPr="009E0176">
          <w:rPr>
            <w:rStyle w:val="Hipercze"/>
            <w:noProof/>
          </w:rPr>
          <w:t>Opis partycypacyjnych metod tworzenia LSR i jej realizacji, ze szczególnym uwzględnieniem partycypacji grup istotnych z punktu widzenia realizacji LSR wskazujący:</w:t>
        </w:r>
        <w:r>
          <w:rPr>
            <w:noProof/>
            <w:webHidden/>
          </w:rPr>
          <w:tab/>
        </w:r>
        <w:r>
          <w:rPr>
            <w:noProof/>
            <w:webHidden/>
          </w:rPr>
          <w:fldChar w:fldCharType="begin"/>
        </w:r>
        <w:r>
          <w:rPr>
            <w:noProof/>
            <w:webHidden/>
          </w:rPr>
          <w:instrText xml:space="preserve"> PAGEREF _Toc439315208 \h </w:instrText>
        </w:r>
        <w:r>
          <w:rPr>
            <w:noProof/>
            <w:webHidden/>
          </w:rPr>
        </w:r>
        <w:r>
          <w:rPr>
            <w:noProof/>
            <w:webHidden/>
          </w:rPr>
          <w:fldChar w:fldCharType="separate"/>
        </w:r>
        <w:r w:rsidR="00AF30DF">
          <w:rPr>
            <w:noProof/>
            <w:webHidden/>
          </w:rPr>
          <w:t>10</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09" w:history="1">
        <w:r w:rsidRPr="009E0176">
          <w:rPr>
            <w:rStyle w:val="Hipercze"/>
            <w:noProof/>
          </w:rPr>
          <w:t>ROZDZIAŁ III - DIAGNOZA - OPIS OBSZARU I LUDNOŚCI</w:t>
        </w:r>
        <w:r>
          <w:rPr>
            <w:noProof/>
            <w:webHidden/>
          </w:rPr>
          <w:tab/>
        </w:r>
        <w:r>
          <w:rPr>
            <w:noProof/>
            <w:webHidden/>
          </w:rPr>
          <w:fldChar w:fldCharType="begin"/>
        </w:r>
        <w:r>
          <w:rPr>
            <w:noProof/>
            <w:webHidden/>
          </w:rPr>
          <w:instrText xml:space="preserve"> PAGEREF _Toc439315209 \h </w:instrText>
        </w:r>
        <w:r>
          <w:rPr>
            <w:noProof/>
            <w:webHidden/>
          </w:rPr>
        </w:r>
        <w:r>
          <w:rPr>
            <w:noProof/>
            <w:webHidden/>
          </w:rPr>
          <w:fldChar w:fldCharType="separate"/>
        </w:r>
        <w:r w:rsidR="00AF30DF">
          <w:rPr>
            <w:noProof/>
            <w:webHidden/>
          </w:rPr>
          <w:t>14</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10" w:history="1">
        <w:r w:rsidRPr="009E0176">
          <w:rPr>
            <w:rStyle w:val="Hipercze"/>
            <w:noProof/>
          </w:rPr>
          <w:t>1.</w:t>
        </w:r>
        <w:r w:rsidRPr="00E16731">
          <w:rPr>
            <w:rFonts w:ascii="Calibri" w:hAnsi="Calibri"/>
            <w:noProof/>
            <w:sz w:val="22"/>
            <w:szCs w:val="22"/>
          </w:rPr>
          <w:tab/>
        </w:r>
        <w:r w:rsidRPr="009E0176">
          <w:rPr>
            <w:rStyle w:val="Hipercze"/>
            <w:noProof/>
          </w:rPr>
          <w:t>Określenie grup szczególnie istotnych z punktu widzenia realizacji LSR oraz problemów i obszarów interwencji odnoszących się do tych grup.</w:t>
        </w:r>
        <w:r>
          <w:rPr>
            <w:noProof/>
            <w:webHidden/>
          </w:rPr>
          <w:tab/>
        </w:r>
        <w:r>
          <w:rPr>
            <w:noProof/>
            <w:webHidden/>
          </w:rPr>
          <w:fldChar w:fldCharType="begin"/>
        </w:r>
        <w:r>
          <w:rPr>
            <w:noProof/>
            <w:webHidden/>
          </w:rPr>
          <w:instrText xml:space="preserve"> PAGEREF _Toc439315210 \h </w:instrText>
        </w:r>
        <w:r>
          <w:rPr>
            <w:noProof/>
            <w:webHidden/>
          </w:rPr>
        </w:r>
        <w:r>
          <w:rPr>
            <w:noProof/>
            <w:webHidden/>
          </w:rPr>
          <w:fldChar w:fldCharType="separate"/>
        </w:r>
        <w:r w:rsidR="00AF30DF">
          <w:rPr>
            <w:noProof/>
            <w:webHidden/>
          </w:rPr>
          <w:t>14</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11" w:history="1">
        <w:r w:rsidRPr="009E0176">
          <w:rPr>
            <w:rStyle w:val="Hipercze"/>
            <w:noProof/>
          </w:rPr>
          <w:t>2.</w:t>
        </w:r>
        <w:r w:rsidRPr="00E16731">
          <w:rPr>
            <w:rFonts w:ascii="Calibri" w:hAnsi="Calibri"/>
            <w:noProof/>
            <w:sz w:val="22"/>
            <w:szCs w:val="22"/>
          </w:rPr>
          <w:tab/>
        </w:r>
        <w:r w:rsidRPr="009E0176">
          <w:rPr>
            <w:rStyle w:val="Hipercze"/>
            <w:noProof/>
          </w:rPr>
          <w:t>Charakterystyka gospodarki/przedsiębiorczości, branż z potencjałem rozwojowym.</w:t>
        </w:r>
        <w:r>
          <w:rPr>
            <w:noProof/>
            <w:webHidden/>
          </w:rPr>
          <w:tab/>
        </w:r>
        <w:r>
          <w:rPr>
            <w:noProof/>
            <w:webHidden/>
          </w:rPr>
          <w:fldChar w:fldCharType="begin"/>
        </w:r>
        <w:r>
          <w:rPr>
            <w:noProof/>
            <w:webHidden/>
          </w:rPr>
          <w:instrText xml:space="preserve"> PAGEREF _Toc439315211 \h </w:instrText>
        </w:r>
        <w:r>
          <w:rPr>
            <w:noProof/>
            <w:webHidden/>
          </w:rPr>
        </w:r>
        <w:r>
          <w:rPr>
            <w:noProof/>
            <w:webHidden/>
          </w:rPr>
          <w:fldChar w:fldCharType="separate"/>
        </w:r>
        <w:r w:rsidR="00AF30DF">
          <w:rPr>
            <w:noProof/>
            <w:webHidden/>
          </w:rPr>
          <w:t>15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12" w:history="1">
        <w:r w:rsidRPr="009E0176">
          <w:rPr>
            <w:rStyle w:val="Hipercze"/>
            <w:noProof/>
          </w:rPr>
          <w:t>3.</w:t>
        </w:r>
        <w:r w:rsidRPr="00E16731">
          <w:rPr>
            <w:rFonts w:ascii="Calibri" w:hAnsi="Calibri"/>
            <w:noProof/>
            <w:sz w:val="22"/>
            <w:szCs w:val="22"/>
          </w:rPr>
          <w:tab/>
        </w:r>
        <w:r w:rsidRPr="009E0176">
          <w:rPr>
            <w:rStyle w:val="Hipercze"/>
            <w:noProof/>
          </w:rPr>
          <w:t>Opis rynku pracy (poziom zatrudnienia i stopa bezrobocia - liczba bezrobotnych do liczby osób w wieku produkcyjnym, charakterystyka grup pozostających poza rynkiem pracy).</w:t>
        </w:r>
        <w:r>
          <w:rPr>
            <w:noProof/>
            <w:webHidden/>
          </w:rPr>
          <w:tab/>
        </w:r>
        <w:r>
          <w:rPr>
            <w:noProof/>
            <w:webHidden/>
          </w:rPr>
          <w:fldChar w:fldCharType="begin"/>
        </w:r>
        <w:r>
          <w:rPr>
            <w:noProof/>
            <w:webHidden/>
          </w:rPr>
          <w:instrText xml:space="preserve"> PAGEREF _Toc439315212 \h </w:instrText>
        </w:r>
        <w:r>
          <w:rPr>
            <w:noProof/>
            <w:webHidden/>
          </w:rPr>
        </w:r>
        <w:r>
          <w:rPr>
            <w:noProof/>
            <w:webHidden/>
          </w:rPr>
          <w:fldChar w:fldCharType="separate"/>
        </w:r>
        <w:r w:rsidR="00AF30DF">
          <w:rPr>
            <w:noProof/>
            <w:webHidden/>
          </w:rPr>
          <w:t>16</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13" w:history="1">
        <w:r w:rsidRPr="009E0176">
          <w:rPr>
            <w:rStyle w:val="Hipercze"/>
            <w:noProof/>
          </w:rPr>
          <w:t>4.</w:t>
        </w:r>
        <w:r w:rsidRPr="00E16731">
          <w:rPr>
            <w:rFonts w:ascii="Calibri" w:hAnsi="Calibri"/>
            <w:noProof/>
            <w:sz w:val="22"/>
            <w:szCs w:val="22"/>
          </w:rPr>
          <w:tab/>
        </w:r>
        <w:r w:rsidRPr="009E0176">
          <w:rPr>
            <w:rStyle w:val="Hipercze"/>
            <w:noProof/>
          </w:rPr>
          <w:t>Przedstawienie działalności sektora społecznego, w tym integracja/rozwój społeczeństwa obywatelskiego.</w:t>
        </w:r>
        <w:r>
          <w:rPr>
            <w:noProof/>
            <w:webHidden/>
          </w:rPr>
          <w:tab/>
        </w:r>
        <w:r>
          <w:rPr>
            <w:noProof/>
            <w:webHidden/>
          </w:rPr>
          <w:fldChar w:fldCharType="begin"/>
        </w:r>
        <w:r>
          <w:rPr>
            <w:noProof/>
            <w:webHidden/>
          </w:rPr>
          <w:instrText xml:space="preserve"> PAGEREF _Toc439315213 \h </w:instrText>
        </w:r>
        <w:r>
          <w:rPr>
            <w:noProof/>
            <w:webHidden/>
          </w:rPr>
        </w:r>
        <w:r>
          <w:rPr>
            <w:noProof/>
            <w:webHidden/>
          </w:rPr>
          <w:fldChar w:fldCharType="separate"/>
        </w:r>
        <w:r w:rsidR="00AF30DF">
          <w:rPr>
            <w:noProof/>
            <w:webHidden/>
          </w:rPr>
          <w:t>18</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14" w:history="1">
        <w:r w:rsidRPr="009E0176">
          <w:rPr>
            <w:rStyle w:val="Hipercze"/>
            <w:noProof/>
          </w:rPr>
          <w:t>5.</w:t>
        </w:r>
        <w:r w:rsidRPr="00E16731">
          <w:rPr>
            <w:rFonts w:ascii="Calibri" w:hAnsi="Calibri"/>
            <w:noProof/>
            <w:sz w:val="22"/>
            <w:szCs w:val="22"/>
          </w:rPr>
          <w:tab/>
        </w:r>
        <w:r w:rsidRPr="009E0176">
          <w:rPr>
            <w:rStyle w:val="Hipercze"/>
            <w:noProof/>
          </w:rPr>
          <w:t>Wskazanie problemów społecznych, ze szczególnym uwzględnieniem problemów ubóstwa i wykluczenia społecznego oraz skali tych zjawisk (np. dostęp do miejscowej infrastruktury i kultury, liczba osób objętych opieką społeczną).</w:t>
        </w:r>
        <w:r>
          <w:rPr>
            <w:noProof/>
            <w:webHidden/>
          </w:rPr>
          <w:tab/>
        </w:r>
        <w:r>
          <w:rPr>
            <w:noProof/>
            <w:webHidden/>
          </w:rPr>
          <w:fldChar w:fldCharType="begin"/>
        </w:r>
        <w:r>
          <w:rPr>
            <w:noProof/>
            <w:webHidden/>
          </w:rPr>
          <w:instrText xml:space="preserve"> PAGEREF _Toc439315214 \h </w:instrText>
        </w:r>
        <w:r>
          <w:rPr>
            <w:noProof/>
            <w:webHidden/>
          </w:rPr>
        </w:r>
        <w:r>
          <w:rPr>
            <w:noProof/>
            <w:webHidden/>
          </w:rPr>
          <w:fldChar w:fldCharType="separate"/>
        </w:r>
        <w:r w:rsidR="00AF30DF">
          <w:rPr>
            <w:noProof/>
            <w:webHidden/>
          </w:rPr>
          <w:t>18</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15" w:history="1">
        <w:r w:rsidRPr="009E0176">
          <w:rPr>
            <w:rStyle w:val="Hipercze"/>
            <w:noProof/>
          </w:rPr>
          <w:t>6.</w:t>
        </w:r>
        <w:r w:rsidRPr="00E16731">
          <w:rPr>
            <w:rFonts w:ascii="Calibri" w:hAnsi="Calibri"/>
            <w:noProof/>
            <w:sz w:val="22"/>
            <w:szCs w:val="22"/>
          </w:rPr>
          <w:tab/>
        </w:r>
        <w:r w:rsidRPr="009E0176">
          <w:rPr>
            <w:rStyle w:val="Hipercze"/>
            <w:noProof/>
          </w:rPr>
          <w:t>Wykazanie wewnętrznej spójności obszaru LSR (innej niż spójność przestrzenna).</w:t>
        </w:r>
        <w:r>
          <w:rPr>
            <w:noProof/>
            <w:webHidden/>
          </w:rPr>
          <w:tab/>
        </w:r>
        <w:r>
          <w:rPr>
            <w:noProof/>
            <w:webHidden/>
          </w:rPr>
          <w:fldChar w:fldCharType="begin"/>
        </w:r>
        <w:r>
          <w:rPr>
            <w:noProof/>
            <w:webHidden/>
          </w:rPr>
          <w:instrText xml:space="preserve"> PAGEREF _Toc439315215 \h </w:instrText>
        </w:r>
        <w:r>
          <w:rPr>
            <w:noProof/>
            <w:webHidden/>
          </w:rPr>
        </w:r>
        <w:r>
          <w:rPr>
            <w:noProof/>
            <w:webHidden/>
          </w:rPr>
          <w:fldChar w:fldCharType="separate"/>
        </w:r>
        <w:r w:rsidR="00AF30DF">
          <w:rPr>
            <w:noProof/>
            <w:webHidden/>
          </w:rPr>
          <w:t>20</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16" w:history="1">
        <w:r w:rsidRPr="009E0176">
          <w:rPr>
            <w:rStyle w:val="Hipercze"/>
            <w:noProof/>
          </w:rPr>
          <w:t>7.</w:t>
        </w:r>
        <w:r w:rsidRPr="00E16731">
          <w:rPr>
            <w:rFonts w:ascii="Calibri" w:hAnsi="Calibri"/>
            <w:noProof/>
            <w:sz w:val="22"/>
            <w:szCs w:val="22"/>
          </w:rPr>
          <w:tab/>
        </w:r>
        <w:r w:rsidRPr="009E0176">
          <w:rPr>
            <w:rStyle w:val="Hipercze"/>
            <w:noProof/>
          </w:rPr>
          <w:t>Charakterystyka rolnictwa</w:t>
        </w:r>
        <w:r>
          <w:rPr>
            <w:noProof/>
            <w:webHidden/>
          </w:rPr>
          <w:tab/>
        </w:r>
        <w:r>
          <w:rPr>
            <w:noProof/>
            <w:webHidden/>
          </w:rPr>
          <w:fldChar w:fldCharType="begin"/>
        </w:r>
        <w:r>
          <w:rPr>
            <w:noProof/>
            <w:webHidden/>
          </w:rPr>
          <w:instrText xml:space="preserve"> PAGEREF _Toc439315216 \h </w:instrText>
        </w:r>
        <w:r>
          <w:rPr>
            <w:noProof/>
            <w:webHidden/>
          </w:rPr>
        </w:r>
        <w:r>
          <w:rPr>
            <w:noProof/>
            <w:webHidden/>
          </w:rPr>
          <w:fldChar w:fldCharType="separate"/>
        </w:r>
        <w:r w:rsidR="00AF30DF">
          <w:rPr>
            <w:noProof/>
            <w:webHidden/>
          </w:rPr>
          <w:t>22</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17" w:history="1">
        <w:r w:rsidRPr="009E0176">
          <w:rPr>
            <w:rStyle w:val="Hipercze"/>
            <w:noProof/>
          </w:rPr>
          <w:t>8.</w:t>
        </w:r>
        <w:r w:rsidRPr="00E16731">
          <w:rPr>
            <w:rFonts w:ascii="Calibri" w:hAnsi="Calibri"/>
            <w:noProof/>
            <w:sz w:val="22"/>
            <w:szCs w:val="22"/>
          </w:rPr>
          <w:tab/>
        </w:r>
        <w:r w:rsidRPr="009E0176">
          <w:rPr>
            <w:rStyle w:val="Hipercze"/>
            <w:noProof/>
          </w:rPr>
          <w:t>Charakterystyka środowiska oraz przeciwdziałanie zmianom klimatu</w:t>
        </w:r>
        <w:r>
          <w:rPr>
            <w:noProof/>
            <w:webHidden/>
          </w:rPr>
          <w:tab/>
        </w:r>
        <w:r>
          <w:rPr>
            <w:noProof/>
            <w:webHidden/>
          </w:rPr>
          <w:fldChar w:fldCharType="begin"/>
        </w:r>
        <w:r>
          <w:rPr>
            <w:noProof/>
            <w:webHidden/>
          </w:rPr>
          <w:instrText xml:space="preserve"> PAGEREF _Toc439315217 \h </w:instrText>
        </w:r>
        <w:r>
          <w:rPr>
            <w:noProof/>
            <w:webHidden/>
          </w:rPr>
        </w:r>
        <w:r>
          <w:rPr>
            <w:noProof/>
            <w:webHidden/>
          </w:rPr>
          <w:fldChar w:fldCharType="separate"/>
        </w:r>
        <w:r w:rsidR="00AF30DF">
          <w:rPr>
            <w:noProof/>
            <w:webHidden/>
          </w:rPr>
          <w:t>22</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18" w:history="1">
        <w:r w:rsidRPr="009E0176">
          <w:rPr>
            <w:rStyle w:val="Hipercze"/>
            <w:noProof/>
          </w:rPr>
          <w:t>ROZDZIAŁ IV - Analiza SWOT</w:t>
        </w:r>
        <w:r>
          <w:rPr>
            <w:noProof/>
            <w:webHidden/>
          </w:rPr>
          <w:tab/>
        </w:r>
        <w:r>
          <w:rPr>
            <w:noProof/>
            <w:webHidden/>
          </w:rPr>
          <w:fldChar w:fldCharType="begin"/>
        </w:r>
        <w:r>
          <w:rPr>
            <w:noProof/>
            <w:webHidden/>
          </w:rPr>
          <w:instrText xml:space="preserve"> PAGEREF _Toc439315218 \h </w:instrText>
        </w:r>
        <w:r>
          <w:rPr>
            <w:noProof/>
            <w:webHidden/>
          </w:rPr>
        </w:r>
        <w:r>
          <w:rPr>
            <w:noProof/>
            <w:webHidden/>
          </w:rPr>
          <w:fldChar w:fldCharType="separate"/>
        </w:r>
        <w:r w:rsidR="00AF30DF">
          <w:rPr>
            <w:noProof/>
            <w:webHidden/>
          </w:rPr>
          <w:t>23</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19" w:history="1">
        <w:r w:rsidRPr="009E0176">
          <w:rPr>
            <w:rStyle w:val="Hipercze"/>
            <w:noProof/>
          </w:rPr>
          <w:t>1.</w:t>
        </w:r>
        <w:r w:rsidRPr="00E16731">
          <w:rPr>
            <w:rFonts w:ascii="Calibri" w:hAnsi="Calibri"/>
            <w:noProof/>
            <w:sz w:val="22"/>
            <w:szCs w:val="22"/>
          </w:rPr>
          <w:tab/>
        </w:r>
        <w:r w:rsidRPr="009E0176">
          <w:rPr>
            <w:rStyle w:val="Hipercze"/>
            <w:noProof/>
          </w:rPr>
          <w:t>Opis dokonanej analizy mocnych i słabych stron obszaru objętego LSR oraz zidentyfikowanych dla niego szans i zagrożeń.</w:t>
        </w:r>
        <w:r>
          <w:rPr>
            <w:noProof/>
            <w:webHidden/>
          </w:rPr>
          <w:tab/>
        </w:r>
        <w:r>
          <w:rPr>
            <w:noProof/>
            <w:webHidden/>
          </w:rPr>
          <w:tab/>
        </w:r>
        <w:r>
          <w:rPr>
            <w:noProof/>
            <w:webHidden/>
          </w:rPr>
          <w:tab/>
        </w:r>
        <w:r>
          <w:rPr>
            <w:noProof/>
            <w:webHidden/>
          </w:rPr>
          <w:fldChar w:fldCharType="begin"/>
        </w:r>
        <w:r>
          <w:rPr>
            <w:noProof/>
            <w:webHidden/>
          </w:rPr>
          <w:instrText xml:space="preserve"> PAGEREF _Toc439315219 \h </w:instrText>
        </w:r>
        <w:r>
          <w:rPr>
            <w:noProof/>
            <w:webHidden/>
          </w:rPr>
        </w:r>
        <w:r>
          <w:rPr>
            <w:noProof/>
            <w:webHidden/>
          </w:rPr>
          <w:fldChar w:fldCharType="separate"/>
        </w:r>
        <w:r w:rsidR="00AF30DF">
          <w:rPr>
            <w:noProof/>
            <w:webHidden/>
          </w:rPr>
          <w:t>23</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20" w:history="1">
        <w:r w:rsidRPr="009E0176">
          <w:rPr>
            <w:rStyle w:val="Hipercze"/>
            <w:noProof/>
          </w:rPr>
          <w:t>ROZDZIAŁ V - CELE I WSKAŹNIKI</w:t>
        </w:r>
        <w:r>
          <w:rPr>
            <w:noProof/>
            <w:webHidden/>
          </w:rPr>
          <w:tab/>
        </w:r>
        <w:r>
          <w:rPr>
            <w:noProof/>
            <w:webHidden/>
          </w:rPr>
          <w:fldChar w:fldCharType="begin"/>
        </w:r>
        <w:r>
          <w:rPr>
            <w:noProof/>
            <w:webHidden/>
          </w:rPr>
          <w:instrText xml:space="preserve"> PAGEREF _Toc439315220 \h </w:instrText>
        </w:r>
        <w:r>
          <w:rPr>
            <w:noProof/>
            <w:webHidden/>
          </w:rPr>
        </w:r>
        <w:r>
          <w:rPr>
            <w:noProof/>
            <w:webHidden/>
          </w:rPr>
          <w:fldChar w:fldCharType="separate"/>
        </w:r>
        <w:r w:rsidR="00AF30DF">
          <w:rPr>
            <w:noProof/>
            <w:webHidden/>
          </w:rPr>
          <w:t>25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21" w:history="1">
        <w:r w:rsidRPr="009E0176">
          <w:rPr>
            <w:rStyle w:val="Hipercze"/>
            <w:noProof/>
            <w:spacing w:val="-25"/>
          </w:rPr>
          <w:t>1.</w:t>
        </w:r>
        <w:r w:rsidRPr="00E16731">
          <w:rPr>
            <w:rFonts w:ascii="Calibri" w:hAnsi="Calibri"/>
            <w:noProof/>
            <w:sz w:val="22"/>
            <w:szCs w:val="22"/>
          </w:rPr>
          <w:tab/>
        </w:r>
        <w:r w:rsidRPr="009E0176">
          <w:rPr>
            <w:rStyle w:val="Hipercze"/>
            <w:noProof/>
          </w:rPr>
          <w:t xml:space="preserve">Specyfikacja i opis celów ogólnych, przypisanych im celów szczegółowych i przedsięwzięć </w:t>
        </w:r>
        <w:r w:rsidRPr="009E0176">
          <w:rPr>
            <w:rStyle w:val="Hipercze"/>
            <w:noProof/>
            <w:spacing w:val="7"/>
          </w:rPr>
          <w:t xml:space="preserve">oraz uzasadnienie ich sformułowania w oparciu o konsultacje społeczne i powiązanie </w:t>
        </w:r>
        <w:r w:rsidRPr="009E0176">
          <w:rPr>
            <w:rStyle w:val="Hipercze"/>
            <w:noProof/>
          </w:rPr>
          <w:t>z analizą SWOT i diagnozą obszaru.</w:t>
        </w:r>
        <w:r>
          <w:rPr>
            <w:noProof/>
            <w:webHidden/>
          </w:rPr>
          <w:tab/>
        </w:r>
        <w:r>
          <w:rPr>
            <w:noProof/>
            <w:webHidden/>
          </w:rPr>
          <w:fldChar w:fldCharType="begin"/>
        </w:r>
        <w:r>
          <w:rPr>
            <w:noProof/>
            <w:webHidden/>
          </w:rPr>
          <w:instrText xml:space="preserve"> PAGEREF _Toc439315221 \h </w:instrText>
        </w:r>
        <w:r>
          <w:rPr>
            <w:noProof/>
            <w:webHidden/>
          </w:rPr>
        </w:r>
        <w:r>
          <w:rPr>
            <w:noProof/>
            <w:webHidden/>
          </w:rPr>
          <w:fldChar w:fldCharType="separate"/>
        </w:r>
        <w:r w:rsidR="00AF30DF">
          <w:rPr>
            <w:noProof/>
            <w:webHidden/>
          </w:rPr>
          <w:t>25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22" w:history="1">
        <w:r w:rsidRPr="009E0176">
          <w:rPr>
            <w:rStyle w:val="Hipercze"/>
            <w:noProof/>
            <w:spacing w:val="-1"/>
          </w:rPr>
          <w:t>2.</w:t>
        </w:r>
        <w:r w:rsidRPr="00E16731">
          <w:rPr>
            <w:rFonts w:ascii="Calibri" w:hAnsi="Calibri"/>
            <w:noProof/>
            <w:sz w:val="22"/>
            <w:szCs w:val="22"/>
          </w:rPr>
          <w:tab/>
        </w:r>
        <w:r w:rsidRPr="009E0176">
          <w:rPr>
            <w:rStyle w:val="Hipercze"/>
            <w:noProof/>
          </w:rPr>
          <w:t xml:space="preserve">Wykazanie zgodności celów z celami programów, w ramach których planowane jest </w:t>
        </w:r>
        <w:r w:rsidRPr="009E0176">
          <w:rPr>
            <w:rStyle w:val="Hipercze"/>
            <w:noProof/>
            <w:spacing w:val="-1"/>
          </w:rPr>
          <w:t>finansowanie LSR.</w:t>
        </w:r>
        <w:r>
          <w:rPr>
            <w:noProof/>
            <w:webHidden/>
          </w:rPr>
          <w:tab/>
        </w:r>
        <w:r>
          <w:rPr>
            <w:noProof/>
            <w:webHidden/>
          </w:rPr>
          <w:fldChar w:fldCharType="begin"/>
        </w:r>
        <w:r>
          <w:rPr>
            <w:noProof/>
            <w:webHidden/>
          </w:rPr>
          <w:instrText xml:space="preserve"> PAGEREF _Toc439315222 \h </w:instrText>
        </w:r>
        <w:r>
          <w:rPr>
            <w:noProof/>
            <w:webHidden/>
          </w:rPr>
        </w:r>
        <w:r>
          <w:rPr>
            <w:noProof/>
            <w:webHidden/>
          </w:rPr>
          <w:fldChar w:fldCharType="separate"/>
        </w:r>
        <w:r w:rsidR="00AF30DF">
          <w:rPr>
            <w:noProof/>
            <w:webHidden/>
          </w:rPr>
          <w:t>34</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23" w:history="1">
        <w:r w:rsidRPr="009E0176">
          <w:rPr>
            <w:rStyle w:val="Hipercze"/>
            <w:noProof/>
            <w:spacing w:val="-16"/>
          </w:rPr>
          <w:t>3.</w:t>
        </w:r>
        <w:r w:rsidRPr="00E16731">
          <w:rPr>
            <w:rFonts w:ascii="Calibri" w:hAnsi="Calibri"/>
            <w:noProof/>
            <w:sz w:val="22"/>
            <w:szCs w:val="22"/>
          </w:rPr>
          <w:tab/>
        </w:r>
        <w:r w:rsidRPr="009E0176">
          <w:rPr>
            <w:rStyle w:val="Hipercze"/>
            <w:noProof/>
          </w:rPr>
          <w:t>Przedstawienie celów z podziałem na źródła finansowania:</w:t>
        </w:r>
        <w:r>
          <w:rPr>
            <w:noProof/>
            <w:webHidden/>
          </w:rPr>
          <w:tab/>
        </w:r>
        <w:r>
          <w:rPr>
            <w:noProof/>
            <w:webHidden/>
          </w:rPr>
          <w:fldChar w:fldCharType="begin"/>
        </w:r>
        <w:r>
          <w:rPr>
            <w:noProof/>
            <w:webHidden/>
          </w:rPr>
          <w:instrText xml:space="preserve"> PAGEREF _Toc439315223 \h </w:instrText>
        </w:r>
        <w:r>
          <w:rPr>
            <w:noProof/>
            <w:webHidden/>
          </w:rPr>
        </w:r>
        <w:r>
          <w:rPr>
            <w:noProof/>
            <w:webHidden/>
          </w:rPr>
          <w:fldChar w:fldCharType="separate"/>
        </w:r>
        <w:r w:rsidR="00AF30DF">
          <w:rPr>
            <w:noProof/>
            <w:webHidden/>
          </w:rPr>
          <w:t>35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24" w:history="1">
        <w:r w:rsidRPr="009E0176">
          <w:rPr>
            <w:rStyle w:val="Hipercze"/>
            <w:noProof/>
          </w:rPr>
          <w:t>4.</w:t>
        </w:r>
        <w:r w:rsidRPr="00E16731">
          <w:rPr>
            <w:rFonts w:ascii="Calibri" w:hAnsi="Calibri"/>
            <w:noProof/>
            <w:sz w:val="22"/>
            <w:szCs w:val="22"/>
          </w:rPr>
          <w:tab/>
        </w:r>
        <w:r w:rsidRPr="009E0176">
          <w:rPr>
            <w:rStyle w:val="Hipercze"/>
            <w:noProof/>
          </w:rPr>
          <w:t>Przedstawienie przedsięwzięć realizowanych w ramach RLKS a także wskazanie sposobu ich realizacji wraz z uzasadnieniem.</w:t>
        </w:r>
        <w:r>
          <w:rPr>
            <w:noProof/>
            <w:webHidden/>
          </w:rPr>
          <w:tab/>
        </w:r>
        <w:r>
          <w:rPr>
            <w:noProof/>
            <w:webHidden/>
          </w:rPr>
          <w:fldChar w:fldCharType="begin"/>
        </w:r>
        <w:r>
          <w:rPr>
            <w:noProof/>
            <w:webHidden/>
          </w:rPr>
          <w:instrText xml:space="preserve"> PAGEREF _Toc439315224 \h </w:instrText>
        </w:r>
        <w:r>
          <w:rPr>
            <w:noProof/>
            <w:webHidden/>
          </w:rPr>
        </w:r>
        <w:r>
          <w:rPr>
            <w:noProof/>
            <w:webHidden/>
          </w:rPr>
          <w:fldChar w:fldCharType="separate"/>
        </w:r>
        <w:r w:rsidR="00AF30DF">
          <w:rPr>
            <w:noProof/>
            <w:webHidden/>
          </w:rPr>
          <w:t>36</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25" w:history="1">
        <w:r w:rsidRPr="009E0176">
          <w:rPr>
            <w:rStyle w:val="Hipercze"/>
            <w:noProof/>
            <w:spacing w:val="-1"/>
          </w:rPr>
          <w:t>5.</w:t>
        </w:r>
        <w:r w:rsidRPr="00E16731">
          <w:rPr>
            <w:rFonts w:ascii="Calibri" w:hAnsi="Calibri"/>
            <w:noProof/>
            <w:sz w:val="22"/>
            <w:szCs w:val="22"/>
          </w:rPr>
          <w:tab/>
        </w:r>
        <w:r w:rsidRPr="009E0176">
          <w:rPr>
            <w:rStyle w:val="Hipercze"/>
            <w:noProof/>
          </w:rPr>
          <w:t>Specyfikacja wskaźników przypisanych do przedsięwzięć, celów szczeg</w:t>
        </w:r>
        <w:r w:rsidRPr="009E0176">
          <w:rPr>
            <w:rStyle w:val="Hipercze"/>
            <w:noProof/>
          </w:rPr>
          <w:t>ó</w:t>
        </w:r>
        <w:r w:rsidRPr="009E0176">
          <w:rPr>
            <w:rStyle w:val="Hipercze"/>
            <w:noProof/>
          </w:rPr>
          <w:t xml:space="preserve">łowych i celów ogólnych wraz z uzasadnieniem wyboru konkretnego wskaźnika w kontekście ich </w:t>
        </w:r>
        <w:r w:rsidRPr="009E0176">
          <w:rPr>
            <w:rStyle w:val="Hipercze"/>
            <w:noProof/>
            <w:spacing w:val="-1"/>
          </w:rPr>
          <w:t>adekwatności do celów i przedsięwzięć.</w:t>
        </w:r>
        <w:r>
          <w:rPr>
            <w:noProof/>
            <w:webHidden/>
          </w:rPr>
          <w:tab/>
        </w:r>
        <w:r>
          <w:rPr>
            <w:noProof/>
            <w:webHidden/>
          </w:rPr>
          <w:fldChar w:fldCharType="begin"/>
        </w:r>
        <w:r>
          <w:rPr>
            <w:noProof/>
            <w:webHidden/>
          </w:rPr>
          <w:instrText xml:space="preserve"> PAGEREF _Toc439315225 \h </w:instrText>
        </w:r>
        <w:r>
          <w:rPr>
            <w:noProof/>
            <w:webHidden/>
          </w:rPr>
        </w:r>
        <w:r>
          <w:rPr>
            <w:noProof/>
            <w:webHidden/>
          </w:rPr>
          <w:fldChar w:fldCharType="separate"/>
        </w:r>
        <w:r w:rsidR="00AF30DF">
          <w:rPr>
            <w:noProof/>
            <w:webHidden/>
          </w:rPr>
          <w:t>38</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26" w:history="1">
        <w:r w:rsidRPr="009E0176">
          <w:rPr>
            <w:rStyle w:val="Hipercze"/>
            <w:noProof/>
          </w:rPr>
          <w:t>6.</w:t>
        </w:r>
        <w:r w:rsidRPr="00E16731">
          <w:rPr>
            <w:rFonts w:ascii="Calibri" w:hAnsi="Calibri"/>
            <w:noProof/>
            <w:sz w:val="22"/>
            <w:szCs w:val="22"/>
          </w:rPr>
          <w:tab/>
        </w:r>
        <w:r w:rsidRPr="009E0176">
          <w:rPr>
            <w:rStyle w:val="Hipercze"/>
            <w:noProof/>
          </w:rPr>
          <w:t>Źródła pozyskania danych do pomiaru.</w:t>
        </w:r>
        <w:r>
          <w:rPr>
            <w:noProof/>
            <w:webHidden/>
          </w:rPr>
          <w:tab/>
        </w:r>
        <w:r>
          <w:rPr>
            <w:noProof/>
            <w:webHidden/>
          </w:rPr>
          <w:fldChar w:fldCharType="begin"/>
        </w:r>
        <w:r>
          <w:rPr>
            <w:noProof/>
            <w:webHidden/>
          </w:rPr>
          <w:instrText xml:space="preserve"> PAGEREF _Toc439315226 \h </w:instrText>
        </w:r>
        <w:r>
          <w:rPr>
            <w:noProof/>
            <w:webHidden/>
          </w:rPr>
        </w:r>
        <w:r>
          <w:rPr>
            <w:noProof/>
            <w:webHidden/>
          </w:rPr>
          <w:fldChar w:fldCharType="separate"/>
        </w:r>
        <w:r w:rsidR="00AF30DF">
          <w:rPr>
            <w:noProof/>
            <w:webHidden/>
          </w:rPr>
          <w:t>41</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27" w:history="1">
        <w:r w:rsidRPr="009E0176">
          <w:rPr>
            <w:rStyle w:val="Hipercze"/>
            <w:noProof/>
          </w:rPr>
          <w:t>7.</w:t>
        </w:r>
        <w:r w:rsidRPr="00E16731">
          <w:rPr>
            <w:rFonts w:ascii="Calibri" w:hAnsi="Calibri"/>
            <w:noProof/>
            <w:sz w:val="22"/>
            <w:szCs w:val="22"/>
          </w:rPr>
          <w:tab/>
        </w:r>
        <w:r w:rsidRPr="009E0176">
          <w:rPr>
            <w:rStyle w:val="Hipercze"/>
            <w:noProof/>
          </w:rPr>
          <w:t>Sposób i częstotliwość dokonywania pomiaru, uaktualniania danych (podanie dokładnego sposobu liczenia wskaźnika, algorytmów itp.).</w:t>
        </w:r>
        <w:r>
          <w:rPr>
            <w:noProof/>
            <w:webHidden/>
          </w:rPr>
          <w:tab/>
        </w:r>
        <w:r>
          <w:rPr>
            <w:noProof/>
            <w:webHidden/>
          </w:rPr>
          <w:fldChar w:fldCharType="begin"/>
        </w:r>
        <w:r>
          <w:rPr>
            <w:noProof/>
            <w:webHidden/>
          </w:rPr>
          <w:instrText xml:space="preserve"> PAGEREF _Toc439315227 \h </w:instrText>
        </w:r>
        <w:r>
          <w:rPr>
            <w:noProof/>
            <w:webHidden/>
          </w:rPr>
        </w:r>
        <w:r>
          <w:rPr>
            <w:noProof/>
            <w:webHidden/>
          </w:rPr>
          <w:fldChar w:fldCharType="separate"/>
        </w:r>
        <w:r w:rsidR="00AF30DF">
          <w:rPr>
            <w:noProof/>
            <w:webHidden/>
          </w:rPr>
          <w:t>41</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28" w:history="1">
        <w:r w:rsidRPr="009E0176">
          <w:rPr>
            <w:rStyle w:val="Hipercze"/>
            <w:noProof/>
          </w:rPr>
          <w:t>8.</w:t>
        </w:r>
        <w:r w:rsidRPr="00E16731">
          <w:rPr>
            <w:rFonts w:ascii="Calibri" w:hAnsi="Calibri"/>
            <w:noProof/>
            <w:sz w:val="22"/>
            <w:szCs w:val="22"/>
          </w:rPr>
          <w:tab/>
        </w:r>
        <w:r w:rsidRPr="009E0176">
          <w:rPr>
            <w:rStyle w:val="Hipercze"/>
            <w:noProof/>
          </w:rPr>
          <w:t>Stan początkowy wskaźnika oraz wyjaśnienie sposobu jego ustalenia.</w:t>
        </w:r>
        <w:r>
          <w:rPr>
            <w:noProof/>
            <w:webHidden/>
          </w:rPr>
          <w:tab/>
        </w:r>
        <w:r>
          <w:rPr>
            <w:noProof/>
            <w:webHidden/>
          </w:rPr>
          <w:fldChar w:fldCharType="begin"/>
        </w:r>
        <w:r>
          <w:rPr>
            <w:noProof/>
            <w:webHidden/>
          </w:rPr>
          <w:instrText xml:space="preserve"> PAGEREF _Toc439315228 \h </w:instrText>
        </w:r>
        <w:r>
          <w:rPr>
            <w:noProof/>
            <w:webHidden/>
          </w:rPr>
        </w:r>
        <w:r>
          <w:rPr>
            <w:noProof/>
            <w:webHidden/>
          </w:rPr>
          <w:fldChar w:fldCharType="separate"/>
        </w:r>
        <w:r w:rsidR="00AF30DF">
          <w:rPr>
            <w:noProof/>
            <w:webHidden/>
          </w:rPr>
          <w:t>41</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29" w:history="1">
        <w:r w:rsidRPr="009E0176">
          <w:rPr>
            <w:rStyle w:val="Hipercze"/>
            <w:noProof/>
          </w:rPr>
          <w:t>9.</w:t>
        </w:r>
        <w:r w:rsidRPr="00E16731">
          <w:rPr>
            <w:rFonts w:ascii="Calibri" w:hAnsi="Calibri"/>
            <w:noProof/>
            <w:sz w:val="22"/>
            <w:szCs w:val="22"/>
          </w:rPr>
          <w:tab/>
        </w:r>
        <w:r w:rsidRPr="009E0176">
          <w:rPr>
            <w:rStyle w:val="Hipercze"/>
            <w:noProof/>
          </w:rPr>
          <w:t>Stan docelowy wskaźnika (ewentualnie poziomy przejściowe, jeśli takie są planowane) oraz wyjaśnienie dotyczące sposobu jego ustalenia (założenia do planowania).</w:t>
        </w:r>
        <w:r>
          <w:rPr>
            <w:noProof/>
            <w:webHidden/>
          </w:rPr>
          <w:tab/>
        </w:r>
        <w:r>
          <w:rPr>
            <w:noProof/>
            <w:webHidden/>
          </w:rPr>
          <w:fldChar w:fldCharType="begin"/>
        </w:r>
        <w:r>
          <w:rPr>
            <w:noProof/>
            <w:webHidden/>
          </w:rPr>
          <w:instrText xml:space="preserve"> PAGEREF _Toc439315229 \h </w:instrText>
        </w:r>
        <w:r>
          <w:rPr>
            <w:noProof/>
            <w:webHidden/>
          </w:rPr>
        </w:r>
        <w:r>
          <w:rPr>
            <w:noProof/>
            <w:webHidden/>
          </w:rPr>
          <w:fldChar w:fldCharType="separate"/>
        </w:r>
        <w:r w:rsidR="00AF30DF">
          <w:rPr>
            <w:noProof/>
            <w:webHidden/>
          </w:rPr>
          <w:t>42</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30" w:history="1">
        <w:r w:rsidRPr="009E0176">
          <w:rPr>
            <w:rStyle w:val="Hipercze"/>
            <w:noProof/>
          </w:rPr>
          <w:t>ROZDZIAŁ VI - SPOS</w:t>
        </w:r>
        <w:r w:rsidRPr="009E0176">
          <w:rPr>
            <w:rStyle w:val="Hipercze"/>
            <w:noProof/>
          </w:rPr>
          <w:t>Ó</w:t>
        </w:r>
        <w:r w:rsidRPr="009E0176">
          <w:rPr>
            <w:rStyle w:val="Hipercze"/>
            <w:noProof/>
          </w:rPr>
          <w:t>B WYBORU  I OCENY OPERACJI  ORAZ SPOSÓB USTANAWIANIA KRYTERIÓW WYBORU</w:t>
        </w:r>
        <w:r>
          <w:rPr>
            <w:noProof/>
            <w:webHidden/>
          </w:rPr>
          <w:tab/>
        </w:r>
        <w:r>
          <w:rPr>
            <w:noProof/>
            <w:webHidden/>
          </w:rPr>
          <w:fldChar w:fldCharType="begin"/>
        </w:r>
        <w:r>
          <w:rPr>
            <w:noProof/>
            <w:webHidden/>
          </w:rPr>
          <w:instrText xml:space="preserve"> PAGEREF _Toc439315230 \h </w:instrText>
        </w:r>
        <w:r>
          <w:rPr>
            <w:noProof/>
            <w:webHidden/>
          </w:rPr>
        </w:r>
        <w:r>
          <w:rPr>
            <w:noProof/>
            <w:webHidden/>
          </w:rPr>
          <w:fldChar w:fldCharType="separate"/>
        </w:r>
        <w:r w:rsidR="00AF30DF">
          <w:rPr>
            <w:noProof/>
            <w:webHidden/>
          </w:rPr>
          <w:t>42</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31" w:history="1">
        <w:r w:rsidRPr="009E0176">
          <w:rPr>
            <w:rStyle w:val="Hipercze"/>
            <w:noProof/>
          </w:rPr>
          <w:t>1.</w:t>
        </w:r>
        <w:r w:rsidRPr="00E16731">
          <w:rPr>
            <w:rFonts w:ascii="Calibri" w:hAnsi="Calibri"/>
            <w:noProof/>
            <w:sz w:val="22"/>
            <w:szCs w:val="22"/>
          </w:rPr>
          <w:tab/>
        </w:r>
        <w:r w:rsidRPr="009E0176">
          <w:rPr>
            <w:rStyle w:val="Hipercze"/>
            <w:noProof/>
          </w:rPr>
          <w:t>Ogólna charakterystyka przyjętych rozwiązań formalno-instytucjonalnych wraz ze zwięzłą informacją wskazującą sposób powstawania poszczególnych procedur, ich kluczowe cele i założenia.</w:t>
        </w:r>
        <w:r>
          <w:rPr>
            <w:noProof/>
            <w:webHidden/>
          </w:rPr>
          <w:tab/>
        </w:r>
        <w:r>
          <w:rPr>
            <w:noProof/>
            <w:webHidden/>
          </w:rPr>
          <w:fldChar w:fldCharType="begin"/>
        </w:r>
        <w:r>
          <w:rPr>
            <w:noProof/>
            <w:webHidden/>
          </w:rPr>
          <w:instrText xml:space="preserve"> PAGEREF _Toc439315231 \h </w:instrText>
        </w:r>
        <w:r>
          <w:rPr>
            <w:noProof/>
            <w:webHidden/>
          </w:rPr>
        </w:r>
        <w:r>
          <w:rPr>
            <w:noProof/>
            <w:webHidden/>
          </w:rPr>
          <w:fldChar w:fldCharType="separate"/>
        </w:r>
        <w:r w:rsidR="00AF30DF">
          <w:rPr>
            <w:noProof/>
            <w:webHidden/>
          </w:rPr>
          <w:t>42</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32" w:history="1">
        <w:r w:rsidRPr="009E0176">
          <w:rPr>
            <w:rStyle w:val="Hipercze"/>
            <w:noProof/>
          </w:rPr>
          <w:t>2.</w:t>
        </w:r>
        <w:r w:rsidRPr="00E16731">
          <w:rPr>
            <w:rFonts w:ascii="Calibri" w:hAnsi="Calibri"/>
            <w:noProof/>
            <w:sz w:val="22"/>
            <w:szCs w:val="22"/>
          </w:rPr>
          <w:tab/>
        </w:r>
        <w:r w:rsidRPr="009E0176">
          <w:rPr>
            <w:rStyle w:val="Hipercze"/>
            <w:noProof/>
          </w:rPr>
          <w:t>Sposób ustanawiania i zmiany kryteriów wyboru zgodnie z wymogami określonymi dla programów, w ramach których planowane jest finansowanie LSR z uwzględnieniem powiązania kryteriów wyboru z diagnozą obszaru, celami i wskaźnikami.</w:t>
        </w:r>
        <w:r>
          <w:rPr>
            <w:noProof/>
            <w:webHidden/>
          </w:rPr>
          <w:tab/>
        </w:r>
        <w:r>
          <w:rPr>
            <w:noProof/>
            <w:webHidden/>
          </w:rPr>
          <w:tab/>
        </w:r>
        <w:r>
          <w:rPr>
            <w:noProof/>
            <w:webHidden/>
          </w:rPr>
          <w:fldChar w:fldCharType="begin"/>
        </w:r>
        <w:r>
          <w:rPr>
            <w:noProof/>
            <w:webHidden/>
          </w:rPr>
          <w:instrText xml:space="preserve"> PAGEREF _Toc439315232 \h </w:instrText>
        </w:r>
        <w:r>
          <w:rPr>
            <w:noProof/>
            <w:webHidden/>
          </w:rPr>
        </w:r>
        <w:r>
          <w:rPr>
            <w:noProof/>
            <w:webHidden/>
          </w:rPr>
          <w:fldChar w:fldCharType="separate"/>
        </w:r>
        <w:r w:rsidR="00AF30DF">
          <w:rPr>
            <w:noProof/>
            <w:webHidden/>
          </w:rPr>
          <w:t>43</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33" w:history="1">
        <w:r w:rsidRPr="009E0176">
          <w:rPr>
            <w:rStyle w:val="Hipercze"/>
            <w:noProof/>
          </w:rPr>
          <w:t>3.</w:t>
        </w:r>
        <w:r w:rsidRPr="00E16731">
          <w:rPr>
            <w:rFonts w:ascii="Calibri" w:hAnsi="Calibri"/>
            <w:noProof/>
            <w:sz w:val="22"/>
            <w:szCs w:val="22"/>
          </w:rPr>
          <w:tab/>
        </w:r>
        <w:r w:rsidRPr="009E0176">
          <w:rPr>
            <w:rStyle w:val="Hipercze"/>
            <w:noProof/>
          </w:rPr>
          <w:t>Wskazanie w jaki sposób w kryteriach wyboru operacji została uwzględniona innowacyjność oraz przedstawienie jej definicji i zasady oceny.</w:t>
        </w:r>
        <w:r>
          <w:rPr>
            <w:noProof/>
            <w:webHidden/>
          </w:rPr>
          <w:tab/>
        </w:r>
        <w:r>
          <w:rPr>
            <w:noProof/>
            <w:webHidden/>
          </w:rPr>
          <w:fldChar w:fldCharType="begin"/>
        </w:r>
        <w:r>
          <w:rPr>
            <w:noProof/>
            <w:webHidden/>
          </w:rPr>
          <w:instrText xml:space="preserve"> PAGEREF _Toc439315233 \h </w:instrText>
        </w:r>
        <w:r>
          <w:rPr>
            <w:noProof/>
            <w:webHidden/>
          </w:rPr>
        </w:r>
        <w:r>
          <w:rPr>
            <w:noProof/>
            <w:webHidden/>
          </w:rPr>
          <w:fldChar w:fldCharType="separate"/>
        </w:r>
        <w:r w:rsidR="00AF30DF">
          <w:rPr>
            <w:noProof/>
            <w:webHidden/>
          </w:rPr>
          <w:t>45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34" w:history="1">
        <w:r w:rsidRPr="009E0176">
          <w:rPr>
            <w:rStyle w:val="Hipercze"/>
            <w:noProof/>
          </w:rPr>
          <w:t>4.</w:t>
        </w:r>
        <w:r w:rsidRPr="00E16731">
          <w:rPr>
            <w:rFonts w:ascii="Calibri" w:hAnsi="Calibri"/>
            <w:noProof/>
            <w:sz w:val="22"/>
            <w:szCs w:val="22"/>
          </w:rPr>
          <w:tab/>
        </w:r>
        <w:r w:rsidRPr="009E0176">
          <w:rPr>
            <w:rStyle w:val="Hipercze"/>
            <w:noProof/>
          </w:rPr>
          <w:t>Informacja o realizacji projektów grantowych i/lub operacji własnych.</w:t>
        </w:r>
        <w:r>
          <w:rPr>
            <w:noProof/>
            <w:webHidden/>
          </w:rPr>
          <w:tab/>
        </w:r>
        <w:r>
          <w:rPr>
            <w:noProof/>
            <w:webHidden/>
          </w:rPr>
          <w:fldChar w:fldCharType="begin"/>
        </w:r>
        <w:r>
          <w:rPr>
            <w:noProof/>
            <w:webHidden/>
          </w:rPr>
          <w:instrText xml:space="preserve"> PAGEREF _Toc439315234 \h </w:instrText>
        </w:r>
        <w:r>
          <w:rPr>
            <w:noProof/>
            <w:webHidden/>
          </w:rPr>
        </w:r>
        <w:r>
          <w:rPr>
            <w:noProof/>
            <w:webHidden/>
          </w:rPr>
          <w:fldChar w:fldCharType="separate"/>
        </w:r>
        <w:r w:rsidR="00AF30DF">
          <w:rPr>
            <w:noProof/>
            <w:webHidden/>
          </w:rPr>
          <w:t>45</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35" w:history="1">
        <w:r w:rsidRPr="009E0176">
          <w:rPr>
            <w:rStyle w:val="Hipercze"/>
            <w:noProof/>
          </w:rPr>
          <w:t>5.</w:t>
        </w:r>
        <w:r w:rsidRPr="00E16731">
          <w:rPr>
            <w:rFonts w:ascii="Calibri" w:hAnsi="Calibri"/>
            <w:noProof/>
            <w:sz w:val="22"/>
            <w:szCs w:val="22"/>
          </w:rPr>
          <w:tab/>
        </w:r>
        <w:r w:rsidRPr="009E0176">
          <w:rPr>
            <w:rStyle w:val="Hipercze"/>
            <w:noProof/>
          </w:rPr>
          <w:t>Jakość procesu oceny i wyboru operacji</w:t>
        </w:r>
        <w:r>
          <w:rPr>
            <w:noProof/>
            <w:webHidden/>
          </w:rPr>
          <w:tab/>
        </w:r>
        <w:r>
          <w:rPr>
            <w:noProof/>
            <w:webHidden/>
          </w:rPr>
          <w:fldChar w:fldCharType="begin"/>
        </w:r>
        <w:r>
          <w:rPr>
            <w:noProof/>
            <w:webHidden/>
          </w:rPr>
          <w:instrText xml:space="preserve"> PAGEREF _Toc439315235 \h </w:instrText>
        </w:r>
        <w:r>
          <w:rPr>
            <w:noProof/>
            <w:webHidden/>
          </w:rPr>
        </w:r>
        <w:r>
          <w:rPr>
            <w:noProof/>
            <w:webHidden/>
          </w:rPr>
          <w:fldChar w:fldCharType="separate"/>
        </w:r>
        <w:r w:rsidR="00AF30DF">
          <w:rPr>
            <w:noProof/>
            <w:webHidden/>
          </w:rPr>
          <w:t>45</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36" w:history="1">
        <w:r w:rsidRPr="009E0176">
          <w:rPr>
            <w:rStyle w:val="Hipercze"/>
            <w:noProof/>
          </w:rPr>
          <w:t>ROZDZIAŁ VII - PLAN DZIAŁANIA</w:t>
        </w:r>
        <w:r>
          <w:rPr>
            <w:noProof/>
            <w:webHidden/>
          </w:rPr>
          <w:tab/>
        </w:r>
        <w:r>
          <w:rPr>
            <w:noProof/>
            <w:webHidden/>
          </w:rPr>
          <w:fldChar w:fldCharType="begin"/>
        </w:r>
        <w:r>
          <w:rPr>
            <w:noProof/>
            <w:webHidden/>
          </w:rPr>
          <w:instrText xml:space="preserve"> PAGEREF _Toc439315236 \h </w:instrText>
        </w:r>
        <w:r>
          <w:rPr>
            <w:noProof/>
            <w:webHidden/>
          </w:rPr>
        </w:r>
        <w:r>
          <w:rPr>
            <w:noProof/>
            <w:webHidden/>
          </w:rPr>
          <w:fldChar w:fldCharType="separate"/>
        </w:r>
        <w:r w:rsidR="00AF30DF">
          <w:rPr>
            <w:noProof/>
            <w:webHidden/>
          </w:rPr>
          <w:t>46</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37" w:history="1">
        <w:r w:rsidRPr="009E0176">
          <w:rPr>
            <w:rStyle w:val="Hipercze"/>
            <w:noProof/>
          </w:rPr>
          <w:t>1.</w:t>
        </w:r>
        <w:r w:rsidRPr="00E16731">
          <w:rPr>
            <w:rFonts w:ascii="Calibri" w:hAnsi="Calibri"/>
            <w:noProof/>
            <w:sz w:val="22"/>
            <w:szCs w:val="22"/>
          </w:rPr>
          <w:tab/>
        </w:r>
        <w:r w:rsidRPr="009E0176">
          <w:rPr>
            <w:rStyle w:val="Hipercze"/>
            <w:noProof/>
          </w:rPr>
          <w:t>Zwięzła charakterystyka przyjętego harmonogramu osiągania poszczególnych celów i wskaźników wskazująca czas realizacji kluczowych efektów wdrażania LSR.</w:t>
        </w:r>
        <w:r>
          <w:rPr>
            <w:noProof/>
            <w:webHidden/>
          </w:rPr>
          <w:tab/>
        </w:r>
        <w:r>
          <w:rPr>
            <w:noProof/>
            <w:webHidden/>
          </w:rPr>
          <w:fldChar w:fldCharType="begin"/>
        </w:r>
        <w:r>
          <w:rPr>
            <w:noProof/>
            <w:webHidden/>
          </w:rPr>
          <w:instrText xml:space="preserve"> PAGEREF _Toc439315237 \h </w:instrText>
        </w:r>
        <w:r>
          <w:rPr>
            <w:noProof/>
            <w:webHidden/>
          </w:rPr>
        </w:r>
        <w:r>
          <w:rPr>
            <w:noProof/>
            <w:webHidden/>
          </w:rPr>
          <w:fldChar w:fldCharType="separate"/>
        </w:r>
        <w:r w:rsidR="00AF30DF">
          <w:rPr>
            <w:noProof/>
            <w:webHidden/>
          </w:rPr>
          <w:t>46</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38" w:history="1">
        <w:r w:rsidRPr="009E0176">
          <w:rPr>
            <w:rStyle w:val="Hipercze"/>
            <w:noProof/>
          </w:rPr>
          <w:t>2.</w:t>
        </w:r>
        <w:r w:rsidRPr="00E16731">
          <w:rPr>
            <w:rFonts w:ascii="Calibri" w:hAnsi="Calibri"/>
            <w:noProof/>
            <w:sz w:val="22"/>
            <w:szCs w:val="22"/>
          </w:rPr>
          <w:tab/>
        </w:r>
        <w:r w:rsidRPr="009E0176">
          <w:rPr>
            <w:rStyle w:val="Hipercze"/>
            <w:noProof/>
          </w:rPr>
          <w:t>Współpraca z innym</w:t>
        </w:r>
        <w:r w:rsidRPr="009E0176">
          <w:rPr>
            <w:rStyle w:val="Hipercze"/>
            <w:noProof/>
          </w:rPr>
          <w:t>i</w:t>
        </w:r>
        <w:r w:rsidRPr="009E0176">
          <w:rPr>
            <w:rStyle w:val="Hipercze"/>
            <w:noProof/>
          </w:rPr>
          <w:t xml:space="preserve"> LGD</w:t>
        </w:r>
        <w:r>
          <w:rPr>
            <w:noProof/>
            <w:webHidden/>
          </w:rPr>
          <w:tab/>
        </w:r>
        <w:r>
          <w:rPr>
            <w:noProof/>
            <w:webHidden/>
          </w:rPr>
          <w:fldChar w:fldCharType="begin"/>
        </w:r>
        <w:r>
          <w:rPr>
            <w:noProof/>
            <w:webHidden/>
          </w:rPr>
          <w:instrText xml:space="preserve"> PAGEREF _Toc439315238 \h </w:instrText>
        </w:r>
        <w:r>
          <w:rPr>
            <w:noProof/>
            <w:webHidden/>
          </w:rPr>
        </w:r>
        <w:r>
          <w:rPr>
            <w:noProof/>
            <w:webHidden/>
          </w:rPr>
          <w:fldChar w:fldCharType="separate"/>
        </w:r>
        <w:r w:rsidR="00AF30DF">
          <w:rPr>
            <w:noProof/>
            <w:webHidden/>
          </w:rPr>
          <w:t>46</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39" w:history="1">
        <w:r w:rsidRPr="009E0176">
          <w:rPr>
            <w:rStyle w:val="Hipercze"/>
            <w:noProof/>
          </w:rPr>
          <w:t>3.</w:t>
        </w:r>
        <w:r w:rsidRPr="00E16731">
          <w:rPr>
            <w:rFonts w:ascii="Calibri" w:hAnsi="Calibri"/>
            <w:noProof/>
            <w:sz w:val="22"/>
            <w:szCs w:val="22"/>
          </w:rPr>
          <w:tab/>
        </w:r>
        <w:r w:rsidRPr="009E0176">
          <w:rPr>
            <w:rStyle w:val="Hipercze"/>
            <w:noProof/>
          </w:rPr>
          <w:t>Zadania w zakresie animacji lokalnej i współpracy oraz metody ich pomiaru.</w:t>
        </w:r>
        <w:r>
          <w:rPr>
            <w:noProof/>
            <w:webHidden/>
          </w:rPr>
          <w:tab/>
        </w:r>
        <w:r>
          <w:rPr>
            <w:noProof/>
            <w:webHidden/>
          </w:rPr>
          <w:fldChar w:fldCharType="begin"/>
        </w:r>
        <w:r>
          <w:rPr>
            <w:noProof/>
            <w:webHidden/>
          </w:rPr>
          <w:instrText xml:space="preserve"> PAGEREF _Toc439315239 \h </w:instrText>
        </w:r>
        <w:r>
          <w:rPr>
            <w:noProof/>
            <w:webHidden/>
          </w:rPr>
        </w:r>
        <w:r>
          <w:rPr>
            <w:noProof/>
            <w:webHidden/>
          </w:rPr>
          <w:fldChar w:fldCharType="separate"/>
        </w:r>
        <w:r w:rsidR="00AF30DF">
          <w:rPr>
            <w:noProof/>
            <w:webHidden/>
          </w:rPr>
          <w:t>47</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40" w:history="1">
        <w:r w:rsidRPr="009E0176">
          <w:rPr>
            <w:rStyle w:val="Hipercze"/>
            <w:noProof/>
          </w:rPr>
          <w:t>4.</w:t>
        </w:r>
        <w:r w:rsidRPr="00E16731">
          <w:rPr>
            <w:rFonts w:ascii="Calibri" w:hAnsi="Calibri"/>
            <w:noProof/>
            <w:sz w:val="22"/>
            <w:szCs w:val="22"/>
          </w:rPr>
          <w:tab/>
        </w:r>
        <w:r w:rsidRPr="009E0176">
          <w:rPr>
            <w:rStyle w:val="Hipercze"/>
            <w:noProof/>
          </w:rPr>
          <w:t>Wiedza i doświadczenie osób zaangażowanych w opracowanie realizację LSR, standardy wiedzy i kompetencji oraz jakość i efektywność świadczonego doradztwa określone przez LGD.</w:t>
        </w:r>
        <w:r>
          <w:rPr>
            <w:noProof/>
            <w:webHidden/>
          </w:rPr>
          <w:tab/>
        </w:r>
        <w:r>
          <w:rPr>
            <w:noProof/>
            <w:webHidden/>
          </w:rPr>
          <w:fldChar w:fldCharType="begin"/>
        </w:r>
        <w:r>
          <w:rPr>
            <w:noProof/>
            <w:webHidden/>
          </w:rPr>
          <w:instrText xml:space="preserve"> PAGEREF _Toc439315240 \h </w:instrText>
        </w:r>
        <w:r>
          <w:rPr>
            <w:noProof/>
            <w:webHidden/>
          </w:rPr>
        </w:r>
        <w:r>
          <w:rPr>
            <w:noProof/>
            <w:webHidden/>
          </w:rPr>
          <w:fldChar w:fldCharType="separate"/>
        </w:r>
        <w:r w:rsidR="00AF30DF">
          <w:rPr>
            <w:noProof/>
            <w:webHidden/>
          </w:rPr>
          <w:t>49</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41" w:history="1">
        <w:r w:rsidRPr="009E0176">
          <w:rPr>
            <w:rStyle w:val="Hipercze"/>
            <w:noProof/>
          </w:rPr>
          <w:t>ROZDZIAŁ VIII - BUDŻET LSR</w:t>
        </w:r>
        <w:r>
          <w:rPr>
            <w:noProof/>
            <w:webHidden/>
          </w:rPr>
          <w:tab/>
        </w:r>
        <w:r>
          <w:rPr>
            <w:noProof/>
            <w:webHidden/>
          </w:rPr>
          <w:fldChar w:fldCharType="begin"/>
        </w:r>
        <w:r>
          <w:rPr>
            <w:noProof/>
            <w:webHidden/>
          </w:rPr>
          <w:instrText xml:space="preserve"> PAGEREF _Toc439315241 \h </w:instrText>
        </w:r>
        <w:r>
          <w:rPr>
            <w:noProof/>
            <w:webHidden/>
          </w:rPr>
        </w:r>
        <w:r>
          <w:rPr>
            <w:noProof/>
            <w:webHidden/>
          </w:rPr>
          <w:fldChar w:fldCharType="separate"/>
        </w:r>
        <w:r w:rsidR="00AF30DF">
          <w:rPr>
            <w:noProof/>
            <w:webHidden/>
          </w:rPr>
          <w:t>50</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42" w:history="1">
        <w:r w:rsidRPr="009E0176">
          <w:rPr>
            <w:rStyle w:val="Hipercze"/>
            <w:noProof/>
          </w:rPr>
          <w:t>1.</w:t>
        </w:r>
        <w:r w:rsidRPr="00E16731">
          <w:rPr>
            <w:rFonts w:ascii="Calibri" w:hAnsi="Calibri"/>
            <w:noProof/>
            <w:sz w:val="22"/>
            <w:szCs w:val="22"/>
          </w:rPr>
          <w:tab/>
        </w:r>
        <w:r w:rsidRPr="009E0176">
          <w:rPr>
            <w:rStyle w:val="Hipercze"/>
            <w:noProof/>
          </w:rPr>
          <w:t>Ogólna charakterystyka budżetu w tym wskazanie funduszy EFSI stanowiących źródło finansowania LSR w latach 2014-2020.</w:t>
        </w:r>
        <w:r>
          <w:rPr>
            <w:noProof/>
            <w:webHidden/>
          </w:rPr>
          <w:tab/>
        </w:r>
        <w:r>
          <w:rPr>
            <w:noProof/>
            <w:webHidden/>
          </w:rPr>
          <w:tab/>
        </w:r>
        <w:r>
          <w:rPr>
            <w:noProof/>
            <w:webHidden/>
          </w:rPr>
          <w:fldChar w:fldCharType="begin"/>
        </w:r>
        <w:r>
          <w:rPr>
            <w:noProof/>
            <w:webHidden/>
          </w:rPr>
          <w:instrText xml:space="preserve"> PAGEREF _Toc439315242 \h </w:instrText>
        </w:r>
        <w:r>
          <w:rPr>
            <w:noProof/>
            <w:webHidden/>
          </w:rPr>
        </w:r>
        <w:r>
          <w:rPr>
            <w:noProof/>
            <w:webHidden/>
          </w:rPr>
          <w:fldChar w:fldCharType="separate"/>
        </w:r>
        <w:r w:rsidR="00AF30DF">
          <w:rPr>
            <w:noProof/>
            <w:webHidden/>
          </w:rPr>
          <w:t>50</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43" w:history="1">
        <w:r w:rsidRPr="009E0176">
          <w:rPr>
            <w:rStyle w:val="Hipercze"/>
            <w:noProof/>
          </w:rPr>
          <w:t>2.</w:t>
        </w:r>
        <w:r w:rsidRPr="00E16731">
          <w:rPr>
            <w:rFonts w:ascii="Calibri" w:hAnsi="Calibri"/>
            <w:noProof/>
            <w:sz w:val="22"/>
            <w:szCs w:val="22"/>
          </w:rPr>
          <w:tab/>
        </w:r>
        <w:r w:rsidRPr="009E0176">
          <w:rPr>
            <w:rStyle w:val="Hipercze"/>
            <w:noProof/>
          </w:rPr>
          <w:t>Powiązanie Budżetu z celami LSR</w:t>
        </w:r>
        <w:r>
          <w:rPr>
            <w:noProof/>
            <w:webHidden/>
          </w:rPr>
          <w:tab/>
        </w:r>
        <w:r>
          <w:rPr>
            <w:noProof/>
            <w:webHidden/>
          </w:rPr>
          <w:fldChar w:fldCharType="begin"/>
        </w:r>
        <w:r>
          <w:rPr>
            <w:noProof/>
            <w:webHidden/>
          </w:rPr>
          <w:instrText xml:space="preserve"> PAGEREF _Toc439315243 \h </w:instrText>
        </w:r>
        <w:r>
          <w:rPr>
            <w:noProof/>
            <w:webHidden/>
          </w:rPr>
        </w:r>
        <w:r>
          <w:rPr>
            <w:noProof/>
            <w:webHidden/>
          </w:rPr>
          <w:fldChar w:fldCharType="separate"/>
        </w:r>
        <w:r w:rsidR="00AF30DF">
          <w:rPr>
            <w:noProof/>
            <w:webHidden/>
          </w:rPr>
          <w:t>50</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44" w:history="1">
        <w:r w:rsidRPr="009E0176">
          <w:rPr>
            <w:rStyle w:val="Hipercze"/>
            <w:noProof/>
          </w:rPr>
          <w:t>ROZDZIAŁ IX - PLAN KOMUNIKACJI</w:t>
        </w:r>
        <w:r>
          <w:rPr>
            <w:noProof/>
            <w:webHidden/>
          </w:rPr>
          <w:tab/>
        </w:r>
        <w:r>
          <w:rPr>
            <w:noProof/>
            <w:webHidden/>
          </w:rPr>
          <w:fldChar w:fldCharType="begin"/>
        </w:r>
        <w:r>
          <w:rPr>
            <w:noProof/>
            <w:webHidden/>
          </w:rPr>
          <w:instrText xml:space="preserve"> PAGEREF _Toc439315244 \h </w:instrText>
        </w:r>
        <w:r>
          <w:rPr>
            <w:noProof/>
            <w:webHidden/>
          </w:rPr>
        </w:r>
        <w:r>
          <w:rPr>
            <w:noProof/>
            <w:webHidden/>
          </w:rPr>
          <w:fldChar w:fldCharType="separate"/>
        </w:r>
        <w:r w:rsidR="00AF30DF">
          <w:rPr>
            <w:noProof/>
            <w:webHidden/>
          </w:rPr>
          <w:t>50</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45" w:history="1">
        <w:r w:rsidRPr="009E0176">
          <w:rPr>
            <w:rStyle w:val="Hipercze"/>
            <w:noProof/>
          </w:rPr>
          <w:t>1.</w:t>
        </w:r>
        <w:r w:rsidRPr="00E16731">
          <w:rPr>
            <w:rFonts w:ascii="Calibri" w:hAnsi="Calibri"/>
            <w:noProof/>
            <w:sz w:val="22"/>
            <w:szCs w:val="22"/>
          </w:rPr>
          <w:tab/>
        </w:r>
        <w:r w:rsidRPr="009E0176">
          <w:rPr>
            <w:rStyle w:val="Hipercze"/>
            <w:noProof/>
          </w:rPr>
          <w:t>Zwięzła charakterystyka przyjętego harmonogramu osiągania poszczególnych celów i wskaźników wskazująca czas realizacji kluczowych efektów wdrażania LSR</w:t>
        </w:r>
        <w:r>
          <w:rPr>
            <w:noProof/>
            <w:webHidden/>
          </w:rPr>
          <w:tab/>
        </w:r>
        <w:r>
          <w:rPr>
            <w:noProof/>
            <w:webHidden/>
          </w:rPr>
          <w:fldChar w:fldCharType="begin"/>
        </w:r>
        <w:r>
          <w:rPr>
            <w:noProof/>
            <w:webHidden/>
          </w:rPr>
          <w:instrText xml:space="preserve"> PAGEREF _Toc439315245 \h </w:instrText>
        </w:r>
        <w:r>
          <w:rPr>
            <w:noProof/>
            <w:webHidden/>
          </w:rPr>
        </w:r>
        <w:r>
          <w:rPr>
            <w:noProof/>
            <w:webHidden/>
          </w:rPr>
          <w:fldChar w:fldCharType="separate"/>
        </w:r>
        <w:r w:rsidR="00AF30DF">
          <w:rPr>
            <w:noProof/>
            <w:webHidden/>
          </w:rPr>
          <w:t>50</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46" w:history="1">
        <w:r w:rsidRPr="009E0176">
          <w:rPr>
            <w:rStyle w:val="Hipercze"/>
            <w:noProof/>
          </w:rPr>
          <w:t>ROZDZIAŁ X - ZINTEGROWANIE</w:t>
        </w:r>
        <w:r>
          <w:rPr>
            <w:noProof/>
            <w:webHidden/>
          </w:rPr>
          <w:tab/>
        </w:r>
        <w:r>
          <w:rPr>
            <w:noProof/>
            <w:webHidden/>
          </w:rPr>
          <w:fldChar w:fldCharType="begin"/>
        </w:r>
        <w:r>
          <w:rPr>
            <w:noProof/>
            <w:webHidden/>
          </w:rPr>
          <w:instrText xml:space="preserve"> PAGEREF _Toc439315246 \h </w:instrText>
        </w:r>
        <w:r>
          <w:rPr>
            <w:noProof/>
            <w:webHidden/>
          </w:rPr>
        </w:r>
        <w:r>
          <w:rPr>
            <w:noProof/>
            <w:webHidden/>
          </w:rPr>
          <w:fldChar w:fldCharType="separate"/>
        </w:r>
        <w:r w:rsidR="00AF30DF">
          <w:rPr>
            <w:noProof/>
            <w:webHidden/>
          </w:rPr>
          <w:t>54</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47" w:history="1">
        <w:r w:rsidRPr="009E0176">
          <w:rPr>
            <w:rStyle w:val="Hipercze"/>
            <w:noProof/>
          </w:rPr>
          <w:t>1.</w:t>
        </w:r>
        <w:r w:rsidRPr="00E16731">
          <w:rPr>
            <w:rFonts w:ascii="Calibri" w:hAnsi="Calibri"/>
            <w:noProof/>
            <w:sz w:val="22"/>
            <w:szCs w:val="22"/>
          </w:rPr>
          <w:tab/>
        </w:r>
        <w:r w:rsidRPr="009E0176">
          <w:rPr>
            <w:rStyle w:val="Hipercze"/>
            <w:noProof/>
          </w:rPr>
          <w:t>Opis zgodności i komplementarności z innymi dokumentami planistycznymi/strategiami w szczególności strategiami rozwoju województwa mazowieckiego poprzez porównanie celów i założeń tych dokumentów z celami LSR i wykazanie ich spójności.</w:t>
        </w:r>
        <w:r>
          <w:rPr>
            <w:noProof/>
            <w:webHidden/>
          </w:rPr>
          <w:tab/>
        </w:r>
        <w:r>
          <w:rPr>
            <w:noProof/>
            <w:webHidden/>
          </w:rPr>
          <w:tab/>
        </w:r>
        <w:r>
          <w:rPr>
            <w:noProof/>
            <w:webHidden/>
          </w:rPr>
          <w:fldChar w:fldCharType="begin"/>
        </w:r>
        <w:r>
          <w:rPr>
            <w:noProof/>
            <w:webHidden/>
          </w:rPr>
          <w:instrText xml:space="preserve"> PAGEREF _Toc439315247 \h </w:instrText>
        </w:r>
        <w:r>
          <w:rPr>
            <w:noProof/>
            <w:webHidden/>
          </w:rPr>
        </w:r>
        <w:r>
          <w:rPr>
            <w:noProof/>
            <w:webHidden/>
          </w:rPr>
          <w:fldChar w:fldCharType="separate"/>
        </w:r>
        <w:r w:rsidR="00AF30DF">
          <w:rPr>
            <w:noProof/>
            <w:webHidden/>
          </w:rPr>
          <w:t>54</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48" w:history="1">
        <w:r w:rsidRPr="009E0176">
          <w:rPr>
            <w:rStyle w:val="Hipercze"/>
            <w:noProof/>
          </w:rPr>
          <w:t>2.</w:t>
        </w:r>
        <w:r w:rsidRPr="00E16731">
          <w:rPr>
            <w:rFonts w:ascii="Calibri" w:hAnsi="Calibri"/>
            <w:noProof/>
            <w:sz w:val="22"/>
            <w:szCs w:val="22"/>
          </w:rPr>
          <w:tab/>
        </w:r>
        <w:r w:rsidRPr="009E0176">
          <w:rPr>
            <w:rStyle w:val="Hipercze"/>
            <w:noProof/>
          </w:rPr>
          <w:t>Opis sposobu integrowania różnych sektorów, partnerów, zasobów czy branż działalności gospodarczej w celu kompleksowej realizacji przedsięwzięć</w:t>
        </w:r>
        <w:r>
          <w:rPr>
            <w:noProof/>
            <w:webHidden/>
          </w:rPr>
          <w:tab/>
        </w:r>
        <w:r>
          <w:rPr>
            <w:noProof/>
            <w:webHidden/>
          </w:rPr>
          <w:fldChar w:fldCharType="begin"/>
        </w:r>
        <w:r>
          <w:rPr>
            <w:noProof/>
            <w:webHidden/>
          </w:rPr>
          <w:instrText xml:space="preserve"> PAGEREF _Toc439315248 \h </w:instrText>
        </w:r>
        <w:r>
          <w:rPr>
            <w:noProof/>
            <w:webHidden/>
          </w:rPr>
        </w:r>
        <w:r>
          <w:rPr>
            <w:noProof/>
            <w:webHidden/>
          </w:rPr>
          <w:fldChar w:fldCharType="separate"/>
        </w:r>
        <w:r w:rsidR="00AF30DF">
          <w:rPr>
            <w:noProof/>
            <w:webHidden/>
          </w:rPr>
          <w:t>58</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49" w:history="1">
        <w:r w:rsidRPr="009E0176">
          <w:rPr>
            <w:rStyle w:val="Hipercze"/>
            <w:noProof/>
          </w:rPr>
          <w:t>3.</w:t>
        </w:r>
        <w:r w:rsidRPr="00E16731">
          <w:rPr>
            <w:rFonts w:ascii="Calibri" w:hAnsi="Calibri"/>
            <w:noProof/>
            <w:sz w:val="22"/>
            <w:szCs w:val="22"/>
          </w:rPr>
          <w:tab/>
        </w:r>
        <w:r w:rsidRPr="009E0176">
          <w:rPr>
            <w:rStyle w:val="Hipercze"/>
            <w:noProof/>
          </w:rPr>
          <w:t>Innowacyjność</w:t>
        </w:r>
        <w:r>
          <w:rPr>
            <w:noProof/>
            <w:webHidden/>
          </w:rPr>
          <w:tab/>
        </w:r>
        <w:r>
          <w:rPr>
            <w:noProof/>
            <w:webHidden/>
          </w:rPr>
          <w:fldChar w:fldCharType="begin"/>
        </w:r>
        <w:r>
          <w:rPr>
            <w:noProof/>
            <w:webHidden/>
          </w:rPr>
          <w:instrText xml:space="preserve"> PAGEREF _Toc439315249 \h </w:instrText>
        </w:r>
        <w:r>
          <w:rPr>
            <w:noProof/>
            <w:webHidden/>
          </w:rPr>
        </w:r>
        <w:r>
          <w:rPr>
            <w:noProof/>
            <w:webHidden/>
          </w:rPr>
          <w:fldChar w:fldCharType="separate"/>
        </w:r>
        <w:r w:rsidR="00AF30DF">
          <w:rPr>
            <w:noProof/>
            <w:webHidden/>
          </w:rPr>
          <w:t>58</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50" w:history="1">
        <w:r w:rsidRPr="009E0176">
          <w:rPr>
            <w:rStyle w:val="Hipercze"/>
            <w:bCs/>
            <w:noProof/>
          </w:rPr>
          <w:t>4.</w:t>
        </w:r>
        <w:r w:rsidRPr="00E16731">
          <w:rPr>
            <w:rFonts w:ascii="Calibri" w:hAnsi="Calibri"/>
            <w:noProof/>
            <w:sz w:val="22"/>
            <w:szCs w:val="22"/>
          </w:rPr>
          <w:tab/>
        </w:r>
        <w:r w:rsidRPr="009E0176">
          <w:rPr>
            <w:rStyle w:val="Hipercze"/>
            <w:noProof/>
          </w:rPr>
          <w:t>Innowacyjność w odniesieniu do kryteriów wyboru operacji w procesie wdrażania</w:t>
        </w:r>
        <w:r w:rsidRPr="009E0176">
          <w:rPr>
            <w:rStyle w:val="Hipercze"/>
            <w:bCs/>
            <w:noProof/>
          </w:rPr>
          <w:t xml:space="preserve"> LSR</w:t>
        </w:r>
        <w:r>
          <w:rPr>
            <w:noProof/>
            <w:webHidden/>
          </w:rPr>
          <w:tab/>
        </w:r>
        <w:r>
          <w:rPr>
            <w:noProof/>
            <w:webHidden/>
          </w:rPr>
          <w:fldChar w:fldCharType="begin"/>
        </w:r>
        <w:r>
          <w:rPr>
            <w:noProof/>
            <w:webHidden/>
          </w:rPr>
          <w:instrText xml:space="preserve"> PAGEREF _Toc439315250 \h </w:instrText>
        </w:r>
        <w:r>
          <w:rPr>
            <w:noProof/>
            <w:webHidden/>
          </w:rPr>
        </w:r>
        <w:r>
          <w:rPr>
            <w:noProof/>
            <w:webHidden/>
          </w:rPr>
          <w:fldChar w:fldCharType="separate"/>
        </w:r>
        <w:r w:rsidR="00AF30DF">
          <w:rPr>
            <w:noProof/>
            <w:webHidden/>
          </w:rPr>
          <w:t>58</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51" w:history="1">
        <w:r w:rsidRPr="009E0176">
          <w:rPr>
            <w:rStyle w:val="Hipercze"/>
            <w:noProof/>
          </w:rPr>
          <w:t xml:space="preserve">ROZDZIAŁ XI - MONITORING </w:t>
        </w:r>
        <w:r w:rsidRPr="009E0176">
          <w:rPr>
            <w:rStyle w:val="Hipercze"/>
            <w:noProof/>
          </w:rPr>
          <w:t>I</w:t>
        </w:r>
        <w:r w:rsidRPr="009E0176">
          <w:rPr>
            <w:rStyle w:val="Hipercze"/>
            <w:noProof/>
          </w:rPr>
          <w:t xml:space="preserve"> EWALUACJA</w:t>
        </w:r>
        <w:r>
          <w:rPr>
            <w:noProof/>
            <w:webHidden/>
          </w:rPr>
          <w:tab/>
        </w:r>
        <w:r>
          <w:rPr>
            <w:noProof/>
            <w:webHidden/>
          </w:rPr>
          <w:fldChar w:fldCharType="begin"/>
        </w:r>
        <w:r>
          <w:rPr>
            <w:noProof/>
            <w:webHidden/>
          </w:rPr>
          <w:instrText xml:space="preserve"> PAGEREF _Toc439315251 \h </w:instrText>
        </w:r>
        <w:r>
          <w:rPr>
            <w:noProof/>
            <w:webHidden/>
          </w:rPr>
        </w:r>
        <w:r>
          <w:rPr>
            <w:noProof/>
            <w:webHidden/>
          </w:rPr>
          <w:fldChar w:fldCharType="separate"/>
        </w:r>
        <w:r w:rsidR="00AF30DF">
          <w:rPr>
            <w:noProof/>
            <w:webHidden/>
          </w:rPr>
          <w:t>59</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52" w:history="1">
        <w:r w:rsidRPr="009E0176">
          <w:rPr>
            <w:rStyle w:val="Hipercze"/>
            <w:noProof/>
          </w:rPr>
          <w:t>1.</w:t>
        </w:r>
        <w:r w:rsidRPr="00E16731">
          <w:rPr>
            <w:rFonts w:ascii="Calibri" w:hAnsi="Calibri"/>
            <w:noProof/>
            <w:sz w:val="22"/>
            <w:szCs w:val="22"/>
          </w:rPr>
          <w:tab/>
        </w:r>
        <w:r w:rsidRPr="009E0176">
          <w:rPr>
            <w:rStyle w:val="Hipercze"/>
            <w:noProof/>
          </w:rPr>
          <w:t>Ogólna charakterystyka zadań i procedur dokonywania ewaluacji oraz monitorowania wskazująca główne elementy podlegające badaniom oraz podmioty dokonujące ewaluacji i monitorowania (wewnętrzne czy zewnętrzne).</w:t>
        </w:r>
        <w:r>
          <w:rPr>
            <w:noProof/>
            <w:webHidden/>
          </w:rPr>
          <w:tab/>
        </w:r>
        <w:r>
          <w:rPr>
            <w:noProof/>
            <w:webHidden/>
          </w:rPr>
          <w:fldChar w:fldCharType="begin"/>
        </w:r>
        <w:r>
          <w:rPr>
            <w:noProof/>
            <w:webHidden/>
          </w:rPr>
          <w:instrText xml:space="preserve"> PAGEREF _Toc439315252 \h </w:instrText>
        </w:r>
        <w:r>
          <w:rPr>
            <w:noProof/>
            <w:webHidden/>
          </w:rPr>
        </w:r>
        <w:r>
          <w:rPr>
            <w:noProof/>
            <w:webHidden/>
          </w:rPr>
          <w:fldChar w:fldCharType="separate"/>
        </w:r>
        <w:r w:rsidR="00AF30DF">
          <w:rPr>
            <w:noProof/>
            <w:webHidden/>
          </w:rPr>
          <w:t>59</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53" w:history="1">
        <w:r w:rsidRPr="009E0176">
          <w:rPr>
            <w:rStyle w:val="Hipercze"/>
            <w:rFonts w:eastAsia="Calibri"/>
            <w:noProof/>
            <w:lang w:eastAsia="en-US"/>
          </w:rPr>
          <w:t>2.</w:t>
        </w:r>
        <w:r w:rsidRPr="00E16731">
          <w:rPr>
            <w:rFonts w:ascii="Calibri" w:hAnsi="Calibri"/>
            <w:noProof/>
            <w:sz w:val="22"/>
            <w:szCs w:val="22"/>
          </w:rPr>
          <w:tab/>
        </w:r>
        <w:r w:rsidRPr="009E0176">
          <w:rPr>
            <w:rStyle w:val="Hipercze"/>
            <w:rFonts w:eastAsia="Calibri"/>
            <w:noProof/>
            <w:lang w:eastAsia="en-US"/>
          </w:rPr>
          <w:t>Monitoring</w:t>
        </w:r>
        <w:r>
          <w:rPr>
            <w:noProof/>
            <w:webHidden/>
          </w:rPr>
          <w:tab/>
        </w:r>
        <w:r>
          <w:rPr>
            <w:noProof/>
            <w:webHidden/>
          </w:rPr>
          <w:tab/>
        </w:r>
        <w:r>
          <w:rPr>
            <w:noProof/>
            <w:webHidden/>
          </w:rPr>
          <w:fldChar w:fldCharType="begin"/>
        </w:r>
        <w:r>
          <w:rPr>
            <w:noProof/>
            <w:webHidden/>
          </w:rPr>
          <w:instrText xml:space="preserve"> PAGEREF _Toc439315253 \h </w:instrText>
        </w:r>
        <w:r>
          <w:rPr>
            <w:noProof/>
            <w:webHidden/>
          </w:rPr>
        </w:r>
        <w:r>
          <w:rPr>
            <w:noProof/>
            <w:webHidden/>
          </w:rPr>
          <w:fldChar w:fldCharType="separate"/>
        </w:r>
        <w:r w:rsidR="00AF30DF">
          <w:rPr>
            <w:noProof/>
            <w:webHidden/>
          </w:rPr>
          <w:t>59</w:t>
        </w:r>
        <w:r>
          <w:rPr>
            <w:noProof/>
            <w:webHidden/>
          </w:rPr>
          <w:fldChar w:fldCharType="end"/>
        </w:r>
      </w:hyperlink>
    </w:p>
    <w:p w:rsidR="00CC6AB2" w:rsidRPr="00E16731" w:rsidRDefault="00CC6AB2">
      <w:pPr>
        <w:pStyle w:val="Spistreci2"/>
        <w:tabs>
          <w:tab w:val="left" w:pos="1599"/>
          <w:tab w:val="right" w:leader="dot" w:pos="10478"/>
        </w:tabs>
        <w:rPr>
          <w:rFonts w:ascii="Calibri" w:hAnsi="Calibri"/>
          <w:noProof/>
          <w:sz w:val="22"/>
          <w:szCs w:val="22"/>
        </w:rPr>
      </w:pPr>
      <w:hyperlink w:anchor="_Toc439315254" w:history="1">
        <w:r w:rsidRPr="009E0176">
          <w:rPr>
            <w:rStyle w:val="Hipercze"/>
            <w:noProof/>
          </w:rPr>
          <w:t>3.</w:t>
        </w:r>
        <w:r w:rsidRPr="00E16731">
          <w:rPr>
            <w:rFonts w:ascii="Calibri" w:hAnsi="Calibri"/>
            <w:noProof/>
            <w:sz w:val="22"/>
            <w:szCs w:val="22"/>
          </w:rPr>
          <w:tab/>
        </w:r>
        <w:r w:rsidRPr="009E0176">
          <w:rPr>
            <w:rStyle w:val="Hipercze"/>
            <w:noProof/>
          </w:rPr>
          <w:t>Ewaluacja</w:t>
        </w:r>
        <w:r>
          <w:rPr>
            <w:noProof/>
            <w:webHidden/>
          </w:rPr>
          <w:tab/>
        </w:r>
        <w:r>
          <w:rPr>
            <w:noProof/>
            <w:webHidden/>
          </w:rPr>
          <w:tab/>
        </w:r>
        <w:r>
          <w:rPr>
            <w:noProof/>
            <w:webHidden/>
          </w:rPr>
          <w:fldChar w:fldCharType="begin"/>
        </w:r>
        <w:r>
          <w:rPr>
            <w:noProof/>
            <w:webHidden/>
          </w:rPr>
          <w:instrText xml:space="preserve"> PAGEREF _Toc439315254 \h </w:instrText>
        </w:r>
        <w:r>
          <w:rPr>
            <w:noProof/>
            <w:webHidden/>
          </w:rPr>
        </w:r>
        <w:r>
          <w:rPr>
            <w:noProof/>
            <w:webHidden/>
          </w:rPr>
          <w:fldChar w:fldCharType="separate"/>
        </w:r>
        <w:r w:rsidR="00AF30DF">
          <w:rPr>
            <w:noProof/>
            <w:webHidden/>
          </w:rPr>
          <w:t>60</w:t>
        </w:r>
        <w:r>
          <w:rPr>
            <w:noProof/>
            <w:webHidden/>
          </w:rPr>
          <w:fldChar w:fldCharType="end"/>
        </w:r>
      </w:hyperlink>
    </w:p>
    <w:p w:rsidR="00CC6AB2" w:rsidRPr="00E16731" w:rsidRDefault="00CC6AB2">
      <w:pPr>
        <w:pStyle w:val="Spistreci1"/>
        <w:tabs>
          <w:tab w:val="right" w:leader="dot" w:pos="10478"/>
        </w:tabs>
        <w:rPr>
          <w:rFonts w:ascii="Calibri" w:hAnsi="Calibri"/>
          <w:b w:val="0"/>
          <w:bCs w:val="0"/>
          <w:caps w:val="0"/>
          <w:noProof/>
          <w:szCs w:val="22"/>
        </w:rPr>
      </w:pPr>
      <w:hyperlink w:anchor="_Toc439315255" w:history="1">
        <w:r w:rsidRPr="009E0176">
          <w:rPr>
            <w:rStyle w:val="Hipercze"/>
            <w:noProof/>
          </w:rPr>
          <w:t>ROZDZIAŁ XII - STR</w:t>
        </w:r>
        <w:r w:rsidRPr="009E0176">
          <w:rPr>
            <w:rStyle w:val="Hipercze"/>
            <w:noProof/>
          </w:rPr>
          <w:t>A</w:t>
        </w:r>
        <w:r w:rsidRPr="009E0176">
          <w:rPr>
            <w:rStyle w:val="Hipercze"/>
            <w:noProof/>
          </w:rPr>
          <w:t>TEGICZNA OCENA ODDZIAŁYWANIA NA ŚRODOWISKO</w:t>
        </w:r>
        <w:r>
          <w:rPr>
            <w:noProof/>
            <w:webHidden/>
          </w:rPr>
          <w:tab/>
        </w:r>
        <w:r>
          <w:rPr>
            <w:noProof/>
            <w:webHidden/>
          </w:rPr>
          <w:fldChar w:fldCharType="begin"/>
        </w:r>
        <w:r>
          <w:rPr>
            <w:noProof/>
            <w:webHidden/>
          </w:rPr>
          <w:instrText xml:space="preserve"> PAGEREF _Toc439315255 \h </w:instrText>
        </w:r>
        <w:r>
          <w:rPr>
            <w:noProof/>
            <w:webHidden/>
          </w:rPr>
        </w:r>
        <w:r>
          <w:rPr>
            <w:noProof/>
            <w:webHidden/>
          </w:rPr>
          <w:fldChar w:fldCharType="separate"/>
        </w:r>
        <w:r w:rsidR="00AF30DF">
          <w:rPr>
            <w:noProof/>
            <w:webHidden/>
          </w:rPr>
          <w:t>61</w:t>
        </w:r>
        <w:r>
          <w:rPr>
            <w:noProof/>
            <w:webHidden/>
          </w:rPr>
          <w:fldChar w:fldCharType="end"/>
        </w:r>
      </w:hyperlink>
    </w:p>
    <w:p w:rsidR="00CC6AB2" w:rsidRPr="00E16731" w:rsidRDefault="00CC6AB2">
      <w:pPr>
        <w:pStyle w:val="Spistreci3"/>
        <w:tabs>
          <w:tab w:val="right" w:leader="dot" w:pos="10478"/>
        </w:tabs>
        <w:rPr>
          <w:rFonts w:ascii="Calibri" w:hAnsi="Calibri"/>
          <w:b w:val="0"/>
          <w:bCs w:val="0"/>
          <w:iCs w:val="0"/>
          <w:caps w:val="0"/>
          <w:noProof/>
          <w:szCs w:val="22"/>
        </w:rPr>
      </w:pPr>
      <w:hyperlink w:anchor="_Toc439315256" w:history="1">
        <w:r w:rsidRPr="009E0176">
          <w:rPr>
            <w:rStyle w:val="Hipercze"/>
            <w:noProof/>
          </w:rPr>
          <w:t>ZAŁĄCZNIKI D</w:t>
        </w:r>
        <w:r w:rsidRPr="009E0176">
          <w:rPr>
            <w:rStyle w:val="Hipercze"/>
            <w:noProof/>
          </w:rPr>
          <w:t>O</w:t>
        </w:r>
        <w:r w:rsidRPr="009E0176">
          <w:rPr>
            <w:rStyle w:val="Hipercze"/>
            <w:noProof/>
          </w:rPr>
          <w:t xml:space="preserve"> LSR</w:t>
        </w:r>
        <w:r>
          <w:rPr>
            <w:noProof/>
            <w:webHidden/>
          </w:rPr>
          <w:tab/>
        </w:r>
        <w:r>
          <w:rPr>
            <w:noProof/>
            <w:webHidden/>
          </w:rPr>
          <w:fldChar w:fldCharType="begin"/>
        </w:r>
        <w:r>
          <w:rPr>
            <w:noProof/>
            <w:webHidden/>
          </w:rPr>
          <w:instrText xml:space="preserve"> PAGEREF _Toc439315256 \h </w:instrText>
        </w:r>
        <w:r>
          <w:rPr>
            <w:noProof/>
            <w:webHidden/>
          </w:rPr>
        </w:r>
        <w:r>
          <w:rPr>
            <w:noProof/>
            <w:webHidden/>
          </w:rPr>
          <w:fldChar w:fldCharType="separate"/>
        </w:r>
        <w:r w:rsidR="00AF30DF">
          <w:rPr>
            <w:noProof/>
            <w:webHidden/>
          </w:rPr>
          <w:t>62</w:t>
        </w:r>
        <w:r>
          <w:rPr>
            <w:noProof/>
            <w:webHidden/>
          </w:rPr>
          <w:fldChar w:fldCharType="end"/>
        </w:r>
      </w:hyperlink>
    </w:p>
    <w:p w:rsidR="00CC6AB2" w:rsidRPr="00E16731" w:rsidRDefault="00CC6AB2">
      <w:pPr>
        <w:pStyle w:val="Spistreci4"/>
        <w:rPr>
          <w:rFonts w:ascii="Calibri" w:hAnsi="Calibri"/>
          <w:noProof/>
          <w:sz w:val="22"/>
          <w:szCs w:val="22"/>
        </w:rPr>
      </w:pPr>
      <w:hyperlink w:anchor="_Toc439315257" w:history="1">
        <w:r w:rsidRPr="009E0176">
          <w:rPr>
            <w:rStyle w:val="Hipercze"/>
            <w:noProof/>
          </w:rPr>
          <w:t>Załącznik nr 1 - PROCEDURA AKTUALIZACJI LSR</w:t>
        </w:r>
        <w:r>
          <w:rPr>
            <w:noProof/>
            <w:webHidden/>
          </w:rPr>
          <w:tab/>
        </w:r>
        <w:r>
          <w:rPr>
            <w:noProof/>
            <w:webHidden/>
          </w:rPr>
          <w:fldChar w:fldCharType="begin"/>
        </w:r>
        <w:r>
          <w:rPr>
            <w:noProof/>
            <w:webHidden/>
          </w:rPr>
          <w:instrText xml:space="preserve"> PAGEREF _Toc439315257 \h </w:instrText>
        </w:r>
        <w:r>
          <w:rPr>
            <w:noProof/>
            <w:webHidden/>
          </w:rPr>
        </w:r>
        <w:r>
          <w:rPr>
            <w:noProof/>
            <w:webHidden/>
          </w:rPr>
          <w:fldChar w:fldCharType="separate"/>
        </w:r>
        <w:r w:rsidR="00AF30DF">
          <w:rPr>
            <w:noProof/>
            <w:webHidden/>
          </w:rPr>
          <w:t>62</w:t>
        </w:r>
        <w:r>
          <w:rPr>
            <w:noProof/>
            <w:webHidden/>
          </w:rPr>
          <w:fldChar w:fldCharType="end"/>
        </w:r>
      </w:hyperlink>
    </w:p>
    <w:p w:rsidR="00CC6AB2" w:rsidRPr="00E16731" w:rsidRDefault="00CC6AB2">
      <w:pPr>
        <w:pStyle w:val="Spistreci4"/>
        <w:rPr>
          <w:rFonts w:ascii="Calibri" w:hAnsi="Calibri"/>
          <w:noProof/>
          <w:sz w:val="22"/>
          <w:szCs w:val="22"/>
        </w:rPr>
      </w:pPr>
      <w:hyperlink w:anchor="_Toc439315258" w:history="1">
        <w:r w:rsidRPr="009E0176">
          <w:rPr>
            <w:rStyle w:val="Hipercze"/>
            <w:noProof/>
          </w:rPr>
          <w:t>Załącznik nr 2 - PROCEDURA DOKONYWANIA EWALUACJI I MONITORINGU</w:t>
        </w:r>
        <w:r>
          <w:rPr>
            <w:noProof/>
            <w:webHidden/>
          </w:rPr>
          <w:tab/>
        </w:r>
        <w:r>
          <w:rPr>
            <w:noProof/>
            <w:webHidden/>
          </w:rPr>
          <w:fldChar w:fldCharType="begin"/>
        </w:r>
        <w:r>
          <w:rPr>
            <w:noProof/>
            <w:webHidden/>
          </w:rPr>
          <w:instrText xml:space="preserve"> PAGEREF _Toc439315258 \h </w:instrText>
        </w:r>
        <w:r>
          <w:rPr>
            <w:noProof/>
            <w:webHidden/>
          </w:rPr>
        </w:r>
        <w:r>
          <w:rPr>
            <w:noProof/>
            <w:webHidden/>
          </w:rPr>
          <w:fldChar w:fldCharType="separate"/>
        </w:r>
        <w:r w:rsidR="00AF30DF">
          <w:rPr>
            <w:noProof/>
            <w:webHidden/>
          </w:rPr>
          <w:t>62</w:t>
        </w:r>
        <w:r>
          <w:rPr>
            <w:noProof/>
            <w:webHidden/>
          </w:rPr>
          <w:fldChar w:fldCharType="end"/>
        </w:r>
      </w:hyperlink>
    </w:p>
    <w:p w:rsidR="00CC6AB2" w:rsidRPr="00E16731" w:rsidRDefault="00CC6AB2">
      <w:pPr>
        <w:pStyle w:val="Spistreci4"/>
        <w:rPr>
          <w:rFonts w:ascii="Calibri" w:hAnsi="Calibri"/>
          <w:noProof/>
          <w:sz w:val="22"/>
          <w:szCs w:val="22"/>
        </w:rPr>
      </w:pPr>
      <w:hyperlink w:anchor="_Toc439315259" w:history="1">
        <w:r w:rsidRPr="009E0176">
          <w:rPr>
            <w:rStyle w:val="Hipercze"/>
            <w:noProof/>
          </w:rPr>
          <w:t>Załącznik Nr 3 - PLAN DZIAŁANIA WRAZ Z HARMONOGRAMEM OSIĄGANIA POSZCZEGÓLNYCH WSKAŹNIKÓW PRODUKTU</w:t>
        </w:r>
        <w:r>
          <w:rPr>
            <w:noProof/>
            <w:webHidden/>
          </w:rPr>
          <w:tab/>
        </w:r>
        <w:r>
          <w:rPr>
            <w:noProof/>
            <w:webHidden/>
          </w:rPr>
          <w:fldChar w:fldCharType="begin"/>
        </w:r>
        <w:r>
          <w:rPr>
            <w:noProof/>
            <w:webHidden/>
          </w:rPr>
          <w:instrText xml:space="preserve"> PAGEREF _Toc439315259 \h </w:instrText>
        </w:r>
        <w:r>
          <w:rPr>
            <w:noProof/>
            <w:webHidden/>
          </w:rPr>
        </w:r>
        <w:r>
          <w:rPr>
            <w:noProof/>
            <w:webHidden/>
          </w:rPr>
          <w:fldChar w:fldCharType="separate"/>
        </w:r>
        <w:r w:rsidR="00AF30DF">
          <w:rPr>
            <w:noProof/>
            <w:webHidden/>
          </w:rPr>
          <w:t>69</w:t>
        </w:r>
        <w:r>
          <w:rPr>
            <w:noProof/>
            <w:webHidden/>
          </w:rPr>
          <w:fldChar w:fldCharType="end"/>
        </w:r>
      </w:hyperlink>
    </w:p>
    <w:p w:rsidR="00CC6AB2" w:rsidRPr="00E16731" w:rsidRDefault="00CC6AB2">
      <w:pPr>
        <w:pStyle w:val="Spistreci4"/>
        <w:rPr>
          <w:rFonts w:ascii="Calibri" w:hAnsi="Calibri"/>
          <w:noProof/>
          <w:sz w:val="22"/>
          <w:szCs w:val="22"/>
        </w:rPr>
      </w:pPr>
      <w:hyperlink w:anchor="_Toc439315260" w:history="1">
        <w:r w:rsidRPr="009E0176">
          <w:rPr>
            <w:rStyle w:val="Hipercze"/>
            <w:noProof/>
          </w:rPr>
          <w:t>Załącznik nr 4 - BUDŻET L</w:t>
        </w:r>
        <w:r w:rsidRPr="009E0176">
          <w:rPr>
            <w:rStyle w:val="Hipercze"/>
            <w:noProof/>
          </w:rPr>
          <w:t>S</w:t>
        </w:r>
        <w:r w:rsidRPr="009E0176">
          <w:rPr>
            <w:rStyle w:val="Hipercze"/>
            <w:noProof/>
          </w:rPr>
          <w:t>R</w:t>
        </w:r>
        <w:r>
          <w:rPr>
            <w:noProof/>
            <w:webHidden/>
          </w:rPr>
          <w:tab/>
        </w:r>
        <w:r>
          <w:rPr>
            <w:noProof/>
            <w:webHidden/>
          </w:rPr>
          <w:fldChar w:fldCharType="begin"/>
        </w:r>
        <w:r>
          <w:rPr>
            <w:noProof/>
            <w:webHidden/>
          </w:rPr>
          <w:instrText xml:space="preserve"> PAGEREF _Toc439315260 \h </w:instrText>
        </w:r>
        <w:r>
          <w:rPr>
            <w:noProof/>
            <w:webHidden/>
          </w:rPr>
        </w:r>
        <w:r>
          <w:rPr>
            <w:noProof/>
            <w:webHidden/>
          </w:rPr>
          <w:fldChar w:fldCharType="separate"/>
        </w:r>
        <w:r w:rsidR="00AF30DF">
          <w:rPr>
            <w:noProof/>
            <w:webHidden/>
          </w:rPr>
          <w:t>75</w:t>
        </w:r>
        <w:r>
          <w:rPr>
            <w:noProof/>
            <w:webHidden/>
          </w:rPr>
          <w:fldChar w:fldCharType="end"/>
        </w:r>
      </w:hyperlink>
    </w:p>
    <w:p w:rsidR="00CC6AB2" w:rsidRPr="00E16731" w:rsidRDefault="00CC6AB2">
      <w:pPr>
        <w:pStyle w:val="Spistreci4"/>
        <w:rPr>
          <w:rFonts w:ascii="Calibri" w:hAnsi="Calibri"/>
          <w:noProof/>
          <w:sz w:val="22"/>
          <w:szCs w:val="22"/>
        </w:rPr>
      </w:pPr>
      <w:hyperlink w:anchor="_Toc439315261" w:history="1">
        <w:r w:rsidRPr="009E0176">
          <w:rPr>
            <w:rStyle w:val="Hipercze"/>
            <w:noProof/>
          </w:rPr>
          <w:t>Załącznik nr 5 - PLAN KOMUNIKACJI</w:t>
        </w:r>
        <w:r>
          <w:rPr>
            <w:noProof/>
            <w:webHidden/>
          </w:rPr>
          <w:tab/>
        </w:r>
        <w:r>
          <w:rPr>
            <w:noProof/>
            <w:webHidden/>
          </w:rPr>
          <w:fldChar w:fldCharType="begin"/>
        </w:r>
        <w:r>
          <w:rPr>
            <w:noProof/>
            <w:webHidden/>
          </w:rPr>
          <w:instrText xml:space="preserve"> PAGEREF _Toc439315261 \h </w:instrText>
        </w:r>
        <w:r>
          <w:rPr>
            <w:noProof/>
            <w:webHidden/>
          </w:rPr>
        </w:r>
        <w:r>
          <w:rPr>
            <w:noProof/>
            <w:webHidden/>
          </w:rPr>
          <w:fldChar w:fldCharType="separate"/>
        </w:r>
        <w:r w:rsidR="00AF30DF">
          <w:rPr>
            <w:noProof/>
            <w:webHidden/>
          </w:rPr>
          <w:t>76</w:t>
        </w:r>
        <w:r>
          <w:rPr>
            <w:noProof/>
            <w:webHidden/>
          </w:rPr>
          <w:fldChar w:fldCharType="end"/>
        </w:r>
      </w:hyperlink>
    </w:p>
    <w:p w:rsidR="00183562" w:rsidRDefault="00CC6AB2">
      <w:r>
        <w:rPr>
          <w:b/>
          <w:bCs/>
          <w:caps/>
          <w:sz w:val="18"/>
          <w:szCs w:val="18"/>
        </w:rPr>
        <w:fldChar w:fldCharType="end"/>
      </w:r>
    </w:p>
    <w:p w:rsidR="007435B7" w:rsidRPr="00D618BE" w:rsidRDefault="00BC7E23" w:rsidP="009A4582">
      <w:pPr>
        <w:pStyle w:val="ROZDZIALSR"/>
        <w:numPr>
          <w:ilvl w:val="0"/>
          <w:numId w:val="0"/>
        </w:numPr>
        <w:ind w:left="568"/>
      </w:pPr>
      <w:r>
        <w:rPr>
          <w:color w:val="800000"/>
        </w:rPr>
        <w:br w:type="page"/>
      </w:r>
      <w:bookmarkStart w:id="1" w:name="_Toc439315196"/>
      <w:r w:rsidR="007435B7" w:rsidRPr="00D618BE">
        <w:t>W</w:t>
      </w:r>
      <w:bookmarkEnd w:id="0"/>
      <w:r w:rsidR="00800E22" w:rsidRPr="00D618BE">
        <w:t>STĘP</w:t>
      </w:r>
      <w:bookmarkEnd w:id="1"/>
    </w:p>
    <w:p w:rsidR="00776499" w:rsidRPr="00D618BE" w:rsidRDefault="007435B7" w:rsidP="00020BC4">
      <w:pPr>
        <w:ind w:firstLine="555"/>
        <w:contextualSpacing/>
        <w:jc w:val="both"/>
        <w:rPr>
          <w:sz w:val="22"/>
          <w:szCs w:val="22"/>
        </w:rPr>
      </w:pPr>
      <w:r w:rsidRPr="00D618BE">
        <w:rPr>
          <w:sz w:val="22"/>
          <w:szCs w:val="22"/>
        </w:rPr>
        <w:t>Niniejszy dokument –</w:t>
      </w:r>
      <w:r w:rsidR="00E2634D" w:rsidRPr="00D618BE">
        <w:rPr>
          <w:sz w:val="22"/>
          <w:szCs w:val="22"/>
        </w:rPr>
        <w:t xml:space="preserve"> </w:t>
      </w:r>
      <w:r w:rsidRPr="00D618BE">
        <w:rPr>
          <w:sz w:val="22"/>
          <w:szCs w:val="22"/>
        </w:rPr>
        <w:t>Strategia Rozwoju Lokalnego Kierowanego przez Społeczność</w:t>
      </w:r>
      <w:r w:rsidR="0008097C" w:rsidRPr="00D618BE">
        <w:rPr>
          <w:sz w:val="22"/>
          <w:szCs w:val="22"/>
        </w:rPr>
        <w:t xml:space="preserve"> </w:t>
      </w:r>
      <w:r w:rsidR="008C4C08">
        <w:rPr>
          <w:sz w:val="22"/>
          <w:szCs w:val="22"/>
        </w:rPr>
        <w:t>(</w:t>
      </w:r>
      <w:r w:rsidR="00DA62CD" w:rsidRPr="00D618BE">
        <w:rPr>
          <w:sz w:val="22"/>
          <w:szCs w:val="22"/>
        </w:rPr>
        <w:t xml:space="preserve">LSR) </w:t>
      </w:r>
      <w:r w:rsidR="0008097C" w:rsidRPr="00D618BE">
        <w:rPr>
          <w:sz w:val="22"/>
          <w:szCs w:val="22"/>
        </w:rPr>
        <w:t>opracowana została</w:t>
      </w:r>
      <w:r w:rsidRPr="00D618BE">
        <w:rPr>
          <w:sz w:val="22"/>
          <w:szCs w:val="22"/>
        </w:rPr>
        <w:t xml:space="preserve"> </w:t>
      </w:r>
      <w:r w:rsidR="0008097C" w:rsidRPr="00D618BE">
        <w:rPr>
          <w:sz w:val="22"/>
          <w:szCs w:val="22"/>
        </w:rPr>
        <w:t>zgodnie z Regulaminem konkursu na wybór Strategii Rozwoju Lokalnego kierowanego przez społeczność ogłoszonego przez Zarząd Województwa Mazowieckiego w Warszawie</w:t>
      </w:r>
      <w:r w:rsidR="00264005">
        <w:rPr>
          <w:sz w:val="22"/>
          <w:szCs w:val="22"/>
        </w:rPr>
        <w:t xml:space="preserve"> </w:t>
      </w:r>
      <w:r w:rsidR="0008097C" w:rsidRPr="00D618BE">
        <w:rPr>
          <w:sz w:val="22"/>
          <w:szCs w:val="22"/>
        </w:rPr>
        <w:t xml:space="preserve">w terminie od dnia 09.11.2015 roku do dnia 31.12.2015 </w:t>
      </w:r>
      <w:r w:rsidR="00DA62CD" w:rsidRPr="00D618BE">
        <w:rPr>
          <w:sz w:val="22"/>
          <w:szCs w:val="22"/>
        </w:rPr>
        <w:t xml:space="preserve">roku </w:t>
      </w:r>
      <w:r w:rsidR="0008097C" w:rsidRPr="00D618BE">
        <w:rPr>
          <w:sz w:val="22"/>
          <w:szCs w:val="22"/>
        </w:rPr>
        <w:t>oraz w oparciu o przepisy ustawy</w:t>
      </w:r>
      <w:r w:rsidR="00DA62CD" w:rsidRPr="00D618BE">
        <w:rPr>
          <w:sz w:val="22"/>
          <w:szCs w:val="22"/>
        </w:rPr>
        <w:t xml:space="preserve"> o</w:t>
      </w:r>
      <w:r w:rsidR="00264005">
        <w:rPr>
          <w:sz w:val="22"/>
          <w:szCs w:val="22"/>
        </w:rPr>
        <w:t xml:space="preserve"> </w:t>
      </w:r>
      <w:r w:rsidR="0008097C" w:rsidRPr="00D618BE">
        <w:rPr>
          <w:sz w:val="22"/>
          <w:szCs w:val="22"/>
        </w:rPr>
        <w:t>rozwoju lokalnym, rozporządzenia 1303/2013 i ustawy</w:t>
      </w:r>
      <w:r w:rsidR="0071383A" w:rsidRPr="00D618BE">
        <w:rPr>
          <w:sz w:val="22"/>
          <w:szCs w:val="22"/>
        </w:rPr>
        <w:br/>
      </w:r>
      <w:r w:rsidR="0008097C" w:rsidRPr="00D618BE">
        <w:rPr>
          <w:sz w:val="22"/>
          <w:szCs w:val="22"/>
        </w:rPr>
        <w:t>o zasadach realizacji programów w zakresie polityki spójności finansowanych w perspektywie finansowej</w:t>
      </w:r>
      <w:r w:rsidR="00DA62CD" w:rsidRPr="00D618BE">
        <w:rPr>
          <w:sz w:val="22"/>
          <w:szCs w:val="22"/>
        </w:rPr>
        <w:t xml:space="preserve"> na lata</w:t>
      </w:r>
      <w:r w:rsidR="00264005">
        <w:rPr>
          <w:sz w:val="22"/>
          <w:szCs w:val="22"/>
        </w:rPr>
        <w:t xml:space="preserve"> </w:t>
      </w:r>
      <w:r w:rsidR="0008097C" w:rsidRPr="00D618BE">
        <w:rPr>
          <w:sz w:val="22"/>
          <w:szCs w:val="22"/>
        </w:rPr>
        <w:t>2014</w:t>
      </w:r>
      <w:r w:rsidR="00DA62CD" w:rsidRPr="00D618BE">
        <w:rPr>
          <w:sz w:val="22"/>
          <w:szCs w:val="22"/>
        </w:rPr>
        <w:t>-2020.</w:t>
      </w:r>
      <w:r w:rsidR="00020BC4">
        <w:rPr>
          <w:sz w:val="22"/>
          <w:szCs w:val="22"/>
        </w:rPr>
        <w:t xml:space="preserve"> </w:t>
      </w:r>
      <w:r w:rsidR="00DA62CD" w:rsidRPr="00D618BE">
        <w:rPr>
          <w:sz w:val="22"/>
          <w:szCs w:val="22"/>
          <w:u w:val="single"/>
        </w:rPr>
        <w:t>LSR</w:t>
      </w:r>
      <w:r w:rsidR="00340148" w:rsidRPr="00D618BE">
        <w:rPr>
          <w:sz w:val="22"/>
          <w:szCs w:val="22"/>
          <w:u w:val="single"/>
        </w:rPr>
        <w:t xml:space="preserve"> </w:t>
      </w:r>
      <w:r w:rsidRPr="00D618BE">
        <w:rPr>
          <w:sz w:val="22"/>
          <w:szCs w:val="22"/>
          <w:u w:val="single"/>
        </w:rPr>
        <w:t>sporządzona została przez pracowników Biura LGD „ZIELONE SIOŁO”</w:t>
      </w:r>
      <w:r w:rsidR="00020BC4" w:rsidRPr="00020BC4">
        <w:rPr>
          <w:sz w:val="22"/>
          <w:szCs w:val="22"/>
        </w:rPr>
        <w:t xml:space="preserve">. </w:t>
      </w:r>
      <w:r w:rsidR="00020BC4">
        <w:rPr>
          <w:sz w:val="22"/>
          <w:szCs w:val="22"/>
        </w:rPr>
        <w:t>W</w:t>
      </w:r>
      <w:r w:rsidR="00776499" w:rsidRPr="00D618BE">
        <w:rPr>
          <w:sz w:val="22"/>
          <w:szCs w:val="22"/>
        </w:rPr>
        <w:t xml:space="preserve"> trakcie prac korzystano także z konsultacji eksperckich.</w:t>
      </w:r>
    </w:p>
    <w:p w:rsidR="007435B7" w:rsidRPr="00D618BE" w:rsidRDefault="007435B7" w:rsidP="00316B07">
      <w:pPr>
        <w:ind w:firstLine="555"/>
        <w:contextualSpacing/>
        <w:jc w:val="both"/>
        <w:rPr>
          <w:sz w:val="22"/>
          <w:szCs w:val="22"/>
        </w:rPr>
      </w:pPr>
      <w:r w:rsidRPr="00D618BE">
        <w:rPr>
          <w:sz w:val="22"/>
          <w:szCs w:val="22"/>
        </w:rPr>
        <w:t>O</w:t>
      </w:r>
      <w:r w:rsidR="00376FC8" w:rsidRPr="00D618BE">
        <w:rPr>
          <w:sz w:val="22"/>
          <w:szCs w:val="22"/>
        </w:rPr>
        <w:t xml:space="preserve">bejmuje </w:t>
      </w:r>
      <w:r w:rsidR="00340148" w:rsidRPr="00D618BE">
        <w:rPr>
          <w:sz w:val="22"/>
          <w:szCs w:val="22"/>
        </w:rPr>
        <w:t xml:space="preserve">obszar 10 gmin położonych </w:t>
      </w:r>
      <w:r w:rsidRPr="00D618BE">
        <w:rPr>
          <w:sz w:val="22"/>
          <w:szCs w:val="22"/>
        </w:rPr>
        <w:t xml:space="preserve">w powiecie ostrowskim (z wyłączeniem miasta Ostrów Mazowiecka) </w:t>
      </w:r>
      <w:r w:rsidR="00B36F7B">
        <w:rPr>
          <w:sz w:val="22"/>
          <w:szCs w:val="22"/>
        </w:rPr>
        <w:br/>
      </w:r>
      <w:r w:rsidRPr="00D618BE">
        <w:rPr>
          <w:sz w:val="22"/>
          <w:szCs w:val="22"/>
        </w:rPr>
        <w:t xml:space="preserve">na terenie województwa mazowieckiego. Obszar ten, </w:t>
      </w:r>
      <w:r w:rsidR="00376FC8" w:rsidRPr="00D618BE">
        <w:rPr>
          <w:sz w:val="22"/>
          <w:szCs w:val="22"/>
        </w:rPr>
        <w:t xml:space="preserve">jest </w:t>
      </w:r>
      <w:r w:rsidR="00340148" w:rsidRPr="00D618BE">
        <w:rPr>
          <w:sz w:val="22"/>
          <w:szCs w:val="22"/>
        </w:rPr>
        <w:t xml:space="preserve">spójny </w:t>
      </w:r>
      <w:r w:rsidRPr="00D618BE">
        <w:rPr>
          <w:sz w:val="22"/>
          <w:szCs w:val="22"/>
        </w:rPr>
        <w:t>administracyjnie i jednocześnie połączony jest tradycjami historycznymi, przyrodniczymi, kulturowymi, turystycznymi, ale przede wszystkim bogaty jest w kapitał ludzki, nacechowany dużą chęcią rozwoju i pomysłami na przyszłość. Mieszkańcy obszaru swoją pracą</w:t>
      </w:r>
      <w:r w:rsidR="00B74589">
        <w:rPr>
          <w:sz w:val="22"/>
          <w:szCs w:val="22"/>
        </w:rPr>
        <w:br/>
      </w:r>
      <w:r w:rsidRPr="00D618BE">
        <w:rPr>
          <w:sz w:val="22"/>
          <w:szCs w:val="22"/>
        </w:rPr>
        <w:t xml:space="preserve">i zaangażowaniem chcą jak najlepiej przysłużyć się rozwojowi własnemu, rozwojowi swoich miejscowości i </w:t>
      </w:r>
      <w:r w:rsidR="00340148" w:rsidRPr="00D618BE">
        <w:rPr>
          <w:sz w:val="22"/>
          <w:szCs w:val="22"/>
        </w:rPr>
        <w:t xml:space="preserve">swoich </w:t>
      </w:r>
      <w:r w:rsidRPr="00D618BE">
        <w:rPr>
          <w:sz w:val="22"/>
          <w:szCs w:val="22"/>
        </w:rPr>
        <w:t>mał</w:t>
      </w:r>
      <w:r w:rsidR="00340148" w:rsidRPr="00D618BE">
        <w:rPr>
          <w:sz w:val="22"/>
          <w:szCs w:val="22"/>
        </w:rPr>
        <w:t>ych</w:t>
      </w:r>
      <w:r w:rsidRPr="00D618BE">
        <w:rPr>
          <w:sz w:val="22"/>
          <w:szCs w:val="22"/>
        </w:rPr>
        <w:t xml:space="preserve"> „lokaln</w:t>
      </w:r>
      <w:r w:rsidR="00340148" w:rsidRPr="00D618BE">
        <w:rPr>
          <w:sz w:val="22"/>
          <w:szCs w:val="22"/>
        </w:rPr>
        <w:t>ych ojczyzn</w:t>
      </w:r>
      <w:r w:rsidRPr="00D618BE">
        <w:rPr>
          <w:sz w:val="22"/>
          <w:szCs w:val="22"/>
        </w:rPr>
        <w:t xml:space="preserve">”. </w:t>
      </w:r>
    </w:p>
    <w:p w:rsidR="00DF656A" w:rsidRPr="00D618BE" w:rsidRDefault="00A15BD9" w:rsidP="00316B07">
      <w:pPr>
        <w:ind w:firstLine="555"/>
        <w:contextualSpacing/>
        <w:jc w:val="both"/>
        <w:rPr>
          <w:sz w:val="22"/>
          <w:szCs w:val="22"/>
        </w:rPr>
      </w:pPr>
      <w:r w:rsidRPr="00D618BE">
        <w:rPr>
          <w:sz w:val="22"/>
          <w:szCs w:val="22"/>
        </w:rPr>
        <w:t xml:space="preserve">W procesie tworzenia </w:t>
      </w:r>
      <w:r w:rsidR="007435B7" w:rsidRPr="00D618BE">
        <w:rPr>
          <w:sz w:val="22"/>
          <w:szCs w:val="22"/>
        </w:rPr>
        <w:t>czynny udział brali</w:t>
      </w:r>
      <w:r w:rsidRPr="00D618BE">
        <w:rPr>
          <w:sz w:val="22"/>
          <w:szCs w:val="22"/>
        </w:rPr>
        <w:t xml:space="preserve"> także</w:t>
      </w:r>
      <w:r w:rsidR="007435B7" w:rsidRPr="00D618BE">
        <w:rPr>
          <w:sz w:val="22"/>
          <w:szCs w:val="22"/>
        </w:rPr>
        <w:t xml:space="preserve"> Członkowie Stowarzyszenia LGD „</w:t>
      </w:r>
      <w:r w:rsidR="00340148" w:rsidRPr="00D618BE">
        <w:rPr>
          <w:sz w:val="22"/>
          <w:szCs w:val="22"/>
        </w:rPr>
        <w:t>ZIELONE SIOŁO”. Podczas</w:t>
      </w:r>
      <w:r w:rsidR="007435B7" w:rsidRPr="00D618BE">
        <w:rPr>
          <w:sz w:val="22"/>
          <w:szCs w:val="22"/>
        </w:rPr>
        <w:t xml:space="preserve"> spotkań </w:t>
      </w:r>
      <w:r w:rsidR="00340148" w:rsidRPr="00D618BE">
        <w:rPr>
          <w:sz w:val="22"/>
          <w:szCs w:val="22"/>
        </w:rPr>
        <w:t xml:space="preserve">konsultacyjnych, fokusowych, w punkcie konsultacyjnym oraz przy zastosowaniu nowych metod partycypacyjnych </w:t>
      </w:r>
      <w:r w:rsidR="007435B7" w:rsidRPr="00D618BE">
        <w:rPr>
          <w:sz w:val="22"/>
          <w:szCs w:val="22"/>
        </w:rPr>
        <w:t>okazję do wypowiedzenia się mieli repreze</w:t>
      </w:r>
      <w:r w:rsidR="00340148" w:rsidRPr="00D618BE">
        <w:rPr>
          <w:sz w:val="22"/>
          <w:szCs w:val="22"/>
        </w:rPr>
        <w:t xml:space="preserve">ntanci różnych grup społecznych. Na tej podstawie </w:t>
      </w:r>
      <w:r w:rsidR="00F53309" w:rsidRPr="00D618BE">
        <w:rPr>
          <w:sz w:val="22"/>
          <w:szCs w:val="22"/>
        </w:rPr>
        <w:t>próbowano</w:t>
      </w:r>
      <w:r w:rsidR="00264005">
        <w:rPr>
          <w:sz w:val="22"/>
          <w:szCs w:val="22"/>
        </w:rPr>
        <w:t xml:space="preserve"> </w:t>
      </w:r>
      <w:r w:rsidR="00F53309" w:rsidRPr="00D618BE">
        <w:rPr>
          <w:sz w:val="22"/>
          <w:szCs w:val="22"/>
        </w:rPr>
        <w:t>określić</w:t>
      </w:r>
      <w:r w:rsidR="00264005">
        <w:rPr>
          <w:sz w:val="22"/>
          <w:szCs w:val="22"/>
        </w:rPr>
        <w:t xml:space="preserve"> </w:t>
      </w:r>
      <w:r w:rsidR="00340148" w:rsidRPr="00D618BE">
        <w:rPr>
          <w:sz w:val="22"/>
          <w:szCs w:val="22"/>
        </w:rPr>
        <w:t>grupy szczególnie is</w:t>
      </w:r>
      <w:r w:rsidR="00660F52">
        <w:rPr>
          <w:sz w:val="22"/>
          <w:szCs w:val="22"/>
        </w:rPr>
        <w:t>totne do realizacji niniejszej S</w:t>
      </w:r>
      <w:r w:rsidR="00340148" w:rsidRPr="00D618BE">
        <w:rPr>
          <w:sz w:val="22"/>
          <w:szCs w:val="22"/>
        </w:rPr>
        <w:t>trategii.</w:t>
      </w:r>
      <w:r w:rsidR="00F53309" w:rsidRPr="00D618BE">
        <w:rPr>
          <w:sz w:val="22"/>
          <w:szCs w:val="22"/>
        </w:rPr>
        <w:t xml:space="preserve"> W związku z szerokim społecznym zainteresowaniem</w:t>
      </w:r>
      <w:r w:rsidR="00264005">
        <w:rPr>
          <w:sz w:val="22"/>
          <w:szCs w:val="22"/>
        </w:rPr>
        <w:t xml:space="preserve"> </w:t>
      </w:r>
      <w:r w:rsidR="002C162D">
        <w:rPr>
          <w:sz w:val="22"/>
          <w:szCs w:val="22"/>
        </w:rPr>
        <w:t>inicjatywą LEADER</w:t>
      </w:r>
      <w:r w:rsidR="00F53309" w:rsidRPr="00D618BE">
        <w:rPr>
          <w:sz w:val="22"/>
          <w:szCs w:val="22"/>
        </w:rPr>
        <w:t xml:space="preserve"> oraz jej możliwościami</w:t>
      </w:r>
      <w:r w:rsidR="00264005">
        <w:rPr>
          <w:sz w:val="22"/>
          <w:szCs w:val="22"/>
        </w:rPr>
        <w:t xml:space="preserve"> </w:t>
      </w:r>
      <w:r w:rsidR="00F53309" w:rsidRPr="00D618BE">
        <w:rPr>
          <w:sz w:val="22"/>
          <w:szCs w:val="22"/>
        </w:rPr>
        <w:t>nie wykluczamy żadnej</w:t>
      </w:r>
      <w:r w:rsidR="00264005">
        <w:rPr>
          <w:sz w:val="22"/>
          <w:szCs w:val="22"/>
        </w:rPr>
        <w:t xml:space="preserve"> </w:t>
      </w:r>
      <w:r w:rsidR="00F53309" w:rsidRPr="00D618BE">
        <w:rPr>
          <w:sz w:val="22"/>
          <w:szCs w:val="22"/>
        </w:rPr>
        <w:t xml:space="preserve">z nich. </w:t>
      </w:r>
      <w:r w:rsidR="007435B7" w:rsidRPr="00D618BE">
        <w:rPr>
          <w:sz w:val="22"/>
          <w:szCs w:val="22"/>
        </w:rPr>
        <w:t>Jednoznacznie można stwierdzić, że dokument ten oparty jest na silnych podstawach merytorycznych, ale przede wszystkim powstał</w:t>
      </w:r>
      <w:r w:rsidR="00B74589">
        <w:rPr>
          <w:sz w:val="22"/>
          <w:szCs w:val="22"/>
        </w:rPr>
        <w:br/>
      </w:r>
      <w:r w:rsidR="007435B7" w:rsidRPr="00D618BE">
        <w:rPr>
          <w:sz w:val="22"/>
          <w:szCs w:val="22"/>
        </w:rPr>
        <w:t xml:space="preserve">w sposób całkowicie partnerski. </w:t>
      </w:r>
      <w:r w:rsidR="00340148" w:rsidRPr="00D618BE">
        <w:rPr>
          <w:sz w:val="22"/>
          <w:szCs w:val="22"/>
        </w:rPr>
        <w:t xml:space="preserve">Wspólnie </w:t>
      </w:r>
      <w:r w:rsidR="007435B7" w:rsidRPr="00D618BE">
        <w:rPr>
          <w:sz w:val="22"/>
          <w:szCs w:val="22"/>
        </w:rPr>
        <w:t xml:space="preserve">wypracowana diagnoza </w:t>
      </w:r>
      <w:r w:rsidR="00340148" w:rsidRPr="00D618BE">
        <w:rPr>
          <w:sz w:val="22"/>
          <w:szCs w:val="22"/>
        </w:rPr>
        <w:t>jest</w:t>
      </w:r>
      <w:r w:rsidR="007435B7" w:rsidRPr="00D618BE">
        <w:rPr>
          <w:sz w:val="22"/>
          <w:szCs w:val="22"/>
        </w:rPr>
        <w:t xml:space="preserve"> dowodem na to, że LSR odzwierciedla istniejącą sytuację, a działania i przedsięwzięcia,</w:t>
      </w:r>
      <w:r w:rsidRPr="00D618BE">
        <w:rPr>
          <w:sz w:val="22"/>
          <w:szCs w:val="22"/>
        </w:rPr>
        <w:t xml:space="preserve"> które ten dokument przewiduje</w:t>
      </w:r>
      <w:r w:rsidR="00B74589">
        <w:rPr>
          <w:sz w:val="22"/>
          <w:szCs w:val="22"/>
        </w:rPr>
        <w:t xml:space="preserve"> </w:t>
      </w:r>
      <w:r w:rsidR="007435B7" w:rsidRPr="00D618BE">
        <w:rPr>
          <w:sz w:val="22"/>
          <w:szCs w:val="22"/>
        </w:rPr>
        <w:t xml:space="preserve">w przyszłości przyniosą </w:t>
      </w:r>
      <w:r w:rsidRPr="00D618BE">
        <w:rPr>
          <w:sz w:val="22"/>
          <w:szCs w:val="22"/>
        </w:rPr>
        <w:t>założone</w:t>
      </w:r>
      <w:r w:rsidR="00B74589">
        <w:rPr>
          <w:sz w:val="22"/>
          <w:szCs w:val="22"/>
        </w:rPr>
        <w:br/>
      </w:r>
      <w:r w:rsidRPr="00D618BE">
        <w:rPr>
          <w:sz w:val="22"/>
          <w:szCs w:val="22"/>
        </w:rPr>
        <w:t>w niej</w:t>
      </w:r>
      <w:r w:rsidR="00264005">
        <w:rPr>
          <w:sz w:val="22"/>
          <w:szCs w:val="22"/>
        </w:rPr>
        <w:t xml:space="preserve"> </w:t>
      </w:r>
      <w:r w:rsidR="007435B7" w:rsidRPr="00D618BE">
        <w:rPr>
          <w:sz w:val="22"/>
          <w:szCs w:val="22"/>
        </w:rPr>
        <w:t xml:space="preserve">rezultaty. </w:t>
      </w:r>
    </w:p>
    <w:p w:rsidR="007435B7" w:rsidRPr="00D618BE" w:rsidRDefault="007435B7" w:rsidP="008F034B">
      <w:pPr>
        <w:ind w:firstLine="555"/>
        <w:contextualSpacing/>
        <w:jc w:val="both"/>
        <w:rPr>
          <w:sz w:val="22"/>
          <w:szCs w:val="22"/>
        </w:rPr>
      </w:pPr>
      <w:r w:rsidRPr="00D618BE">
        <w:rPr>
          <w:sz w:val="22"/>
          <w:szCs w:val="22"/>
        </w:rPr>
        <w:t xml:space="preserve">Strategia Rozwoju </w:t>
      </w:r>
      <w:r w:rsidR="00340148" w:rsidRPr="00D618BE">
        <w:rPr>
          <w:sz w:val="22"/>
          <w:szCs w:val="22"/>
        </w:rPr>
        <w:t xml:space="preserve">Lokalnego </w:t>
      </w:r>
      <w:r w:rsidRPr="00D618BE">
        <w:rPr>
          <w:sz w:val="22"/>
          <w:szCs w:val="22"/>
        </w:rPr>
        <w:t>została opracowana na lata 20</w:t>
      </w:r>
      <w:r w:rsidR="00340148" w:rsidRPr="00D618BE">
        <w:rPr>
          <w:sz w:val="22"/>
          <w:szCs w:val="22"/>
        </w:rPr>
        <w:t>14</w:t>
      </w:r>
      <w:r w:rsidRPr="00D618BE">
        <w:rPr>
          <w:sz w:val="22"/>
          <w:szCs w:val="22"/>
        </w:rPr>
        <w:t xml:space="preserve"> – 20</w:t>
      </w:r>
      <w:r w:rsidR="00340148" w:rsidRPr="00D618BE">
        <w:rPr>
          <w:sz w:val="22"/>
          <w:szCs w:val="22"/>
        </w:rPr>
        <w:t>20</w:t>
      </w:r>
      <w:r w:rsidRPr="00D618BE">
        <w:rPr>
          <w:sz w:val="22"/>
          <w:szCs w:val="22"/>
        </w:rPr>
        <w:t>. Tak przyjęty przedział czasowy wynika przede wszystkim z koniecznej do zachowania zgodności z</w:t>
      </w:r>
      <w:r w:rsidR="00264005">
        <w:rPr>
          <w:sz w:val="22"/>
          <w:szCs w:val="22"/>
        </w:rPr>
        <w:t xml:space="preserve"> </w:t>
      </w:r>
      <w:r w:rsidR="00A15BD9" w:rsidRPr="00D618BE">
        <w:rPr>
          <w:sz w:val="22"/>
          <w:szCs w:val="22"/>
        </w:rPr>
        <w:t>Programem Rozwoju</w:t>
      </w:r>
      <w:r w:rsidR="00264005">
        <w:rPr>
          <w:sz w:val="22"/>
          <w:szCs w:val="22"/>
        </w:rPr>
        <w:t xml:space="preserve"> </w:t>
      </w:r>
      <w:r w:rsidR="00A15BD9" w:rsidRPr="00D618BE">
        <w:rPr>
          <w:sz w:val="22"/>
          <w:szCs w:val="22"/>
        </w:rPr>
        <w:t xml:space="preserve">Obszarów Wiejskich </w:t>
      </w:r>
      <w:r w:rsidR="008F034B">
        <w:rPr>
          <w:sz w:val="22"/>
          <w:szCs w:val="22"/>
        </w:rPr>
        <w:br/>
      </w:r>
      <w:r w:rsidR="00A15BD9" w:rsidRPr="00D618BE">
        <w:rPr>
          <w:sz w:val="22"/>
          <w:szCs w:val="22"/>
        </w:rPr>
        <w:t xml:space="preserve">na lata 2014-2020 oraz z </w:t>
      </w:r>
      <w:r w:rsidRPr="00D618BE">
        <w:rPr>
          <w:sz w:val="22"/>
          <w:szCs w:val="22"/>
        </w:rPr>
        <w:t xml:space="preserve">innymi dokumentami planistycznymi i strategicznymi na poziomie </w:t>
      </w:r>
      <w:r w:rsidR="00E2634D" w:rsidRPr="00D618BE">
        <w:rPr>
          <w:sz w:val="22"/>
          <w:szCs w:val="22"/>
        </w:rPr>
        <w:t xml:space="preserve">przede wszystkim </w:t>
      </w:r>
      <w:r w:rsidR="00AD651C">
        <w:rPr>
          <w:sz w:val="22"/>
          <w:szCs w:val="22"/>
        </w:rPr>
        <w:t>W</w:t>
      </w:r>
      <w:r w:rsidRPr="00D618BE">
        <w:rPr>
          <w:sz w:val="22"/>
          <w:szCs w:val="22"/>
        </w:rPr>
        <w:t>ojewództw</w:t>
      </w:r>
      <w:r w:rsidR="00AD651C">
        <w:rPr>
          <w:sz w:val="22"/>
          <w:szCs w:val="22"/>
        </w:rPr>
        <w:t>a M</w:t>
      </w:r>
      <w:r w:rsidR="00340148" w:rsidRPr="00D618BE">
        <w:rPr>
          <w:sz w:val="22"/>
          <w:szCs w:val="22"/>
        </w:rPr>
        <w:t xml:space="preserve">azowieckiego, powiatu ostrowskiego i gmin członkowskich. </w:t>
      </w:r>
      <w:r w:rsidRPr="00D618BE">
        <w:rPr>
          <w:sz w:val="22"/>
          <w:szCs w:val="22"/>
        </w:rPr>
        <w:t xml:space="preserve">Owa zgodność daje gwarancję, </w:t>
      </w:r>
      <w:r w:rsidR="008F034B">
        <w:rPr>
          <w:sz w:val="22"/>
          <w:szCs w:val="22"/>
        </w:rPr>
        <w:br/>
      </w:r>
      <w:r w:rsidRPr="00D618BE">
        <w:rPr>
          <w:sz w:val="22"/>
          <w:szCs w:val="22"/>
        </w:rPr>
        <w:t>że wydatkowanie przypadających środków nie będzie przypadkowe, lecz</w:t>
      </w:r>
      <w:r w:rsidR="00264005">
        <w:rPr>
          <w:sz w:val="22"/>
          <w:szCs w:val="22"/>
        </w:rPr>
        <w:t xml:space="preserve"> </w:t>
      </w:r>
      <w:r w:rsidRPr="00D618BE">
        <w:rPr>
          <w:sz w:val="22"/>
          <w:szCs w:val="22"/>
        </w:rPr>
        <w:t xml:space="preserve">zgodne </w:t>
      </w:r>
      <w:r w:rsidR="00A15BD9" w:rsidRPr="00D618BE">
        <w:rPr>
          <w:sz w:val="22"/>
          <w:szCs w:val="22"/>
        </w:rPr>
        <w:t xml:space="preserve">również </w:t>
      </w:r>
      <w:r w:rsidRPr="00D618BE">
        <w:rPr>
          <w:sz w:val="22"/>
          <w:szCs w:val="22"/>
        </w:rPr>
        <w:t xml:space="preserve">z celami polityki </w:t>
      </w:r>
      <w:r w:rsidR="00B32A8E">
        <w:rPr>
          <w:sz w:val="22"/>
          <w:szCs w:val="22"/>
        </w:rPr>
        <w:br/>
      </w:r>
      <w:r w:rsidRPr="00D618BE">
        <w:rPr>
          <w:sz w:val="22"/>
          <w:szCs w:val="22"/>
        </w:rPr>
        <w:t>Unii Europejskiej i Państwa Polskiego.</w:t>
      </w:r>
    </w:p>
    <w:p w:rsidR="00A15BD9" w:rsidRPr="00D618BE" w:rsidRDefault="007435B7" w:rsidP="00316B07">
      <w:pPr>
        <w:tabs>
          <w:tab w:val="left" w:pos="555"/>
        </w:tabs>
        <w:ind w:firstLine="525"/>
        <w:contextualSpacing/>
        <w:jc w:val="both"/>
        <w:rPr>
          <w:sz w:val="22"/>
          <w:szCs w:val="22"/>
        </w:rPr>
      </w:pPr>
      <w:r w:rsidRPr="00D618BE">
        <w:rPr>
          <w:sz w:val="22"/>
          <w:szCs w:val="22"/>
        </w:rPr>
        <w:t>LGD „ZIELONE SIOŁ</w:t>
      </w:r>
      <w:r w:rsidR="00E2634D" w:rsidRPr="00D618BE">
        <w:rPr>
          <w:sz w:val="22"/>
          <w:szCs w:val="22"/>
        </w:rPr>
        <w:t xml:space="preserve">O” postanowiła skupić się w LSR </w:t>
      </w:r>
      <w:r w:rsidRPr="00D618BE">
        <w:rPr>
          <w:sz w:val="22"/>
          <w:szCs w:val="22"/>
        </w:rPr>
        <w:t xml:space="preserve">na </w:t>
      </w:r>
      <w:r w:rsidR="00E2634D" w:rsidRPr="00D618BE">
        <w:rPr>
          <w:sz w:val="22"/>
          <w:szCs w:val="22"/>
        </w:rPr>
        <w:t>dwóch</w:t>
      </w:r>
      <w:r w:rsidRPr="00D618BE">
        <w:rPr>
          <w:sz w:val="22"/>
          <w:szCs w:val="22"/>
        </w:rPr>
        <w:t xml:space="preserve"> </w:t>
      </w:r>
      <w:r w:rsidR="00E2634D" w:rsidRPr="00D618BE">
        <w:rPr>
          <w:sz w:val="22"/>
          <w:szCs w:val="22"/>
        </w:rPr>
        <w:t>celach strategicznych: obszar gospodarczy</w:t>
      </w:r>
      <w:r w:rsidR="00B74589">
        <w:rPr>
          <w:sz w:val="22"/>
          <w:szCs w:val="22"/>
        </w:rPr>
        <w:br/>
      </w:r>
      <w:r w:rsidR="00E2634D" w:rsidRPr="00D618BE">
        <w:rPr>
          <w:sz w:val="22"/>
          <w:szCs w:val="22"/>
        </w:rPr>
        <w:t xml:space="preserve">i </w:t>
      </w:r>
      <w:r w:rsidRPr="00D618BE">
        <w:rPr>
          <w:sz w:val="22"/>
          <w:szCs w:val="22"/>
        </w:rPr>
        <w:t>społeczny</w:t>
      </w:r>
      <w:r w:rsidR="00E2634D" w:rsidRPr="00D618BE">
        <w:rPr>
          <w:sz w:val="22"/>
          <w:szCs w:val="22"/>
        </w:rPr>
        <w:t>.</w:t>
      </w:r>
      <w:r w:rsidRPr="00D618BE">
        <w:rPr>
          <w:sz w:val="22"/>
          <w:szCs w:val="22"/>
        </w:rPr>
        <w:t xml:space="preserve"> Wybór, którego dokonano, </w:t>
      </w:r>
      <w:r w:rsidR="00E2634D" w:rsidRPr="00D618BE">
        <w:rPr>
          <w:sz w:val="22"/>
          <w:szCs w:val="22"/>
        </w:rPr>
        <w:t>był podsumowaniem długotrwałego procesu tworzenia</w:t>
      </w:r>
      <w:r w:rsidR="00B74589">
        <w:rPr>
          <w:sz w:val="22"/>
          <w:szCs w:val="22"/>
        </w:rPr>
        <w:t xml:space="preserve"> </w:t>
      </w:r>
      <w:r w:rsidR="00E2634D" w:rsidRPr="00D618BE">
        <w:rPr>
          <w:sz w:val="22"/>
          <w:szCs w:val="22"/>
        </w:rPr>
        <w:t xml:space="preserve">z udziałem </w:t>
      </w:r>
      <w:r w:rsidR="00DF656A" w:rsidRPr="00D618BE">
        <w:rPr>
          <w:sz w:val="22"/>
          <w:szCs w:val="22"/>
        </w:rPr>
        <w:t xml:space="preserve">społeczności lokalnej </w:t>
      </w:r>
      <w:r w:rsidR="00E2634D" w:rsidRPr="00D618BE">
        <w:rPr>
          <w:sz w:val="22"/>
          <w:szCs w:val="22"/>
        </w:rPr>
        <w:t xml:space="preserve">na każdym </w:t>
      </w:r>
      <w:r w:rsidR="00DF656A" w:rsidRPr="00D618BE">
        <w:rPr>
          <w:sz w:val="22"/>
          <w:szCs w:val="22"/>
        </w:rPr>
        <w:t xml:space="preserve">jego </w:t>
      </w:r>
      <w:r w:rsidR="00E2634D" w:rsidRPr="00D618BE">
        <w:rPr>
          <w:sz w:val="22"/>
          <w:szCs w:val="22"/>
        </w:rPr>
        <w:t>etapie.</w:t>
      </w:r>
      <w:r w:rsidRPr="00D618BE">
        <w:rPr>
          <w:sz w:val="22"/>
          <w:szCs w:val="22"/>
        </w:rPr>
        <w:t xml:space="preserve"> Cele strategiczne i operacyjne</w:t>
      </w:r>
      <w:r w:rsidR="00A15BD9" w:rsidRPr="00D618BE">
        <w:rPr>
          <w:sz w:val="22"/>
          <w:szCs w:val="22"/>
        </w:rPr>
        <w:t xml:space="preserve"> oraz wynikające z nich przedsięwzięcia zaplanowane do realizacji </w:t>
      </w:r>
      <w:r w:rsidRPr="00D618BE">
        <w:rPr>
          <w:sz w:val="22"/>
          <w:szCs w:val="22"/>
        </w:rPr>
        <w:t>wynikają bezpośrednio z różnorodnych uwarunkowań obszaru. Zostały również poparte wynikami wielopłaszczyz</w:t>
      </w:r>
      <w:r w:rsidR="00DF656A" w:rsidRPr="00D618BE">
        <w:rPr>
          <w:sz w:val="22"/>
          <w:szCs w:val="22"/>
        </w:rPr>
        <w:t>nowych konsultacji społecznych</w:t>
      </w:r>
      <w:r w:rsidRPr="00D618BE">
        <w:rPr>
          <w:sz w:val="22"/>
          <w:szCs w:val="22"/>
        </w:rPr>
        <w:t>, dyskusji oraz przeprowadzoną analizą SWOT. Są więc bezpośrednią od</w:t>
      </w:r>
      <w:r w:rsidR="00DF656A" w:rsidRPr="00D618BE">
        <w:rPr>
          <w:sz w:val="22"/>
          <w:szCs w:val="22"/>
        </w:rPr>
        <w:t xml:space="preserve">powiedzią na określone potrzeby </w:t>
      </w:r>
      <w:r w:rsidRPr="00D618BE">
        <w:rPr>
          <w:sz w:val="22"/>
          <w:szCs w:val="22"/>
        </w:rPr>
        <w:t>i pomysły. Ponieważ jednak działania określone w tym dokumencie nie dotyczą wszystkich aspektów życia na tym obszarze, ale koncentrują się tylko na wybranych dziedzinach, Lokalna Grupa Działania „ZIELONE SIOŁO” nie zastępuje istniejących</w:t>
      </w:r>
      <w:r w:rsidR="00DF656A" w:rsidRPr="00D618BE">
        <w:rPr>
          <w:sz w:val="22"/>
          <w:szCs w:val="22"/>
        </w:rPr>
        <w:t xml:space="preserve"> instytucji, lecz ma za zadanie </w:t>
      </w:r>
      <w:r w:rsidRPr="00D618BE">
        <w:rPr>
          <w:sz w:val="22"/>
          <w:szCs w:val="22"/>
        </w:rPr>
        <w:t>je wspierać, działać</w:t>
      </w:r>
      <w:r w:rsidR="00B74589">
        <w:rPr>
          <w:sz w:val="22"/>
          <w:szCs w:val="22"/>
        </w:rPr>
        <w:br/>
      </w:r>
      <w:r w:rsidR="008F034B">
        <w:rPr>
          <w:sz w:val="22"/>
          <w:szCs w:val="22"/>
        </w:rPr>
        <w:t>w różnych dziedzinach</w:t>
      </w:r>
      <w:r w:rsidRPr="00D618BE">
        <w:rPr>
          <w:sz w:val="22"/>
          <w:szCs w:val="22"/>
        </w:rPr>
        <w:t xml:space="preserve">, które dają szansę na </w:t>
      </w:r>
      <w:r w:rsidR="008F034B">
        <w:rPr>
          <w:sz w:val="22"/>
          <w:szCs w:val="22"/>
        </w:rPr>
        <w:t xml:space="preserve">pełniejsze </w:t>
      </w:r>
      <w:r w:rsidRPr="00D618BE">
        <w:rPr>
          <w:sz w:val="22"/>
          <w:szCs w:val="22"/>
        </w:rPr>
        <w:t>w</w:t>
      </w:r>
      <w:r w:rsidR="00DF656A" w:rsidRPr="00D618BE">
        <w:rPr>
          <w:sz w:val="22"/>
          <w:szCs w:val="22"/>
        </w:rPr>
        <w:t>ykorzystanie zasobów</w:t>
      </w:r>
      <w:r w:rsidR="00020BC4">
        <w:rPr>
          <w:sz w:val="22"/>
          <w:szCs w:val="22"/>
        </w:rPr>
        <w:t xml:space="preserve"> i </w:t>
      </w:r>
      <w:r w:rsidR="008F034B">
        <w:rPr>
          <w:sz w:val="22"/>
          <w:szCs w:val="22"/>
        </w:rPr>
        <w:t>rozwój obszaru.</w:t>
      </w:r>
    </w:p>
    <w:p w:rsidR="00B32A8E" w:rsidRDefault="00724B5E" w:rsidP="00B32A8E">
      <w:pPr>
        <w:tabs>
          <w:tab w:val="left" w:pos="555"/>
        </w:tabs>
        <w:contextualSpacing/>
        <w:jc w:val="both"/>
        <w:rPr>
          <w:sz w:val="22"/>
          <w:szCs w:val="22"/>
        </w:rPr>
      </w:pPr>
      <w:r w:rsidRPr="00D618BE">
        <w:rPr>
          <w:sz w:val="22"/>
          <w:szCs w:val="22"/>
        </w:rPr>
        <w:t>Mamy nadzieję że opracowa</w:t>
      </w:r>
      <w:r w:rsidR="0071383A" w:rsidRPr="00D618BE">
        <w:rPr>
          <w:sz w:val="22"/>
          <w:szCs w:val="22"/>
        </w:rPr>
        <w:t>na Strategia spełni oczekiwania</w:t>
      </w:r>
      <w:r w:rsidR="008F034B">
        <w:rPr>
          <w:sz w:val="22"/>
          <w:szCs w:val="22"/>
        </w:rPr>
        <w:t xml:space="preserve"> mieszkańców obszaru LGD „</w:t>
      </w:r>
      <w:r w:rsidRPr="00D618BE">
        <w:rPr>
          <w:sz w:val="22"/>
          <w:szCs w:val="22"/>
        </w:rPr>
        <w:t>ZIELONE SIOŁO”</w:t>
      </w:r>
      <w:r w:rsidR="00076BAD" w:rsidRPr="00D618BE">
        <w:rPr>
          <w:sz w:val="22"/>
          <w:szCs w:val="22"/>
        </w:rPr>
        <w:t>.</w:t>
      </w: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7C618D" w:rsidRDefault="00B32A8E" w:rsidP="00B32A8E">
      <w:pPr>
        <w:tabs>
          <w:tab w:val="left" w:pos="555"/>
        </w:tabs>
        <w:contextualSpacing/>
        <w:jc w:val="both"/>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7C618D">
        <w:rPr>
          <w:sz w:val="22"/>
          <w:szCs w:val="22"/>
        </w:rPr>
        <w:tab/>
        <w:t xml:space="preserve">    </w:t>
      </w:r>
      <w:r w:rsidRPr="007C618D">
        <w:rPr>
          <w:b/>
          <w:sz w:val="22"/>
          <w:szCs w:val="22"/>
        </w:rPr>
        <w:t xml:space="preserve">W imieniu Zarządu </w:t>
      </w:r>
    </w:p>
    <w:p w:rsidR="00B32A8E" w:rsidRPr="007C618D" w:rsidRDefault="007C618D" w:rsidP="00B32A8E">
      <w:pPr>
        <w:tabs>
          <w:tab w:val="left" w:pos="555"/>
        </w:tabs>
        <w:contextualSpacing/>
        <w:jc w:val="both"/>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B32A8E" w:rsidRPr="007C618D">
        <w:rPr>
          <w:b/>
          <w:sz w:val="22"/>
          <w:szCs w:val="22"/>
        </w:rPr>
        <w:t>LGD „ZIELONE SIOŁO”</w:t>
      </w:r>
    </w:p>
    <w:p w:rsidR="00B32A8E" w:rsidRPr="007C618D" w:rsidRDefault="00B32A8E" w:rsidP="00B32A8E">
      <w:pPr>
        <w:tabs>
          <w:tab w:val="left" w:pos="555"/>
        </w:tabs>
        <w:contextualSpacing/>
        <w:jc w:val="both"/>
        <w:rPr>
          <w:b/>
          <w:sz w:val="22"/>
          <w:szCs w:val="22"/>
        </w:rPr>
      </w:pPr>
    </w:p>
    <w:p w:rsidR="00B32A8E" w:rsidRDefault="00B32A8E" w:rsidP="00B32A8E">
      <w:pPr>
        <w:tabs>
          <w:tab w:val="left" w:pos="555"/>
        </w:tabs>
        <w:contextualSpacing/>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E6D52">
        <w:rPr>
          <w:sz w:val="22"/>
          <w:szCs w:val="22"/>
        </w:rPr>
        <w:t xml:space="preserve">        </w:t>
      </w:r>
      <w:r>
        <w:rPr>
          <w:sz w:val="22"/>
          <w:szCs w:val="22"/>
        </w:rPr>
        <w:t>Wiceprezes</w:t>
      </w:r>
      <w:r>
        <w:rPr>
          <w:sz w:val="22"/>
          <w:szCs w:val="22"/>
        </w:rPr>
        <w:tab/>
      </w:r>
      <w:r>
        <w:rPr>
          <w:sz w:val="22"/>
          <w:szCs w:val="22"/>
        </w:rPr>
        <w:tab/>
        <w:t>Prezes</w:t>
      </w:r>
    </w:p>
    <w:p w:rsidR="007C618D" w:rsidRDefault="007C618D"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Grzegorz Nadratowski   </w:t>
      </w:r>
      <w:r w:rsidR="007C618D">
        <w:rPr>
          <w:sz w:val="22"/>
          <w:szCs w:val="22"/>
        </w:rPr>
        <w:t xml:space="preserve"> </w:t>
      </w:r>
      <w:r>
        <w:rPr>
          <w:sz w:val="22"/>
          <w:szCs w:val="22"/>
        </w:rPr>
        <w:t xml:space="preserve"> </w:t>
      </w:r>
      <w:r w:rsidR="00B923AA">
        <w:rPr>
          <w:sz w:val="22"/>
          <w:szCs w:val="22"/>
        </w:rPr>
        <w:t xml:space="preserve">   </w:t>
      </w:r>
      <w:r w:rsidR="007C618D">
        <w:rPr>
          <w:sz w:val="22"/>
          <w:szCs w:val="22"/>
        </w:rPr>
        <w:t xml:space="preserve"> </w:t>
      </w:r>
      <w:r>
        <w:rPr>
          <w:sz w:val="22"/>
          <w:szCs w:val="22"/>
        </w:rPr>
        <w:t>Adriana Rukat</w:t>
      </w: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B32A8E" w:rsidRDefault="00B32A8E" w:rsidP="00B32A8E">
      <w:pPr>
        <w:tabs>
          <w:tab w:val="left" w:pos="555"/>
        </w:tabs>
        <w:contextualSpacing/>
        <w:jc w:val="both"/>
        <w:rPr>
          <w:sz w:val="22"/>
          <w:szCs w:val="22"/>
        </w:rPr>
      </w:pPr>
    </w:p>
    <w:p w:rsidR="00EE2787" w:rsidRPr="00FD5ABF" w:rsidRDefault="008F5839" w:rsidP="00A3183B">
      <w:pPr>
        <w:pStyle w:val="ROZDZIALSR"/>
        <w:ind w:left="0"/>
      </w:pPr>
      <w:bookmarkStart w:id="2" w:name="_Toc439315197"/>
      <w:r w:rsidRPr="00FD5ABF">
        <w:t>CHARAKTERYSTYKA LOKALNEJ GRUPY DZIAŁANIA</w:t>
      </w:r>
      <w:r w:rsidR="00EE2787" w:rsidRPr="00FD5ABF">
        <w:t xml:space="preserve"> „ZIELONE SIOŁO”</w:t>
      </w:r>
      <w:bookmarkEnd w:id="2"/>
    </w:p>
    <w:p w:rsidR="003373A1" w:rsidRPr="005D3149" w:rsidRDefault="00C00293" w:rsidP="00A357BA">
      <w:pPr>
        <w:pStyle w:val="PodrozdzialLSR"/>
      </w:pPr>
      <w:bookmarkStart w:id="3" w:name="_Toc439315198"/>
      <w:r w:rsidRPr="005D3149">
        <w:t>Nazwa i status prawny LGD</w:t>
      </w:r>
      <w:bookmarkEnd w:id="3"/>
    </w:p>
    <w:p w:rsidR="0071383A" w:rsidRPr="00B74589" w:rsidRDefault="003373A1" w:rsidP="00316B07">
      <w:pPr>
        <w:contextualSpacing/>
        <w:jc w:val="both"/>
        <w:rPr>
          <w:b/>
          <w:sz w:val="22"/>
          <w:szCs w:val="22"/>
        </w:rPr>
      </w:pPr>
      <w:r w:rsidRPr="00D618BE">
        <w:rPr>
          <w:sz w:val="22"/>
          <w:szCs w:val="22"/>
        </w:rPr>
        <w:t>Lokalna Grupa Działania „ZIELONE SIOŁO” jest stowarzyszenie</w:t>
      </w:r>
      <w:r w:rsidR="00C00293" w:rsidRPr="00D618BE">
        <w:rPr>
          <w:sz w:val="22"/>
          <w:szCs w:val="22"/>
        </w:rPr>
        <w:t xml:space="preserve">m </w:t>
      </w:r>
      <w:r w:rsidRPr="00D618BE">
        <w:rPr>
          <w:sz w:val="22"/>
          <w:szCs w:val="22"/>
        </w:rPr>
        <w:t>posiadając</w:t>
      </w:r>
      <w:r w:rsidR="00C00293" w:rsidRPr="00D618BE">
        <w:rPr>
          <w:sz w:val="22"/>
          <w:szCs w:val="22"/>
        </w:rPr>
        <w:t>ym</w:t>
      </w:r>
      <w:r w:rsidRPr="00D618BE">
        <w:rPr>
          <w:sz w:val="22"/>
          <w:szCs w:val="22"/>
        </w:rPr>
        <w:t xml:space="preserve"> osobowość prawną. Działa </w:t>
      </w:r>
      <w:r w:rsidR="00C00293" w:rsidRPr="00D618BE">
        <w:rPr>
          <w:sz w:val="22"/>
          <w:szCs w:val="22"/>
        </w:rPr>
        <w:t>zgodnie z przepisami ustawy z dnia 7 kwietnia 1989 r. Prawo o stowarzyszeniach (Dz. U. z 1989 r. Nr 20, poz. 104</w:t>
      </w:r>
      <w:r w:rsidR="00B74589">
        <w:rPr>
          <w:sz w:val="22"/>
          <w:szCs w:val="22"/>
        </w:rPr>
        <w:br/>
      </w:r>
      <w:r w:rsidR="00E05568">
        <w:rPr>
          <w:sz w:val="22"/>
          <w:szCs w:val="22"/>
        </w:rPr>
        <w:t xml:space="preserve">z późn. </w:t>
      </w:r>
      <w:r w:rsidR="00C00293" w:rsidRPr="00D618BE">
        <w:rPr>
          <w:sz w:val="22"/>
          <w:szCs w:val="22"/>
        </w:rPr>
        <w:t>zm.), ustawy z dnia 20 lutego 2015 r. o wspieraniu rozwoju obszarów wiejskich z udziałem środków Europejskiego Funduszu Rolnego na rzecz Rozwoju Obszarów Wiejskich w ramach Programu Rozwoju Obszarów Wiejskich na lata 2014-2020 (Dz. U. 2015</w:t>
      </w:r>
      <w:r w:rsidR="0080053C">
        <w:rPr>
          <w:sz w:val="22"/>
          <w:szCs w:val="22"/>
        </w:rPr>
        <w:t>,</w:t>
      </w:r>
      <w:r w:rsidR="00C00293" w:rsidRPr="00D618BE">
        <w:rPr>
          <w:sz w:val="22"/>
          <w:szCs w:val="22"/>
        </w:rPr>
        <w:t xml:space="preserve"> poz.349) ustawy z dnia 20 lutego 2015 r. o rozwoju lokalnym z udziałem lokalnej społeczności (Dz. U. 2015</w:t>
      </w:r>
      <w:r w:rsidR="0080053C">
        <w:rPr>
          <w:sz w:val="22"/>
          <w:szCs w:val="22"/>
        </w:rPr>
        <w:t>,</w:t>
      </w:r>
      <w:r w:rsidR="00C00293" w:rsidRPr="00D618BE">
        <w:rPr>
          <w:sz w:val="22"/>
          <w:szCs w:val="22"/>
        </w:rPr>
        <w:t xml:space="preserve"> poz. 378), rozporządzenia Parlamentu Europejskiego</w:t>
      </w:r>
      <w:r w:rsidR="00B74589">
        <w:rPr>
          <w:sz w:val="22"/>
          <w:szCs w:val="22"/>
        </w:rPr>
        <w:t xml:space="preserve"> </w:t>
      </w:r>
      <w:r w:rsidR="00C00293" w:rsidRPr="00D618BE">
        <w:rPr>
          <w:sz w:val="22"/>
          <w:szCs w:val="22"/>
        </w:rPr>
        <w:t>i Rady (UE) nr 1305/2013</w:t>
      </w:r>
      <w:r w:rsidR="00B74589">
        <w:rPr>
          <w:sz w:val="22"/>
          <w:szCs w:val="22"/>
        </w:rPr>
        <w:br/>
      </w:r>
      <w:r w:rsidR="00C00293" w:rsidRPr="00D618BE">
        <w:rPr>
          <w:sz w:val="22"/>
          <w:szCs w:val="22"/>
        </w:rPr>
        <w:t>z dnia 17 grudnia 2013 r. w sprawie wsparcia rozwoju obszarów wiejskich przez Europejski Fundusz Rolny na rzecz Rozwoju Obszarów Wiejskich (Dz. Ur</w:t>
      </w:r>
      <w:r w:rsidR="00020BC4">
        <w:rPr>
          <w:sz w:val="22"/>
          <w:szCs w:val="22"/>
        </w:rPr>
        <w:t>z. UE L347/487 z 20.12.2013 r.)</w:t>
      </w:r>
      <w:r w:rsidR="00C00293" w:rsidRPr="00D618BE">
        <w:rPr>
          <w:sz w:val="22"/>
          <w:szCs w:val="22"/>
        </w:rPr>
        <w:t xml:space="preserve"> oraz zgo</w:t>
      </w:r>
      <w:r w:rsidR="00CD672E" w:rsidRPr="00D618BE">
        <w:rPr>
          <w:sz w:val="22"/>
          <w:szCs w:val="22"/>
        </w:rPr>
        <w:t>dnie ze statutem stowarzyszenia.</w:t>
      </w:r>
    </w:p>
    <w:p w:rsidR="00DC5D6D" w:rsidRPr="00AE0418" w:rsidRDefault="00C00293" w:rsidP="00A357BA">
      <w:pPr>
        <w:pStyle w:val="PodrozdzialLSR"/>
      </w:pPr>
      <w:bookmarkStart w:id="4" w:name="_Toc439315199"/>
      <w:r w:rsidRPr="00AE0418">
        <w:t>Opis obszaru zawierający liczbę i nazwy gmin, ich powierzchnię i liczbę mieszkańców.</w:t>
      </w:r>
      <w:bookmarkEnd w:id="4"/>
      <w:r w:rsidRPr="00AE0418">
        <w:t xml:space="preserve"> </w:t>
      </w:r>
    </w:p>
    <w:p w:rsidR="003373A1" w:rsidRPr="00D618BE" w:rsidRDefault="003373A1" w:rsidP="00316B07">
      <w:pPr>
        <w:contextualSpacing/>
        <w:jc w:val="both"/>
        <w:rPr>
          <w:sz w:val="22"/>
          <w:szCs w:val="22"/>
        </w:rPr>
      </w:pPr>
      <w:r w:rsidRPr="00D618BE">
        <w:rPr>
          <w:sz w:val="22"/>
          <w:szCs w:val="22"/>
        </w:rPr>
        <w:t xml:space="preserve">LGD „ZIELONE SIOŁO” swoim działaniem obejmuje powiat ostrowski z wyłączeniem miasta Ostrów Mazowiecka. </w:t>
      </w:r>
    </w:p>
    <w:p w:rsidR="003373A1" w:rsidRPr="00D618BE" w:rsidRDefault="003373A1" w:rsidP="00316B07">
      <w:pPr>
        <w:contextualSpacing/>
        <w:jc w:val="both"/>
        <w:rPr>
          <w:sz w:val="22"/>
          <w:szCs w:val="22"/>
        </w:rPr>
      </w:pPr>
      <w:r w:rsidRPr="00D618BE">
        <w:rPr>
          <w:sz w:val="22"/>
          <w:szCs w:val="22"/>
        </w:rPr>
        <w:t xml:space="preserve">Na obszar działania LGD „ZIELONE SIOŁO” składa się </w:t>
      </w:r>
      <w:r w:rsidRPr="00D618BE">
        <w:rPr>
          <w:b/>
          <w:sz w:val="22"/>
          <w:szCs w:val="22"/>
        </w:rPr>
        <w:t>10 jedn</w:t>
      </w:r>
      <w:r w:rsidR="001343FF" w:rsidRPr="00D618BE">
        <w:rPr>
          <w:b/>
          <w:sz w:val="22"/>
          <w:szCs w:val="22"/>
        </w:rPr>
        <w:t>ostek samorządu terytorialnego</w:t>
      </w:r>
      <w:r w:rsidR="001343FF" w:rsidRPr="00D618BE">
        <w:rPr>
          <w:sz w:val="22"/>
          <w:szCs w:val="22"/>
        </w:rPr>
        <w:t xml:space="preserve"> </w:t>
      </w:r>
      <w:r w:rsidRPr="00D618BE">
        <w:rPr>
          <w:sz w:val="22"/>
          <w:szCs w:val="22"/>
        </w:rPr>
        <w:t>w tym:</w:t>
      </w:r>
    </w:p>
    <w:p w:rsidR="003373A1" w:rsidRPr="00D618BE" w:rsidRDefault="003373A1" w:rsidP="00316B07">
      <w:pPr>
        <w:numPr>
          <w:ilvl w:val="0"/>
          <w:numId w:val="2"/>
        </w:numPr>
        <w:contextualSpacing/>
        <w:jc w:val="both"/>
        <w:rPr>
          <w:sz w:val="22"/>
          <w:szCs w:val="22"/>
        </w:rPr>
      </w:pPr>
      <w:r w:rsidRPr="00D618BE">
        <w:rPr>
          <w:sz w:val="22"/>
          <w:szCs w:val="22"/>
        </w:rPr>
        <w:t>Gmina miejsko - wiejska Brok,</w:t>
      </w:r>
    </w:p>
    <w:p w:rsidR="003373A1" w:rsidRPr="00D618BE" w:rsidRDefault="0080053C" w:rsidP="00316B07">
      <w:pPr>
        <w:numPr>
          <w:ilvl w:val="0"/>
          <w:numId w:val="2"/>
        </w:numPr>
        <w:contextualSpacing/>
        <w:jc w:val="both"/>
        <w:rPr>
          <w:sz w:val="22"/>
          <w:szCs w:val="22"/>
        </w:rPr>
      </w:pPr>
      <w:r>
        <w:rPr>
          <w:sz w:val="22"/>
          <w:szCs w:val="22"/>
        </w:rPr>
        <w:t>G</w:t>
      </w:r>
      <w:r w:rsidR="003373A1" w:rsidRPr="00D618BE">
        <w:rPr>
          <w:sz w:val="22"/>
          <w:szCs w:val="22"/>
        </w:rPr>
        <w:t>miny wiejskie: Andrzejewo, Boguty - Pianki, Małkinia Górna, Nur, Ostrów Mazowiecka, Stary Lubotyń, Szulborze Wie</w:t>
      </w:r>
      <w:r w:rsidR="00020BC4">
        <w:rPr>
          <w:sz w:val="22"/>
          <w:szCs w:val="22"/>
        </w:rPr>
        <w:t>lkie, Wąsewo, Zaręby Kościelne.</w:t>
      </w:r>
    </w:p>
    <w:p w:rsidR="003373A1" w:rsidRPr="00D618BE" w:rsidRDefault="003373A1" w:rsidP="00316B07">
      <w:pPr>
        <w:ind w:left="360"/>
        <w:contextualSpacing/>
        <w:jc w:val="both"/>
        <w:rPr>
          <w:sz w:val="22"/>
          <w:szCs w:val="22"/>
        </w:rPr>
      </w:pPr>
    </w:p>
    <w:p w:rsidR="005A0B0E" w:rsidRPr="00020BC4" w:rsidRDefault="00020BC4" w:rsidP="00020BC4">
      <w:pPr>
        <w:contextualSpacing/>
        <w:jc w:val="both"/>
        <w:outlineLvl w:val="0"/>
        <w:rPr>
          <w:b/>
          <w:i/>
          <w:sz w:val="22"/>
          <w:szCs w:val="22"/>
        </w:rPr>
      </w:pPr>
      <w:r>
        <w:rPr>
          <w:b/>
          <w:i/>
          <w:sz w:val="22"/>
          <w:szCs w:val="22"/>
        </w:rPr>
        <w:t>Tabela</w:t>
      </w:r>
      <w:r w:rsidR="008C4C08">
        <w:rPr>
          <w:b/>
          <w:i/>
          <w:sz w:val="22"/>
          <w:szCs w:val="22"/>
        </w:rPr>
        <w:t xml:space="preserve"> </w:t>
      </w:r>
      <w:r>
        <w:rPr>
          <w:b/>
          <w:i/>
          <w:sz w:val="22"/>
          <w:szCs w:val="22"/>
        </w:rPr>
        <w:t>1</w:t>
      </w:r>
    </w:p>
    <w:tbl>
      <w:tblPr>
        <w:tblW w:w="0" w:type="auto"/>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2880"/>
        <w:gridCol w:w="2340"/>
        <w:gridCol w:w="3072"/>
      </w:tblGrid>
      <w:tr w:rsidR="005A0B0E" w:rsidRPr="00D618BE" w:rsidTr="003E6113">
        <w:trPr>
          <w:trHeight w:val="524"/>
        </w:trPr>
        <w:tc>
          <w:tcPr>
            <w:tcW w:w="541" w:type="dxa"/>
            <w:shd w:val="clear" w:color="auto" w:fill="FFFFCC"/>
            <w:vAlign w:val="center"/>
          </w:tcPr>
          <w:p w:rsidR="005A0B0E" w:rsidRPr="00D618BE" w:rsidRDefault="005A0B0E" w:rsidP="003E6113">
            <w:pPr>
              <w:contextualSpacing/>
              <w:jc w:val="center"/>
              <w:rPr>
                <w:b/>
                <w:sz w:val="22"/>
                <w:szCs w:val="22"/>
              </w:rPr>
            </w:pPr>
            <w:r w:rsidRPr="00D618BE">
              <w:rPr>
                <w:b/>
                <w:sz w:val="22"/>
                <w:szCs w:val="22"/>
              </w:rPr>
              <w:t>Lp.</w:t>
            </w:r>
          </w:p>
        </w:tc>
        <w:tc>
          <w:tcPr>
            <w:tcW w:w="2880" w:type="dxa"/>
            <w:shd w:val="clear" w:color="auto" w:fill="FFFFCC"/>
            <w:vAlign w:val="center"/>
          </w:tcPr>
          <w:p w:rsidR="005A0B0E" w:rsidRPr="00D618BE" w:rsidRDefault="005A0B0E" w:rsidP="003E6113">
            <w:pPr>
              <w:contextualSpacing/>
              <w:jc w:val="center"/>
              <w:rPr>
                <w:b/>
                <w:sz w:val="22"/>
                <w:szCs w:val="22"/>
              </w:rPr>
            </w:pPr>
            <w:r w:rsidRPr="00D618BE">
              <w:rPr>
                <w:b/>
                <w:sz w:val="22"/>
                <w:szCs w:val="22"/>
              </w:rPr>
              <w:t>Nazwa Gminy</w:t>
            </w:r>
          </w:p>
        </w:tc>
        <w:tc>
          <w:tcPr>
            <w:tcW w:w="2340" w:type="dxa"/>
            <w:shd w:val="clear" w:color="auto" w:fill="FFFFCC"/>
            <w:vAlign w:val="center"/>
          </w:tcPr>
          <w:p w:rsidR="005A0B0E" w:rsidRPr="00D618BE" w:rsidRDefault="005A0B0E" w:rsidP="003E6113">
            <w:pPr>
              <w:shd w:val="clear" w:color="auto" w:fill="FFFFCC"/>
              <w:contextualSpacing/>
              <w:jc w:val="center"/>
              <w:rPr>
                <w:sz w:val="22"/>
                <w:szCs w:val="22"/>
              </w:rPr>
            </w:pPr>
            <w:r w:rsidRPr="00D618BE">
              <w:rPr>
                <w:rFonts w:eastAsia="Century Gothic"/>
                <w:b/>
                <w:bCs/>
                <w:sz w:val="22"/>
                <w:szCs w:val="22"/>
              </w:rPr>
              <w:t>Liczba mieszkańców na dzień 31.12.2013 r.</w:t>
            </w:r>
          </w:p>
        </w:tc>
        <w:tc>
          <w:tcPr>
            <w:tcW w:w="3072" w:type="dxa"/>
            <w:shd w:val="clear" w:color="auto" w:fill="FFFFCC"/>
            <w:vAlign w:val="center"/>
          </w:tcPr>
          <w:p w:rsidR="005A0B0E" w:rsidRPr="00D618BE" w:rsidRDefault="005A0B0E" w:rsidP="003E6113">
            <w:pPr>
              <w:shd w:val="clear" w:color="auto" w:fill="FFFFCC"/>
              <w:contextualSpacing/>
              <w:jc w:val="center"/>
              <w:rPr>
                <w:sz w:val="22"/>
                <w:szCs w:val="22"/>
              </w:rPr>
            </w:pPr>
            <w:r w:rsidRPr="00D618BE">
              <w:rPr>
                <w:b/>
                <w:bCs/>
                <w:sz w:val="22"/>
                <w:szCs w:val="22"/>
              </w:rPr>
              <w:t>Powierzchnia w km</w:t>
            </w:r>
            <w:r w:rsidRPr="00D618BE">
              <w:rPr>
                <w:b/>
                <w:bCs/>
                <w:position w:val="6"/>
                <w:sz w:val="22"/>
                <w:szCs w:val="22"/>
              </w:rPr>
              <w:t>²</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1</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Andrzejewo</w:t>
            </w:r>
          </w:p>
        </w:tc>
        <w:tc>
          <w:tcPr>
            <w:tcW w:w="2340"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Times-Roman"/>
                <w:sz w:val="22"/>
                <w:szCs w:val="22"/>
              </w:rPr>
              <w:t>4 318</w:t>
            </w:r>
          </w:p>
        </w:tc>
        <w:tc>
          <w:tcPr>
            <w:tcW w:w="3072"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Century Gothic"/>
                <w:sz w:val="22"/>
                <w:szCs w:val="22"/>
              </w:rPr>
              <w:t>118,64</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2</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Boguty Pianki</w:t>
            </w:r>
          </w:p>
        </w:tc>
        <w:tc>
          <w:tcPr>
            <w:tcW w:w="2340"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Times-Roman"/>
                <w:sz w:val="22"/>
                <w:szCs w:val="22"/>
              </w:rPr>
              <w:t>2 761</w:t>
            </w:r>
          </w:p>
        </w:tc>
        <w:tc>
          <w:tcPr>
            <w:tcW w:w="3072"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Century Gothic"/>
                <w:sz w:val="22"/>
                <w:szCs w:val="22"/>
              </w:rPr>
              <w:t>89,13</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3</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Brok</w:t>
            </w:r>
          </w:p>
        </w:tc>
        <w:tc>
          <w:tcPr>
            <w:tcW w:w="2340" w:type="dxa"/>
            <w:shd w:val="clear" w:color="auto" w:fill="auto"/>
          </w:tcPr>
          <w:p w:rsidR="005A0B0E" w:rsidRPr="00D618BE" w:rsidRDefault="005A0B0E" w:rsidP="003E6113">
            <w:pPr>
              <w:contextualSpacing/>
              <w:jc w:val="center"/>
              <w:rPr>
                <w:sz w:val="22"/>
                <w:szCs w:val="22"/>
              </w:rPr>
            </w:pPr>
            <w:r w:rsidRPr="00D618BE">
              <w:rPr>
                <w:rFonts w:eastAsia="Times-Roman"/>
                <w:sz w:val="22"/>
                <w:szCs w:val="22"/>
              </w:rPr>
              <w:t>2 921</w:t>
            </w:r>
          </w:p>
        </w:tc>
        <w:tc>
          <w:tcPr>
            <w:tcW w:w="3072" w:type="dxa"/>
            <w:shd w:val="clear" w:color="auto" w:fill="auto"/>
          </w:tcPr>
          <w:p w:rsidR="005A0B0E" w:rsidRPr="00D618BE" w:rsidRDefault="005A0B0E" w:rsidP="003E6113">
            <w:pPr>
              <w:contextualSpacing/>
              <w:jc w:val="center"/>
              <w:rPr>
                <w:sz w:val="22"/>
                <w:szCs w:val="22"/>
              </w:rPr>
            </w:pPr>
            <w:r w:rsidRPr="00D618BE">
              <w:rPr>
                <w:rFonts w:eastAsia="Century Gothic"/>
                <w:sz w:val="22"/>
                <w:szCs w:val="22"/>
              </w:rPr>
              <w:t>110,21</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4</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Małkinia Górna</w:t>
            </w:r>
          </w:p>
        </w:tc>
        <w:tc>
          <w:tcPr>
            <w:tcW w:w="2340"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Times-Roman"/>
                <w:sz w:val="22"/>
                <w:szCs w:val="22"/>
              </w:rPr>
              <w:t>12 048</w:t>
            </w:r>
          </w:p>
        </w:tc>
        <w:tc>
          <w:tcPr>
            <w:tcW w:w="3072"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Century Gothic"/>
                <w:sz w:val="22"/>
                <w:szCs w:val="22"/>
              </w:rPr>
              <w:t>134,08</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5</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Nur</w:t>
            </w:r>
          </w:p>
        </w:tc>
        <w:tc>
          <w:tcPr>
            <w:tcW w:w="2340"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Times-Roman"/>
                <w:sz w:val="22"/>
                <w:szCs w:val="22"/>
              </w:rPr>
              <w:t>2 934</w:t>
            </w:r>
          </w:p>
        </w:tc>
        <w:tc>
          <w:tcPr>
            <w:tcW w:w="3072"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Century Gothic"/>
                <w:sz w:val="22"/>
                <w:szCs w:val="22"/>
              </w:rPr>
              <w:t>95,8</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6</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Ostrów Mazowiecka</w:t>
            </w:r>
          </w:p>
        </w:tc>
        <w:tc>
          <w:tcPr>
            <w:tcW w:w="2340"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Times-Roman"/>
                <w:sz w:val="22"/>
                <w:szCs w:val="22"/>
              </w:rPr>
              <w:t>12 978</w:t>
            </w:r>
          </w:p>
        </w:tc>
        <w:tc>
          <w:tcPr>
            <w:tcW w:w="3072"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Century Gothic"/>
                <w:sz w:val="22"/>
                <w:szCs w:val="22"/>
              </w:rPr>
              <w:t>283,71</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7</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Stary Lubotyń</w:t>
            </w:r>
          </w:p>
        </w:tc>
        <w:tc>
          <w:tcPr>
            <w:tcW w:w="2340"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Times-Roman"/>
                <w:sz w:val="22"/>
                <w:szCs w:val="22"/>
              </w:rPr>
              <w:t>3 857</w:t>
            </w:r>
          </w:p>
        </w:tc>
        <w:tc>
          <w:tcPr>
            <w:tcW w:w="3072"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Century Gothic"/>
                <w:sz w:val="22"/>
                <w:szCs w:val="22"/>
              </w:rPr>
              <w:t>109,16</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8</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Szulborze Wielkie</w:t>
            </w:r>
          </w:p>
        </w:tc>
        <w:tc>
          <w:tcPr>
            <w:tcW w:w="2340"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Times-Roman"/>
                <w:sz w:val="22"/>
                <w:szCs w:val="22"/>
              </w:rPr>
              <w:t>1 798</w:t>
            </w:r>
          </w:p>
        </w:tc>
        <w:tc>
          <w:tcPr>
            <w:tcW w:w="3072"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Century Gothic"/>
                <w:sz w:val="22"/>
                <w:szCs w:val="22"/>
              </w:rPr>
              <w:t>47,6</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9</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Wąsewo</w:t>
            </w:r>
          </w:p>
        </w:tc>
        <w:tc>
          <w:tcPr>
            <w:tcW w:w="2340"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Times-Roman"/>
                <w:sz w:val="22"/>
                <w:szCs w:val="22"/>
              </w:rPr>
              <w:t>4 476</w:t>
            </w:r>
          </w:p>
        </w:tc>
        <w:tc>
          <w:tcPr>
            <w:tcW w:w="3072"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Century Gothic"/>
                <w:sz w:val="22"/>
                <w:szCs w:val="22"/>
              </w:rPr>
              <w:t>119,2</w:t>
            </w:r>
          </w:p>
        </w:tc>
      </w:tr>
      <w:tr w:rsidR="005A0B0E" w:rsidRPr="00D618BE" w:rsidTr="003E6113">
        <w:tc>
          <w:tcPr>
            <w:tcW w:w="541" w:type="dxa"/>
            <w:shd w:val="clear" w:color="auto" w:fill="auto"/>
          </w:tcPr>
          <w:p w:rsidR="005A0B0E" w:rsidRPr="00D618BE" w:rsidRDefault="005A0B0E" w:rsidP="003E6113">
            <w:pPr>
              <w:contextualSpacing/>
              <w:jc w:val="center"/>
              <w:rPr>
                <w:sz w:val="22"/>
                <w:szCs w:val="22"/>
              </w:rPr>
            </w:pPr>
            <w:r w:rsidRPr="00D618BE">
              <w:rPr>
                <w:sz w:val="22"/>
                <w:szCs w:val="22"/>
              </w:rPr>
              <w:t>10</w:t>
            </w:r>
            <w:r w:rsidR="00215C0D">
              <w:rPr>
                <w:sz w:val="22"/>
                <w:szCs w:val="22"/>
              </w:rPr>
              <w:t>.</w:t>
            </w:r>
          </w:p>
        </w:tc>
        <w:tc>
          <w:tcPr>
            <w:tcW w:w="2880" w:type="dxa"/>
            <w:shd w:val="clear" w:color="auto" w:fill="auto"/>
          </w:tcPr>
          <w:p w:rsidR="005A0B0E" w:rsidRPr="00D618BE" w:rsidRDefault="005A0B0E" w:rsidP="003E6113">
            <w:pPr>
              <w:snapToGrid w:val="0"/>
              <w:contextualSpacing/>
              <w:jc w:val="center"/>
              <w:rPr>
                <w:color w:val="000000"/>
                <w:sz w:val="22"/>
                <w:szCs w:val="22"/>
              </w:rPr>
            </w:pPr>
            <w:r w:rsidRPr="00D618BE">
              <w:rPr>
                <w:color w:val="000000"/>
                <w:sz w:val="22"/>
                <w:szCs w:val="22"/>
              </w:rPr>
              <w:t>Zaręby Kościelne</w:t>
            </w:r>
          </w:p>
        </w:tc>
        <w:tc>
          <w:tcPr>
            <w:tcW w:w="2340"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Times-Roman"/>
                <w:sz w:val="22"/>
                <w:szCs w:val="22"/>
              </w:rPr>
              <w:t>3 796</w:t>
            </w:r>
          </w:p>
        </w:tc>
        <w:tc>
          <w:tcPr>
            <w:tcW w:w="3072" w:type="dxa"/>
            <w:shd w:val="clear" w:color="auto" w:fill="auto"/>
          </w:tcPr>
          <w:p w:rsidR="005A0B0E" w:rsidRPr="00D618BE" w:rsidRDefault="005A0B0E" w:rsidP="003E6113">
            <w:pPr>
              <w:snapToGrid w:val="0"/>
              <w:contextualSpacing/>
              <w:jc w:val="center"/>
              <w:rPr>
                <w:rFonts w:eastAsia="Century Gothic"/>
                <w:sz w:val="22"/>
                <w:szCs w:val="22"/>
              </w:rPr>
            </w:pPr>
            <w:r w:rsidRPr="00D618BE">
              <w:rPr>
                <w:rFonts w:eastAsia="Century Gothic"/>
                <w:sz w:val="22"/>
                <w:szCs w:val="22"/>
              </w:rPr>
              <w:t>88,9</w:t>
            </w:r>
          </w:p>
        </w:tc>
      </w:tr>
      <w:tr w:rsidR="005A0B0E" w:rsidRPr="00D618BE" w:rsidTr="003E6113">
        <w:tc>
          <w:tcPr>
            <w:tcW w:w="5761" w:type="dxa"/>
            <w:gridSpan w:val="3"/>
            <w:shd w:val="clear" w:color="auto" w:fill="auto"/>
          </w:tcPr>
          <w:p w:rsidR="005A0B0E" w:rsidRPr="00D618BE" w:rsidRDefault="00264005" w:rsidP="00316B07">
            <w:pPr>
              <w:contextualSpacing/>
              <w:jc w:val="both"/>
              <w:rPr>
                <w:b/>
                <w:sz w:val="22"/>
                <w:szCs w:val="22"/>
              </w:rPr>
            </w:pPr>
            <w:r>
              <w:rPr>
                <w:rFonts w:eastAsia="Times-Roman"/>
                <w:b/>
                <w:sz w:val="22"/>
                <w:szCs w:val="22"/>
              </w:rPr>
              <w:t xml:space="preserve"> </w:t>
            </w:r>
            <w:r w:rsidR="003E6113">
              <w:rPr>
                <w:rFonts w:eastAsia="Times-Roman"/>
                <w:b/>
                <w:sz w:val="22"/>
                <w:szCs w:val="22"/>
              </w:rPr>
              <w:t xml:space="preserve">                                                                           </w:t>
            </w:r>
            <w:r w:rsidR="005A0B0E" w:rsidRPr="00D618BE">
              <w:rPr>
                <w:rFonts w:eastAsia="Times-Roman"/>
                <w:b/>
                <w:sz w:val="22"/>
                <w:szCs w:val="22"/>
              </w:rPr>
              <w:t>51 887</w:t>
            </w:r>
          </w:p>
        </w:tc>
        <w:tc>
          <w:tcPr>
            <w:tcW w:w="3072" w:type="dxa"/>
            <w:shd w:val="clear" w:color="auto" w:fill="auto"/>
          </w:tcPr>
          <w:p w:rsidR="005A0B0E" w:rsidRPr="00D618BE" w:rsidRDefault="005A0B0E" w:rsidP="003E6113">
            <w:pPr>
              <w:contextualSpacing/>
              <w:jc w:val="center"/>
              <w:rPr>
                <w:b/>
                <w:sz w:val="22"/>
                <w:szCs w:val="22"/>
              </w:rPr>
            </w:pPr>
            <w:r w:rsidRPr="00D618BE">
              <w:rPr>
                <w:b/>
                <w:sz w:val="22"/>
                <w:szCs w:val="22"/>
              </w:rPr>
              <w:t>1 195,97</w:t>
            </w:r>
          </w:p>
        </w:tc>
      </w:tr>
    </w:tbl>
    <w:p w:rsidR="005A0B0E" w:rsidRPr="00B74589" w:rsidRDefault="005A0B0E" w:rsidP="00316B07">
      <w:pPr>
        <w:contextualSpacing/>
        <w:jc w:val="both"/>
        <w:rPr>
          <w:i/>
          <w:sz w:val="20"/>
          <w:szCs w:val="20"/>
        </w:rPr>
      </w:pPr>
      <w:r w:rsidRPr="00B74589">
        <w:rPr>
          <w:i/>
          <w:color w:val="000000"/>
          <w:sz w:val="20"/>
          <w:szCs w:val="20"/>
        </w:rPr>
        <w:t xml:space="preserve">Źródło: opracowanie własne na podstawie danych GUS – </w:t>
      </w:r>
      <w:hyperlink r:id="rId13" w:history="1">
        <w:r w:rsidRPr="00B74589">
          <w:rPr>
            <w:rStyle w:val="Hipercze"/>
            <w:i/>
            <w:sz w:val="20"/>
            <w:szCs w:val="20"/>
          </w:rPr>
          <w:t>www.stat.gov.pl</w:t>
        </w:r>
      </w:hyperlink>
    </w:p>
    <w:p w:rsidR="005A0B0E" w:rsidRPr="00BC7E23" w:rsidRDefault="00BC7E23" w:rsidP="00BC7E23">
      <w:pPr>
        <w:tabs>
          <w:tab w:val="left" w:pos="3390"/>
        </w:tabs>
        <w:rPr>
          <w:sz w:val="22"/>
          <w:szCs w:val="22"/>
        </w:rPr>
      </w:pPr>
      <w:r>
        <w:rPr>
          <w:sz w:val="22"/>
          <w:szCs w:val="22"/>
        </w:rPr>
        <w:tab/>
      </w:r>
    </w:p>
    <w:p w:rsidR="004B4AA2" w:rsidRPr="00D618BE" w:rsidRDefault="00A33E0F" w:rsidP="00316B07">
      <w:pPr>
        <w:contextualSpacing/>
        <w:jc w:val="both"/>
        <w:rPr>
          <w:color w:val="000000"/>
          <w:sz w:val="22"/>
          <w:szCs w:val="22"/>
        </w:rPr>
      </w:pPr>
      <w:r w:rsidRPr="00D618BE">
        <w:rPr>
          <w:color w:val="000000"/>
          <w:sz w:val="22"/>
          <w:szCs w:val="22"/>
        </w:rPr>
        <w:t>Liczba ludności obszaru LGD „ZIELONE SIOŁO</w:t>
      </w:r>
      <w:r w:rsidR="00020BC4" w:rsidRPr="008C4C08">
        <w:rPr>
          <w:color w:val="000000"/>
          <w:sz w:val="22"/>
          <w:szCs w:val="22"/>
        </w:rPr>
        <w:t>”</w:t>
      </w:r>
      <w:r w:rsidRPr="00D618BE">
        <w:rPr>
          <w:b/>
          <w:color w:val="000000"/>
          <w:sz w:val="22"/>
          <w:szCs w:val="22"/>
        </w:rPr>
        <w:t xml:space="preserve"> stan na 31.12.2013</w:t>
      </w:r>
      <w:r w:rsidR="00020BC4">
        <w:rPr>
          <w:b/>
          <w:color w:val="000000"/>
          <w:sz w:val="22"/>
          <w:szCs w:val="22"/>
        </w:rPr>
        <w:t xml:space="preserve"> </w:t>
      </w:r>
      <w:r w:rsidRPr="00D618BE">
        <w:rPr>
          <w:b/>
          <w:color w:val="000000"/>
          <w:sz w:val="22"/>
          <w:szCs w:val="22"/>
        </w:rPr>
        <w:t>r. wynosi 51 887 osób</w:t>
      </w:r>
      <w:r w:rsidRPr="00D618BE">
        <w:rPr>
          <w:color w:val="000000"/>
          <w:sz w:val="22"/>
          <w:szCs w:val="22"/>
        </w:rPr>
        <w:t>. Gminą</w:t>
      </w:r>
      <w:r w:rsidR="00020BC4">
        <w:rPr>
          <w:color w:val="000000"/>
          <w:sz w:val="22"/>
          <w:szCs w:val="22"/>
        </w:rPr>
        <w:br/>
      </w:r>
      <w:r w:rsidRPr="00D618BE">
        <w:rPr>
          <w:color w:val="000000"/>
          <w:sz w:val="22"/>
          <w:szCs w:val="22"/>
        </w:rPr>
        <w:t>o największej liczbie ludności 12 978 mieszkańców</w:t>
      </w:r>
      <w:r w:rsidR="00264005">
        <w:rPr>
          <w:color w:val="000000"/>
          <w:sz w:val="22"/>
          <w:szCs w:val="22"/>
        </w:rPr>
        <w:t xml:space="preserve"> </w:t>
      </w:r>
      <w:r w:rsidRPr="00D618BE">
        <w:rPr>
          <w:color w:val="000000"/>
          <w:sz w:val="22"/>
          <w:szCs w:val="22"/>
        </w:rPr>
        <w:t>jest Ostrów Mazowiecka. Z kolei gminą o najmniejszej liczbie ludności</w:t>
      </w:r>
      <w:r w:rsidR="00264005">
        <w:rPr>
          <w:color w:val="000000"/>
          <w:sz w:val="22"/>
          <w:szCs w:val="22"/>
        </w:rPr>
        <w:t xml:space="preserve"> </w:t>
      </w:r>
      <w:r w:rsidRPr="00D618BE">
        <w:rPr>
          <w:color w:val="000000"/>
          <w:sz w:val="22"/>
          <w:szCs w:val="22"/>
        </w:rPr>
        <w:t>1 798 mieszkańców jest Szulborze Wielkie. Wskazuje to na duże różnice w ilości mieszkańców zamieszkałych</w:t>
      </w:r>
      <w:r w:rsidR="00264005">
        <w:rPr>
          <w:color w:val="000000"/>
          <w:sz w:val="22"/>
          <w:szCs w:val="22"/>
        </w:rPr>
        <w:t xml:space="preserve"> </w:t>
      </w:r>
      <w:r w:rsidRPr="00D618BE">
        <w:rPr>
          <w:color w:val="000000"/>
          <w:sz w:val="22"/>
          <w:szCs w:val="22"/>
        </w:rPr>
        <w:t xml:space="preserve">gminy </w:t>
      </w:r>
      <w:r w:rsidR="0080053C">
        <w:rPr>
          <w:color w:val="000000"/>
          <w:sz w:val="22"/>
          <w:szCs w:val="22"/>
        </w:rPr>
        <w:t>na terenie obszaru objętego LSR</w:t>
      </w:r>
      <w:r w:rsidRPr="00D618BE">
        <w:rPr>
          <w:color w:val="000000"/>
          <w:sz w:val="22"/>
          <w:szCs w:val="22"/>
        </w:rPr>
        <w:t xml:space="preserve"> </w:t>
      </w:r>
      <w:r w:rsidR="004D090B" w:rsidRPr="00D618BE">
        <w:rPr>
          <w:color w:val="000000"/>
          <w:sz w:val="22"/>
          <w:szCs w:val="22"/>
        </w:rPr>
        <w:t>i nie jest to bezpośrednio skorelowane z obszarem jakie</w:t>
      </w:r>
      <w:r w:rsidR="00264005">
        <w:rPr>
          <w:color w:val="000000"/>
          <w:sz w:val="22"/>
          <w:szCs w:val="22"/>
        </w:rPr>
        <w:t xml:space="preserve"> </w:t>
      </w:r>
      <w:r w:rsidRPr="00D618BE">
        <w:rPr>
          <w:color w:val="000000"/>
          <w:sz w:val="22"/>
          <w:szCs w:val="22"/>
        </w:rPr>
        <w:t>zajmują w km</w:t>
      </w:r>
      <w:r w:rsidR="008C4C08" w:rsidRPr="008C4C08">
        <w:rPr>
          <w:color w:val="000000"/>
          <w:sz w:val="22"/>
          <w:szCs w:val="22"/>
        </w:rPr>
        <w:t>²</w:t>
      </w:r>
      <w:r w:rsidRPr="00D618BE">
        <w:rPr>
          <w:color w:val="000000"/>
          <w:sz w:val="22"/>
          <w:szCs w:val="22"/>
        </w:rPr>
        <w:t xml:space="preserve"> poszczególne gminy</w:t>
      </w:r>
      <w:r w:rsidR="004D090B" w:rsidRPr="00D618BE">
        <w:rPr>
          <w:color w:val="000000"/>
          <w:sz w:val="22"/>
          <w:szCs w:val="22"/>
        </w:rPr>
        <w:t>, gdyż zależy to m.in</w:t>
      </w:r>
      <w:r w:rsidRPr="00D618BE">
        <w:rPr>
          <w:color w:val="000000"/>
          <w:sz w:val="22"/>
          <w:szCs w:val="22"/>
        </w:rPr>
        <w:t>.</w:t>
      </w:r>
      <w:r w:rsidR="004D090B" w:rsidRPr="00D618BE">
        <w:rPr>
          <w:color w:val="000000"/>
          <w:sz w:val="22"/>
          <w:szCs w:val="22"/>
        </w:rPr>
        <w:t xml:space="preserve"> o</w:t>
      </w:r>
      <w:r w:rsidR="0080053C">
        <w:rPr>
          <w:color w:val="000000"/>
          <w:sz w:val="22"/>
          <w:szCs w:val="22"/>
        </w:rPr>
        <w:t>d lesistości danej gminy</w:t>
      </w:r>
      <w:r w:rsidR="004D090B" w:rsidRPr="00D618BE">
        <w:rPr>
          <w:color w:val="000000"/>
          <w:sz w:val="22"/>
          <w:szCs w:val="22"/>
        </w:rPr>
        <w:t xml:space="preserve"> oraz bliskości od miasta Ostrów Mazowiecka.</w:t>
      </w:r>
    </w:p>
    <w:p w:rsidR="001978B3" w:rsidRPr="00FD5ABF" w:rsidRDefault="001978B3" w:rsidP="00A357BA">
      <w:pPr>
        <w:pStyle w:val="PodrozdzialLSR"/>
      </w:pPr>
      <w:bookmarkStart w:id="5" w:name="_Toc439315200"/>
      <w:r w:rsidRPr="00FD5ABF">
        <w:t>Mapa obszaru objętego LSR z zaznaczeniem granic poszczególnych gmin wykazująca spójność przestrzenną obszaru objętego LSR</w:t>
      </w:r>
      <w:bookmarkEnd w:id="5"/>
    </w:p>
    <w:p w:rsidR="00C64A28" w:rsidRPr="00D618BE" w:rsidRDefault="00B61F48" w:rsidP="00C64A28">
      <w:pPr>
        <w:contextualSpacing/>
        <w:jc w:val="both"/>
        <w:rPr>
          <w:bCs/>
          <w:sz w:val="22"/>
          <w:szCs w:val="22"/>
        </w:rPr>
      </w:pPr>
      <w:r w:rsidRPr="00D618BE">
        <w:rPr>
          <w:sz w:val="22"/>
          <w:szCs w:val="22"/>
        </w:rPr>
        <w:t>Opisywany obszar leży na terenie Międzyrzecza Łomżyńskiego między dolinami Narwi i Bugu. Jest położony</w:t>
      </w:r>
      <w:r w:rsidR="00020BC4">
        <w:rPr>
          <w:sz w:val="22"/>
          <w:szCs w:val="22"/>
        </w:rPr>
        <w:br/>
      </w:r>
      <w:r w:rsidRPr="00D618BE">
        <w:rPr>
          <w:sz w:val="22"/>
          <w:szCs w:val="22"/>
        </w:rPr>
        <w:t>w środkowo – wschodniej cz</w:t>
      </w:r>
      <w:r w:rsidR="00277A53" w:rsidRPr="00D618BE">
        <w:rPr>
          <w:sz w:val="22"/>
          <w:szCs w:val="22"/>
        </w:rPr>
        <w:t xml:space="preserve">ęści województwa mazowieckiego </w:t>
      </w:r>
      <w:r w:rsidRPr="00D618BE">
        <w:rPr>
          <w:sz w:val="22"/>
          <w:szCs w:val="22"/>
        </w:rPr>
        <w:t xml:space="preserve">na granicy z województwem podlaskim. Od północy sąsiaduje z powiatem ostrołęckim, łomżyńskim i zambrowskim, od wschodu z powiatem </w:t>
      </w:r>
      <w:r w:rsidR="00277A53" w:rsidRPr="00D618BE">
        <w:rPr>
          <w:sz w:val="22"/>
          <w:szCs w:val="22"/>
        </w:rPr>
        <w:t>wysokomazowieckim,</w:t>
      </w:r>
      <w:r w:rsidR="0080053C">
        <w:rPr>
          <w:sz w:val="22"/>
          <w:szCs w:val="22"/>
        </w:rPr>
        <w:br/>
      </w:r>
      <w:r w:rsidR="00277A53" w:rsidRPr="00D618BE">
        <w:rPr>
          <w:sz w:val="22"/>
          <w:szCs w:val="22"/>
        </w:rPr>
        <w:t xml:space="preserve">od południa </w:t>
      </w:r>
      <w:r w:rsidRPr="00D618BE">
        <w:rPr>
          <w:sz w:val="22"/>
          <w:szCs w:val="22"/>
        </w:rPr>
        <w:t>z powiatem sokołowskim i węgrowski, od zachodu z powiatem wyszkowskim.</w:t>
      </w:r>
      <w:r w:rsidR="00F44CD4" w:rsidRPr="00D618BE">
        <w:rPr>
          <w:sz w:val="22"/>
          <w:szCs w:val="22"/>
        </w:rPr>
        <w:t xml:space="preserve"> </w:t>
      </w:r>
      <w:r w:rsidR="00F44CD4" w:rsidRPr="00D618BE">
        <w:rPr>
          <w:b/>
          <w:sz w:val="22"/>
          <w:szCs w:val="22"/>
        </w:rPr>
        <w:t xml:space="preserve">Całkowita powierzchnia obszaru wynosi </w:t>
      </w:r>
      <w:r w:rsidR="00F44CD4" w:rsidRPr="00D618BE">
        <w:rPr>
          <w:b/>
          <w:color w:val="000000"/>
          <w:sz w:val="22"/>
          <w:szCs w:val="22"/>
        </w:rPr>
        <w:t>1.195,97 km</w:t>
      </w:r>
      <w:r w:rsidR="00F44CD4" w:rsidRPr="002B53CB">
        <w:rPr>
          <w:b/>
          <w:color w:val="000000"/>
          <w:sz w:val="22"/>
          <w:szCs w:val="22"/>
        </w:rPr>
        <w:t>²</w:t>
      </w:r>
      <w:r w:rsidR="00C64A28" w:rsidRPr="002B53CB">
        <w:rPr>
          <w:b/>
          <w:color w:val="000000"/>
          <w:sz w:val="22"/>
          <w:szCs w:val="22"/>
        </w:rPr>
        <w:t>.</w:t>
      </w:r>
      <w:r w:rsidR="00C64A28" w:rsidRPr="002B53CB">
        <w:rPr>
          <w:b/>
          <w:sz w:val="22"/>
          <w:szCs w:val="22"/>
        </w:rPr>
        <w:t xml:space="preserve"> Swoim zasięgiem obejmuje obszar powiatu ostrowskiego, w tym 10 sąsiadujących ze sobą gmin, z wyłączeniem miasta Ostrów Mazowiecka</w:t>
      </w:r>
      <w:r w:rsidR="00C64A28" w:rsidRPr="00D618BE">
        <w:rPr>
          <w:sz w:val="22"/>
          <w:szCs w:val="22"/>
        </w:rPr>
        <w:t xml:space="preserve">. </w:t>
      </w:r>
    </w:p>
    <w:p w:rsidR="00F44CD4" w:rsidRPr="00D618BE" w:rsidRDefault="0091136F" w:rsidP="00316B07">
      <w:pPr>
        <w:contextualSpacing/>
        <w:jc w:val="both"/>
        <w:outlineLvl w:val="0"/>
        <w:rPr>
          <w:b/>
          <w:i/>
          <w:sz w:val="22"/>
          <w:szCs w:val="22"/>
        </w:rPr>
      </w:pPr>
      <w:r>
        <w:rPr>
          <w:b/>
          <w:i/>
          <w:sz w:val="22"/>
          <w:szCs w:val="22"/>
        </w:rPr>
        <w:br w:type="page"/>
      </w:r>
      <w:r w:rsidR="00F44CD4" w:rsidRPr="00D618BE">
        <w:rPr>
          <w:b/>
          <w:i/>
          <w:sz w:val="22"/>
          <w:szCs w:val="22"/>
        </w:rPr>
        <w:t>Rysunek 1</w:t>
      </w:r>
    </w:p>
    <w:p w:rsidR="00F44CD4" w:rsidRPr="00D618BE" w:rsidRDefault="00264005" w:rsidP="00316B07">
      <w:pPr>
        <w:contextualSpacing/>
        <w:jc w:val="both"/>
        <w:rPr>
          <w:color w:val="000000"/>
          <w:sz w:val="22"/>
          <w:szCs w:val="22"/>
        </w:rPr>
      </w:pPr>
      <w:r>
        <w:rPr>
          <w:color w:val="000000"/>
          <w:sz w:val="22"/>
          <w:szCs w:val="22"/>
        </w:rPr>
        <w:t xml:space="preserve"> </w:t>
      </w:r>
      <w:r w:rsidR="00FE50AC">
        <w:rPr>
          <w:noProof/>
          <w:color w:val="000000"/>
          <w:sz w:val="22"/>
          <w:szCs w:val="22"/>
        </w:rPr>
        <w:drawing>
          <wp:inline distT="0" distB="0" distL="0" distR="0">
            <wp:extent cx="3855720" cy="31115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855720" cy="3111500"/>
                    </a:xfrm>
                    <a:prstGeom prst="rect">
                      <a:avLst/>
                    </a:prstGeom>
                    <a:solidFill>
                      <a:srgbClr val="FFFFFF"/>
                    </a:solidFill>
                    <a:ln w="9525">
                      <a:noFill/>
                      <a:miter lim="800000"/>
                      <a:headEnd/>
                      <a:tailEnd/>
                    </a:ln>
                  </pic:spPr>
                </pic:pic>
              </a:graphicData>
            </a:graphic>
          </wp:inline>
        </w:drawing>
      </w:r>
    </w:p>
    <w:p w:rsidR="00F44CD4" w:rsidRPr="00D618BE" w:rsidRDefault="00F44CD4" w:rsidP="00316B07">
      <w:pPr>
        <w:contextualSpacing/>
        <w:jc w:val="both"/>
        <w:rPr>
          <w:color w:val="000000"/>
          <w:sz w:val="22"/>
          <w:szCs w:val="22"/>
        </w:rPr>
      </w:pPr>
    </w:p>
    <w:p w:rsidR="00F44CD4" w:rsidRPr="00D618BE" w:rsidRDefault="00F44CD4" w:rsidP="00316B07">
      <w:pPr>
        <w:contextualSpacing/>
        <w:jc w:val="both"/>
        <w:rPr>
          <w:sz w:val="22"/>
          <w:szCs w:val="22"/>
        </w:rPr>
      </w:pPr>
      <w:r w:rsidRPr="00D618BE">
        <w:rPr>
          <w:sz w:val="22"/>
          <w:szCs w:val="22"/>
        </w:rPr>
        <w:t>Województwo</w:t>
      </w:r>
      <w:r w:rsidR="00264005">
        <w:rPr>
          <w:sz w:val="22"/>
          <w:szCs w:val="22"/>
        </w:rPr>
        <w:t xml:space="preserve"> </w:t>
      </w:r>
      <w:r w:rsidRPr="00D618BE">
        <w:rPr>
          <w:sz w:val="22"/>
          <w:szCs w:val="22"/>
        </w:rPr>
        <w:t>według</w:t>
      </w:r>
      <w:r w:rsidR="00264005">
        <w:rPr>
          <w:sz w:val="22"/>
          <w:szCs w:val="22"/>
        </w:rPr>
        <w:t xml:space="preserve"> </w:t>
      </w:r>
      <w:r w:rsidRPr="00D618BE">
        <w:rPr>
          <w:sz w:val="22"/>
          <w:szCs w:val="22"/>
        </w:rPr>
        <w:t>regionalizacji fizyczno - geograficznej</w:t>
      </w:r>
      <w:r w:rsidR="00264005">
        <w:rPr>
          <w:sz w:val="22"/>
          <w:szCs w:val="22"/>
        </w:rPr>
        <w:t xml:space="preserve"> </w:t>
      </w:r>
      <w:r w:rsidRPr="00D618BE">
        <w:rPr>
          <w:sz w:val="22"/>
          <w:szCs w:val="22"/>
        </w:rPr>
        <w:t>J. Kondrackiego</w:t>
      </w:r>
      <w:r w:rsidR="00264005">
        <w:rPr>
          <w:sz w:val="22"/>
          <w:szCs w:val="22"/>
        </w:rPr>
        <w:t xml:space="preserve"> </w:t>
      </w:r>
      <w:r w:rsidRPr="00D618BE">
        <w:rPr>
          <w:sz w:val="22"/>
          <w:szCs w:val="22"/>
        </w:rPr>
        <w:t>znajduje</w:t>
      </w:r>
      <w:r w:rsidR="00264005">
        <w:rPr>
          <w:sz w:val="22"/>
          <w:szCs w:val="22"/>
        </w:rPr>
        <w:t xml:space="preserve"> </w:t>
      </w:r>
      <w:r w:rsidRPr="00D618BE">
        <w:rPr>
          <w:sz w:val="22"/>
          <w:szCs w:val="22"/>
        </w:rPr>
        <w:t>się</w:t>
      </w:r>
      <w:r w:rsidR="00264005">
        <w:rPr>
          <w:sz w:val="22"/>
          <w:szCs w:val="22"/>
        </w:rPr>
        <w:t xml:space="preserve"> </w:t>
      </w:r>
      <w:r w:rsidRPr="00D618BE">
        <w:rPr>
          <w:sz w:val="22"/>
          <w:szCs w:val="22"/>
        </w:rPr>
        <w:t>na</w:t>
      </w:r>
      <w:r w:rsidR="00264005">
        <w:rPr>
          <w:sz w:val="22"/>
          <w:szCs w:val="22"/>
        </w:rPr>
        <w:t xml:space="preserve"> </w:t>
      </w:r>
      <w:r w:rsidRPr="00D618BE">
        <w:rPr>
          <w:sz w:val="22"/>
          <w:szCs w:val="22"/>
        </w:rPr>
        <w:t>pograniczu</w:t>
      </w:r>
      <w:r w:rsidR="00264005">
        <w:rPr>
          <w:sz w:val="22"/>
          <w:szCs w:val="22"/>
        </w:rPr>
        <w:t xml:space="preserve"> </w:t>
      </w:r>
      <w:r w:rsidRPr="00D618BE">
        <w:rPr>
          <w:sz w:val="22"/>
          <w:szCs w:val="22"/>
        </w:rPr>
        <w:t>dwóch</w:t>
      </w:r>
      <w:r w:rsidR="00B923AA">
        <w:rPr>
          <w:sz w:val="22"/>
          <w:szCs w:val="22"/>
        </w:rPr>
        <w:br/>
      </w:r>
      <w:r w:rsidRPr="00D618BE">
        <w:rPr>
          <w:sz w:val="22"/>
          <w:szCs w:val="22"/>
        </w:rPr>
        <w:t>z</w:t>
      </w:r>
      <w:r w:rsidR="00264005">
        <w:rPr>
          <w:sz w:val="22"/>
          <w:szCs w:val="22"/>
        </w:rPr>
        <w:t xml:space="preserve"> </w:t>
      </w:r>
      <w:r w:rsidRPr="00D618BE">
        <w:rPr>
          <w:sz w:val="22"/>
          <w:szCs w:val="22"/>
        </w:rPr>
        <w:t>czterech</w:t>
      </w:r>
      <w:r w:rsidR="00264005">
        <w:rPr>
          <w:sz w:val="22"/>
          <w:szCs w:val="22"/>
        </w:rPr>
        <w:t xml:space="preserve"> </w:t>
      </w:r>
      <w:r w:rsidRPr="00D618BE">
        <w:rPr>
          <w:sz w:val="22"/>
          <w:szCs w:val="22"/>
        </w:rPr>
        <w:t>podstawowych</w:t>
      </w:r>
      <w:r w:rsidR="00264005">
        <w:rPr>
          <w:sz w:val="22"/>
          <w:szCs w:val="22"/>
        </w:rPr>
        <w:t xml:space="preserve"> </w:t>
      </w:r>
      <w:r w:rsidRPr="00D618BE">
        <w:rPr>
          <w:sz w:val="22"/>
          <w:szCs w:val="22"/>
        </w:rPr>
        <w:t>obszarów</w:t>
      </w:r>
      <w:r w:rsidR="00264005">
        <w:rPr>
          <w:sz w:val="22"/>
          <w:szCs w:val="22"/>
        </w:rPr>
        <w:t xml:space="preserve"> </w:t>
      </w:r>
      <w:r w:rsidRPr="00D618BE">
        <w:rPr>
          <w:sz w:val="22"/>
          <w:szCs w:val="22"/>
        </w:rPr>
        <w:t>kontynentu</w:t>
      </w:r>
      <w:r w:rsidR="00264005">
        <w:rPr>
          <w:sz w:val="22"/>
          <w:szCs w:val="22"/>
        </w:rPr>
        <w:t xml:space="preserve"> </w:t>
      </w:r>
      <w:r w:rsidRPr="00D618BE">
        <w:rPr>
          <w:sz w:val="22"/>
          <w:szCs w:val="22"/>
        </w:rPr>
        <w:t>europejskiego, tj. Europy</w:t>
      </w:r>
      <w:r w:rsidR="00264005">
        <w:rPr>
          <w:sz w:val="22"/>
          <w:szCs w:val="22"/>
        </w:rPr>
        <w:t xml:space="preserve"> </w:t>
      </w:r>
      <w:r w:rsidRPr="00D618BE">
        <w:rPr>
          <w:sz w:val="22"/>
          <w:szCs w:val="22"/>
        </w:rPr>
        <w:t>Zachodniej</w:t>
      </w:r>
      <w:r w:rsidR="00264005">
        <w:rPr>
          <w:sz w:val="22"/>
          <w:szCs w:val="22"/>
        </w:rPr>
        <w:t xml:space="preserve"> </w:t>
      </w:r>
      <w:r w:rsidRPr="00D618BE">
        <w:rPr>
          <w:sz w:val="22"/>
          <w:szCs w:val="22"/>
        </w:rPr>
        <w:t>i</w:t>
      </w:r>
      <w:r w:rsidR="00264005">
        <w:rPr>
          <w:sz w:val="22"/>
          <w:szCs w:val="22"/>
        </w:rPr>
        <w:t xml:space="preserve"> </w:t>
      </w:r>
      <w:r w:rsidRPr="00D618BE">
        <w:rPr>
          <w:sz w:val="22"/>
          <w:szCs w:val="22"/>
        </w:rPr>
        <w:t>Europy</w:t>
      </w:r>
      <w:r w:rsidR="00264005">
        <w:rPr>
          <w:sz w:val="22"/>
          <w:szCs w:val="22"/>
        </w:rPr>
        <w:t xml:space="preserve"> </w:t>
      </w:r>
      <w:r w:rsidRPr="00D618BE">
        <w:rPr>
          <w:sz w:val="22"/>
          <w:szCs w:val="22"/>
        </w:rPr>
        <w:t>Wschodniej. Wschodnia</w:t>
      </w:r>
      <w:r w:rsidR="00264005">
        <w:rPr>
          <w:sz w:val="22"/>
          <w:szCs w:val="22"/>
        </w:rPr>
        <w:t xml:space="preserve"> </w:t>
      </w:r>
      <w:r w:rsidRPr="00D618BE">
        <w:rPr>
          <w:sz w:val="22"/>
          <w:szCs w:val="22"/>
        </w:rPr>
        <w:t>część</w:t>
      </w:r>
      <w:r w:rsidR="00264005">
        <w:rPr>
          <w:sz w:val="22"/>
          <w:szCs w:val="22"/>
        </w:rPr>
        <w:t xml:space="preserve"> </w:t>
      </w:r>
      <w:r w:rsidRPr="00D618BE">
        <w:rPr>
          <w:sz w:val="22"/>
          <w:szCs w:val="22"/>
        </w:rPr>
        <w:t>powiatu</w:t>
      </w:r>
      <w:r w:rsidR="00264005">
        <w:rPr>
          <w:sz w:val="22"/>
          <w:szCs w:val="22"/>
        </w:rPr>
        <w:t xml:space="preserve"> </w:t>
      </w:r>
      <w:r w:rsidRPr="00D618BE">
        <w:rPr>
          <w:sz w:val="22"/>
          <w:szCs w:val="22"/>
        </w:rPr>
        <w:t>(zlewnia</w:t>
      </w:r>
      <w:r w:rsidR="00264005">
        <w:rPr>
          <w:sz w:val="22"/>
          <w:szCs w:val="22"/>
        </w:rPr>
        <w:t xml:space="preserve"> </w:t>
      </w:r>
      <w:r w:rsidRPr="00D618BE">
        <w:rPr>
          <w:sz w:val="22"/>
          <w:szCs w:val="22"/>
        </w:rPr>
        <w:t>rzeki</w:t>
      </w:r>
      <w:r w:rsidR="00264005">
        <w:rPr>
          <w:sz w:val="22"/>
          <w:szCs w:val="22"/>
        </w:rPr>
        <w:t xml:space="preserve"> </w:t>
      </w:r>
      <w:r w:rsidRPr="00D618BE">
        <w:rPr>
          <w:sz w:val="22"/>
          <w:szCs w:val="22"/>
        </w:rPr>
        <w:t>Brok)</w:t>
      </w:r>
      <w:r w:rsidR="00264005">
        <w:rPr>
          <w:sz w:val="22"/>
          <w:szCs w:val="22"/>
        </w:rPr>
        <w:t xml:space="preserve"> </w:t>
      </w:r>
      <w:r w:rsidRPr="00D618BE">
        <w:rPr>
          <w:sz w:val="22"/>
          <w:szCs w:val="22"/>
        </w:rPr>
        <w:t>leży w</w:t>
      </w:r>
      <w:r w:rsidR="00264005">
        <w:rPr>
          <w:sz w:val="22"/>
          <w:szCs w:val="22"/>
        </w:rPr>
        <w:t xml:space="preserve"> </w:t>
      </w:r>
      <w:r w:rsidRPr="00D618BE">
        <w:rPr>
          <w:sz w:val="22"/>
          <w:szCs w:val="22"/>
        </w:rPr>
        <w:t>obszarze</w:t>
      </w:r>
      <w:r w:rsidR="00264005">
        <w:rPr>
          <w:sz w:val="22"/>
          <w:szCs w:val="22"/>
        </w:rPr>
        <w:t xml:space="preserve"> </w:t>
      </w:r>
      <w:r w:rsidRPr="00D618BE">
        <w:rPr>
          <w:sz w:val="22"/>
          <w:szCs w:val="22"/>
        </w:rPr>
        <w:t>Europy</w:t>
      </w:r>
      <w:r w:rsidR="00264005">
        <w:rPr>
          <w:sz w:val="22"/>
          <w:szCs w:val="22"/>
        </w:rPr>
        <w:t xml:space="preserve"> </w:t>
      </w:r>
      <w:r w:rsidRPr="00D618BE">
        <w:rPr>
          <w:sz w:val="22"/>
          <w:szCs w:val="22"/>
        </w:rPr>
        <w:t>Wschodniej,</w:t>
      </w:r>
      <w:r w:rsidR="00264005">
        <w:rPr>
          <w:sz w:val="22"/>
          <w:szCs w:val="22"/>
        </w:rPr>
        <w:t xml:space="preserve"> </w:t>
      </w:r>
      <w:r w:rsidRPr="00D618BE">
        <w:rPr>
          <w:sz w:val="22"/>
          <w:szCs w:val="22"/>
        </w:rPr>
        <w:t>należąc</w:t>
      </w:r>
      <w:r w:rsidR="00264005">
        <w:rPr>
          <w:sz w:val="22"/>
          <w:szCs w:val="22"/>
        </w:rPr>
        <w:t xml:space="preserve"> </w:t>
      </w:r>
      <w:r w:rsidRPr="00D618BE">
        <w:rPr>
          <w:sz w:val="22"/>
          <w:szCs w:val="22"/>
        </w:rPr>
        <w:t>pod</w:t>
      </w:r>
      <w:r w:rsidR="00264005">
        <w:rPr>
          <w:sz w:val="22"/>
          <w:szCs w:val="22"/>
        </w:rPr>
        <w:t xml:space="preserve"> </w:t>
      </w:r>
      <w:r w:rsidRPr="00D618BE">
        <w:rPr>
          <w:sz w:val="22"/>
          <w:szCs w:val="22"/>
        </w:rPr>
        <w:t>względem</w:t>
      </w:r>
      <w:r w:rsidR="00264005">
        <w:rPr>
          <w:sz w:val="22"/>
          <w:szCs w:val="22"/>
        </w:rPr>
        <w:t xml:space="preserve"> </w:t>
      </w:r>
      <w:r w:rsidRPr="00D618BE">
        <w:rPr>
          <w:sz w:val="22"/>
          <w:szCs w:val="22"/>
        </w:rPr>
        <w:t>fizyczno –</w:t>
      </w:r>
      <w:r w:rsidR="00277A53" w:rsidRPr="00D618BE">
        <w:rPr>
          <w:sz w:val="22"/>
          <w:szCs w:val="22"/>
        </w:rPr>
        <w:t xml:space="preserve"> geograficznym </w:t>
      </w:r>
      <w:r w:rsidRPr="00D618BE">
        <w:rPr>
          <w:sz w:val="22"/>
          <w:szCs w:val="22"/>
        </w:rPr>
        <w:t>do</w:t>
      </w:r>
      <w:r w:rsidR="00264005">
        <w:rPr>
          <w:sz w:val="22"/>
          <w:szCs w:val="22"/>
        </w:rPr>
        <w:t xml:space="preserve"> </w:t>
      </w:r>
      <w:r w:rsidRPr="00D618BE">
        <w:rPr>
          <w:sz w:val="22"/>
          <w:szCs w:val="22"/>
        </w:rPr>
        <w:t>prowincji</w:t>
      </w:r>
      <w:r w:rsidR="00264005">
        <w:rPr>
          <w:sz w:val="22"/>
          <w:szCs w:val="22"/>
        </w:rPr>
        <w:t xml:space="preserve"> </w:t>
      </w:r>
      <w:r w:rsidRPr="00D618BE">
        <w:rPr>
          <w:sz w:val="22"/>
          <w:szCs w:val="22"/>
        </w:rPr>
        <w:t>Niżu</w:t>
      </w:r>
      <w:r w:rsidR="00264005">
        <w:rPr>
          <w:sz w:val="22"/>
          <w:szCs w:val="22"/>
        </w:rPr>
        <w:t xml:space="preserve"> </w:t>
      </w:r>
      <w:r w:rsidRPr="00D618BE">
        <w:rPr>
          <w:sz w:val="22"/>
          <w:szCs w:val="22"/>
        </w:rPr>
        <w:t>Wschodniobałtycko – Białoruskiego.</w:t>
      </w:r>
    </w:p>
    <w:p w:rsidR="00B61F48" w:rsidRPr="00D618BE" w:rsidRDefault="00B61F48" w:rsidP="00316B07">
      <w:pPr>
        <w:contextualSpacing/>
        <w:jc w:val="both"/>
        <w:rPr>
          <w:sz w:val="22"/>
          <w:szCs w:val="22"/>
        </w:rPr>
      </w:pPr>
    </w:p>
    <w:p w:rsidR="00DC5D6D" w:rsidRDefault="00E32372" w:rsidP="00316B07">
      <w:pPr>
        <w:contextualSpacing/>
        <w:jc w:val="both"/>
        <w:rPr>
          <w:sz w:val="22"/>
          <w:szCs w:val="22"/>
        </w:rPr>
      </w:pPr>
      <w:r w:rsidRPr="00D618BE">
        <w:rPr>
          <w:b/>
          <w:sz w:val="22"/>
          <w:szCs w:val="22"/>
        </w:rPr>
        <w:t>W celu zobrazowania spójności przestrzennej w LSR</w:t>
      </w:r>
      <w:r w:rsidR="00DB7E62" w:rsidRPr="00D618BE">
        <w:rPr>
          <w:sz w:val="22"/>
          <w:szCs w:val="22"/>
        </w:rPr>
        <w:t xml:space="preserve"> </w:t>
      </w:r>
      <w:r w:rsidRPr="00D618BE">
        <w:rPr>
          <w:sz w:val="22"/>
          <w:szCs w:val="22"/>
        </w:rPr>
        <w:t>zamieszczono mapę obszaru objętego LSR</w:t>
      </w:r>
      <w:r w:rsidR="00B74589">
        <w:rPr>
          <w:sz w:val="22"/>
          <w:szCs w:val="22"/>
        </w:rPr>
        <w:t xml:space="preserve"> </w:t>
      </w:r>
      <w:r w:rsidRPr="00D618BE">
        <w:rPr>
          <w:sz w:val="22"/>
          <w:szCs w:val="22"/>
        </w:rPr>
        <w:t>z zaznaczonymi granicami poszczególnych gmin.</w:t>
      </w:r>
    </w:p>
    <w:p w:rsidR="00B74589" w:rsidRPr="00D618BE" w:rsidRDefault="00B74589" w:rsidP="00316B07">
      <w:pPr>
        <w:contextualSpacing/>
        <w:jc w:val="both"/>
        <w:rPr>
          <w:sz w:val="22"/>
          <w:szCs w:val="22"/>
        </w:rPr>
      </w:pPr>
    </w:p>
    <w:p w:rsidR="004D5B57" w:rsidRPr="00D618BE" w:rsidRDefault="00FE50AC" w:rsidP="00316B07">
      <w:pPr>
        <w:contextualSpacing/>
        <w:jc w:val="both"/>
        <w:rPr>
          <w:color w:val="FF0000"/>
          <w:sz w:val="22"/>
          <w:szCs w:val="22"/>
        </w:rPr>
      </w:pPr>
      <w:r>
        <w:rPr>
          <w:noProof/>
          <w:color w:val="FF0000"/>
          <w:sz w:val="22"/>
          <w:szCs w:val="22"/>
        </w:rPr>
        <w:drawing>
          <wp:inline distT="0" distB="0" distL="0" distR="0">
            <wp:extent cx="4476750" cy="2579370"/>
            <wp:effectExtent l="19050" t="0" r="0" b="0"/>
            <wp:docPr id="2" name="Obraz 2" descr="mapa obszaru LG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obszaru LGD2"/>
                    <pic:cNvPicPr>
                      <a:picLocks noChangeAspect="1" noChangeArrowheads="1"/>
                    </pic:cNvPicPr>
                  </pic:nvPicPr>
                  <pic:blipFill>
                    <a:blip r:embed="rId15" cstate="print"/>
                    <a:srcRect/>
                    <a:stretch>
                      <a:fillRect/>
                    </a:stretch>
                  </pic:blipFill>
                  <pic:spPr bwMode="auto">
                    <a:xfrm>
                      <a:off x="0" y="0"/>
                      <a:ext cx="4476750" cy="2579370"/>
                    </a:xfrm>
                    <a:prstGeom prst="rect">
                      <a:avLst/>
                    </a:prstGeom>
                    <a:noFill/>
                    <a:ln w="9525">
                      <a:noFill/>
                      <a:miter lim="800000"/>
                      <a:headEnd/>
                      <a:tailEnd/>
                    </a:ln>
                  </pic:spPr>
                </pic:pic>
              </a:graphicData>
            </a:graphic>
          </wp:inline>
        </w:drawing>
      </w:r>
    </w:p>
    <w:p w:rsidR="00631215" w:rsidRPr="00D618BE" w:rsidRDefault="00631215" w:rsidP="00316B07">
      <w:pPr>
        <w:contextualSpacing/>
        <w:jc w:val="both"/>
        <w:rPr>
          <w:color w:val="FF0000"/>
          <w:sz w:val="22"/>
          <w:szCs w:val="22"/>
        </w:rPr>
      </w:pPr>
    </w:p>
    <w:p w:rsidR="00020BC4" w:rsidRPr="00D618BE" w:rsidRDefault="00020BC4" w:rsidP="00316B07">
      <w:pPr>
        <w:contextualSpacing/>
        <w:jc w:val="both"/>
        <w:rPr>
          <w:sz w:val="22"/>
          <w:szCs w:val="22"/>
        </w:rPr>
      </w:pPr>
      <w:r>
        <w:rPr>
          <w:sz w:val="22"/>
          <w:szCs w:val="22"/>
        </w:rPr>
        <w:t>Na takim samym obszarze LGD „</w:t>
      </w:r>
      <w:r w:rsidR="00631215" w:rsidRPr="00D618BE">
        <w:rPr>
          <w:sz w:val="22"/>
          <w:szCs w:val="22"/>
        </w:rPr>
        <w:t>ZIELONE SIOŁO</w:t>
      </w:r>
      <w:r>
        <w:rPr>
          <w:sz w:val="22"/>
          <w:szCs w:val="22"/>
        </w:rPr>
        <w:t>”</w:t>
      </w:r>
      <w:r w:rsidR="00631215" w:rsidRPr="00D618BE">
        <w:rPr>
          <w:sz w:val="22"/>
          <w:szCs w:val="22"/>
        </w:rPr>
        <w:t xml:space="preserve"> realizowała </w:t>
      </w:r>
      <w:r>
        <w:rPr>
          <w:sz w:val="22"/>
          <w:szCs w:val="22"/>
        </w:rPr>
        <w:t>w</w:t>
      </w:r>
      <w:r w:rsidR="00631215" w:rsidRPr="00D618BE">
        <w:rPr>
          <w:sz w:val="22"/>
          <w:szCs w:val="22"/>
        </w:rPr>
        <w:t xml:space="preserve">drażanie LSR </w:t>
      </w:r>
      <w:r w:rsidR="00505FE0">
        <w:rPr>
          <w:sz w:val="22"/>
          <w:szCs w:val="22"/>
        </w:rPr>
        <w:t xml:space="preserve">w </w:t>
      </w:r>
      <w:r w:rsidR="00631215" w:rsidRPr="00D618BE">
        <w:rPr>
          <w:sz w:val="22"/>
          <w:szCs w:val="22"/>
        </w:rPr>
        <w:t>lata</w:t>
      </w:r>
      <w:r w:rsidR="00505FE0">
        <w:rPr>
          <w:sz w:val="22"/>
          <w:szCs w:val="22"/>
        </w:rPr>
        <w:t>ch</w:t>
      </w:r>
      <w:r w:rsidR="00631215" w:rsidRPr="00D618BE">
        <w:rPr>
          <w:sz w:val="22"/>
          <w:szCs w:val="22"/>
        </w:rPr>
        <w:t xml:space="preserve"> 2007-2013.</w:t>
      </w:r>
    </w:p>
    <w:p w:rsidR="001978B3" w:rsidRPr="00B74589" w:rsidRDefault="001978B3" w:rsidP="00A357BA">
      <w:pPr>
        <w:pStyle w:val="PodrozdzialLSR"/>
      </w:pPr>
      <w:bookmarkStart w:id="6" w:name="_Toc439315201"/>
      <w:r w:rsidRPr="008601E4">
        <w:t>Opis procesu tworzenia partnerstwa uwzględniający do</w:t>
      </w:r>
      <w:r w:rsidR="0080053C">
        <w:t xml:space="preserve">tychczasowe doświadczenia Grupy i </w:t>
      </w:r>
      <w:r w:rsidRPr="008601E4">
        <w:t>jej członków</w:t>
      </w:r>
      <w:r w:rsidR="0080053C">
        <w:t xml:space="preserve"> </w:t>
      </w:r>
      <w:r w:rsidRPr="008601E4">
        <w:t>we wdrażaniu podejścia Leader</w:t>
      </w:r>
      <w:bookmarkEnd w:id="6"/>
    </w:p>
    <w:p w:rsidR="00E3732B" w:rsidRPr="00D618BE" w:rsidRDefault="00E3732B" w:rsidP="00020BC4">
      <w:pPr>
        <w:contextualSpacing/>
        <w:jc w:val="both"/>
        <w:rPr>
          <w:sz w:val="22"/>
          <w:szCs w:val="22"/>
        </w:rPr>
      </w:pPr>
      <w:r w:rsidRPr="00D618BE">
        <w:rPr>
          <w:sz w:val="22"/>
          <w:szCs w:val="22"/>
        </w:rPr>
        <w:t>Pierwsze pomysły utworzenia na terenie powiatu ostrowskiego Lokalnej Grupy Działania pojawiły się</w:t>
      </w:r>
      <w:r w:rsidR="0071383A" w:rsidRPr="00D618BE">
        <w:rPr>
          <w:sz w:val="22"/>
          <w:szCs w:val="22"/>
        </w:rPr>
        <w:br/>
      </w:r>
      <w:r w:rsidRPr="00D618BE">
        <w:rPr>
          <w:sz w:val="22"/>
          <w:szCs w:val="22"/>
        </w:rPr>
        <w:t>w maju 2007 r. Jego inicjatorami był Pan Michał Rutkowski z gminy Andrzejewo oraz Pani Bożena Szostak</w:t>
      </w:r>
      <w:r w:rsidR="00020BC4">
        <w:rPr>
          <w:sz w:val="22"/>
          <w:szCs w:val="22"/>
        </w:rPr>
        <w:br/>
      </w:r>
      <w:r w:rsidRPr="00D618BE">
        <w:rPr>
          <w:sz w:val="22"/>
          <w:szCs w:val="22"/>
        </w:rPr>
        <w:t>z gminy Ostrów Mazowiecka. Dosz</w:t>
      </w:r>
      <w:r w:rsidR="000715A0" w:rsidRPr="00D618BE">
        <w:rPr>
          <w:sz w:val="22"/>
          <w:szCs w:val="22"/>
        </w:rPr>
        <w:t>li</w:t>
      </w:r>
      <w:r w:rsidRPr="00D618BE">
        <w:rPr>
          <w:sz w:val="22"/>
          <w:szCs w:val="22"/>
        </w:rPr>
        <w:t xml:space="preserve"> on</w:t>
      </w:r>
      <w:r w:rsidR="000715A0" w:rsidRPr="00D618BE">
        <w:rPr>
          <w:sz w:val="22"/>
          <w:szCs w:val="22"/>
        </w:rPr>
        <w:t>i</w:t>
      </w:r>
      <w:r w:rsidR="0017316E">
        <w:rPr>
          <w:sz w:val="22"/>
          <w:szCs w:val="22"/>
        </w:rPr>
        <w:t xml:space="preserve"> do wniosku, że powiat ostrowski </w:t>
      </w:r>
      <w:r w:rsidRPr="00D618BE">
        <w:rPr>
          <w:sz w:val="22"/>
          <w:szCs w:val="22"/>
        </w:rPr>
        <w:t xml:space="preserve"> posiada zasoby turystyczno - kulturowo - społeczne, a także znaczny potencjał kapitału ludzkiego. Elementem hamującym rozwój wsi jest brak liderów</w:t>
      </w:r>
      <w:r w:rsidR="00020BC4">
        <w:rPr>
          <w:sz w:val="22"/>
          <w:szCs w:val="22"/>
        </w:rPr>
        <w:t xml:space="preserve"> </w:t>
      </w:r>
      <w:r w:rsidRPr="00D618BE">
        <w:rPr>
          <w:sz w:val="22"/>
          <w:szCs w:val="22"/>
        </w:rPr>
        <w:t>w sferze społecznej, a także pomysłów, które wskazywałyby kierunek rozwoju społeczno – gospodarczego całego powiatu. Rozważano co zrobić, aby rozwijać trójsektorowe partnerstwo: sektora publicznego, społecznego</w:t>
      </w:r>
      <w:r w:rsidR="00020BC4">
        <w:rPr>
          <w:sz w:val="22"/>
          <w:szCs w:val="22"/>
        </w:rPr>
        <w:t xml:space="preserve"> </w:t>
      </w:r>
      <w:r w:rsidRPr="00D618BE">
        <w:rPr>
          <w:sz w:val="22"/>
          <w:szCs w:val="22"/>
        </w:rPr>
        <w:t xml:space="preserve">i gospodarczego. </w:t>
      </w:r>
      <w:r w:rsidR="0034085B">
        <w:rPr>
          <w:sz w:val="22"/>
          <w:szCs w:val="22"/>
        </w:rPr>
        <w:br/>
      </w:r>
      <w:r w:rsidRPr="00D618BE">
        <w:rPr>
          <w:sz w:val="22"/>
          <w:szCs w:val="22"/>
        </w:rPr>
        <w:t>Na sesjach rad gmin prezentowane były założenia programu Leader</w:t>
      </w:r>
      <w:r w:rsidR="00B74589">
        <w:rPr>
          <w:sz w:val="22"/>
          <w:szCs w:val="22"/>
        </w:rPr>
        <w:t xml:space="preserve"> </w:t>
      </w:r>
      <w:r w:rsidRPr="00D618BE">
        <w:rPr>
          <w:sz w:val="22"/>
          <w:szCs w:val="22"/>
        </w:rPr>
        <w:t xml:space="preserve">i od marca 2008 r. do września 2008 r. zapadły stosowne uchwały o przystąpieniu Gmin i Powiatu Ostrowskiego do LGD. </w:t>
      </w:r>
    </w:p>
    <w:p w:rsidR="00E3732B" w:rsidRPr="00D618BE" w:rsidRDefault="00E3732B" w:rsidP="00020BC4">
      <w:pPr>
        <w:contextualSpacing/>
        <w:jc w:val="both"/>
        <w:rPr>
          <w:sz w:val="22"/>
          <w:szCs w:val="22"/>
        </w:rPr>
      </w:pPr>
      <w:r w:rsidRPr="00D618BE">
        <w:rPr>
          <w:sz w:val="22"/>
          <w:szCs w:val="22"/>
        </w:rPr>
        <w:t>Na tychże sesjach oraz na podstawie rozmów radnych z mieszkańcami powiatu ostrowskiego podjęto decyzje</w:t>
      </w:r>
      <w:r w:rsidR="00020BC4">
        <w:rPr>
          <w:sz w:val="22"/>
          <w:szCs w:val="22"/>
        </w:rPr>
        <w:br/>
      </w:r>
      <w:r w:rsidRPr="00D618BE">
        <w:rPr>
          <w:sz w:val="22"/>
          <w:szCs w:val="22"/>
        </w:rPr>
        <w:t>o założeniu Lokalnej Grupy Działania.</w:t>
      </w:r>
    </w:p>
    <w:p w:rsidR="00E3732B" w:rsidRPr="00D618BE" w:rsidRDefault="00E3732B" w:rsidP="00316B07">
      <w:pPr>
        <w:ind w:firstLine="555"/>
        <w:contextualSpacing/>
        <w:jc w:val="both"/>
        <w:rPr>
          <w:sz w:val="22"/>
          <w:szCs w:val="22"/>
        </w:rPr>
      </w:pPr>
      <w:r w:rsidRPr="00D618BE">
        <w:rPr>
          <w:sz w:val="22"/>
          <w:szCs w:val="22"/>
        </w:rPr>
        <w:t>W dniu 14 marca 2008 r. Zebranie Założyci</w:t>
      </w:r>
      <w:r w:rsidR="004C6639">
        <w:rPr>
          <w:sz w:val="22"/>
          <w:szCs w:val="22"/>
        </w:rPr>
        <w:t xml:space="preserve">elskie Stowarzyszenia o nazwie </w:t>
      </w:r>
      <w:r w:rsidRPr="00D618BE">
        <w:rPr>
          <w:sz w:val="22"/>
          <w:szCs w:val="22"/>
        </w:rPr>
        <w:t>Lokalna Grupa Działania</w:t>
      </w:r>
      <w:r w:rsidR="00264005">
        <w:rPr>
          <w:sz w:val="22"/>
          <w:szCs w:val="22"/>
        </w:rPr>
        <w:t xml:space="preserve"> </w:t>
      </w:r>
      <w:r w:rsidR="004C6639">
        <w:rPr>
          <w:sz w:val="22"/>
          <w:szCs w:val="22"/>
        </w:rPr>
        <w:t>„</w:t>
      </w:r>
      <w:r w:rsidRPr="00D618BE">
        <w:rPr>
          <w:sz w:val="22"/>
          <w:szCs w:val="22"/>
        </w:rPr>
        <w:t xml:space="preserve">ZIELONE SIOŁO” powołało Komitet Założycielski i udzielono mu pełnomocnictw do dokonania wszelkich czynności związanych z rejestracją Stowarzyszenia. </w:t>
      </w:r>
    </w:p>
    <w:p w:rsidR="00E3732B" w:rsidRPr="00D618BE" w:rsidRDefault="00E3732B" w:rsidP="00316B07">
      <w:pPr>
        <w:contextualSpacing/>
        <w:jc w:val="both"/>
        <w:rPr>
          <w:sz w:val="22"/>
          <w:szCs w:val="22"/>
        </w:rPr>
      </w:pPr>
      <w:r w:rsidRPr="00D618BE">
        <w:rPr>
          <w:sz w:val="22"/>
          <w:szCs w:val="22"/>
        </w:rPr>
        <w:t>W skład Komitetu Założycielskiego weszli:</w:t>
      </w:r>
    </w:p>
    <w:p w:rsidR="00E3732B" w:rsidRPr="00D618BE" w:rsidRDefault="00E3732B" w:rsidP="00316B07">
      <w:pPr>
        <w:numPr>
          <w:ilvl w:val="0"/>
          <w:numId w:val="3"/>
        </w:numPr>
        <w:contextualSpacing/>
        <w:jc w:val="both"/>
        <w:rPr>
          <w:sz w:val="22"/>
          <w:szCs w:val="22"/>
        </w:rPr>
      </w:pPr>
      <w:r w:rsidRPr="00D618BE">
        <w:rPr>
          <w:sz w:val="22"/>
          <w:szCs w:val="22"/>
        </w:rPr>
        <w:t>Zbigniew Kamiński</w:t>
      </w:r>
    </w:p>
    <w:p w:rsidR="00E3732B" w:rsidRPr="00D618BE" w:rsidRDefault="00E3732B" w:rsidP="00316B07">
      <w:pPr>
        <w:numPr>
          <w:ilvl w:val="0"/>
          <w:numId w:val="3"/>
        </w:numPr>
        <w:tabs>
          <w:tab w:val="left" w:pos="360"/>
        </w:tabs>
        <w:contextualSpacing/>
        <w:jc w:val="both"/>
        <w:rPr>
          <w:sz w:val="22"/>
          <w:szCs w:val="22"/>
        </w:rPr>
      </w:pPr>
      <w:r w:rsidRPr="00D618BE">
        <w:rPr>
          <w:sz w:val="22"/>
          <w:szCs w:val="22"/>
        </w:rPr>
        <w:t>Waldemar Brzostek</w:t>
      </w:r>
    </w:p>
    <w:p w:rsidR="00E3732B" w:rsidRPr="00D618BE" w:rsidRDefault="00E3732B" w:rsidP="00316B07">
      <w:pPr>
        <w:numPr>
          <w:ilvl w:val="0"/>
          <w:numId w:val="3"/>
        </w:numPr>
        <w:tabs>
          <w:tab w:val="left" w:pos="360"/>
        </w:tabs>
        <w:contextualSpacing/>
        <w:jc w:val="both"/>
        <w:rPr>
          <w:sz w:val="22"/>
          <w:szCs w:val="22"/>
        </w:rPr>
      </w:pPr>
      <w:r w:rsidRPr="00D618BE">
        <w:rPr>
          <w:sz w:val="22"/>
          <w:szCs w:val="22"/>
        </w:rPr>
        <w:t>Michał Rutkowski</w:t>
      </w:r>
    </w:p>
    <w:p w:rsidR="00E3732B" w:rsidRPr="00D618BE" w:rsidRDefault="00E3732B" w:rsidP="00316B07">
      <w:pPr>
        <w:numPr>
          <w:ilvl w:val="0"/>
          <w:numId w:val="3"/>
        </w:numPr>
        <w:tabs>
          <w:tab w:val="left" w:pos="360"/>
        </w:tabs>
        <w:contextualSpacing/>
        <w:jc w:val="both"/>
        <w:rPr>
          <w:sz w:val="22"/>
          <w:szCs w:val="22"/>
        </w:rPr>
      </w:pPr>
      <w:r w:rsidRPr="00D618BE">
        <w:rPr>
          <w:sz w:val="22"/>
          <w:szCs w:val="22"/>
        </w:rPr>
        <w:t>Janusz Ambroziak</w:t>
      </w:r>
    </w:p>
    <w:p w:rsidR="00E3732B" w:rsidRPr="00D618BE" w:rsidRDefault="00E3732B" w:rsidP="00316B07">
      <w:pPr>
        <w:numPr>
          <w:ilvl w:val="0"/>
          <w:numId w:val="3"/>
        </w:numPr>
        <w:tabs>
          <w:tab w:val="left" w:pos="360"/>
        </w:tabs>
        <w:contextualSpacing/>
        <w:jc w:val="both"/>
        <w:rPr>
          <w:sz w:val="22"/>
          <w:szCs w:val="22"/>
        </w:rPr>
      </w:pPr>
      <w:r w:rsidRPr="00D618BE">
        <w:rPr>
          <w:sz w:val="22"/>
          <w:szCs w:val="22"/>
        </w:rPr>
        <w:t>Adriana Rukat.</w:t>
      </w:r>
    </w:p>
    <w:p w:rsidR="00E3732B" w:rsidRPr="00D618BE" w:rsidRDefault="00E3732B" w:rsidP="00316B07">
      <w:pPr>
        <w:contextualSpacing/>
        <w:jc w:val="both"/>
        <w:rPr>
          <w:sz w:val="22"/>
          <w:szCs w:val="22"/>
        </w:rPr>
      </w:pPr>
      <w:r w:rsidRPr="00D618BE">
        <w:rPr>
          <w:sz w:val="22"/>
          <w:szCs w:val="22"/>
        </w:rPr>
        <w:t>Na pełnomocnika Komitetu Założycielskiego wyznaczono Panią Adrianę Rukat.</w:t>
      </w:r>
      <w:r w:rsidR="00277A53" w:rsidRPr="00D618BE">
        <w:rPr>
          <w:sz w:val="22"/>
          <w:szCs w:val="22"/>
        </w:rPr>
        <w:t xml:space="preserve"> </w:t>
      </w:r>
      <w:r w:rsidRPr="00D618BE">
        <w:rPr>
          <w:sz w:val="22"/>
          <w:szCs w:val="22"/>
        </w:rPr>
        <w:t xml:space="preserve">LGD „ZIELONE SIOŁO” zostało zarejestrowane w dniu 30 kwietnia 2008 r. i otrzymało numer </w:t>
      </w:r>
      <w:r w:rsidRPr="00D618BE">
        <w:rPr>
          <w:b/>
          <w:bCs/>
          <w:sz w:val="22"/>
          <w:szCs w:val="22"/>
        </w:rPr>
        <w:t>KRS: 0000305133</w:t>
      </w:r>
      <w:r w:rsidRPr="00D618BE">
        <w:rPr>
          <w:bCs/>
          <w:sz w:val="22"/>
          <w:szCs w:val="22"/>
        </w:rPr>
        <w:t>.</w:t>
      </w:r>
    </w:p>
    <w:p w:rsidR="00E3732B" w:rsidRPr="00D618BE" w:rsidRDefault="00E3732B" w:rsidP="00316B07">
      <w:pPr>
        <w:contextualSpacing/>
        <w:jc w:val="both"/>
        <w:rPr>
          <w:sz w:val="22"/>
          <w:szCs w:val="22"/>
        </w:rPr>
      </w:pPr>
      <w:r w:rsidRPr="00D618BE">
        <w:rPr>
          <w:sz w:val="22"/>
          <w:szCs w:val="22"/>
        </w:rPr>
        <w:t>We wrześniu 2008 r. przystąpiono do procesu tworzenia Lokalnej Strategii Rozwoju na lata 2009 – 2015.</w:t>
      </w:r>
    </w:p>
    <w:p w:rsidR="00E3732B" w:rsidRPr="00D618BE" w:rsidRDefault="003C7512" w:rsidP="00316B07">
      <w:pPr>
        <w:contextualSpacing/>
        <w:jc w:val="both"/>
        <w:rPr>
          <w:color w:val="FF0000"/>
          <w:sz w:val="22"/>
          <w:szCs w:val="22"/>
        </w:rPr>
      </w:pPr>
      <w:r w:rsidRPr="00D618BE">
        <w:rPr>
          <w:sz w:val="22"/>
          <w:szCs w:val="22"/>
        </w:rPr>
        <w:t>L</w:t>
      </w:r>
      <w:r w:rsidR="0080053C">
        <w:rPr>
          <w:sz w:val="22"/>
          <w:szCs w:val="22"/>
        </w:rPr>
        <w:t>GD „ZIELONE SIOŁO” jest S</w:t>
      </w:r>
      <w:r w:rsidRPr="00D618BE">
        <w:rPr>
          <w:sz w:val="22"/>
          <w:szCs w:val="22"/>
        </w:rPr>
        <w:t>towarzyszeniem partnerskim. Cz</w:t>
      </w:r>
      <w:r w:rsidR="0080053C">
        <w:rPr>
          <w:sz w:val="22"/>
          <w:szCs w:val="22"/>
        </w:rPr>
        <w:t>łonkami LGD są przedstawiciele G</w:t>
      </w:r>
      <w:r w:rsidRPr="00D618BE">
        <w:rPr>
          <w:sz w:val="22"/>
          <w:szCs w:val="22"/>
        </w:rPr>
        <w:t>min, organizacji pozarządowych, osoby fizyczne, osoby prowadzące działalność gospodarczą oraz rolnicy.</w:t>
      </w:r>
    </w:p>
    <w:p w:rsidR="0071383A" w:rsidRPr="00D618BE" w:rsidRDefault="0071383A" w:rsidP="00316B07">
      <w:pPr>
        <w:ind w:firstLine="708"/>
        <w:contextualSpacing/>
        <w:jc w:val="both"/>
        <w:rPr>
          <w:sz w:val="22"/>
          <w:szCs w:val="22"/>
        </w:rPr>
      </w:pPr>
    </w:p>
    <w:p w:rsidR="003C7512" w:rsidRPr="00D618BE" w:rsidRDefault="003C7512" w:rsidP="0097519B">
      <w:pPr>
        <w:contextualSpacing/>
        <w:jc w:val="both"/>
        <w:rPr>
          <w:sz w:val="22"/>
          <w:szCs w:val="22"/>
        </w:rPr>
      </w:pPr>
      <w:r w:rsidRPr="00D618BE">
        <w:rPr>
          <w:b/>
          <w:sz w:val="22"/>
          <w:szCs w:val="22"/>
        </w:rPr>
        <w:t>W ramach realizowanej Lokalnej Strategii Rozwoju na lata 2007-2013 LGD „ZIELONE SIOŁO”</w:t>
      </w:r>
      <w:r w:rsidRPr="00D618BE">
        <w:rPr>
          <w:sz w:val="22"/>
          <w:szCs w:val="22"/>
        </w:rPr>
        <w:t xml:space="preserve"> przy wsparciu członków/ partnerów realizowała trzy główne cele: </w:t>
      </w:r>
    </w:p>
    <w:p w:rsidR="003C7512" w:rsidRPr="00D618BE" w:rsidRDefault="0080053C" w:rsidP="00316B07">
      <w:pPr>
        <w:contextualSpacing/>
        <w:jc w:val="both"/>
        <w:rPr>
          <w:i/>
          <w:sz w:val="22"/>
          <w:szCs w:val="22"/>
        </w:rPr>
      </w:pPr>
      <w:r>
        <w:rPr>
          <w:i/>
          <w:sz w:val="22"/>
          <w:szCs w:val="22"/>
        </w:rPr>
        <w:t xml:space="preserve">Cel </w:t>
      </w:r>
      <w:r w:rsidR="003C7512" w:rsidRPr="00D618BE">
        <w:rPr>
          <w:i/>
          <w:sz w:val="22"/>
          <w:szCs w:val="22"/>
        </w:rPr>
        <w:t xml:space="preserve">I - </w:t>
      </w:r>
      <w:r w:rsidR="00FF65EA" w:rsidRPr="00D618BE">
        <w:rPr>
          <w:i/>
          <w:sz w:val="22"/>
          <w:szCs w:val="22"/>
        </w:rPr>
        <w:t>Wysoka jakość życia i efektywny rozwój gospodarczy na obszarze działania LGD objawiająca się wzmacnianiem więzi łączących mieszkańców ze swoim miejscem zamieszkania i prowadzenia działalności gospodarczej</w:t>
      </w:r>
    </w:p>
    <w:p w:rsidR="00FF65EA" w:rsidRPr="00D618BE" w:rsidRDefault="0080053C" w:rsidP="00316B07">
      <w:pPr>
        <w:contextualSpacing/>
        <w:jc w:val="both"/>
        <w:rPr>
          <w:i/>
          <w:sz w:val="22"/>
          <w:szCs w:val="22"/>
        </w:rPr>
      </w:pPr>
      <w:r>
        <w:rPr>
          <w:i/>
          <w:sz w:val="22"/>
          <w:szCs w:val="22"/>
        </w:rPr>
        <w:t xml:space="preserve">Cel </w:t>
      </w:r>
      <w:r w:rsidR="00FF65EA" w:rsidRPr="00D618BE">
        <w:rPr>
          <w:i/>
          <w:sz w:val="22"/>
          <w:szCs w:val="22"/>
        </w:rPr>
        <w:t>II - Wzma</w:t>
      </w:r>
      <w:r>
        <w:rPr>
          <w:i/>
          <w:sz w:val="22"/>
          <w:szCs w:val="22"/>
        </w:rPr>
        <w:t>cnianie spójności obszaru LGD „</w:t>
      </w:r>
      <w:r w:rsidR="00FF65EA" w:rsidRPr="00D618BE">
        <w:rPr>
          <w:i/>
          <w:sz w:val="22"/>
          <w:szCs w:val="22"/>
        </w:rPr>
        <w:t>ZIELONE SIOŁO”, integracja działań lokalnych podmiotów gospodarczych, organizacji społecznych i jednostek samorządowych i ciągłe zwiększanie zaangażowania mieszkańców w rozwój swoich miejscowości i lokalnych ojczyzn.</w:t>
      </w:r>
    </w:p>
    <w:p w:rsidR="00FF65EA" w:rsidRPr="00D618BE" w:rsidRDefault="0080053C" w:rsidP="00020BC4">
      <w:pPr>
        <w:spacing w:before="240"/>
        <w:contextualSpacing/>
        <w:jc w:val="both"/>
        <w:rPr>
          <w:sz w:val="22"/>
          <w:szCs w:val="22"/>
        </w:rPr>
      </w:pPr>
      <w:r>
        <w:rPr>
          <w:i/>
          <w:sz w:val="22"/>
          <w:szCs w:val="22"/>
        </w:rPr>
        <w:t xml:space="preserve">Cel </w:t>
      </w:r>
      <w:r w:rsidR="00FF65EA" w:rsidRPr="00D618BE">
        <w:rPr>
          <w:i/>
          <w:sz w:val="22"/>
          <w:szCs w:val="22"/>
        </w:rPr>
        <w:t>III - Poprawa pozycji LGD „ZIELONE SIOŁO” w otoczeniu poprzez rozwoju funkcji turystycznych, produktów lokalnych, wdrażanie innowacji i odnawialnych źródeł energii</w:t>
      </w:r>
      <w:r>
        <w:rPr>
          <w:i/>
          <w:sz w:val="22"/>
          <w:szCs w:val="22"/>
        </w:rPr>
        <w:t>,</w:t>
      </w:r>
      <w:r w:rsidR="00FF65EA" w:rsidRPr="00D618BE">
        <w:rPr>
          <w:i/>
          <w:sz w:val="22"/>
          <w:szCs w:val="22"/>
        </w:rPr>
        <w:t xml:space="preserve"> a także</w:t>
      </w:r>
      <w:r w:rsidR="00264005">
        <w:rPr>
          <w:i/>
          <w:sz w:val="22"/>
          <w:szCs w:val="22"/>
        </w:rPr>
        <w:t xml:space="preserve"> </w:t>
      </w:r>
      <w:r w:rsidR="00FF65EA" w:rsidRPr="00D618BE">
        <w:rPr>
          <w:i/>
          <w:sz w:val="22"/>
          <w:szCs w:val="22"/>
        </w:rPr>
        <w:t>powiązań</w:t>
      </w:r>
      <w:r w:rsidR="00FF65EA" w:rsidRPr="00D618BE">
        <w:rPr>
          <w:b/>
          <w:i/>
          <w:sz w:val="22"/>
          <w:szCs w:val="22"/>
        </w:rPr>
        <w:t xml:space="preserve"> </w:t>
      </w:r>
      <w:r w:rsidR="00FF65EA" w:rsidRPr="00D618BE">
        <w:rPr>
          <w:i/>
          <w:sz w:val="22"/>
          <w:szCs w:val="22"/>
        </w:rPr>
        <w:t>kooperacyjnych z partnerami</w:t>
      </w:r>
      <w:r w:rsidR="0071383A" w:rsidRPr="00D618BE">
        <w:rPr>
          <w:i/>
          <w:sz w:val="22"/>
          <w:szCs w:val="22"/>
        </w:rPr>
        <w:br/>
      </w:r>
      <w:r w:rsidR="00FF65EA" w:rsidRPr="00D618BE">
        <w:rPr>
          <w:i/>
          <w:sz w:val="22"/>
          <w:szCs w:val="22"/>
        </w:rPr>
        <w:t>w regionie oraz atrakcyjnym wizerunkiem obszaru.</w:t>
      </w:r>
    </w:p>
    <w:p w:rsidR="00754398" w:rsidRPr="00D618BE" w:rsidRDefault="00754398" w:rsidP="00020BC4">
      <w:pPr>
        <w:pStyle w:val="ListParagraph"/>
        <w:spacing w:before="240" w:after="0" w:line="240" w:lineRule="auto"/>
        <w:ind w:left="0" w:firstLine="708"/>
        <w:contextualSpacing/>
        <w:jc w:val="both"/>
        <w:rPr>
          <w:rStyle w:val="Pogrubienie"/>
          <w:rFonts w:ascii="Times New Roman" w:hAnsi="Times New Roman"/>
          <w:b w:val="0"/>
          <w:color w:val="000000"/>
        </w:rPr>
      </w:pPr>
      <w:r w:rsidRPr="00D618BE">
        <w:rPr>
          <w:rFonts w:ascii="Times New Roman" w:hAnsi="Times New Roman"/>
        </w:rPr>
        <w:t>Ponadto LGD zrealizowała 2 projekty współpracy</w:t>
      </w:r>
      <w:r w:rsidR="0080053C">
        <w:rPr>
          <w:rFonts w:ascii="Times New Roman" w:hAnsi="Times New Roman"/>
        </w:rPr>
        <w:t>,</w:t>
      </w:r>
      <w:r w:rsidRPr="00D618BE">
        <w:rPr>
          <w:rFonts w:ascii="Times New Roman" w:hAnsi="Times New Roman"/>
        </w:rPr>
        <w:t xml:space="preserve"> w tym jeden międzynarodowy. Pierwszy dotyczył realizacji operacji pn.: „Partnerstwo dla rozwoju sztuki rękodzielniczej”, której celem było prowadzenie wspólnych działań na rzecz nauki i podniesienia praktycznych i artystycznych umiejętności z zakresu sztuki rękodzielniczej mieszkańców. Drugi projekt współpracy zrealizowany wspólnie z partnerem z Polskim i Litwy, dotyczył realizacji operacji pn.: „Partnerstwo dla tradycji </w:t>
      </w:r>
      <w:r w:rsidR="00020BC4">
        <w:rPr>
          <w:rFonts w:ascii="Times New Roman" w:hAnsi="Times New Roman"/>
        </w:rPr>
        <w:t>i innowacji w rozwoju lokalnym”. Jego</w:t>
      </w:r>
      <w:r w:rsidRPr="00D618BE">
        <w:rPr>
          <w:rFonts w:ascii="Times New Roman" w:hAnsi="Times New Roman"/>
        </w:rPr>
        <w:t xml:space="preserve"> celem było </w:t>
      </w:r>
      <w:r w:rsidRPr="00D618BE">
        <w:rPr>
          <w:rStyle w:val="Pogrubienie"/>
          <w:rFonts w:ascii="Times New Roman" w:hAnsi="Times New Roman"/>
          <w:b w:val="0"/>
          <w:color w:val="000000"/>
        </w:rPr>
        <w:t>prowadzenie wspólnych działań na rzecz zrównoważonego i wielofunkcyjnego rozwoju lokalnego w oparciu</w:t>
      </w:r>
      <w:r w:rsidR="00B74589">
        <w:rPr>
          <w:rStyle w:val="Pogrubienie"/>
          <w:rFonts w:ascii="Times New Roman" w:hAnsi="Times New Roman"/>
          <w:b w:val="0"/>
          <w:color w:val="000000"/>
        </w:rPr>
        <w:t xml:space="preserve"> </w:t>
      </w:r>
      <w:r w:rsidRPr="00D618BE">
        <w:rPr>
          <w:rStyle w:val="Pogrubienie"/>
          <w:rFonts w:ascii="Times New Roman" w:hAnsi="Times New Roman"/>
          <w:b w:val="0"/>
          <w:color w:val="000000"/>
        </w:rPr>
        <w:t xml:space="preserve">o tradycje kulturowe </w:t>
      </w:r>
      <w:r w:rsidR="004C6639">
        <w:rPr>
          <w:rStyle w:val="Pogrubienie"/>
          <w:rFonts w:ascii="Times New Roman" w:hAnsi="Times New Roman"/>
          <w:b w:val="0"/>
          <w:color w:val="000000"/>
        </w:rPr>
        <w:br/>
      </w:r>
      <w:r w:rsidRPr="00D618BE">
        <w:rPr>
          <w:rStyle w:val="Pogrubienie"/>
          <w:rFonts w:ascii="Times New Roman" w:hAnsi="Times New Roman"/>
          <w:b w:val="0"/>
          <w:color w:val="000000"/>
        </w:rPr>
        <w:t>i innowacyjne podejście do rozwoju przedsiębiorczości na wsi i aktywizacji społecznej mieszkańców.</w:t>
      </w:r>
    </w:p>
    <w:p w:rsidR="00754398" w:rsidRPr="00D618BE" w:rsidRDefault="00754398" w:rsidP="00316B07">
      <w:pPr>
        <w:pStyle w:val="ListParagraph"/>
        <w:spacing w:after="0" w:line="240" w:lineRule="auto"/>
        <w:ind w:left="0" w:firstLine="708"/>
        <w:contextualSpacing/>
        <w:jc w:val="both"/>
        <w:rPr>
          <w:rFonts w:ascii="Times New Roman" w:hAnsi="Times New Roman"/>
          <w:color w:val="FF0000"/>
        </w:rPr>
      </w:pPr>
      <w:r w:rsidRPr="00D618BE">
        <w:rPr>
          <w:rFonts w:ascii="Times New Roman" w:hAnsi="Times New Roman"/>
          <w:b/>
        </w:rPr>
        <w:t>W latach 2009-2015 LGD</w:t>
      </w:r>
      <w:r w:rsidRPr="00D618BE">
        <w:rPr>
          <w:rFonts w:ascii="Times New Roman" w:hAnsi="Times New Roman"/>
        </w:rPr>
        <w:t xml:space="preserve"> </w:t>
      </w:r>
      <w:r w:rsidRPr="00B74589">
        <w:rPr>
          <w:rFonts w:ascii="Times New Roman" w:hAnsi="Times New Roman"/>
          <w:b/>
        </w:rPr>
        <w:t>„ZIELONE SIOŁO”</w:t>
      </w:r>
      <w:r w:rsidR="00264005" w:rsidRPr="00B74589">
        <w:rPr>
          <w:rFonts w:ascii="Times New Roman" w:hAnsi="Times New Roman"/>
          <w:b/>
          <w:color w:val="FF0000"/>
        </w:rPr>
        <w:t xml:space="preserve"> </w:t>
      </w:r>
      <w:r w:rsidR="00020BC4">
        <w:rPr>
          <w:rFonts w:ascii="Times New Roman" w:hAnsi="Times New Roman"/>
          <w:b/>
        </w:rPr>
        <w:t>wykorzystał</w:t>
      </w:r>
      <w:r w:rsidR="00B74589">
        <w:rPr>
          <w:rFonts w:ascii="Times New Roman" w:hAnsi="Times New Roman"/>
          <w:b/>
        </w:rPr>
        <w:t>a</w:t>
      </w:r>
      <w:r w:rsidR="00020BC4">
        <w:rPr>
          <w:rFonts w:ascii="Times New Roman" w:hAnsi="Times New Roman"/>
          <w:b/>
        </w:rPr>
        <w:t xml:space="preserve"> limit środków </w:t>
      </w:r>
      <w:r w:rsidR="00020BC4" w:rsidRPr="00B74589">
        <w:rPr>
          <w:rFonts w:ascii="Times New Roman" w:hAnsi="Times New Roman"/>
        </w:rPr>
        <w:t>(stosunek budżetu LGD</w:t>
      </w:r>
      <w:r w:rsidR="00264005" w:rsidRPr="00B74589">
        <w:rPr>
          <w:rFonts w:ascii="Times New Roman" w:hAnsi="Times New Roman"/>
        </w:rPr>
        <w:t xml:space="preserve"> </w:t>
      </w:r>
      <w:r w:rsidR="00020BC4" w:rsidRPr="00B74589">
        <w:rPr>
          <w:rFonts w:ascii="Times New Roman" w:hAnsi="Times New Roman"/>
        </w:rPr>
        <w:t>„</w:t>
      </w:r>
      <w:r w:rsidR="000D18EF" w:rsidRPr="00B74589">
        <w:rPr>
          <w:rFonts w:ascii="Times New Roman" w:hAnsi="Times New Roman"/>
        </w:rPr>
        <w:t>ZIELONE SIOŁO” do środków wypłaconych)</w:t>
      </w:r>
      <w:r w:rsidR="000D18EF" w:rsidRPr="00D618BE">
        <w:rPr>
          <w:rFonts w:ascii="Times New Roman" w:hAnsi="Times New Roman"/>
        </w:rPr>
        <w:t xml:space="preserve"> </w:t>
      </w:r>
      <w:r w:rsidR="000D18EF" w:rsidRPr="00D618BE">
        <w:rPr>
          <w:rFonts w:ascii="Times New Roman" w:hAnsi="Times New Roman"/>
          <w:b/>
        </w:rPr>
        <w:t>na poziomie 93</w:t>
      </w:r>
      <w:r w:rsidR="0071383A" w:rsidRPr="00D618BE">
        <w:rPr>
          <w:rFonts w:ascii="Times New Roman" w:hAnsi="Times New Roman"/>
          <w:b/>
        </w:rPr>
        <w:t xml:space="preserve"> </w:t>
      </w:r>
      <w:r w:rsidRPr="00D618BE">
        <w:rPr>
          <w:rFonts w:ascii="Times New Roman" w:hAnsi="Times New Roman"/>
          <w:b/>
        </w:rPr>
        <w:t>%</w:t>
      </w:r>
      <w:r w:rsidR="000D18EF" w:rsidRPr="00D618BE">
        <w:rPr>
          <w:rFonts w:ascii="Times New Roman" w:hAnsi="Times New Roman"/>
        </w:rPr>
        <w:t>.</w:t>
      </w:r>
    </w:p>
    <w:p w:rsidR="0071383A" w:rsidRPr="00B74589" w:rsidRDefault="00776499" w:rsidP="00316B07">
      <w:pPr>
        <w:contextualSpacing/>
        <w:jc w:val="both"/>
        <w:rPr>
          <w:sz w:val="22"/>
          <w:szCs w:val="22"/>
        </w:rPr>
      </w:pPr>
      <w:r w:rsidRPr="00D618BE">
        <w:rPr>
          <w:sz w:val="22"/>
          <w:szCs w:val="22"/>
        </w:rPr>
        <w:t xml:space="preserve">Pracownicy </w:t>
      </w:r>
      <w:r w:rsidR="00020BC4">
        <w:rPr>
          <w:sz w:val="22"/>
          <w:szCs w:val="22"/>
        </w:rPr>
        <w:t xml:space="preserve">Biura </w:t>
      </w:r>
      <w:r w:rsidRPr="00D618BE">
        <w:rPr>
          <w:sz w:val="22"/>
          <w:szCs w:val="22"/>
        </w:rPr>
        <w:t>LGD</w:t>
      </w:r>
      <w:r w:rsidR="00B74589">
        <w:rPr>
          <w:sz w:val="22"/>
          <w:szCs w:val="22"/>
        </w:rPr>
        <w:t xml:space="preserve"> - 3 osoby tj.: Kierownik B</w:t>
      </w:r>
      <w:r w:rsidR="005C4379">
        <w:rPr>
          <w:sz w:val="22"/>
          <w:szCs w:val="22"/>
        </w:rPr>
        <w:t>iura, K</w:t>
      </w:r>
      <w:r w:rsidR="00020BC4">
        <w:rPr>
          <w:sz w:val="22"/>
          <w:szCs w:val="22"/>
        </w:rPr>
        <w:t>oordynator ds.</w:t>
      </w:r>
      <w:r w:rsidR="00DB7E62" w:rsidRPr="00D618BE">
        <w:rPr>
          <w:sz w:val="22"/>
          <w:szCs w:val="22"/>
        </w:rPr>
        <w:t xml:space="preserve"> projektów, </w:t>
      </w:r>
      <w:r w:rsidR="005C4379">
        <w:rPr>
          <w:sz w:val="22"/>
          <w:szCs w:val="22"/>
        </w:rPr>
        <w:t>S</w:t>
      </w:r>
      <w:r w:rsidR="00B74589">
        <w:rPr>
          <w:sz w:val="22"/>
          <w:szCs w:val="22"/>
        </w:rPr>
        <w:t>pecjalista ds. obsługi B</w:t>
      </w:r>
      <w:r w:rsidR="00020BC4">
        <w:rPr>
          <w:sz w:val="22"/>
          <w:szCs w:val="22"/>
        </w:rPr>
        <w:t xml:space="preserve">iura </w:t>
      </w:r>
      <w:r w:rsidR="005C4379">
        <w:rPr>
          <w:sz w:val="22"/>
          <w:szCs w:val="22"/>
        </w:rPr>
        <w:br/>
      </w:r>
      <w:r w:rsidR="00020BC4">
        <w:rPr>
          <w:sz w:val="22"/>
          <w:szCs w:val="22"/>
        </w:rPr>
        <w:t xml:space="preserve">oraz </w:t>
      </w:r>
      <w:r w:rsidRPr="00D618BE">
        <w:rPr>
          <w:sz w:val="22"/>
          <w:szCs w:val="22"/>
        </w:rPr>
        <w:t>Zarząd</w:t>
      </w:r>
      <w:r w:rsidR="00020BC4">
        <w:rPr>
          <w:sz w:val="22"/>
          <w:szCs w:val="22"/>
        </w:rPr>
        <w:t xml:space="preserve"> LGD </w:t>
      </w:r>
      <w:r w:rsidRPr="00D618BE">
        <w:rPr>
          <w:sz w:val="22"/>
          <w:szCs w:val="22"/>
        </w:rPr>
        <w:t>p</w:t>
      </w:r>
      <w:r w:rsidR="00DB7E62" w:rsidRPr="00D618BE">
        <w:rPr>
          <w:sz w:val="22"/>
          <w:szCs w:val="22"/>
        </w:rPr>
        <w:t>osiadają</w:t>
      </w:r>
      <w:r w:rsidR="00020BC4">
        <w:rPr>
          <w:sz w:val="22"/>
          <w:szCs w:val="22"/>
        </w:rPr>
        <w:t xml:space="preserve"> </w:t>
      </w:r>
      <w:r w:rsidRPr="00D618BE">
        <w:rPr>
          <w:sz w:val="22"/>
          <w:szCs w:val="22"/>
        </w:rPr>
        <w:t>długoletnie doświadczenie niezbędne do zarządzania LGD i realizacji</w:t>
      </w:r>
      <w:r w:rsidR="004D090B" w:rsidRPr="00D618BE">
        <w:rPr>
          <w:sz w:val="22"/>
          <w:szCs w:val="22"/>
        </w:rPr>
        <w:t xml:space="preserve"> operacji, przewidzianych w LSR.</w:t>
      </w:r>
    </w:p>
    <w:p w:rsidR="0097519B" w:rsidRPr="008601E4" w:rsidRDefault="008C4C08" w:rsidP="00A357BA">
      <w:pPr>
        <w:pStyle w:val="PodrozdzialLSR"/>
      </w:pPr>
      <w:bookmarkStart w:id="7" w:name="_Toc439315202"/>
      <w:r>
        <w:t>Opis struktury LGD zawierający</w:t>
      </w:r>
      <w:r w:rsidR="00A03C2E" w:rsidRPr="008601E4">
        <w:t xml:space="preserve"> krótką charakterystykę jej członków potwierdzającą, iż skład grupy jest reprezentatywny dla lokalnej społeczności, bez dominacji jakiejkolwiek grupy interesu i uwzględnia przedstawicieli sektora publicznego, społecznego, gospodarczego</w:t>
      </w:r>
      <w:r w:rsidR="00C6543A">
        <w:t>,</w:t>
      </w:r>
      <w:r w:rsidR="005A0B0E" w:rsidRPr="008601E4">
        <w:t xml:space="preserve"> </w:t>
      </w:r>
      <w:r w:rsidR="00A03C2E" w:rsidRPr="008601E4">
        <w:t>a także innych grup szczególnie istotnych z punktu widzenia realizacji LSR oraz mieszkańców</w:t>
      </w:r>
      <w:bookmarkEnd w:id="7"/>
    </w:p>
    <w:p w:rsidR="0097519B" w:rsidRPr="0097519B" w:rsidRDefault="0097519B" w:rsidP="0097519B">
      <w:pPr>
        <w:spacing w:before="240" w:after="240"/>
        <w:contextualSpacing/>
        <w:jc w:val="both"/>
        <w:rPr>
          <w:sz w:val="16"/>
          <w:szCs w:val="16"/>
        </w:rPr>
      </w:pPr>
    </w:p>
    <w:p w:rsidR="007852E1" w:rsidRDefault="007852E1" w:rsidP="0097519B">
      <w:pPr>
        <w:spacing w:before="240" w:after="240"/>
        <w:contextualSpacing/>
        <w:jc w:val="both"/>
        <w:rPr>
          <w:sz w:val="22"/>
          <w:szCs w:val="22"/>
        </w:rPr>
      </w:pPr>
      <w:r w:rsidRPr="00D618BE">
        <w:rPr>
          <w:sz w:val="22"/>
          <w:szCs w:val="22"/>
        </w:rPr>
        <w:t xml:space="preserve">LGD „ZIELONE SIOŁO” liczy </w:t>
      </w:r>
      <w:r w:rsidR="00A03C2E" w:rsidRPr="00E05568">
        <w:rPr>
          <w:sz w:val="22"/>
          <w:szCs w:val="22"/>
        </w:rPr>
        <w:t>6</w:t>
      </w:r>
      <w:r w:rsidR="005D0D79">
        <w:rPr>
          <w:sz w:val="22"/>
          <w:szCs w:val="22"/>
        </w:rPr>
        <w:t>3</w:t>
      </w:r>
      <w:r w:rsidRPr="00E05568">
        <w:rPr>
          <w:sz w:val="22"/>
          <w:szCs w:val="22"/>
        </w:rPr>
        <w:t xml:space="preserve"> członków</w:t>
      </w:r>
      <w:r w:rsidRPr="00D618BE">
        <w:rPr>
          <w:sz w:val="22"/>
          <w:szCs w:val="22"/>
        </w:rPr>
        <w:t xml:space="preserve"> i uwzględnia przedstawicieli</w:t>
      </w:r>
      <w:r w:rsidR="008A5B7C" w:rsidRPr="00D618BE">
        <w:rPr>
          <w:sz w:val="22"/>
          <w:szCs w:val="22"/>
        </w:rPr>
        <w:t xml:space="preserve"> wszystkich sektorów tj.</w:t>
      </w:r>
      <w:r w:rsidRPr="00D618BE">
        <w:rPr>
          <w:sz w:val="22"/>
          <w:szCs w:val="22"/>
        </w:rPr>
        <w:t xml:space="preserve"> sektora publicznego, społecznego, gospodarczego</w:t>
      </w:r>
      <w:r w:rsidR="00C05112" w:rsidRPr="00D618BE">
        <w:rPr>
          <w:sz w:val="22"/>
          <w:szCs w:val="22"/>
        </w:rPr>
        <w:t xml:space="preserve"> </w:t>
      </w:r>
      <w:r w:rsidRPr="00D618BE">
        <w:rPr>
          <w:sz w:val="22"/>
          <w:szCs w:val="22"/>
        </w:rPr>
        <w:t>oraz mieszkańców.</w:t>
      </w:r>
    </w:p>
    <w:p w:rsidR="0097519B" w:rsidRPr="00D618BE" w:rsidRDefault="0097519B" w:rsidP="00316B07">
      <w:pPr>
        <w:contextualSpacing/>
        <w:jc w:val="both"/>
        <w:rPr>
          <w:sz w:val="22"/>
          <w:szCs w:val="22"/>
        </w:rPr>
      </w:pPr>
    </w:p>
    <w:p w:rsidR="007852E1" w:rsidRPr="00D618BE" w:rsidRDefault="007852E1" w:rsidP="00316B07">
      <w:pPr>
        <w:contextualSpacing/>
        <w:jc w:val="both"/>
        <w:rPr>
          <w:b/>
          <w:i/>
          <w:sz w:val="22"/>
          <w:szCs w:val="22"/>
        </w:rPr>
      </w:pPr>
      <w:r w:rsidRPr="00D618BE">
        <w:rPr>
          <w:b/>
          <w:i/>
          <w:sz w:val="22"/>
          <w:szCs w:val="22"/>
        </w:rPr>
        <w:t xml:space="preserve">Tabela </w:t>
      </w:r>
      <w:r w:rsidR="0097519B">
        <w:rPr>
          <w:b/>
          <w:i/>
          <w:sz w:val="22"/>
          <w:szCs w:val="22"/>
        </w:rPr>
        <w:t>2</w:t>
      </w:r>
      <w:r w:rsidR="00264005">
        <w:rPr>
          <w:b/>
          <w:i/>
          <w:sz w:val="22"/>
          <w:szCs w:val="22"/>
        </w:rPr>
        <w:t xml:space="preserve"> </w:t>
      </w:r>
      <w:r w:rsidRPr="00D618BE">
        <w:rPr>
          <w:b/>
          <w:i/>
          <w:sz w:val="22"/>
          <w:szCs w:val="22"/>
        </w:rPr>
        <w:t>Reprezentatywność poszczególnych sektorów w składzie LGD „ZIELONE SIOŁO”</w:t>
      </w:r>
    </w:p>
    <w:tbl>
      <w:tblPr>
        <w:tblW w:w="8222"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88"/>
        <w:gridCol w:w="3198"/>
        <w:gridCol w:w="2268"/>
        <w:gridCol w:w="2268"/>
      </w:tblGrid>
      <w:tr w:rsidR="00C614F6" w:rsidRPr="00237146" w:rsidTr="00215C0D">
        <w:tc>
          <w:tcPr>
            <w:tcW w:w="488" w:type="dxa"/>
            <w:shd w:val="clear" w:color="auto" w:fill="FFFFCC"/>
          </w:tcPr>
          <w:p w:rsidR="007852E1" w:rsidRPr="00237146" w:rsidRDefault="007852E1" w:rsidP="003E6113">
            <w:pPr>
              <w:pStyle w:val="Zawartotabeli"/>
              <w:snapToGrid w:val="0"/>
              <w:contextualSpacing/>
              <w:jc w:val="center"/>
              <w:rPr>
                <w:b/>
                <w:bCs/>
                <w:sz w:val="22"/>
                <w:szCs w:val="22"/>
              </w:rPr>
            </w:pPr>
            <w:r w:rsidRPr="00237146">
              <w:rPr>
                <w:b/>
                <w:bCs/>
                <w:sz w:val="22"/>
                <w:szCs w:val="22"/>
              </w:rPr>
              <w:t>Lp.</w:t>
            </w:r>
          </w:p>
        </w:tc>
        <w:tc>
          <w:tcPr>
            <w:tcW w:w="3198" w:type="dxa"/>
            <w:shd w:val="clear" w:color="auto" w:fill="FFFFCC"/>
          </w:tcPr>
          <w:p w:rsidR="007852E1" w:rsidRPr="00237146" w:rsidRDefault="007852E1" w:rsidP="003E6113">
            <w:pPr>
              <w:pStyle w:val="Zawartotabeli"/>
              <w:snapToGrid w:val="0"/>
              <w:contextualSpacing/>
              <w:jc w:val="center"/>
              <w:rPr>
                <w:b/>
                <w:bCs/>
                <w:sz w:val="22"/>
                <w:szCs w:val="22"/>
              </w:rPr>
            </w:pPr>
            <w:r w:rsidRPr="00237146">
              <w:rPr>
                <w:b/>
                <w:bCs/>
                <w:sz w:val="22"/>
                <w:szCs w:val="22"/>
              </w:rPr>
              <w:t>Sektor</w:t>
            </w:r>
          </w:p>
        </w:tc>
        <w:tc>
          <w:tcPr>
            <w:tcW w:w="2268" w:type="dxa"/>
            <w:shd w:val="clear" w:color="auto" w:fill="FFFFCC"/>
          </w:tcPr>
          <w:p w:rsidR="007852E1" w:rsidRPr="00237146" w:rsidRDefault="007852E1" w:rsidP="003E6113">
            <w:pPr>
              <w:pStyle w:val="Zawartotabeli"/>
              <w:snapToGrid w:val="0"/>
              <w:contextualSpacing/>
              <w:jc w:val="center"/>
              <w:rPr>
                <w:b/>
                <w:bCs/>
                <w:sz w:val="22"/>
                <w:szCs w:val="22"/>
              </w:rPr>
            </w:pPr>
            <w:r w:rsidRPr="00237146">
              <w:rPr>
                <w:b/>
                <w:bCs/>
                <w:sz w:val="22"/>
                <w:szCs w:val="22"/>
              </w:rPr>
              <w:t>Liczba Członków LGD</w:t>
            </w:r>
          </w:p>
        </w:tc>
        <w:tc>
          <w:tcPr>
            <w:tcW w:w="2268" w:type="dxa"/>
            <w:shd w:val="clear" w:color="auto" w:fill="FFFFCC"/>
          </w:tcPr>
          <w:p w:rsidR="007852E1" w:rsidRPr="00237146" w:rsidRDefault="007852E1" w:rsidP="003E6113">
            <w:pPr>
              <w:pStyle w:val="Zawartotabeli"/>
              <w:snapToGrid w:val="0"/>
              <w:contextualSpacing/>
              <w:jc w:val="center"/>
              <w:rPr>
                <w:b/>
                <w:bCs/>
                <w:sz w:val="22"/>
                <w:szCs w:val="22"/>
              </w:rPr>
            </w:pPr>
            <w:r w:rsidRPr="00237146">
              <w:rPr>
                <w:b/>
                <w:bCs/>
                <w:sz w:val="22"/>
                <w:szCs w:val="22"/>
              </w:rPr>
              <w:t>% składu LGD</w:t>
            </w:r>
          </w:p>
        </w:tc>
      </w:tr>
      <w:tr w:rsidR="00C614F6" w:rsidRPr="00237146" w:rsidTr="00215C0D">
        <w:tc>
          <w:tcPr>
            <w:tcW w:w="488" w:type="dxa"/>
          </w:tcPr>
          <w:p w:rsidR="007852E1" w:rsidRPr="00237146" w:rsidRDefault="007852E1" w:rsidP="003E6113">
            <w:pPr>
              <w:pStyle w:val="Zawartotabeli"/>
              <w:snapToGrid w:val="0"/>
              <w:contextualSpacing/>
              <w:jc w:val="center"/>
              <w:rPr>
                <w:sz w:val="22"/>
                <w:szCs w:val="22"/>
              </w:rPr>
            </w:pPr>
            <w:r w:rsidRPr="00237146">
              <w:rPr>
                <w:sz w:val="22"/>
                <w:szCs w:val="22"/>
              </w:rPr>
              <w:t>1</w:t>
            </w:r>
            <w:r w:rsidR="00215C0D" w:rsidRPr="00237146">
              <w:rPr>
                <w:sz w:val="22"/>
                <w:szCs w:val="22"/>
              </w:rPr>
              <w:t>.</w:t>
            </w:r>
          </w:p>
        </w:tc>
        <w:tc>
          <w:tcPr>
            <w:tcW w:w="3198" w:type="dxa"/>
          </w:tcPr>
          <w:p w:rsidR="007852E1" w:rsidRPr="00237146" w:rsidRDefault="00215C0D" w:rsidP="003E6113">
            <w:pPr>
              <w:pStyle w:val="Zawartotabeli"/>
              <w:snapToGrid w:val="0"/>
              <w:contextualSpacing/>
              <w:jc w:val="center"/>
              <w:rPr>
                <w:sz w:val="22"/>
                <w:szCs w:val="22"/>
              </w:rPr>
            </w:pPr>
            <w:r w:rsidRPr="00237146">
              <w:rPr>
                <w:sz w:val="22"/>
                <w:szCs w:val="22"/>
              </w:rPr>
              <w:t>g</w:t>
            </w:r>
            <w:r w:rsidR="007852E1" w:rsidRPr="00237146">
              <w:rPr>
                <w:sz w:val="22"/>
                <w:szCs w:val="22"/>
              </w:rPr>
              <w:t>ospodarczy</w:t>
            </w:r>
          </w:p>
        </w:tc>
        <w:tc>
          <w:tcPr>
            <w:tcW w:w="2268" w:type="dxa"/>
          </w:tcPr>
          <w:p w:rsidR="007852E1" w:rsidRPr="00237146" w:rsidRDefault="007852E1" w:rsidP="003E6113">
            <w:pPr>
              <w:pStyle w:val="Zawartotabeli"/>
              <w:snapToGrid w:val="0"/>
              <w:contextualSpacing/>
              <w:jc w:val="center"/>
              <w:rPr>
                <w:sz w:val="22"/>
                <w:szCs w:val="22"/>
              </w:rPr>
            </w:pPr>
            <w:r w:rsidRPr="00237146">
              <w:rPr>
                <w:sz w:val="22"/>
                <w:szCs w:val="22"/>
              </w:rPr>
              <w:t>1</w:t>
            </w:r>
            <w:r w:rsidR="005D0D79" w:rsidRPr="00237146">
              <w:rPr>
                <w:sz w:val="22"/>
                <w:szCs w:val="22"/>
              </w:rPr>
              <w:t>2</w:t>
            </w:r>
          </w:p>
        </w:tc>
        <w:tc>
          <w:tcPr>
            <w:tcW w:w="2268" w:type="dxa"/>
          </w:tcPr>
          <w:p w:rsidR="007852E1" w:rsidRPr="00237146" w:rsidRDefault="005D0D79" w:rsidP="003E6113">
            <w:pPr>
              <w:pStyle w:val="Zawartotabeli"/>
              <w:snapToGrid w:val="0"/>
              <w:contextualSpacing/>
              <w:jc w:val="center"/>
              <w:rPr>
                <w:sz w:val="22"/>
                <w:szCs w:val="22"/>
              </w:rPr>
            </w:pPr>
            <w:r w:rsidRPr="00237146">
              <w:rPr>
                <w:sz w:val="22"/>
                <w:szCs w:val="22"/>
              </w:rPr>
              <w:t>19,0</w:t>
            </w:r>
            <w:r w:rsidR="00237146" w:rsidRPr="00237146">
              <w:rPr>
                <w:sz w:val="22"/>
                <w:szCs w:val="22"/>
              </w:rPr>
              <w:t>5</w:t>
            </w:r>
            <w:r w:rsidR="007852E1" w:rsidRPr="00237146">
              <w:rPr>
                <w:sz w:val="22"/>
                <w:szCs w:val="22"/>
              </w:rPr>
              <w:t xml:space="preserve"> %</w:t>
            </w:r>
          </w:p>
        </w:tc>
      </w:tr>
      <w:tr w:rsidR="00C614F6" w:rsidRPr="00237146" w:rsidTr="00215C0D">
        <w:tc>
          <w:tcPr>
            <w:tcW w:w="488" w:type="dxa"/>
          </w:tcPr>
          <w:p w:rsidR="007852E1" w:rsidRPr="00237146" w:rsidRDefault="007852E1" w:rsidP="003E6113">
            <w:pPr>
              <w:pStyle w:val="Zawartotabeli"/>
              <w:snapToGrid w:val="0"/>
              <w:contextualSpacing/>
              <w:jc w:val="center"/>
              <w:rPr>
                <w:sz w:val="22"/>
                <w:szCs w:val="22"/>
              </w:rPr>
            </w:pPr>
            <w:r w:rsidRPr="00237146">
              <w:rPr>
                <w:sz w:val="22"/>
                <w:szCs w:val="22"/>
              </w:rPr>
              <w:t>2</w:t>
            </w:r>
            <w:r w:rsidR="00215C0D" w:rsidRPr="00237146">
              <w:rPr>
                <w:sz w:val="22"/>
                <w:szCs w:val="22"/>
              </w:rPr>
              <w:t>.</w:t>
            </w:r>
          </w:p>
        </w:tc>
        <w:tc>
          <w:tcPr>
            <w:tcW w:w="3198" w:type="dxa"/>
          </w:tcPr>
          <w:p w:rsidR="007852E1" w:rsidRPr="00237146" w:rsidRDefault="00215C0D" w:rsidP="003E6113">
            <w:pPr>
              <w:pStyle w:val="Zawartotabeli"/>
              <w:snapToGrid w:val="0"/>
              <w:contextualSpacing/>
              <w:jc w:val="center"/>
              <w:rPr>
                <w:sz w:val="22"/>
                <w:szCs w:val="22"/>
              </w:rPr>
            </w:pPr>
            <w:r w:rsidRPr="00237146">
              <w:rPr>
                <w:sz w:val="22"/>
                <w:szCs w:val="22"/>
              </w:rPr>
              <w:t>p</w:t>
            </w:r>
            <w:r w:rsidR="007852E1" w:rsidRPr="00237146">
              <w:rPr>
                <w:sz w:val="22"/>
                <w:szCs w:val="22"/>
              </w:rPr>
              <w:t>ubliczny</w:t>
            </w:r>
          </w:p>
        </w:tc>
        <w:tc>
          <w:tcPr>
            <w:tcW w:w="2268" w:type="dxa"/>
          </w:tcPr>
          <w:p w:rsidR="007852E1" w:rsidRPr="00237146" w:rsidRDefault="007852E1" w:rsidP="003E6113">
            <w:pPr>
              <w:pStyle w:val="Zawartotabeli"/>
              <w:snapToGrid w:val="0"/>
              <w:contextualSpacing/>
              <w:jc w:val="center"/>
              <w:rPr>
                <w:sz w:val="22"/>
                <w:szCs w:val="22"/>
              </w:rPr>
            </w:pPr>
            <w:r w:rsidRPr="00237146">
              <w:rPr>
                <w:sz w:val="22"/>
                <w:szCs w:val="22"/>
              </w:rPr>
              <w:t>11</w:t>
            </w:r>
          </w:p>
        </w:tc>
        <w:tc>
          <w:tcPr>
            <w:tcW w:w="2268" w:type="dxa"/>
          </w:tcPr>
          <w:p w:rsidR="007852E1" w:rsidRPr="00237146" w:rsidRDefault="005D0D79" w:rsidP="003E6113">
            <w:pPr>
              <w:pStyle w:val="Zawartotabeli"/>
              <w:snapToGrid w:val="0"/>
              <w:contextualSpacing/>
              <w:jc w:val="center"/>
              <w:rPr>
                <w:sz w:val="22"/>
                <w:szCs w:val="22"/>
              </w:rPr>
            </w:pPr>
            <w:r w:rsidRPr="00237146">
              <w:rPr>
                <w:sz w:val="22"/>
                <w:szCs w:val="22"/>
              </w:rPr>
              <w:t>17,46</w:t>
            </w:r>
            <w:r w:rsidR="007852E1" w:rsidRPr="00237146">
              <w:rPr>
                <w:sz w:val="22"/>
                <w:szCs w:val="22"/>
              </w:rPr>
              <w:t xml:space="preserve"> %</w:t>
            </w:r>
          </w:p>
        </w:tc>
      </w:tr>
      <w:tr w:rsidR="007852E1" w:rsidRPr="00237146" w:rsidTr="00215C0D">
        <w:trPr>
          <w:trHeight w:val="128"/>
        </w:trPr>
        <w:tc>
          <w:tcPr>
            <w:tcW w:w="488" w:type="dxa"/>
          </w:tcPr>
          <w:p w:rsidR="007852E1" w:rsidRPr="00237146" w:rsidRDefault="007852E1" w:rsidP="003E6113">
            <w:pPr>
              <w:pStyle w:val="Zawartotabeli"/>
              <w:snapToGrid w:val="0"/>
              <w:contextualSpacing/>
              <w:jc w:val="center"/>
              <w:rPr>
                <w:sz w:val="22"/>
                <w:szCs w:val="22"/>
              </w:rPr>
            </w:pPr>
            <w:r w:rsidRPr="00237146">
              <w:rPr>
                <w:sz w:val="22"/>
                <w:szCs w:val="22"/>
              </w:rPr>
              <w:t>3</w:t>
            </w:r>
            <w:r w:rsidR="00215C0D" w:rsidRPr="00237146">
              <w:rPr>
                <w:sz w:val="22"/>
                <w:szCs w:val="22"/>
              </w:rPr>
              <w:t>.</w:t>
            </w:r>
          </w:p>
        </w:tc>
        <w:tc>
          <w:tcPr>
            <w:tcW w:w="3198" w:type="dxa"/>
            <w:shd w:val="clear" w:color="auto" w:fill="auto"/>
          </w:tcPr>
          <w:p w:rsidR="007852E1" w:rsidRPr="00237146" w:rsidRDefault="00215C0D" w:rsidP="003E6113">
            <w:pPr>
              <w:pStyle w:val="Zawartotabeli"/>
              <w:snapToGrid w:val="0"/>
              <w:contextualSpacing/>
              <w:jc w:val="center"/>
              <w:rPr>
                <w:sz w:val="22"/>
                <w:szCs w:val="22"/>
              </w:rPr>
            </w:pPr>
            <w:r w:rsidRPr="00237146">
              <w:rPr>
                <w:sz w:val="22"/>
                <w:szCs w:val="22"/>
              </w:rPr>
              <w:t>s</w:t>
            </w:r>
            <w:r w:rsidR="007852E1" w:rsidRPr="00237146">
              <w:rPr>
                <w:sz w:val="22"/>
                <w:szCs w:val="22"/>
              </w:rPr>
              <w:t>połeczny</w:t>
            </w:r>
          </w:p>
        </w:tc>
        <w:tc>
          <w:tcPr>
            <w:tcW w:w="2268" w:type="dxa"/>
            <w:shd w:val="clear" w:color="auto" w:fill="auto"/>
          </w:tcPr>
          <w:p w:rsidR="007852E1" w:rsidRPr="00237146" w:rsidRDefault="005D0D79" w:rsidP="003E6113">
            <w:pPr>
              <w:pStyle w:val="Zawartotabeli"/>
              <w:snapToGrid w:val="0"/>
              <w:contextualSpacing/>
              <w:jc w:val="center"/>
              <w:rPr>
                <w:sz w:val="22"/>
                <w:szCs w:val="22"/>
              </w:rPr>
            </w:pPr>
            <w:r w:rsidRPr="00237146">
              <w:rPr>
                <w:sz w:val="22"/>
                <w:szCs w:val="22"/>
              </w:rPr>
              <w:t>30</w:t>
            </w:r>
          </w:p>
        </w:tc>
        <w:tc>
          <w:tcPr>
            <w:tcW w:w="2268" w:type="dxa"/>
            <w:shd w:val="clear" w:color="auto" w:fill="auto"/>
          </w:tcPr>
          <w:p w:rsidR="007852E1" w:rsidRPr="00237146" w:rsidRDefault="005D0D79" w:rsidP="00795FFB">
            <w:pPr>
              <w:pStyle w:val="Zawartotabeli"/>
              <w:snapToGrid w:val="0"/>
              <w:contextualSpacing/>
              <w:jc w:val="center"/>
              <w:rPr>
                <w:sz w:val="22"/>
                <w:szCs w:val="22"/>
              </w:rPr>
            </w:pPr>
            <w:r w:rsidRPr="00237146">
              <w:rPr>
                <w:sz w:val="22"/>
                <w:szCs w:val="22"/>
              </w:rPr>
              <w:t>47,62</w:t>
            </w:r>
            <w:r w:rsidR="007852E1" w:rsidRPr="00237146">
              <w:rPr>
                <w:sz w:val="22"/>
                <w:szCs w:val="22"/>
              </w:rPr>
              <w:t xml:space="preserve"> %</w:t>
            </w:r>
          </w:p>
        </w:tc>
      </w:tr>
      <w:tr w:rsidR="007852E1" w:rsidRPr="00237146" w:rsidTr="00215C0D">
        <w:trPr>
          <w:trHeight w:val="127"/>
        </w:trPr>
        <w:tc>
          <w:tcPr>
            <w:tcW w:w="488" w:type="dxa"/>
          </w:tcPr>
          <w:p w:rsidR="007852E1" w:rsidRPr="00237146" w:rsidRDefault="007852E1" w:rsidP="003E6113">
            <w:pPr>
              <w:pStyle w:val="Zawartotabeli"/>
              <w:snapToGrid w:val="0"/>
              <w:contextualSpacing/>
              <w:jc w:val="center"/>
              <w:rPr>
                <w:sz w:val="22"/>
                <w:szCs w:val="22"/>
              </w:rPr>
            </w:pPr>
            <w:r w:rsidRPr="00237146">
              <w:rPr>
                <w:sz w:val="22"/>
                <w:szCs w:val="22"/>
              </w:rPr>
              <w:t>4</w:t>
            </w:r>
            <w:r w:rsidR="00215C0D" w:rsidRPr="00237146">
              <w:rPr>
                <w:sz w:val="22"/>
                <w:szCs w:val="22"/>
              </w:rPr>
              <w:t>.</w:t>
            </w:r>
          </w:p>
        </w:tc>
        <w:tc>
          <w:tcPr>
            <w:tcW w:w="3198" w:type="dxa"/>
            <w:shd w:val="clear" w:color="auto" w:fill="auto"/>
          </w:tcPr>
          <w:p w:rsidR="007852E1" w:rsidRPr="00237146" w:rsidRDefault="00215C0D" w:rsidP="003E6113">
            <w:pPr>
              <w:pStyle w:val="Zawartotabeli"/>
              <w:snapToGrid w:val="0"/>
              <w:contextualSpacing/>
              <w:jc w:val="center"/>
              <w:rPr>
                <w:sz w:val="22"/>
                <w:szCs w:val="22"/>
              </w:rPr>
            </w:pPr>
            <w:r w:rsidRPr="00237146">
              <w:rPr>
                <w:sz w:val="22"/>
                <w:szCs w:val="22"/>
              </w:rPr>
              <w:t>m</w:t>
            </w:r>
            <w:r w:rsidR="007852E1" w:rsidRPr="00237146">
              <w:rPr>
                <w:sz w:val="22"/>
                <w:szCs w:val="22"/>
              </w:rPr>
              <w:t>ieszkańcy</w:t>
            </w:r>
          </w:p>
        </w:tc>
        <w:tc>
          <w:tcPr>
            <w:tcW w:w="2268" w:type="dxa"/>
            <w:shd w:val="clear" w:color="auto" w:fill="auto"/>
          </w:tcPr>
          <w:p w:rsidR="007852E1" w:rsidRPr="00237146" w:rsidRDefault="00795FFB" w:rsidP="003E6113">
            <w:pPr>
              <w:pStyle w:val="Zawartotabeli"/>
              <w:snapToGrid w:val="0"/>
              <w:contextualSpacing/>
              <w:jc w:val="center"/>
              <w:rPr>
                <w:sz w:val="22"/>
                <w:szCs w:val="22"/>
              </w:rPr>
            </w:pPr>
            <w:r w:rsidRPr="00237146">
              <w:rPr>
                <w:sz w:val="22"/>
                <w:szCs w:val="22"/>
              </w:rPr>
              <w:t>1</w:t>
            </w:r>
            <w:r w:rsidR="005D0D79" w:rsidRPr="00237146">
              <w:rPr>
                <w:sz w:val="22"/>
                <w:szCs w:val="22"/>
              </w:rPr>
              <w:t>0</w:t>
            </w:r>
          </w:p>
        </w:tc>
        <w:tc>
          <w:tcPr>
            <w:tcW w:w="2268" w:type="dxa"/>
            <w:shd w:val="clear" w:color="auto" w:fill="auto"/>
          </w:tcPr>
          <w:p w:rsidR="007852E1" w:rsidRPr="00237146" w:rsidRDefault="005D0D79" w:rsidP="00795FFB">
            <w:pPr>
              <w:pStyle w:val="Zawartotabeli"/>
              <w:snapToGrid w:val="0"/>
              <w:contextualSpacing/>
              <w:jc w:val="center"/>
              <w:rPr>
                <w:sz w:val="22"/>
                <w:szCs w:val="22"/>
              </w:rPr>
            </w:pPr>
            <w:r w:rsidRPr="00237146">
              <w:rPr>
                <w:sz w:val="22"/>
                <w:szCs w:val="22"/>
              </w:rPr>
              <w:t>15,87</w:t>
            </w:r>
            <w:r w:rsidR="008A619B" w:rsidRPr="00237146">
              <w:rPr>
                <w:sz w:val="22"/>
                <w:szCs w:val="22"/>
              </w:rPr>
              <w:t xml:space="preserve"> %</w:t>
            </w:r>
          </w:p>
        </w:tc>
      </w:tr>
      <w:tr w:rsidR="00C614F6" w:rsidRPr="00237146" w:rsidTr="00215C0D">
        <w:tc>
          <w:tcPr>
            <w:tcW w:w="3686" w:type="dxa"/>
            <w:gridSpan w:val="2"/>
          </w:tcPr>
          <w:p w:rsidR="007852E1" w:rsidRPr="00237146" w:rsidRDefault="007852E1" w:rsidP="003E6113">
            <w:pPr>
              <w:pStyle w:val="Zawartotabeli"/>
              <w:snapToGrid w:val="0"/>
              <w:contextualSpacing/>
              <w:rPr>
                <w:b/>
                <w:bCs/>
                <w:sz w:val="22"/>
                <w:szCs w:val="22"/>
              </w:rPr>
            </w:pPr>
            <w:r w:rsidRPr="00237146">
              <w:rPr>
                <w:b/>
                <w:bCs/>
                <w:sz w:val="22"/>
                <w:szCs w:val="22"/>
              </w:rPr>
              <w:t>Łącznie</w:t>
            </w:r>
          </w:p>
        </w:tc>
        <w:tc>
          <w:tcPr>
            <w:tcW w:w="2268" w:type="dxa"/>
          </w:tcPr>
          <w:p w:rsidR="007852E1" w:rsidRPr="00237146" w:rsidRDefault="00A03C2E" w:rsidP="00795FFB">
            <w:pPr>
              <w:pStyle w:val="Zawartotabeli"/>
              <w:snapToGrid w:val="0"/>
              <w:contextualSpacing/>
              <w:jc w:val="center"/>
              <w:rPr>
                <w:sz w:val="22"/>
                <w:szCs w:val="22"/>
              </w:rPr>
            </w:pPr>
            <w:r w:rsidRPr="00237146">
              <w:rPr>
                <w:sz w:val="22"/>
                <w:szCs w:val="22"/>
              </w:rPr>
              <w:t>6</w:t>
            </w:r>
            <w:r w:rsidR="005D0D79" w:rsidRPr="00237146">
              <w:rPr>
                <w:sz w:val="22"/>
                <w:szCs w:val="22"/>
              </w:rPr>
              <w:t>3</w:t>
            </w:r>
          </w:p>
        </w:tc>
        <w:tc>
          <w:tcPr>
            <w:tcW w:w="2268" w:type="dxa"/>
          </w:tcPr>
          <w:p w:rsidR="007852E1" w:rsidRPr="00237146" w:rsidRDefault="007852E1" w:rsidP="003E6113">
            <w:pPr>
              <w:pStyle w:val="Zawartotabeli"/>
              <w:snapToGrid w:val="0"/>
              <w:contextualSpacing/>
              <w:jc w:val="center"/>
              <w:rPr>
                <w:sz w:val="22"/>
                <w:szCs w:val="22"/>
              </w:rPr>
            </w:pPr>
            <w:r w:rsidRPr="00237146">
              <w:rPr>
                <w:sz w:val="22"/>
                <w:szCs w:val="22"/>
              </w:rPr>
              <w:t>100 %</w:t>
            </w:r>
          </w:p>
        </w:tc>
      </w:tr>
    </w:tbl>
    <w:p w:rsidR="00BD74F7" w:rsidRPr="005D0D79" w:rsidRDefault="00BD74F7" w:rsidP="00316B07">
      <w:pPr>
        <w:contextualSpacing/>
        <w:jc w:val="both"/>
        <w:rPr>
          <w:color w:val="FF0000"/>
          <w:sz w:val="22"/>
          <w:szCs w:val="22"/>
        </w:rPr>
      </w:pPr>
    </w:p>
    <w:p w:rsidR="008C4C08" w:rsidRPr="00D618BE" w:rsidRDefault="008C4C08" w:rsidP="00316B07">
      <w:pPr>
        <w:contextualSpacing/>
        <w:jc w:val="both"/>
        <w:rPr>
          <w:sz w:val="22"/>
          <w:szCs w:val="22"/>
        </w:rPr>
      </w:pPr>
    </w:p>
    <w:p w:rsidR="004310B2" w:rsidRPr="004310B2" w:rsidRDefault="00B74589" w:rsidP="00316B07">
      <w:pPr>
        <w:pStyle w:val="PodrozdzialLSR"/>
      </w:pPr>
      <w:bookmarkStart w:id="8" w:name="_Toc439315203"/>
      <w:r w:rsidRPr="002B2FC1">
        <w:t>Charakterystyka członków LGD</w:t>
      </w:r>
      <w:bookmarkEnd w:id="8"/>
    </w:p>
    <w:p w:rsidR="004310B2" w:rsidRPr="000016D1" w:rsidRDefault="004310B2" w:rsidP="004310B2">
      <w:pPr>
        <w:contextualSpacing/>
        <w:jc w:val="both"/>
      </w:pPr>
      <w:r w:rsidRPr="00B923AA">
        <w:rPr>
          <w:sz w:val="22"/>
          <w:szCs w:val="22"/>
        </w:rPr>
        <w:t>LGD „ZIIELONE SIOŁO</w:t>
      </w:r>
      <w:r w:rsidRPr="00505FE0">
        <w:rPr>
          <w:b/>
          <w:sz w:val="22"/>
          <w:szCs w:val="22"/>
        </w:rPr>
        <w:t xml:space="preserve">” </w:t>
      </w:r>
      <w:r>
        <w:rPr>
          <w:b/>
          <w:sz w:val="22"/>
          <w:szCs w:val="22"/>
        </w:rPr>
        <w:t xml:space="preserve">obecnie </w:t>
      </w:r>
      <w:r w:rsidRPr="00505FE0">
        <w:rPr>
          <w:b/>
          <w:sz w:val="22"/>
          <w:szCs w:val="22"/>
        </w:rPr>
        <w:t xml:space="preserve">liczy </w:t>
      </w:r>
      <w:r w:rsidRPr="004310B2">
        <w:rPr>
          <w:b/>
          <w:sz w:val="22"/>
          <w:szCs w:val="22"/>
        </w:rPr>
        <w:t>63</w:t>
      </w:r>
      <w:r w:rsidRPr="00E05568">
        <w:rPr>
          <w:b/>
          <w:sz w:val="22"/>
          <w:szCs w:val="22"/>
        </w:rPr>
        <w:t xml:space="preserve"> członków </w:t>
      </w:r>
      <w:r w:rsidRPr="00505FE0">
        <w:rPr>
          <w:b/>
          <w:sz w:val="22"/>
          <w:szCs w:val="22"/>
        </w:rPr>
        <w:t xml:space="preserve">i jest partnerstwem </w:t>
      </w:r>
      <w:r>
        <w:rPr>
          <w:b/>
          <w:sz w:val="22"/>
          <w:szCs w:val="22"/>
        </w:rPr>
        <w:t>3</w:t>
      </w:r>
      <w:r w:rsidRPr="00505FE0">
        <w:rPr>
          <w:b/>
          <w:sz w:val="22"/>
          <w:szCs w:val="22"/>
        </w:rPr>
        <w:t xml:space="preserve"> sektorowym</w:t>
      </w:r>
      <w:r w:rsidRPr="00B923AA">
        <w:rPr>
          <w:sz w:val="22"/>
          <w:szCs w:val="22"/>
        </w:rPr>
        <w:t>. Spośród nich,</w:t>
      </w:r>
      <w:r w:rsidR="00237146">
        <w:rPr>
          <w:sz w:val="22"/>
          <w:szCs w:val="22"/>
        </w:rPr>
        <w:br/>
      </w:r>
      <w:r>
        <w:rPr>
          <w:sz w:val="22"/>
          <w:szCs w:val="22"/>
        </w:rPr>
        <w:t xml:space="preserve">40 </w:t>
      </w:r>
      <w:r w:rsidRPr="00B923AA">
        <w:rPr>
          <w:sz w:val="22"/>
          <w:szCs w:val="22"/>
        </w:rPr>
        <w:t>podmiotów reprezentuje sektor społeczny</w:t>
      </w:r>
      <w:r>
        <w:rPr>
          <w:sz w:val="22"/>
          <w:szCs w:val="22"/>
        </w:rPr>
        <w:t xml:space="preserve"> i mieszkańców</w:t>
      </w:r>
      <w:r w:rsidRPr="00B923AA">
        <w:rPr>
          <w:sz w:val="22"/>
          <w:szCs w:val="22"/>
        </w:rPr>
        <w:t>, 1</w:t>
      </w:r>
      <w:r>
        <w:rPr>
          <w:sz w:val="22"/>
          <w:szCs w:val="22"/>
        </w:rPr>
        <w:t>2 podmiotów sektor gospodarczy oraz</w:t>
      </w:r>
      <w:r w:rsidRPr="00B923AA">
        <w:rPr>
          <w:sz w:val="22"/>
          <w:szCs w:val="22"/>
        </w:rPr>
        <w:t xml:space="preserve"> 11 </w:t>
      </w:r>
      <w:r>
        <w:rPr>
          <w:sz w:val="22"/>
          <w:szCs w:val="22"/>
        </w:rPr>
        <w:t xml:space="preserve">podmiotów sektor </w:t>
      </w:r>
      <w:r w:rsidRPr="00B923AA">
        <w:rPr>
          <w:sz w:val="22"/>
          <w:szCs w:val="22"/>
        </w:rPr>
        <w:t>publiczny. Skład członkowski jest reprezentatywny dla całej społeczności obszaru LGD „ZIELONE SIOŁO”. Są w nim podmioty gospodarcze, w szczególności przedsiębiorcy prowadzący działalność zarówno produkcyjną, jak</w:t>
      </w:r>
      <w:r w:rsidR="00237146">
        <w:rPr>
          <w:sz w:val="22"/>
          <w:szCs w:val="22"/>
        </w:rPr>
        <w:br/>
      </w:r>
      <w:r w:rsidRPr="00B923AA">
        <w:rPr>
          <w:sz w:val="22"/>
          <w:szCs w:val="22"/>
        </w:rPr>
        <w:t>i usługową</w:t>
      </w:r>
      <w:r>
        <w:rPr>
          <w:sz w:val="22"/>
          <w:szCs w:val="22"/>
        </w:rPr>
        <w:t xml:space="preserve">, </w:t>
      </w:r>
      <w:r w:rsidRPr="00B923AA">
        <w:rPr>
          <w:sz w:val="22"/>
          <w:szCs w:val="22"/>
        </w:rPr>
        <w:t>rolnicy</w:t>
      </w:r>
      <w:r>
        <w:rPr>
          <w:sz w:val="22"/>
          <w:szCs w:val="22"/>
        </w:rPr>
        <w:t xml:space="preserve">, a także </w:t>
      </w:r>
      <w:r w:rsidRPr="00B923AA">
        <w:rPr>
          <w:sz w:val="22"/>
          <w:szCs w:val="22"/>
        </w:rPr>
        <w:t xml:space="preserve">podmioty, które świadczą usługi w zakresie turystyki i agroturystyki. </w:t>
      </w:r>
      <w:r>
        <w:rPr>
          <w:sz w:val="22"/>
          <w:szCs w:val="22"/>
        </w:rPr>
        <w:t>Wśród r</w:t>
      </w:r>
      <w:r w:rsidRPr="00B923AA">
        <w:rPr>
          <w:sz w:val="22"/>
          <w:szCs w:val="22"/>
        </w:rPr>
        <w:t>eprezentant</w:t>
      </w:r>
      <w:r>
        <w:rPr>
          <w:sz w:val="22"/>
          <w:szCs w:val="22"/>
        </w:rPr>
        <w:t>ów</w:t>
      </w:r>
      <w:r w:rsidRPr="00B923AA">
        <w:rPr>
          <w:sz w:val="22"/>
          <w:szCs w:val="22"/>
        </w:rPr>
        <w:t xml:space="preserve"> sektora gospodarczego jest Bank Spółdzielczy w Ciechanowcu Oddział w Nurze. </w:t>
      </w:r>
      <w:r>
        <w:rPr>
          <w:sz w:val="22"/>
          <w:szCs w:val="22"/>
        </w:rPr>
        <w:t>Sektor społeczny</w:t>
      </w:r>
      <w:r w:rsidR="00237146">
        <w:rPr>
          <w:sz w:val="22"/>
          <w:szCs w:val="22"/>
        </w:rPr>
        <w:br/>
      </w:r>
      <w:r>
        <w:rPr>
          <w:sz w:val="22"/>
          <w:szCs w:val="22"/>
        </w:rPr>
        <w:t>i mieszkańców reprezentują</w:t>
      </w:r>
      <w:r w:rsidRPr="00B923AA">
        <w:rPr>
          <w:sz w:val="22"/>
          <w:szCs w:val="22"/>
        </w:rPr>
        <w:t xml:space="preserve"> stowarzyszenia i organizacje </w:t>
      </w:r>
      <w:r>
        <w:rPr>
          <w:sz w:val="22"/>
          <w:szCs w:val="22"/>
        </w:rPr>
        <w:t>pozarządowe</w:t>
      </w:r>
      <w:r w:rsidRPr="00B923AA">
        <w:rPr>
          <w:sz w:val="22"/>
          <w:szCs w:val="22"/>
        </w:rPr>
        <w:t xml:space="preserve"> </w:t>
      </w:r>
      <w:r>
        <w:rPr>
          <w:sz w:val="22"/>
          <w:szCs w:val="22"/>
        </w:rPr>
        <w:t xml:space="preserve">(Koła Gospodyń Wiejskich, Ochotnicze Straże Pożarne) </w:t>
      </w:r>
      <w:r w:rsidRPr="00B923AA">
        <w:rPr>
          <w:sz w:val="22"/>
          <w:szCs w:val="22"/>
        </w:rPr>
        <w:t>zajmujące się kultywowaniem dziedzictwa kulturowego, rozwijaniem zainteresowań, aktywizowaniem społeczności. Trzecim sektorem są prze</w:t>
      </w:r>
      <w:r>
        <w:rPr>
          <w:sz w:val="22"/>
          <w:szCs w:val="22"/>
        </w:rPr>
        <w:t>dstawiciele władzy publicznej reprezentujący jednostki samorządu terytorialnego  - Powiat i Gminy</w:t>
      </w:r>
      <w:r>
        <w:t>.</w:t>
      </w:r>
    </w:p>
    <w:p w:rsidR="0097519B" w:rsidRPr="000016D1" w:rsidRDefault="00A96B3B" w:rsidP="00A357BA">
      <w:pPr>
        <w:pStyle w:val="PodrozdzialLSR"/>
      </w:pPr>
      <w:bookmarkStart w:id="9" w:name="_Toc439315204"/>
      <w:r w:rsidRPr="008601E4">
        <w:t>Opis składu organu decyzyjnego wskazujący</w:t>
      </w:r>
      <w:r w:rsidR="00215C0D">
        <w:t>,</w:t>
      </w:r>
      <w:r w:rsidRPr="008601E4">
        <w:t xml:space="preserve"> że ani władze publiczne, ani żadna pojedyncza grupa interesu, nie posiada więcej niż 49</w:t>
      </w:r>
      <w:r w:rsidR="00004192">
        <w:t xml:space="preserve"> </w:t>
      </w:r>
      <w:r w:rsidRPr="008601E4">
        <w:t>% praw głosu w podejmowaniu decyzji</w:t>
      </w:r>
      <w:bookmarkEnd w:id="9"/>
    </w:p>
    <w:p w:rsidR="00320C7B" w:rsidRPr="00D618BE" w:rsidRDefault="00320C7B" w:rsidP="00316B07">
      <w:pPr>
        <w:contextualSpacing/>
        <w:jc w:val="both"/>
        <w:rPr>
          <w:sz w:val="22"/>
          <w:szCs w:val="22"/>
        </w:rPr>
      </w:pPr>
      <w:r w:rsidRPr="00D618BE">
        <w:rPr>
          <w:sz w:val="22"/>
          <w:szCs w:val="22"/>
        </w:rPr>
        <w:t xml:space="preserve">Organem decyzyjnym Stowarzyszenia jest Rada. W skład Rady wchodzą przedstawiciele </w:t>
      </w:r>
      <w:r w:rsidR="000D0E74" w:rsidRPr="00D618BE">
        <w:rPr>
          <w:sz w:val="22"/>
          <w:szCs w:val="22"/>
        </w:rPr>
        <w:t>instytucji publicznych</w:t>
      </w:r>
      <w:r w:rsidRPr="00D618BE">
        <w:rPr>
          <w:sz w:val="22"/>
          <w:szCs w:val="22"/>
        </w:rPr>
        <w:t xml:space="preserve">, </w:t>
      </w:r>
      <w:r w:rsidR="000D0E74" w:rsidRPr="00D618BE">
        <w:rPr>
          <w:sz w:val="22"/>
          <w:szCs w:val="22"/>
        </w:rPr>
        <w:t>lokalni partnerzy społeczni i gospodarczy w łącznej liczbie</w:t>
      </w:r>
      <w:r w:rsidR="000D0E74" w:rsidRPr="00D618BE">
        <w:rPr>
          <w:color w:val="FF0000"/>
          <w:sz w:val="22"/>
          <w:szCs w:val="22"/>
        </w:rPr>
        <w:t xml:space="preserve"> </w:t>
      </w:r>
      <w:r w:rsidR="000016D1" w:rsidRPr="000016D1">
        <w:rPr>
          <w:sz w:val="22"/>
          <w:szCs w:val="22"/>
        </w:rPr>
        <w:t>15</w:t>
      </w:r>
      <w:r w:rsidR="000D0E74" w:rsidRPr="000016D1">
        <w:rPr>
          <w:sz w:val="22"/>
          <w:szCs w:val="22"/>
        </w:rPr>
        <w:t>.</w:t>
      </w:r>
      <w:r w:rsidR="00264005">
        <w:rPr>
          <w:sz w:val="22"/>
          <w:szCs w:val="22"/>
        </w:rPr>
        <w:t xml:space="preserve"> </w:t>
      </w:r>
    </w:p>
    <w:p w:rsidR="001A0B71" w:rsidRPr="00237146" w:rsidRDefault="001A0B71" w:rsidP="00316B07">
      <w:pPr>
        <w:contextualSpacing/>
        <w:jc w:val="both"/>
        <w:rPr>
          <w:sz w:val="16"/>
          <w:szCs w:val="16"/>
        </w:rPr>
      </w:pPr>
    </w:p>
    <w:p w:rsidR="004310B2" w:rsidRPr="00D618BE" w:rsidRDefault="004310B2" w:rsidP="004310B2">
      <w:pPr>
        <w:contextualSpacing/>
        <w:jc w:val="both"/>
        <w:outlineLvl w:val="0"/>
        <w:rPr>
          <w:b/>
          <w:i/>
          <w:sz w:val="22"/>
          <w:szCs w:val="22"/>
        </w:rPr>
      </w:pPr>
      <w:r w:rsidRPr="00D618BE">
        <w:rPr>
          <w:b/>
          <w:i/>
          <w:sz w:val="22"/>
          <w:szCs w:val="22"/>
        </w:rPr>
        <w:t>Tabela 3</w:t>
      </w:r>
    </w:p>
    <w:tbl>
      <w:tblPr>
        <w:tblW w:w="7750" w:type="dxa"/>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60"/>
        <w:gridCol w:w="2610"/>
        <w:gridCol w:w="2055"/>
        <w:gridCol w:w="2425"/>
      </w:tblGrid>
      <w:tr w:rsidR="004310B2" w:rsidRPr="00D618BE" w:rsidTr="006279B2">
        <w:tc>
          <w:tcPr>
            <w:tcW w:w="660" w:type="dxa"/>
            <w:shd w:val="clear" w:color="auto" w:fill="FFFFCC"/>
          </w:tcPr>
          <w:p w:rsidR="004310B2" w:rsidRPr="00D618BE" w:rsidRDefault="004310B2" w:rsidP="006279B2">
            <w:pPr>
              <w:pStyle w:val="Zawartotabeli"/>
              <w:snapToGrid w:val="0"/>
              <w:contextualSpacing/>
              <w:jc w:val="both"/>
              <w:rPr>
                <w:b/>
                <w:bCs/>
                <w:sz w:val="22"/>
                <w:szCs w:val="22"/>
              </w:rPr>
            </w:pPr>
            <w:r w:rsidRPr="00D618BE">
              <w:rPr>
                <w:b/>
                <w:bCs/>
                <w:sz w:val="22"/>
                <w:szCs w:val="22"/>
              </w:rPr>
              <w:t>Lp.</w:t>
            </w:r>
          </w:p>
        </w:tc>
        <w:tc>
          <w:tcPr>
            <w:tcW w:w="2610" w:type="dxa"/>
            <w:shd w:val="clear" w:color="auto" w:fill="FFFFCC"/>
          </w:tcPr>
          <w:p w:rsidR="004310B2" w:rsidRPr="00D618BE" w:rsidRDefault="004310B2" w:rsidP="006279B2">
            <w:pPr>
              <w:pStyle w:val="Zawartotabeli"/>
              <w:snapToGrid w:val="0"/>
              <w:contextualSpacing/>
              <w:jc w:val="both"/>
              <w:rPr>
                <w:b/>
                <w:bCs/>
                <w:sz w:val="22"/>
                <w:szCs w:val="22"/>
              </w:rPr>
            </w:pPr>
            <w:r w:rsidRPr="00D618BE">
              <w:rPr>
                <w:b/>
                <w:bCs/>
                <w:sz w:val="22"/>
                <w:szCs w:val="22"/>
              </w:rPr>
              <w:t>Reprezentowany sektor</w:t>
            </w:r>
          </w:p>
        </w:tc>
        <w:tc>
          <w:tcPr>
            <w:tcW w:w="2055" w:type="dxa"/>
            <w:shd w:val="clear" w:color="auto" w:fill="FFFFCC"/>
          </w:tcPr>
          <w:p w:rsidR="004310B2" w:rsidRPr="00D618BE" w:rsidRDefault="004310B2" w:rsidP="006279B2">
            <w:pPr>
              <w:pStyle w:val="Zawartotabeli"/>
              <w:snapToGrid w:val="0"/>
              <w:contextualSpacing/>
              <w:jc w:val="both"/>
              <w:rPr>
                <w:b/>
                <w:bCs/>
                <w:sz w:val="22"/>
                <w:szCs w:val="22"/>
              </w:rPr>
            </w:pPr>
            <w:r w:rsidRPr="00D618BE">
              <w:rPr>
                <w:b/>
                <w:bCs/>
                <w:sz w:val="22"/>
                <w:szCs w:val="22"/>
              </w:rPr>
              <w:t>Liczba członków</w:t>
            </w:r>
          </w:p>
        </w:tc>
        <w:tc>
          <w:tcPr>
            <w:tcW w:w="2425" w:type="dxa"/>
            <w:shd w:val="clear" w:color="auto" w:fill="FFFFCC"/>
          </w:tcPr>
          <w:p w:rsidR="004310B2" w:rsidRPr="00D618BE" w:rsidRDefault="004310B2" w:rsidP="006279B2">
            <w:pPr>
              <w:pStyle w:val="Zawartotabeli"/>
              <w:shd w:val="clear" w:color="auto" w:fill="FFFFCC"/>
              <w:snapToGrid w:val="0"/>
              <w:contextualSpacing/>
              <w:jc w:val="both"/>
              <w:rPr>
                <w:b/>
                <w:bCs/>
                <w:sz w:val="22"/>
                <w:szCs w:val="22"/>
              </w:rPr>
            </w:pPr>
            <w:r w:rsidRPr="00D618BE">
              <w:rPr>
                <w:b/>
                <w:bCs/>
                <w:sz w:val="22"/>
                <w:szCs w:val="22"/>
              </w:rPr>
              <w:t>% składu Rady</w:t>
            </w:r>
          </w:p>
        </w:tc>
      </w:tr>
      <w:tr w:rsidR="004310B2" w:rsidRPr="00D618BE" w:rsidTr="006279B2">
        <w:trPr>
          <w:trHeight w:val="164"/>
        </w:trPr>
        <w:tc>
          <w:tcPr>
            <w:tcW w:w="660" w:type="dxa"/>
          </w:tcPr>
          <w:p w:rsidR="004310B2" w:rsidRPr="00D618BE" w:rsidRDefault="004310B2" w:rsidP="006279B2">
            <w:pPr>
              <w:pStyle w:val="Zawartotabeli"/>
              <w:snapToGrid w:val="0"/>
              <w:contextualSpacing/>
              <w:jc w:val="center"/>
              <w:rPr>
                <w:sz w:val="22"/>
                <w:szCs w:val="22"/>
              </w:rPr>
            </w:pPr>
            <w:r w:rsidRPr="00D618BE">
              <w:rPr>
                <w:sz w:val="22"/>
                <w:szCs w:val="22"/>
              </w:rPr>
              <w:t>1</w:t>
            </w:r>
            <w:r>
              <w:rPr>
                <w:sz w:val="22"/>
                <w:szCs w:val="22"/>
              </w:rPr>
              <w:t>.</w:t>
            </w:r>
          </w:p>
        </w:tc>
        <w:tc>
          <w:tcPr>
            <w:tcW w:w="2610" w:type="dxa"/>
          </w:tcPr>
          <w:p w:rsidR="004310B2" w:rsidRPr="00D618BE" w:rsidRDefault="004310B2" w:rsidP="006279B2">
            <w:pPr>
              <w:pStyle w:val="Zawartotabeli"/>
              <w:snapToGrid w:val="0"/>
              <w:contextualSpacing/>
              <w:jc w:val="center"/>
              <w:rPr>
                <w:sz w:val="22"/>
                <w:szCs w:val="22"/>
              </w:rPr>
            </w:pPr>
            <w:r w:rsidRPr="00D618BE">
              <w:rPr>
                <w:sz w:val="22"/>
                <w:szCs w:val="22"/>
              </w:rPr>
              <w:t>publiczny</w:t>
            </w:r>
          </w:p>
        </w:tc>
        <w:tc>
          <w:tcPr>
            <w:tcW w:w="2055" w:type="dxa"/>
          </w:tcPr>
          <w:p w:rsidR="004310B2" w:rsidRPr="00D637B3" w:rsidRDefault="004310B2" w:rsidP="006279B2">
            <w:pPr>
              <w:pStyle w:val="Zawartotabeli"/>
              <w:snapToGrid w:val="0"/>
              <w:contextualSpacing/>
              <w:jc w:val="center"/>
              <w:rPr>
                <w:sz w:val="22"/>
                <w:szCs w:val="22"/>
              </w:rPr>
            </w:pPr>
            <w:r w:rsidRPr="00D637B3">
              <w:rPr>
                <w:sz w:val="22"/>
                <w:szCs w:val="22"/>
              </w:rPr>
              <w:t>7</w:t>
            </w:r>
          </w:p>
        </w:tc>
        <w:tc>
          <w:tcPr>
            <w:tcW w:w="2425" w:type="dxa"/>
          </w:tcPr>
          <w:p w:rsidR="004310B2" w:rsidRPr="00D637B3" w:rsidRDefault="004310B2" w:rsidP="006279B2">
            <w:pPr>
              <w:pStyle w:val="Zawartotabeli"/>
              <w:contextualSpacing/>
              <w:jc w:val="center"/>
              <w:rPr>
                <w:sz w:val="22"/>
                <w:szCs w:val="22"/>
              </w:rPr>
            </w:pPr>
            <w:r w:rsidRPr="00D637B3">
              <w:rPr>
                <w:sz w:val="22"/>
                <w:szCs w:val="22"/>
              </w:rPr>
              <w:t>46,67 %</w:t>
            </w:r>
          </w:p>
        </w:tc>
      </w:tr>
      <w:tr w:rsidR="004310B2" w:rsidRPr="00D618BE" w:rsidTr="006279B2">
        <w:tc>
          <w:tcPr>
            <w:tcW w:w="660" w:type="dxa"/>
          </w:tcPr>
          <w:p w:rsidR="004310B2" w:rsidRPr="00D618BE" w:rsidRDefault="004310B2" w:rsidP="006279B2">
            <w:pPr>
              <w:pStyle w:val="Zawartotabeli"/>
              <w:snapToGrid w:val="0"/>
              <w:contextualSpacing/>
              <w:jc w:val="center"/>
              <w:rPr>
                <w:sz w:val="22"/>
                <w:szCs w:val="22"/>
              </w:rPr>
            </w:pPr>
            <w:r w:rsidRPr="00D618BE">
              <w:rPr>
                <w:sz w:val="22"/>
                <w:szCs w:val="22"/>
              </w:rPr>
              <w:t>2</w:t>
            </w:r>
            <w:r>
              <w:rPr>
                <w:sz w:val="22"/>
                <w:szCs w:val="22"/>
              </w:rPr>
              <w:t>.</w:t>
            </w:r>
          </w:p>
        </w:tc>
        <w:tc>
          <w:tcPr>
            <w:tcW w:w="2610" w:type="dxa"/>
          </w:tcPr>
          <w:p w:rsidR="004310B2" w:rsidRPr="00D618BE" w:rsidRDefault="004310B2" w:rsidP="006279B2">
            <w:pPr>
              <w:snapToGrid w:val="0"/>
              <w:contextualSpacing/>
              <w:jc w:val="center"/>
              <w:rPr>
                <w:rStyle w:val="Pogrubienie"/>
                <w:b w:val="0"/>
                <w:sz w:val="22"/>
                <w:szCs w:val="22"/>
              </w:rPr>
            </w:pPr>
            <w:r w:rsidRPr="00D618BE">
              <w:rPr>
                <w:rStyle w:val="Pogrubienie"/>
                <w:b w:val="0"/>
                <w:sz w:val="22"/>
                <w:szCs w:val="22"/>
              </w:rPr>
              <w:t>gospodarczy</w:t>
            </w:r>
          </w:p>
        </w:tc>
        <w:tc>
          <w:tcPr>
            <w:tcW w:w="2055" w:type="dxa"/>
          </w:tcPr>
          <w:p w:rsidR="004310B2" w:rsidRPr="00D637B3" w:rsidRDefault="004310B2" w:rsidP="006279B2">
            <w:pPr>
              <w:pStyle w:val="Zawartotabeli"/>
              <w:snapToGrid w:val="0"/>
              <w:contextualSpacing/>
              <w:jc w:val="center"/>
              <w:rPr>
                <w:sz w:val="22"/>
                <w:szCs w:val="22"/>
              </w:rPr>
            </w:pPr>
            <w:r w:rsidRPr="00D637B3">
              <w:rPr>
                <w:sz w:val="22"/>
                <w:szCs w:val="22"/>
              </w:rPr>
              <w:t>4</w:t>
            </w:r>
          </w:p>
        </w:tc>
        <w:tc>
          <w:tcPr>
            <w:tcW w:w="2425" w:type="dxa"/>
          </w:tcPr>
          <w:p w:rsidR="004310B2" w:rsidRPr="00D637B3" w:rsidRDefault="004310B2" w:rsidP="006279B2">
            <w:pPr>
              <w:pStyle w:val="Zawartotabeli"/>
              <w:contextualSpacing/>
              <w:jc w:val="center"/>
              <w:rPr>
                <w:sz w:val="22"/>
                <w:szCs w:val="22"/>
              </w:rPr>
            </w:pPr>
            <w:r>
              <w:rPr>
                <w:sz w:val="22"/>
                <w:szCs w:val="22"/>
              </w:rPr>
              <w:t>26,67</w:t>
            </w:r>
            <w:r w:rsidRPr="00D637B3">
              <w:rPr>
                <w:sz w:val="22"/>
                <w:szCs w:val="22"/>
              </w:rPr>
              <w:t xml:space="preserve"> %</w:t>
            </w:r>
          </w:p>
        </w:tc>
      </w:tr>
      <w:tr w:rsidR="004310B2" w:rsidRPr="00D618BE" w:rsidTr="006279B2">
        <w:tc>
          <w:tcPr>
            <w:tcW w:w="660" w:type="dxa"/>
            <w:vMerge w:val="restart"/>
          </w:tcPr>
          <w:p w:rsidR="004310B2" w:rsidRPr="00D618BE" w:rsidRDefault="004310B2" w:rsidP="006279B2">
            <w:pPr>
              <w:pStyle w:val="Zawartotabeli"/>
              <w:snapToGrid w:val="0"/>
              <w:contextualSpacing/>
              <w:jc w:val="center"/>
              <w:rPr>
                <w:sz w:val="22"/>
                <w:szCs w:val="22"/>
              </w:rPr>
            </w:pPr>
            <w:r w:rsidRPr="00D618BE">
              <w:rPr>
                <w:sz w:val="22"/>
                <w:szCs w:val="22"/>
              </w:rPr>
              <w:t>3</w:t>
            </w:r>
            <w:r>
              <w:rPr>
                <w:sz w:val="22"/>
                <w:szCs w:val="22"/>
              </w:rPr>
              <w:t>.</w:t>
            </w:r>
          </w:p>
          <w:p w:rsidR="004310B2" w:rsidRPr="00D618BE" w:rsidRDefault="004310B2" w:rsidP="006279B2">
            <w:pPr>
              <w:pStyle w:val="Zawartotabeli"/>
              <w:snapToGrid w:val="0"/>
              <w:contextualSpacing/>
              <w:jc w:val="center"/>
              <w:rPr>
                <w:sz w:val="22"/>
                <w:szCs w:val="22"/>
              </w:rPr>
            </w:pPr>
          </w:p>
        </w:tc>
        <w:tc>
          <w:tcPr>
            <w:tcW w:w="2610" w:type="dxa"/>
            <w:vMerge w:val="restart"/>
          </w:tcPr>
          <w:p w:rsidR="004310B2" w:rsidRDefault="004310B2" w:rsidP="006279B2">
            <w:pPr>
              <w:snapToGrid w:val="0"/>
              <w:contextualSpacing/>
              <w:jc w:val="center"/>
              <w:rPr>
                <w:rStyle w:val="Pogrubienie"/>
                <w:b w:val="0"/>
                <w:sz w:val="22"/>
                <w:szCs w:val="22"/>
              </w:rPr>
            </w:pPr>
            <w:r>
              <w:rPr>
                <w:rStyle w:val="Pogrubienie"/>
                <w:b w:val="0"/>
                <w:sz w:val="22"/>
                <w:szCs w:val="22"/>
              </w:rPr>
              <w:t>s</w:t>
            </w:r>
            <w:r w:rsidRPr="00D618BE">
              <w:rPr>
                <w:rStyle w:val="Pogrubienie"/>
                <w:b w:val="0"/>
                <w:sz w:val="22"/>
                <w:szCs w:val="22"/>
              </w:rPr>
              <w:t>połeczny</w:t>
            </w:r>
            <w:r>
              <w:rPr>
                <w:rStyle w:val="Pogrubienie"/>
                <w:b w:val="0"/>
                <w:sz w:val="22"/>
                <w:szCs w:val="22"/>
              </w:rPr>
              <w:t>:</w:t>
            </w:r>
          </w:p>
          <w:p w:rsidR="004310B2" w:rsidRPr="0097766B" w:rsidRDefault="004310B2" w:rsidP="006279B2">
            <w:pPr>
              <w:snapToGrid w:val="0"/>
              <w:contextualSpacing/>
              <w:jc w:val="center"/>
              <w:rPr>
                <w:rStyle w:val="Pogrubienie"/>
                <w:b w:val="0"/>
                <w:sz w:val="8"/>
                <w:szCs w:val="8"/>
              </w:rPr>
            </w:pPr>
          </w:p>
          <w:p w:rsidR="004310B2" w:rsidRPr="00D618BE" w:rsidRDefault="004310B2" w:rsidP="006279B2">
            <w:pPr>
              <w:snapToGrid w:val="0"/>
              <w:contextualSpacing/>
              <w:jc w:val="center"/>
              <w:rPr>
                <w:rStyle w:val="Pogrubienie"/>
                <w:b w:val="0"/>
                <w:sz w:val="22"/>
                <w:szCs w:val="22"/>
              </w:rPr>
            </w:pPr>
            <w:r>
              <w:rPr>
                <w:rStyle w:val="Pogrubienie"/>
                <w:b w:val="0"/>
                <w:sz w:val="22"/>
                <w:szCs w:val="22"/>
              </w:rPr>
              <w:t>w tym mieszkańcy</w:t>
            </w:r>
          </w:p>
        </w:tc>
        <w:tc>
          <w:tcPr>
            <w:tcW w:w="2055" w:type="dxa"/>
          </w:tcPr>
          <w:p w:rsidR="004310B2" w:rsidRPr="00D637B3" w:rsidRDefault="004310B2" w:rsidP="006279B2">
            <w:pPr>
              <w:pStyle w:val="Zawartotabeli"/>
              <w:snapToGrid w:val="0"/>
              <w:contextualSpacing/>
              <w:jc w:val="center"/>
              <w:rPr>
                <w:sz w:val="22"/>
                <w:szCs w:val="22"/>
              </w:rPr>
            </w:pPr>
            <w:r>
              <w:rPr>
                <w:sz w:val="22"/>
                <w:szCs w:val="22"/>
              </w:rPr>
              <w:t>2</w:t>
            </w:r>
          </w:p>
        </w:tc>
        <w:tc>
          <w:tcPr>
            <w:tcW w:w="2425" w:type="dxa"/>
          </w:tcPr>
          <w:p w:rsidR="004310B2" w:rsidRPr="00D637B3" w:rsidRDefault="004310B2" w:rsidP="006279B2">
            <w:pPr>
              <w:pStyle w:val="Zawartotabeli"/>
              <w:contextualSpacing/>
              <w:jc w:val="center"/>
              <w:rPr>
                <w:sz w:val="22"/>
                <w:szCs w:val="22"/>
              </w:rPr>
            </w:pPr>
            <w:r>
              <w:rPr>
                <w:sz w:val="22"/>
                <w:szCs w:val="22"/>
              </w:rPr>
              <w:t>13,33</w:t>
            </w:r>
            <w:r w:rsidRPr="00D637B3">
              <w:rPr>
                <w:sz w:val="22"/>
                <w:szCs w:val="22"/>
              </w:rPr>
              <w:t xml:space="preserve"> %</w:t>
            </w:r>
          </w:p>
        </w:tc>
      </w:tr>
      <w:tr w:rsidR="004310B2" w:rsidRPr="00D618BE" w:rsidTr="006279B2">
        <w:tc>
          <w:tcPr>
            <w:tcW w:w="660" w:type="dxa"/>
            <w:vMerge/>
          </w:tcPr>
          <w:p w:rsidR="004310B2" w:rsidRPr="00D618BE" w:rsidRDefault="004310B2" w:rsidP="006279B2">
            <w:pPr>
              <w:pStyle w:val="Zawartotabeli"/>
              <w:snapToGrid w:val="0"/>
              <w:contextualSpacing/>
              <w:jc w:val="center"/>
              <w:rPr>
                <w:sz w:val="22"/>
                <w:szCs w:val="22"/>
              </w:rPr>
            </w:pPr>
          </w:p>
        </w:tc>
        <w:tc>
          <w:tcPr>
            <w:tcW w:w="2610" w:type="dxa"/>
            <w:vMerge/>
          </w:tcPr>
          <w:p w:rsidR="004310B2" w:rsidRPr="00D618BE" w:rsidRDefault="004310B2" w:rsidP="006279B2">
            <w:pPr>
              <w:snapToGrid w:val="0"/>
              <w:contextualSpacing/>
              <w:jc w:val="center"/>
              <w:rPr>
                <w:rStyle w:val="Pogrubienie"/>
                <w:b w:val="0"/>
                <w:sz w:val="22"/>
                <w:szCs w:val="22"/>
              </w:rPr>
            </w:pPr>
          </w:p>
        </w:tc>
        <w:tc>
          <w:tcPr>
            <w:tcW w:w="2055" w:type="dxa"/>
          </w:tcPr>
          <w:p w:rsidR="004310B2" w:rsidRPr="00D637B3" w:rsidRDefault="004310B2" w:rsidP="006279B2">
            <w:pPr>
              <w:pStyle w:val="Zawartotabeli"/>
              <w:snapToGrid w:val="0"/>
              <w:contextualSpacing/>
              <w:jc w:val="center"/>
              <w:rPr>
                <w:sz w:val="22"/>
                <w:szCs w:val="22"/>
              </w:rPr>
            </w:pPr>
            <w:r>
              <w:rPr>
                <w:sz w:val="22"/>
                <w:szCs w:val="22"/>
              </w:rPr>
              <w:t>2</w:t>
            </w:r>
          </w:p>
        </w:tc>
        <w:tc>
          <w:tcPr>
            <w:tcW w:w="2425" w:type="dxa"/>
          </w:tcPr>
          <w:p w:rsidR="004310B2" w:rsidRPr="00D637B3" w:rsidRDefault="004310B2" w:rsidP="006279B2">
            <w:pPr>
              <w:pStyle w:val="Zawartotabeli"/>
              <w:contextualSpacing/>
              <w:jc w:val="center"/>
              <w:rPr>
                <w:sz w:val="22"/>
                <w:szCs w:val="22"/>
              </w:rPr>
            </w:pPr>
            <w:r>
              <w:rPr>
                <w:sz w:val="22"/>
                <w:szCs w:val="22"/>
              </w:rPr>
              <w:t>13,33</w:t>
            </w:r>
            <w:r w:rsidRPr="00D637B3">
              <w:rPr>
                <w:sz w:val="22"/>
                <w:szCs w:val="22"/>
              </w:rPr>
              <w:t xml:space="preserve"> %</w:t>
            </w:r>
          </w:p>
        </w:tc>
      </w:tr>
      <w:tr w:rsidR="004310B2" w:rsidRPr="00D618BE" w:rsidTr="006279B2">
        <w:tc>
          <w:tcPr>
            <w:tcW w:w="3270" w:type="dxa"/>
            <w:gridSpan w:val="2"/>
          </w:tcPr>
          <w:p w:rsidR="004310B2" w:rsidRPr="00D618BE" w:rsidRDefault="004310B2" w:rsidP="006279B2">
            <w:pPr>
              <w:pStyle w:val="Zawartotabeli"/>
              <w:snapToGrid w:val="0"/>
              <w:contextualSpacing/>
              <w:jc w:val="both"/>
              <w:rPr>
                <w:rStyle w:val="Pogrubienie"/>
                <w:b w:val="0"/>
                <w:sz w:val="22"/>
                <w:szCs w:val="22"/>
              </w:rPr>
            </w:pPr>
            <w:r w:rsidRPr="00D618BE">
              <w:rPr>
                <w:b/>
                <w:sz w:val="22"/>
                <w:szCs w:val="22"/>
              </w:rPr>
              <w:t>RAZEM</w:t>
            </w:r>
          </w:p>
        </w:tc>
        <w:tc>
          <w:tcPr>
            <w:tcW w:w="2055" w:type="dxa"/>
          </w:tcPr>
          <w:p w:rsidR="004310B2" w:rsidRPr="000016D1" w:rsidRDefault="004310B2" w:rsidP="006279B2">
            <w:pPr>
              <w:pStyle w:val="Zawartotabeli"/>
              <w:snapToGrid w:val="0"/>
              <w:contextualSpacing/>
              <w:jc w:val="center"/>
              <w:rPr>
                <w:b/>
                <w:sz w:val="22"/>
                <w:szCs w:val="22"/>
              </w:rPr>
            </w:pPr>
            <w:r w:rsidRPr="000016D1">
              <w:rPr>
                <w:b/>
                <w:sz w:val="22"/>
                <w:szCs w:val="22"/>
              </w:rPr>
              <w:t>15</w:t>
            </w:r>
          </w:p>
        </w:tc>
        <w:tc>
          <w:tcPr>
            <w:tcW w:w="2425" w:type="dxa"/>
          </w:tcPr>
          <w:p w:rsidR="004310B2" w:rsidRPr="000016D1" w:rsidRDefault="004310B2" w:rsidP="006279B2">
            <w:pPr>
              <w:pStyle w:val="Zawartotabeli"/>
              <w:contextualSpacing/>
              <w:jc w:val="center"/>
              <w:rPr>
                <w:b/>
                <w:sz w:val="22"/>
                <w:szCs w:val="22"/>
              </w:rPr>
            </w:pPr>
            <w:r w:rsidRPr="000016D1">
              <w:rPr>
                <w:b/>
                <w:sz w:val="22"/>
                <w:szCs w:val="22"/>
              </w:rPr>
              <w:t>100 %</w:t>
            </w:r>
          </w:p>
        </w:tc>
      </w:tr>
    </w:tbl>
    <w:p w:rsidR="00D41EA9" w:rsidRPr="00D618BE" w:rsidRDefault="00264005" w:rsidP="00316B07">
      <w:pPr>
        <w:contextualSpacing/>
        <w:jc w:val="both"/>
        <w:rPr>
          <w:rStyle w:val="Uwydatnienie"/>
          <w:bCs/>
          <w:i w:val="0"/>
          <w:iCs w:val="0"/>
          <w:sz w:val="22"/>
          <w:szCs w:val="22"/>
          <w:shd w:val="clear" w:color="auto" w:fill="FFFFFF"/>
        </w:rPr>
      </w:pPr>
      <w:r>
        <w:rPr>
          <w:rStyle w:val="Uwydatnienie"/>
          <w:bCs/>
          <w:i w:val="0"/>
          <w:iCs w:val="0"/>
          <w:sz w:val="22"/>
          <w:szCs w:val="22"/>
          <w:shd w:val="clear" w:color="auto" w:fill="FFFFFF"/>
        </w:rPr>
        <w:t xml:space="preserve"> </w:t>
      </w:r>
    </w:p>
    <w:p w:rsidR="003A3C75" w:rsidRPr="00D618BE" w:rsidRDefault="00505FE0" w:rsidP="00316B07">
      <w:pPr>
        <w:autoSpaceDE w:val="0"/>
        <w:autoSpaceDN w:val="0"/>
        <w:adjustRightInd w:val="0"/>
        <w:contextualSpacing/>
        <w:jc w:val="both"/>
        <w:rPr>
          <w:sz w:val="22"/>
          <w:szCs w:val="22"/>
        </w:rPr>
      </w:pPr>
      <w:r>
        <w:rPr>
          <w:sz w:val="22"/>
          <w:szCs w:val="22"/>
        </w:rPr>
        <w:t>S</w:t>
      </w:r>
      <w:r w:rsidR="003A3C75" w:rsidRPr="00D618BE">
        <w:rPr>
          <w:sz w:val="22"/>
          <w:szCs w:val="22"/>
        </w:rPr>
        <w:t xml:space="preserve">kład Rady </w:t>
      </w:r>
      <w:r>
        <w:rPr>
          <w:sz w:val="22"/>
          <w:szCs w:val="22"/>
        </w:rPr>
        <w:t>LGD „ ZIELONE SIOŁO” spełnia również poniższe warunki:</w:t>
      </w:r>
    </w:p>
    <w:p w:rsidR="003A3C75" w:rsidRPr="00D618BE" w:rsidRDefault="003A3C75" w:rsidP="00316B07">
      <w:pPr>
        <w:numPr>
          <w:ilvl w:val="0"/>
          <w:numId w:val="4"/>
        </w:numPr>
        <w:autoSpaceDE w:val="0"/>
        <w:autoSpaceDN w:val="0"/>
        <w:adjustRightInd w:val="0"/>
        <w:ind w:left="714" w:hanging="357"/>
        <w:contextualSpacing/>
        <w:jc w:val="both"/>
        <w:rPr>
          <w:sz w:val="22"/>
          <w:szCs w:val="22"/>
        </w:rPr>
      </w:pPr>
      <w:r w:rsidRPr="00D618BE">
        <w:rPr>
          <w:b/>
          <w:sz w:val="22"/>
          <w:szCs w:val="22"/>
        </w:rPr>
        <w:t>przedstawiciele władzy publicznej ani żadna pojedyncz</w:t>
      </w:r>
      <w:r w:rsidR="00215C0D">
        <w:rPr>
          <w:b/>
          <w:sz w:val="22"/>
          <w:szCs w:val="22"/>
        </w:rPr>
        <w:t>a</w:t>
      </w:r>
      <w:r w:rsidRPr="00D618BE">
        <w:rPr>
          <w:b/>
          <w:sz w:val="22"/>
          <w:szCs w:val="22"/>
        </w:rPr>
        <w:t xml:space="preserve"> grup</w:t>
      </w:r>
      <w:r w:rsidR="00215C0D">
        <w:rPr>
          <w:b/>
          <w:sz w:val="22"/>
          <w:szCs w:val="22"/>
        </w:rPr>
        <w:t>a</w:t>
      </w:r>
      <w:r w:rsidRPr="00D618BE">
        <w:rPr>
          <w:b/>
          <w:sz w:val="22"/>
          <w:szCs w:val="22"/>
        </w:rPr>
        <w:t xml:space="preserve"> interesu nie mają więcej</w:t>
      </w:r>
      <w:r w:rsidR="00215C0D">
        <w:rPr>
          <w:b/>
          <w:sz w:val="22"/>
          <w:szCs w:val="22"/>
        </w:rPr>
        <w:t>,</w:t>
      </w:r>
      <w:r w:rsidRPr="00D618BE">
        <w:rPr>
          <w:b/>
          <w:sz w:val="22"/>
          <w:szCs w:val="22"/>
        </w:rPr>
        <w:t xml:space="preserve"> niż 49 % praw głosu w podejmowaniu decyzji przez ten organ</w:t>
      </w:r>
      <w:r w:rsidRPr="00D618BE">
        <w:rPr>
          <w:sz w:val="22"/>
          <w:szCs w:val="22"/>
        </w:rPr>
        <w:t>,</w:t>
      </w:r>
    </w:p>
    <w:p w:rsidR="00DA7A18" w:rsidRPr="00D618BE" w:rsidRDefault="003A3C75" w:rsidP="00316B07">
      <w:pPr>
        <w:numPr>
          <w:ilvl w:val="0"/>
          <w:numId w:val="4"/>
        </w:numPr>
        <w:autoSpaceDE w:val="0"/>
        <w:autoSpaceDN w:val="0"/>
        <w:adjustRightInd w:val="0"/>
        <w:ind w:left="714" w:hanging="357"/>
        <w:contextualSpacing/>
        <w:jc w:val="both"/>
        <w:rPr>
          <w:sz w:val="22"/>
          <w:szCs w:val="22"/>
        </w:rPr>
      </w:pPr>
      <w:r w:rsidRPr="00D618BE">
        <w:rPr>
          <w:sz w:val="22"/>
          <w:szCs w:val="22"/>
        </w:rPr>
        <w:t>żaden z członków Rady nie jest równocześnie członkiem Komisji Rewizyjnej ani członkiem Zarządu</w:t>
      </w:r>
      <w:r w:rsidR="00DA7A18" w:rsidRPr="00D618BE">
        <w:rPr>
          <w:sz w:val="22"/>
          <w:szCs w:val="22"/>
        </w:rPr>
        <w:t>,</w:t>
      </w:r>
    </w:p>
    <w:p w:rsidR="003A3C75" w:rsidRPr="00D618BE" w:rsidRDefault="003A3C75" w:rsidP="00316B07">
      <w:pPr>
        <w:numPr>
          <w:ilvl w:val="0"/>
          <w:numId w:val="4"/>
        </w:numPr>
        <w:autoSpaceDE w:val="0"/>
        <w:autoSpaceDN w:val="0"/>
        <w:adjustRightInd w:val="0"/>
        <w:ind w:left="714" w:hanging="357"/>
        <w:contextualSpacing/>
        <w:jc w:val="both"/>
        <w:rPr>
          <w:sz w:val="22"/>
          <w:szCs w:val="22"/>
        </w:rPr>
      </w:pPr>
      <w:r w:rsidRPr="00D618BE">
        <w:rPr>
          <w:sz w:val="22"/>
          <w:szCs w:val="22"/>
        </w:rPr>
        <w:t>żaden z członk</w:t>
      </w:r>
      <w:r w:rsidR="00004192">
        <w:rPr>
          <w:sz w:val="22"/>
          <w:szCs w:val="22"/>
        </w:rPr>
        <w:t>ów Rady nie jest zatrudniony w B</w:t>
      </w:r>
      <w:r w:rsidRPr="00D618BE">
        <w:rPr>
          <w:sz w:val="22"/>
          <w:szCs w:val="22"/>
        </w:rPr>
        <w:t>iurze LGD,</w:t>
      </w:r>
    </w:p>
    <w:p w:rsidR="003A3C75" w:rsidRPr="00D618BE" w:rsidRDefault="003A3C75" w:rsidP="00316B07">
      <w:pPr>
        <w:numPr>
          <w:ilvl w:val="0"/>
          <w:numId w:val="4"/>
        </w:numPr>
        <w:autoSpaceDE w:val="0"/>
        <w:autoSpaceDN w:val="0"/>
        <w:adjustRightInd w:val="0"/>
        <w:ind w:left="714" w:hanging="357"/>
        <w:contextualSpacing/>
        <w:jc w:val="both"/>
        <w:rPr>
          <w:sz w:val="22"/>
          <w:szCs w:val="22"/>
        </w:rPr>
      </w:pPr>
      <w:r w:rsidRPr="00D618BE">
        <w:rPr>
          <w:sz w:val="22"/>
          <w:szCs w:val="22"/>
        </w:rPr>
        <w:t>członek, który jest związany z sektorem publicznym nie reprezentuje sektora społeczno-gospodarczego</w:t>
      </w:r>
      <w:r w:rsidR="0097519B">
        <w:rPr>
          <w:sz w:val="22"/>
          <w:szCs w:val="22"/>
        </w:rPr>
        <w:br/>
      </w:r>
      <w:r w:rsidRPr="00D618BE">
        <w:rPr>
          <w:sz w:val="22"/>
          <w:szCs w:val="22"/>
        </w:rPr>
        <w:t>i odwrotnie,</w:t>
      </w:r>
    </w:p>
    <w:p w:rsidR="003A3C75" w:rsidRPr="00D618BE" w:rsidRDefault="003A3C75" w:rsidP="00316B07">
      <w:pPr>
        <w:numPr>
          <w:ilvl w:val="0"/>
          <w:numId w:val="4"/>
        </w:numPr>
        <w:autoSpaceDE w:val="0"/>
        <w:autoSpaceDN w:val="0"/>
        <w:adjustRightInd w:val="0"/>
        <w:ind w:left="714" w:hanging="357"/>
        <w:contextualSpacing/>
        <w:jc w:val="both"/>
        <w:rPr>
          <w:b/>
          <w:sz w:val="22"/>
          <w:szCs w:val="22"/>
        </w:rPr>
      </w:pPr>
      <w:r w:rsidRPr="00D618BE">
        <w:rPr>
          <w:b/>
          <w:sz w:val="22"/>
          <w:szCs w:val="22"/>
        </w:rPr>
        <w:t>w skład Rady wchodzą przedsta</w:t>
      </w:r>
      <w:r w:rsidR="00215C0D">
        <w:rPr>
          <w:b/>
          <w:sz w:val="22"/>
          <w:szCs w:val="22"/>
        </w:rPr>
        <w:t>wiciele, przynajmniej po jednym z</w:t>
      </w:r>
      <w:r w:rsidRPr="00D618BE">
        <w:rPr>
          <w:b/>
          <w:sz w:val="22"/>
          <w:szCs w:val="22"/>
        </w:rPr>
        <w:t xml:space="preserve"> podmiotów sektora publicznego, podmiotów sektora społecznego i podmiotów sektora gospodarczego, będących członkami LGD</w:t>
      </w:r>
      <w:r w:rsidR="000016D1">
        <w:rPr>
          <w:b/>
          <w:sz w:val="22"/>
          <w:szCs w:val="22"/>
        </w:rPr>
        <w:t>,</w:t>
      </w:r>
    </w:p>
    <w:p w:rsidR="0075273E" w:rsidRPr="00D618BE" w:rsidRDefault="0075273E" w:rsidP="00316B07">
      <w:pPr>
        <w:numPr>
          <w:ilvl w:val="0"/>
          <w:numId w:val="4"/>
        </w:numPr>
        <w:autoSpaceDE w:val="0"/>
        <w:autoSpaceDN w:val="0"/>
        <w:adjustRightInd w:val="0"/>
        <w:ind w:left="714" w:hanging="357"/>
        <w:contextualSpacing/>
        <w:jc w:val="both"/>
        <w:rPr>
          <w:b/>
          <w:sz w:val="22"/>
          <w:szCs w:val="22"/>
        </w:rPr>
      </w:pPr>
      <w:r w:rsidRPr="00D618BE">
        <w:rPr>
          <w:b/>
          <w:sz w:val="22"/>
          <w:szCs w:val="22"/>
        </w:rPr>
        <w:t>w</w:t>
      </w:r>
      <w:r w:rsidR="003A3C75" w:rsidRPr="00D618BE">
        <w:rPr>
          <w:b/>
          <w:sz w:val="22"/>
          <w:szCs w:val="22"/>
        </w:rPr>
        <w:t xml:space="preserve"> sk</w:t>
      </w:r>
      <w:r w:rsidR="00277A53" w:rsidRPr="00D618BE">
        <w:rPr>
          <w:b/>
          <w:sz w:val="22"/>
          <w:szCs w:val="22"/>
        </w:rPr>
        <w:t>ładzie R</w:t>
      </w:r>
      <w:r w:rsidR="003A3C75" w:rsidRPr="00D618BE">
        <w:rPr>
          <w:b/>
          <w:sz w:val="22"/>
          <w:szCs w:val="22"/>
        </w:rPr>
        <w:t>ad</w:t>
      </w:r>
      <w:r w:rsidR="00277A53" w:rsidRPr="00D618BE">
        <w:rPr>
          <w:b/>
          <w:sz w:val="22"/>
          <w:szCs w:val="22"/>
        </w:rPr>
        <w:t>y</w:t>
      </w:r>
      <w:r w:rsidR="003A3C75" w:rsidRPr="00D618BE">
        <w:rPr>
          <w:b/>
          <w:sz w:val="22"/>
          <w:szCs w:val="22"/>
        </w:rPr>
        <w:t xml:space="preserve"> znajduje się co najmniej jedna kobieta</w:t>
      </w:r>
      <w:r w:rsidRPr="00D618BE">
        <w:rPr>
          <w:b/>
          <w:sz w:val="22"/>
          <w:szCs w:val="22"/>
        </w:rPr>
        <w:t>,</w:t>
      </w:r>
    </w:p>
    <w:p w:rsidR="00737535" w:rsidRPr="00D618BE" w:rsidRDefault="0075273E" w:rsidP="00316B07">
      <w:pPr>
        <w:numPr>
          <w:ilvl w:val="0"/>
          <w:numId w:val="4"/>
        </w:numPr>
        <w:autoSpaceDE w:val="0"/>
        <w:autoSpaceDN w:val="0"/>
        <w:adjustRightInd w:val="0"/>
        <w:ind w:left="714" w:hanging="357"/>
        <w:contextualSpacing/>
        <w:jc w:val="both"/>
        <w:rPr>
          <w:rStyle w:val="Uwydatnienie"/>
          <w:b/>
          <w:i w:val="0"/>
          <w:iCs w:val="0"/>
          <w:sz w:val="22"/>
          <w:szCs w:val="22"/>
        </w:rPr>
      </w:pPr>
      <w:r w:rsidRPr="00D618BE">
        <w:rPr>
          <w:b/>
          <w:sz w:val="22"/>
          <w:szCs w:val="22"/>
        </w:rPr>
        <w:t>w</w:t>
      </w:r>
      <w:r w:rsidR="003A3C75" w:rsidRPr="00D618BE">
        <w:rPr>
          <w:b/>
          <w:sz w:val="22"/>
          <w:szCs w:val="22"/>
        </w:rPr>
        <w:t xml:space="preserve"> składzie Rady znajduje się osoba poniżej 35 roku życia</w:t>
      </w:r>
      <w:r w:rsidRPr="00D618BE">
        <w:rPr>
          <w:b/>
          <w:sz w:val="22"/>
          <w:szCs w:val="22"/>
        </w:rPr>
        <w:t>.</w:t>
      </w:r>
    </w:p>
    <w:p w:rsidR="00737535" w:rsidRPr="00D618BE" w:rsidRDefault="00737535" w:rsidP="00316B07">
      <w:pPr>
        <w:contextualSpacing/>
        <w:jc w:val="both"/>
        <w:rPr>
          <w:rStyle w:val="Uwydatnienie"/>
          <w:bCs/>
          <w:i w:val="0"/>
          <w:iCs w:val="0"/>
          <w:sz w:val="22"/>
          <w:szCs w:val="22"/>
          <w:shd w:val="clear" w:color="auto" w:fill="FFFFFF"/>
        </w:rPr>
      </w:pPr>
    </w:p>
    <w:p w:rsidR="00AA63CA" w:rsidRPr="00D618BE" w:rsidRDefault="00F82412" w:rsidP="00316B07">
      <w:pPr>
        <w:tabs>
          <w:tab w:val="left" w:pos="720"/>
        </w:tabs>
        <w:contextualSpacing/>
        <w:jc w:val="both"/>
        <w:rPr>
          <w:sz w:val="22"/>
          <w:szCs w:val="22"/>
        </w:rPr>
      </w:pPr>
      <w:r w:rsidRPr="00D618BE">
        <w:rPr>
          <w:b/>
          <w:sz w:val="22"/>
          <w:szCs w:val="22"/>
        </w:rPr>
        <w:t>Członkowie Rady to osoby o długoletnim doświadczeniu zawodowym oraz osoby aktywnie działające</w:t>
      </w:r>
      <w:r w:rsidR="00AA63CA" w:rsidRPr="00D618BE">
        <w:rPr>
          <w:b/>
          <w:sz w:val="22"/>
          <w:szCs w:val="22"/>
        </w:rPr>
        <w:t xml:space="preserve"> na rzecz obszaru LGD</w:t>
      </w:r>
      <w:r w:rsidRPr="00D618BE">
        <w:rPr>
          <w:b/>
          <w:sz w:val="22"/>
          <w:szCs w:val="22"/>
        </w:rPr>
        <w:t xml:space="preserve"> </w:t>
      </w:r>
      <w:r w:rsidRPr="00D618BE">
        <w:rPr>
          <w:sz w:val="22"/>
          <w:szCs w:val="22"/>
        </w:rPr>
        <w:t>poprzez przynależno</w:t>
      </w:r>
      <w:r w:rsidR="00AA63CA" w:rsidRPr="00D618BE">
        <w:rPr>
          <w:sz w:val="22"/>
          <w:szCs w:val="22"/>
        </w:rPr>
        <w:t>ść do organizacji pozarządowych, wywo</w:t>
      </w:r>
      <w:r w:rsidR="0097519B">
        <w:rPr>
          <w:sz w:val="22"/>
          <w:szCs w:val="22"/>
        </w:rPr>
        <w:t>dzące się z sektora społecznego</w:t>
      </w:r>
      <w:r w:rsidR="00AA63CA" w:rsidRPr="00D618BE">
        <w:rPr>
          <w:sz w:val="22"/>
          <w:szCs w:val="22"/>
        </w:rPr>
        <w:t xml:space="preserve"> organizują</w:t>
      </w:r>
      <w:r w:rsidR="00215C0D">
        <w:rPr>
          <w:sz w:val="22"/>
          <w:szCs w:val="22"/>
        </w:rPr>
        <w:t>cy</w:t>
      </w:r>
      <w:r w:rsidR="00AA63CA" w:rsidRPr="00D618BE">
        <w:rPr>
          <w:sz w:val="22"/>
          <w:szCs w:val="22"/>
        </w:rPr>
        <w:t xml:space="preserve"> liczne imprezy rekreacyjno – kulturalne w swoich miejscowościach, liderzy społeczni</w:t>
      </w:r>
      <w:r w:rsidR="0097519B">
        <w:rPr>
          <w:sz w:val="22"/>
          <w:szCs w:val="22"/>
        </w:rPr>
        <w:br/>
      </w:r>
      <w:r w:rsidR="00AA63CA" w:rsidRPr="00D618BE">
        <w:rPr>
          <w:sz w:val="22"/>
          <w:szCs w:val="22"/>
        </w:rPr>
        <w:t xml:space="preserve">i animatorzy życia społeczno – kulturalnego w swoich małych ojczyznach. </w:t>
      </w:r>
    </w:p>
    <w:p w:rsidR="00A96B3B" w:rsidRPr="00D618BE" w:rsidRDefault="00AA63CA" w:rsidP="000016D1">
      <w:pPr>
        <w:tabs>
          <w:tab w:val="left" w:pos="720"/>
        </w:tabs>
        <w:contextualSpacing/>
        <w:jc w:val="both"/>
        <w:rPr>
          <w:sz w:val="22"/>
          <w:szCs w:val="22"/>
        </w:rPr>
      </w:pPr>
      <w:r w:rsidRPr="00D618BE">
        <w:rPr>
          <w:sz w:val="22"/>
          <w:szCs w:val="22"/>
        </w:rPr>
        <w:t>W R</w:t>
      </w:r>
      <w:r w:rsidR="00F82412" w:rsidRPr="00D618BE">
        <w:rPr>
          <w:sz w:val="22"/>
          <w:szCs w:val="22"/>
        </w:rPr>
        <w:t>adzie zasiadają</w:t>
      </w:r>
      <w:r w:rsidRPr="00D618BE">
        <w:rPr>
          <w:sz w:val="22"/>
          <w:szCs w:val="22"/>
        </w:rPr>
        <w:t xml:space="preserve"> również przedstawiciele sektora publicznego tj.</w:t>
      </w:r>
      <w:r w:rsidR="00101EF3" w:rsidRPr="00D618BE">
        <w:rPr>
          <w:sz w:val="22"/>
          <w:szCs w:val="22"/>
        </w:rPr>
        <w:t xml:space="preserve"> </w:t>
      </w:r>
      <w:r w:rsidR="00215C0D">
        <w:rPr>
          <w:sz w:val="22"/>
          <w:szCs w:val="22"/>
        </w:rPr>
        <w:t>S</w:t>
      </w:r>
      <w:r w:rsidR="004B510A" w:rsidRPr="00D618BE">
        <w:rPr>
          <w:sz w:val="22"/>
          <w:szCs w:val="22"/>
        </w:rPr>
        <w:t xml:space="preserve">tarosta oraz </w:t>
      </w:r>
      <w:r w:rsidR="00215C0D">
        <w:rPr>
          <w:sz w:val="22"/>
          <w:szCs w:val="22"/>
        </w:rPr>
        <w:t>W</w:t>
      </w:r>
      <w:r w:rsidR="00F82412" w:rsidRPr="00D618BE">
        <w:rPr>
          <w:sz w:val="22"/>
          <w:szCs w:val="22"/>
        </w:rPr>
        <w:t>ójtowie z wieloletnim doświadczeniem, którzy w ramach swoich obowiązków koordy</w:t>
      </w:r>
      <w:r w:rsidR="00EA5501" w:rsidRPr="00D618BE">
        <w:rPr>
          <w:sz w:val="22"/>
          <w:szCs w:val="22"/>
        </w:rPr>
        <w:t>nowali liczne projekty inwestycyjne, społeczne</w:t>
      </w:r>
      <w:r w:rsidR="00BD74F7" w:rsidRPr="00D618BE">
        <w:rPr>
          <w:sz w:val="22"/>
          <w:szCs w:val="22"/>
        </w:rPr>
        <w:br/>
      </w:r>
      <w:r w:rsidR="00EA5501" w:rsidRPr="00D618BE">
        <w:rPr>
          <w:sz w:val="22"/>
          <w:szCs w:val="22"/>
        </w:rPr>
        <w:t>i aktywizujące,</w:t>
      </w:r>
      <w:r w:rsidR="00F82412" w:rsidRPr="00D618BE">
        <w:rPr>
          <w:sz w:val="22"/>
          <w:szCs w:val="22"/>
        </w:rPr>
        <w:t xml:space="preserve"> w tym projekty wspierające rozwój obszarów wiejskich</w:t>
      </w:r>
      <w:r w:rsidR="00EA5501" w:rsidRPr="00D618BE">
        <w:rPr>
          <w:sz w:val="22"/>
          <w:szCs w:val="22"/>
        </w:rPr>
        <w:t xml:space="preserve"> współfinansowane ze środków unijnych</w:t>
      </w:r>
      <w:r w:rsidR="00BD74F7" w:rsidRPr="00D618BE">
        <w:rPr>
          <w:sz w:val="22"/>
          <w:szCs w:val="22"/>
        </w:rPr>
        <w:br/>
      </w:r>
      <w:r w:rsidR="005E6D58" w:rsidRPr="00D618BE">
        <w:rPr>
          <w:sz w:val="22"/>
          <w:szCs w:val="22"/>
        </w:rPr>
        <w:t xml:space="preserve">i krajowych. </w:t>
      </w:r>
    </w:p>
    <w:p w:rsidR="0097519B" w:rsidRPr="000016D1" w:rsidRDefault="00A96B3B" w:rsidP="00A357BA">
      <w:pPr>
        <w:pStyle w:val="PodrozdzialLSR"/>
      </w:pPr>
      <w:bookmarkStart w:id="10" w:name="_Toc439315205"/>
      <w:r w:rsidRPr="008601E4">
        <w:t>Zwięzła charakterystyka rozwiązań stosowanych w procesie decyzyjnym bez pow</w:t>
      </w:r>
      <w:r w:rsidR="00215C0D">
        <w:t>ielania informacji zawartych w S</w:t>
      </w:r>
      <w:r w:rsidRPr="008601E4">
        <w:t>tatucie i innych dokumentach wewnętrznych</w:t>
      </w:r>
      <w:bookmarkEnd w:id="10"/>
      <w:r w:rsidRPr="008601E4">
        <w:t xml:space="preserve"> </w:t>
      </w:r>
    </w:p>
    <w:p w:rsidR="00832D2D" w:rsidRPr="00D618BE" w:rsidRDefault="0030059A" w:rsidP="00316B07">
      <w:pPr>
        <w:autoSpaceDE w:val="0"/>
        <w:contextualSpacing/>
        <w:jc w:val="both"/>
        <w:rPr>
          <w:sz w:val="22"/>
          <w:szCs w:val="22"/>
        </w:rPr>
      </w:pPr>
      <w:r w:rsidRPr="00D618BE">
        <w:rPr>
          <w:bCs/>
          <w:sz w:val="22"/>
          <w:szCs w:val="22"/>
        </w:rPr>
        <w:t>Rada jest</w:t>
      </w:r>
      <w:r w:rsidR="00264005">
        <w:rPr>
          <w:bCs/>
          <w:sz w:val="22"/>
          <w:szCs w:val="22"/>
        </w:rPr>
        <w:t xml:space="preserve"> </w:t>
      </w:r>
      <w:r w:rsidRPr="00D618BE">
        <w:rPr>
          <w:bCs/>
          <w:sz w:val="22"/>
          <w:szCs w:val="22"/>
        </w:rPr>
        <w:t>organem</w:t>
      </w:r>
      <w:r w:rsidR="00215C0D">
        <w:rPr>
          <w:bCs/>
          <w:sz w:val="22"/>
          <w:szCs w:val="22"/>
        </w:rPr>
        <w:t>,</w:t>
      </w:r>
      <w:r w:rsidRPr="00D618BE">
        <w:rPr>
          <w:bCs/>
          <w:sz w:val="22"/>
          <w:szCs w:val="22"/>
        </w:rPr>
        <w:t xml:space="preserve"> do której należy</w:t>
      </w:r>
      <w:r w:rsidR="00505FE0">
        <w:rPr>
          <w:bCs/>
          <w:sz w:val="22"/>
          <w:szCs w:val="22"/>
        </w:rPr>
        <w:t xml:space="preserve"> </w:t>
      </w:r>
      <w:r w:rsidR="00505FE0">
        <w:rPr>
          <w:sz w:val="22"/>
          <w:szCs w:val="22"/>
        </w:rPr>
        <w:t>dokonywanie</w:t>
      </w:r>
      <w:r w:rsidR="00505FE0" w:rsidRPr="00D618BE">
        <w:rPr>
          <w:sz w:val="22"/>
          <w:szCs w:val="22"/>
        </w:rPr>
        <w:t xml:space="preserve"> oceny zgodności operacji z LSR</w:t>
      </w:r>
      <w:r w:rsidR="00505FE0">
        <w:rPr>
          <w:sz w:val="22"/>
          <w:szCs w:val="22"/>
        </w:rPr>
        <w:t xml:space="preserve"> oraz </w:t>
      </w:r>
      <w:r w:rsidRPr="00D618BE">
        <w:rPr>
          <w:bCs/>
          <w:sz w:val="22"/>
          <w:szCs w:val="22"/>
        </w:rPr>
        <w:t xml:space="preserve">wybór </w:t>
      </w:r>
      <w:r w:rsidR="00832D2D" w:rsidRPr="00D618BE">
        <w:rPr>
          <w:sz w:val="22"/>
          <w:szCs w:val="22"/>
        </w:rPr>
        <w:t>operacji</w:t>
      </w:r>
      <w:r w:rsidR="00215C0D">
        <w:rPr>
          <w:sz w:val="22"/>
          <w:szCs w:val="22"/>
        </w:rPr>
        <w:br/>
      </w:r>
      <w:r w:rsidRPr="00D618BE">
        <w:rPr>
          <w:sz w:val="22"/>
          <w:szCs w:val="22"/>
        </w:rPr>
        <w:t xml:space="preserve">do </w:t>
      </w:r>
      <w:r w:rsidR="0097519B">
        <w:rPr>
          <w:sz w:val="22"/>
          <w:szCs w:val="22"/>
        </w:rPr>
        <w:t xml:space="preserve">dofinansowania </w:t>
      </w:r>
      <w:r w:rsidR="0097519B" w:rsidRPr="00D618BE">
        <w:rPr>
          <w:sz w:val="22"/>
          <w:szCs w:val="22"/>
        </w:rPr>
        <w:t xml:space="preserve">poprzez wypełnienie, przez każdego członka Rady </w:t>
      </w:r>
      <w:r w:rsidR="00505FE0">
        <w:rPr>
          <w:sz w:val="22"/>
          <w:szCs w:val="22"/>
        </w:rPr>
        <w:t>kart</w:t>
      </w:r>
      <w:r w:rsidRPr="00D618BE">
        <w:rPr>
          <w:sz w:val="22"/>
          <w:szCs w:val="22"/>
        </w:rPr>
        <w:t xml:space="preserve"> </w:t>
      </w:r>
      <w:r w:rsidR="008C4C08">
        <w:rPr>
          <w:sz w:val="22"/>
          <w:szCs w:val="22"/>
        </w:rPr>
        <w:t>oceny</w:t>
      </w:r>
      <w:r w:rsidR="00505FE0">
        <w:rPr>
          <w:sz w:val="22"/>
          <w:szCs w:val="22"/>
        </w:rPr>
        <w:t xml:space="preserve"> operacji określającej zgodność</w:t>
      </w:r>
      <w:r w:rsidR="00215C0D">
        <w:rPr>
          <w:sz w:val="22"/>
          <w:szCs w:val="22"/>
        </w:rPr>
        <w:br/>
      </w:r>
      <w:r w:rsidR="00505FE0">
        <w:rPr>
          <w:sz w:val="22"/>
          <w:szCs w:val="22"/>
        </w:rPr>
        <w:t xml:space="preserve">z LSR oraz </w:t>
      </w:r>
      <w:r w:rsidR="008C4C08">
        <w:rPr>
          <w:sz w:val="22"/>
          <w:szCs w:val="22"/>
        </w:rPr>
        <w:t>kart</w:t>
      </w:r>
      <w:r w:rsidR="002A434E">
        <w:rPr>
          <w:sz w:val="22"/>
          <w:szCs w:val="22"/>
        </w:rPr>
        <w:t xml:space="preserve"> oceny operacji </w:t>
      </w:r>
      <w:r w:rsidR="00832D2D" w:rsidRPr="00D618BE">
        <w:rPr>
          <w:sz w:val="22"/>
          <w:szCs w:val="22"/>
        </w:rPr>
        <w:t>według lokalnych kryteriów</w:t>
      </w:r>
      <w:r w:rsidR="0097519B">
        <w:rPr>
          <w:sz w:val="22"/>
          <w:szCs w:val="22"/>
        </w:rPr>
        <w:t xml:space="preserve"> wybor</w:t>
      </w:r>
      <w:r w:rsidR="0097519B" w:rsidRPr="00DA22E1">
        <w:rPr>
          <w:sz w:val="22"/>
          <w:szCs w:val="22"/>
        </w:rPr>
        <w:t>u.</w:t>
      </w:r>
      <w:r w:rsidR="002A434E" w:rsidRPr="00DA22E1">
        <w:rPr>
          <w:sz w:val="22"/>
          <w:szCs w:val="22"/>
        </w:rPr>
        <w:t xml:space="preserve"> </w:t>
      </w:r>
      <w:r w:rsidR="00E357E6" w:rsidRPr="00DA22E1">
        <w:rPr>
          <w:sz w:val="22"/>
          <w:szCs w:val="22"/>
        </w:rPr>
        <w:t xml:space="preserve">Przed  wypełnieniem kart do głosowania brana jest pod uwagę ocena wstępna projektu dokonywana przez Biuro LGD. </w:t>
      </w:r>
      <w:r w:rsidR="002A434E" w:rsidRPr="00DA22E1">
        <w:rPr>
          <w:sz w:val="22"/>
          <w:szCs w:val="22"/>
        </w:rPr>
        <w:t>Po</w:t>
      </w:r>
      <w:r w:rsidR="002A434E">
        <w:rPr>
          <w:sz w:val="22"/>
          <w:szCs w:val="22"/>
        </w:rPr>
        <w:t xml:space="preserve"> spełnien</w:t>
      </w:r>
      <w:r w:rsidR="008C4C08">
        <w:rPr>
          <w:sz w:val="22"/>
          <w:szCs w:val="22"/>
        </w:rPr>
        <w:t>iu warunku zgodności operacji (</w:t>
      </w:r>
      <w:r w:rsidR="002A434E">
        <w:rPr>
          <w:sz w:val="22"/>
          <w:szCs w:val="22"/>
        </w:rPr>
        <w:t>projektu) na podstawie kart oceny operacji za zgodną z LSR</w:t>
      </w:r>
      <w:r w:rsidR="00215C0D">
        <w:rPr>
          <w:sz w:val="22"/>
          <w:szCs w:val="22"/>
        </w:rPr>
        <w:t>,</w:t>
      </w:r>
      <w:r w:rsidR="002A434E">
        <w:rPr>
          <w:sz w:val="22"/>
          <w:szCs w:val="22"/>
        </w:rPr>
        <w:t xml:space="preserve"> operacja podlega dalszej ocenie.</w:t>
      </w:r>
      <w:r w:rsidR="0097519B">
        <w:rPr>
          <w:sz w:val="22"/>
          <w:szCs w:val="22"/>
        </w:rPr>
        <w:t xml:space="preserve"> </w:t>
      </w:r>
      <w:r w:rsidR="00832D2D" w:rsidRPr="00D618BE">
        <w:rPr>
          <w:sz w:val="22"/>
          <w:szCs w:val="22"/>
        </w:rPr>
        <w:t>Karta</w:t>
      </w:r>
      <w:r w:rsidR="002A434E">
        <w:rPr>
          <w:sz w:val="22"/>
          <w:szCs w:val="22"/>
        </w:rPr>
        <w:t xml:space="preserve"> oceny operacji według lokalnych kryteriów wyboru</w:t>
      </w:r>
      <w:r w:rsidR="00832D2D" w:rsidRPr="00D618BE">
        <w:rPr>
          <w:sz w:val="22"/>
          <w:szCs w:val="22"/>
        </w:rPr>
        <w:t xml:space="preserve"> zawiera punktowy system oceny </w:t>
      </w:r>
      <w:r w:rsidR="002A434E">
        <w:rPr>
          <w:sz w:val="22"/>
          <w:szCs w:val="22"/>
        </w:rPr>
        <w:t>projektów w ramach składanych wniosków</w:t>
      </w:r>
      <w:r w:rsidR="00832D2D" w:rsidRPr="00D618BE">
        <w:rPr>
          <w:sz w:val="22"/>
          <w:szCs w:val="22"/>
        </w:rPr>
        <w:t xml:space="preserve">. Punkty sumuje się i dzieli przez liczbę członków Rady biorących udział w głosowaniu. Wyniki głosowania ogłasza Przewodniczący Rady. W przypadku uzyskania takiej samej liczby punktów, o wyborze operacji i pozycji na liście rankingowej decyduje kolejność złożonego w Biurze LGD wniosku w ramach ogłoszonego naboru. </w:t>
      </w:r>
    </w:p>
    <w:p w:rsidR="00832D2D" w:rsidRPr="00D618BE" w:rsidRDefault="00832D2D" w:rsidP="00FE6D52">
      <w:pPr>
        <w:autoSpaceDE w:val="0"/>
        <w:contextualSpacing/>
        <w:jc w:val="both"/>
        <w:rPr>
          <w:sz w:val="22"/>
          <w:szCs w:val="22"/>
        </w:rPr>
      </w:pPr>
      <w:r w:rsidRPr="00D618BE">
        <w:rPr>
          <w:sz w:val="22"/>
          <w:szCs w:val="22"/>
        </w:rPr>
        <w:t xml:space="preserve">Szczegółowe zasady dokonywania oceny zgodności operacji z LSR określone zostały w Regulaminie Rady. </w:t>
      </w:r>
      <w:r w:rsidRPr="00D618BE">
        <w:rPr>
          <w:bCs/>
          <w:sz w:val="22"/>
          <w:szCs w:val="22"/>
        </w:rPr>
        <w:t>Op</w:t>
      </w:r>
      <w:r w:rsidRPr="00D618BE">
        <w:rPr>
          <w:sz w:val="22"/>
          <w:szCs w:val="22"/>
        </w:rPr>
        <w:t>erację uznaje się za zgodną z LSR, wówczas, gdy większość głosów (50% + 1) została oddana na opcję, że operacja jest zgodna z LSR. Decyzja Rady o wybraniu, bądź niewybraniu operacji do finansowania podejmowana jest w formie uchwały.</w:t>
      </w:r>
      <w:r w:rsidRPr="00D618BE">
        <w:rPr>
          <w:b/>
          <w:sz w:val="22"/>
          <w:szCs w:val="22"/>
        </w:rPr>
        <w:t xml:space="preserve"> </w:t>
      </w:r>
      <w:r w:rsidRPr="000016D1">
        <w:rPr>
          <w:sz w:val="22"/>
          <w:szCs w:val="22"/>
        </w:rPr>
        <w:t>Przewodniczący Rady</w:t>
      </w:r>
      <w:r w:rsidRPr="00D618BE">
        <w:rPr>
          <w:sz w:val="22"/>
          <w:szCs w:val="22"/>
        </w:rPr>
        <w:t xml:space="preserve"> jest osobą, której zadaniem będzie czuwanie nad prawidłowym przebiegiem procesu oceny</w:t>
      </w:r>
      <w:r w:rsidR="00FE6D52">
        <w:rPr>
          <w:sz w:val="22"/>
          <w:szCs w:val="22"/>
        </w:rPr>
        <w:t xml:space="preserve"> </w:t>
      </w:r>
      <w:r w:rsidRPr="00D618BE">
        <w:rPr>
          <w:sz w:val="22"/>
          <w:szCs w:val="22"/>
        </w:rPr>
        <w:t>i wyboru operacji, poprawności dokume</w:t>
      </w:r>
      <w:r w:rsidR="002A434E">
        <w:rPr>
          <w:sz w:val="22"/>
          <w:szCs w:val="22"/>
        </w:rPr>
        <w:t>ntacji oraz zgodności formalnej</w:t>
      </w:r>
      <w:r w:rsidR="00215C0D">
        <w:rPr>
          <w:sz w:val="22"/>
          <w:szCs w:val="22"/>
        </w:rPr>
        <w:t>,</w:t>
      </w:r>
      <w:r w:rsidR="002A434E">
        <w:rPr>
          <w:sz w:val="22"/>
          <w:szCs w:val="22"/>
        </w:rPr>
        <w:t xml:space="preserve"> w którym pomagają jemu Prezes</w:t>
      </w:r>
      <w:r w:rsidR="00215C0D">
        <w:rPr>
          <w:sz w:val="22"/>
          <w:szCs w:val="22"/>
        </w:rPr>
        <w:br/>
      </w:r>
      <w:r w:rsidR="002A434E">
        <w:rPr>
          <w:sz w:val="22"/>
          <w:szCs w:val="22"/>
        </w:rPr>
        <w:t xml:space="preserve">lub wyznaczony </w:t>
      </w:r>
      <w:r w:rsidR="00215C0D">
        <w:rPr>
          <w:sz w:val="22"/>
          <w:szCs w:val="22"/>
        </w:rPr>
        <w:t>członek Zarządu oraz pracownik B</w:t>
      </w:r>
      <w:r w:rsidR="002A434E">
        <w:rPr>
          <w:sz w:val="22"/>
          <w:szCs w:val="22"/>
        </w:rPr>
        <w:t>iura LGD.</w:t>
      </w:r>
    </w:p>
    <w:p w:rsidR="007E6F06" w:rsidRPr="00FE6D52" w:rsidRDefault="00754398" w:rsidP="008C4C08">
      <w:pPr>
        <w:pStyle w:val="Default"/>
        <w:contextualSpacing/>
        <w:jc w:val="both"/>
        <w:rPr>
          <w:color w:val="auto"/>
          <w:sz w:val="22"/>
          <w:szCs w:val="22"/>
        </w:rPr>
      </w:pPr>
      <w:r w:rsidRPr="00FE6D52">
        <w:rPr>
          <w:sz w:val="22"/>
          <w:szCs w:val="22"/>
        </w:rPr>
        <w:t xml:space="preserve">Szczegółowe rozwiązania stosowane w procesie decyzyjnym </w:t>
      </w:r>
      <w:r w:rsidR="00DB7E62" w:rsidRPr="00FE6D52">
        <w:rPr>
          <w:sz w:val="22"/>
          <w:szCs w:val="22"/>
        </w:rPr>
        <w:t>określone są</w:t>
      </w:r>
      <w:r w:rsidRPr="00FE6D52">
        <w:rPr>
          <w:sz w:val="22"/>
          <w:szCs w:val="22"/>
        </w:rPr>
        <w:t xml:space="preserve"> </w:t>
      </w:r>
      <w:r w:rsidR="000016D1" w:rsidRPr="00FE6D52">
        <w:rPr>
          <w:sz w:val="22"/>
          <w:szCs w:val="22"/>
        </w:rPr>
        <w:t xml:space="preserve">w </w:t>
      </w:r>
      <w:r w:rsidRPr="00FE6D52">
        <w:rPr>
          <w:sz w:val="22"/>
          <w:szCs w:val="22"/>
        </w:rPr>
        <w:t>Statucie i Regulaminie Rady LGD „ZIELONE SIOŁO”.</w:t>
      </w:r>
    </w:p>
    <w:p w:rsidR="00A96B3B" w:rsidRPr="008601E4" w:rsidRDefault="00A96B3B" w:rsidP="00A357BA">
      <w:pPr>
        <w:pStyle w:val="PodrozdzialLSR"/>
      </w:pPr>
      <w:bookmarkStart w:id="11" w:name="_Toc439315206"/>
      <w:r w:rsidRPr="008601E4">
        <w:t>Wskazanie dokumentów regulujących funkcjonowanie LGD z podaniem sposobu ich uchwalania</w:t>
      </w:r>
      <w:r w:rsidR="000016D1">
        <w:br/>
      </w:r>
      <w:r w:rsidRPr="008601E4">
        <w:t>i aktualizacji oraz opisem głównych kwestii, które będą w nich zawarte</w:t>
      </w:r>
      <w:bookmarkEnd w:id="11"/>
    </w:p>
    <w:p w:rsidR="000016D1" w:rsidRPr="00D618BE" w:rsidRDefault="00F848B5" w:rsidP="00316B07">
      <w:pPr>
        <w:pStyle w:val="ListParagraph"/>
        <w:spacing w:after="0" w:line="240" w:lineRule="auto"/>
        <w:ind w:left="0"/>
        <w:contextualSpacing/>
        <w:jc w:val="both"/>
        <w:rPr>
          <w:rFonts w:ascii="Times New Roman" w:hAnsi="Times New Roman"/>
          <w:bCs/>
        </w:rPr>
      </w:pPr>
      <w:r w:rsidRPr="00D618BE">
        <w:rPr>
          <w:rFonts w:ascii="Times New Roman" w:hAnsi="Times New Roman"/>
          <w:bCs/>
        </w:rPr>
        <w:t>Zasady funkcjonow</w:t>
      </w:r>
      <w:r w:rsidR="00DB7E62" w:rsidRPr="00D618BE">
        <w:rPr>
          <w:rFonts w:ascii="Times New Roman" w:hAnsi="Times New Roman"/>
          <w:bCs/>
        </w:rPr>
        <w:t xml:space="preserve">ania LGD „ZIELONE SIOŁO” opisane są </w:t>
      </w:r>
      <w:r w:rsidRPr="00D618BE">
        <w:rPr>
          <w:rFonts w:ascii="Times New Roman" w:hAnsi="Times New Roman"/>
          <w:bCs/>
        </w:rPr>
        <w:t>w dokume</w:t>
      </w:r>
      <w:r w:rsidR="00B10641" w:rsidRPr="00D618BE">
        <w:rPr>
          <w:rFonts w:ascii="Times New Roman" w:hAnsi="Times New Roman"/>
          <w:bCs/>
        </w:rPr>
        <w:t>ntach wewnętrznych, takich jak S</w:t>
      </w:r>
      <w:r w:rsidR="00F41E83" w:rsidRPr="00D618BE">
        <w:rPr>
          <w:rFonts w:ascii="Times New Roman" w:hAnsi="Times New Roman"/>
          <w:bCs/>
        </w:rPr>
        <w:t>tatut</w:t>
      </w:r>
      <w:r w:rsidR="000016D1">
        <w:rPr>
          <w:rFonts w:ascii="Times New Roman" w:hAnsi="Times New Roman"/>
          <w:bCs/>
        </w:rPr>
        <w:br/>
      </w:r>
      <w:r w:rsidR="00F41E83" w:rsidRPr="00D618BE">
        <w:rPr>
          <w:rFonts w:ascii="Times New Roman" w:hAnsi="Times New Roman"/>
          <w:bCs/>
        </w:rPr>
        <w:t>i R</w:t>
      </w:r>
      <w:r w:rsidRPr="00D618BE">
        <w:rPr>
          <w:rFonts w:ascii="Times New Roman" w:hAnsi="Times New Roman"/>
          <w:bCs/>
        </w:rPr>
        <w:t>egulaminy funkcjonowania organów</w:t>
      </w:r>
      <w:r w:rsidR="00B10641" w:rsidRPr="00D618BE">
        <w:rPr>
          <w:rFonts w:ascii="Times New Roman" w:hAnsi="Times New Roman"/>
          <w:bCs/>
        </w:rPr>
        <w:t xml:space="preserve"> LGD oraz B</w:t>
      </w:r>
      <w:r w:rsidRPr="00D618BE">
        <w:rPr>
          <w:rFonts w:ascii="Times New Roman" w:hAnsi="Times New Roman"/>
          <w:bCs/>
        </w:rPr>
        <w:t>iura LGD. Dokumenty</w:t>
      </w:r>
      <w:r w:rsidR="00DB7E62" w:rsidRPr="00D618BE">
        <w:rPr>
          <w:rFonts w:ascii="Times New Roman" w:hAnsi="Times New Roman"/>
          <w:bCs/>
        </w:rPr>
        <w:t xml:space="preserve"> te</w:t>
      </w:r>
      <w:r w:rsidRPr="00D618BE">
        <w:rPr>
          <w:rFonts w:ascii="Times New Roman" w:hAnsi="Times New Roman"/>
          <w:bCs/>
        </w:rPr>
        <w:t xml:space="preserve"> są uchwalane przez Walne Zebranie Członków Sto</w:t>
      </w:r>
      <w:r w:rsidR="00B10641" w:rsidRPr="00D618BE">
        <w:rPr>
          <w:rFonts w:ascii="Times New Roman" w:hAnsi="Times New Roman"/>
          <w:bCs/>
        </w:rPr>
        <w:t>warzyszenia oraz Zarząd LGD.</w:t>
      </w:r>
      <w:r w:rsidRPr="00D618BE">
        <w:rPr>
          <w:rFonts w:ascii="Times New Roman" w:hAnsi="Times New Roman"/>
          <w:bCs/>
        </w:rPr>
        <w:t xml:space="preserve"> Określają szczegółowo relacje pomiędzy poszczególnymi organami i ich odpowiedzialność oraz wymogi w stosunku do osób działających w tych organach. </w:t>
      </w:r>
      <w:r w:rsidR="00DB7E62" w:rsidRPr="000016D1">
        <w:rPr>
          <w:rFonts w:ascii="Times New Roman" w:hAnsi="Times New Roman"/>
          <w:bCs/>
        </w:rPr>
        <w:t xml:space="preserve">W tabeli nr </w:t>
      </w:r>
      <w:r w:rsidR="000016D1" w:rsidRPr="000016D1">
        <w:rPr>
          <w:rFonts w:ascii="Times New Roman" w:hAnsi="Times New Roman"/>
          <w:bCs/>
        </w:rPr>
        <w:t>4</w:t>
      </w:r>
      <w:r w:rsidR="00DB7E62" w:rsidRPr="0097519B">
        <w:rPr>
          <w:rFonts w:ascii="Times New Roman" w:hAnsi="Times New Roman"/>
          <w:bCs/>
          <w:color w:val="FF0000"/>
        </w:rPr>
        <w:t xml:space="preserve"> </w:t>
      </w:r>
      <w:r w:rsidR="00DB7E62" w:rsidRPr="00D618BE">
        <w:rPr>
          <w:rFonts w:ascii="Times New Roman" w:hAnsi="Times New Roman"/>
          <w:bCs/>
        </w:rPr>
        <w:t>przedstawiono</w:t>
      </w:r>
      <w:r w:rsidRPr="00D618BE">
        <w:rPr>
          <w:rFonts w:ascii="Times New Roman" w:hAnsi="Times New Roman"/>
          <w:bCs/>
        </w:rPr>
        <w:t xml:space="preserve"> regulacje, które znajdują się w poszczególnych dokumentach wewnętrznych LGD.</w:t>
      </w:r>
    </w:p>
    <w:p w:rsidR="00237146" w:rsidRPr="00237146" w:rsidRDefault="00237146" w:rsidP="00316B07">
      <w:pPr>
        <w:pStyle w:val="ListParagraph"/>
        <w:spacing w:after="0" w:line="240" w:lineRule="auto"/>
        <w:ind w:left="0"/>
        <w:contextualSpacing/>
        <w:jc w:val="both"/>
        <w:rPr>
          <w:rFonts w:ascii="Times New Roman" w:hAnsi="Times New Roman"/>
          <w:b/>
          <w:bCs/>
          <w:i/>
          <w:sz w:val="16"/>
          <w:szCs w:val="16"/>
        </w:rPr>
      </w:pPr>
    </w:p>
    <w:p w:rsidR="00B61F48" w:rsidRPr="00D618BE" w:rsidRDefault="008C4C08" w:rsidP="00316B07">
      <w:pPr>
        <w:pStyle w:val="ListParagraph"/>
        <w:spacing w:after="0" w:line="240" w:lineRule="auto"/>
        <w:ind w:left="0"/>
        <w:contextualSpacing/>
        <w:jc w:val="both"/>
        <w:rPr>
          <w:rFonts w:ascii="Times New Roman" w:hAnsi="Times New Roman"/>
          <w:b/>
          <w:i/>
        </w:rPr>
      </w:pPr>
      <w:r>
        <w:rPr>
          <w:rFonts w:ascii="Times New Roman" w:hAnsi="Times New Roman"/>
          <w:b/>
          <w:bCs/>
          <w:i/>
        </w:rPr>
        <w:t xml:space="preserve">Tabela </w:t>
      </w:r>
      <w:r w:rsidR="0097519B">
        <w:rPr>
          <w:rFonts w:ascii="Times New Roman" w:hAnsi="Times New Roman"/>
          <w:b/>
          <w:bCs/>
          <w:i/>
        </w:rPr>
        <w:t>4</w:t>
      </w:r>
    </w:p>
    <w:tbl>
      <w:tblPr>
        <w:tblW w:w="0" w:type="auto"/>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2118"/>
        <w:gridCol w:w="7760"/>
      </w:tblGrid>
      <w:tr w:rsidR="00F848B5" w:rsidRPr="00D618BE" w:rsidTr="00C94B36">
        <w:trPr>
          <w:jc w:val="center"/>
        </w:trPr>
        <w:tc>
          <w:tcPr>
            <w:tcW w:w="541" w:type="dxa"/>
            <w:shd w:val="clear" w:color="auto" w:fill="FFFFCC"/>
          </w:tcPr>
          <w:p w:rsidR="00F848B5" w:rsidRPr="000016D1" w:rsidRDefault="00135A2E" w:rsidP="00316B07">
            <w:pPr>
              <w:contextualSpacing/>
              <w:jc w:val="both"/>
              <w:rPr>
                <w:b/>
                <w:bCs/>
                <w:color w:val="1F497D"/>
                <w:sz w:val="21"/>
                <w:szCs w:val="21"/>
              </w:rPr>
            </w:pPr>
            <w:r w:rsidRPr="000016D1">
              <w:rPr>
                <w:b/>
                <w:bCs/>
                <w:color w:val="1F497D"/>
                <w:sz w:val="21"/>
                <w:szCs w:val="21"/>
              </w:rPr>
              <w:t>L</w:t>
            </w:r>
            <w:r w:rsidR="00F848B5" w:rsidRPr="000016D1">
              <w:rPr>
                <w:b/>
                <w:bCs/>
                <w:color w:val="1F497D"/>
                <w:sz w:val="21"/>
                <w:szCs w:val="21"/>
              </w:rPr>
              <w:t>p.</w:t>
            </w:r>
          </w:p>
        </w:tc>
        <w:tc>
          <w:tcPr>
            <w:tcW w:w="2118" w:type="dxa"/>
            <w:shd w:val="clear" w:color="auto" w:fill="FFFFCC"/>
          </w:tcPr>
          <w:p w:rsidR="00F848B5" w:rsidRPr="000016D1" w:rsidRDefault="00F848B5" w:rsidP="00316B07">
            <w:pPr>
              <w:shd w:val="clear" w:color="auto" w:fill="FFFFCC"/>
              <w:contextualSpacing/>
              <w:jc w:val="both"/>
              <w:rPr>
                <w:b/>
                <w:bCs/>
                <w:color w:val="1F497D"/>
                <w:sz w:val="21"/>
                <w:szCs w:val="21"/>
              </w:rPr>
            </w:pPr>
            <w:r w:rsidRPr="000016D1">
              <w:rPr>
                <w:b/>
                <w:bCs/>
                <w:color w:val="1F497D"/>
                <w:sz w:val="21"/>
                <w:szCs w:val="21"/>
              </w:rPr>
              <w:t>Rodzaj dokumentu</w:t>
            </w:r>
          </w:p>
        </w:tc>
        <w:tc>
          <w:tcPr>
            <w:tcW w:w="7760" w:type="dxa"/>
            <w:shd w:val="clear" w:color="auto" w:fill="FFFFCC"/>
          </w:tcPr>
          <w:p w:rsidR="00F848B5" w:rsidRPr="000016D1" w:rsidRDefault="00F848B5" w:rsidP="00316B07">
            <w:pPr>
              <w:contextualSpacing/>
              <w:jc w:val="both"/>
              <w:rPr>
                <w:b/>
                <w:bCs/>
                <w:color w:val="1F497D"/>
                <w:sz w:val="21"/>
                <w:szCs w:val="21"/>
              </w:rPr>
            </w:pPr>
            <w:r w:rsidRPr="000016D1">
              <w:rPr>
                <w:b/>
                <w:bCs/>
                <w:color w:val="1F497D"/>
                <w:sz w:val="21"/>
                <w:szCs w:val="21"/>
              </w:rPr>
              <w:t>Regulowane kwestie</w:t>
            </w:r>
          </w:p>
        </w:tc>
      </w:tr>
      <w:tr w:rsidR="00F848B5" w:rsidRPr="00D618BE" w:rsidTr="00C94B36">
        <w:trPr>
          <w:trHeight w:val="792"/>
          <w:jc w:val="center"/>
        </w:trPr>
        <w:tc>
          <w:tcPr>
            <w:tcW w:w="541" w:type="dxa"/>
          </w:tcPr>
          <w:p w:rsidR="00F848B5" w:rsidRPr="000016D1" w:rsidRDefault="00F848B5" w:rsidP="00316B07">
            <w:pPr>
              <w:contextualSpacing/>
              <w:jc w:val="both"/>
              <w:rPr>
                <w:bCs/>
                <w:color w:val="1F497D"/>
                <w:sz w:val="21"/>
                <w:szCs w:val="21"/>
              </w:rPr>
            </w:pPr>
            <w:r w:rsidRPr="000016D1">
              <w:rPr>
                <w:bCs/>
                <w:color w:val="1F497D"/>
                <w:sz w:val="21"/>
                <w:szCs w:val="21"/>
              </w:rPr>
              <w:t>1.</w:t>
            </w:r>
          </w:p>
        </w:tc>
        <w:tc>
          <w:tcPr>
            <w:tcW w:w="2118" w:type="dxa"/>
          </w:tcPr>
          <w:p w:rsidR="00F848B5" w:rsidRPr="000016D1" w:rsidRDefault="00F848B5" w:rsidP="000016D1">
            <w:pPr>
              <w:contextualSpacing/>
              <w:rPr>
                <w:b/>
                <w:bCs/>
                <w:color w:val="1F497D"/>
                <w:sz w:val="21"/>
                <w:szCs w:val="21"/>
              </w:rPr>
            </w:pPr>
            <w:r w:rsidRPr="000016D1">
              <w:rPr>
                <w:b/>
                <w:bCs/>
                <w:color w:val="1F497D"/>
                <w:sz w:val="21"/>
                <w:szCs w:val="21"/>
              </w:rPr>
              <w:t>Statut LGD</w:t>
            </w:r>
          </w:p>
        </w:tc>
        <w:tc>
          <w:tcPr>
            <w:tcW w:w="7760" w:type="dxa"/>
          </w:tcPr>
          <w:p w:rsidR="00F848B5" w:rsidRPr="000016D1" w:rsidRDefault="00F848B5" w:rsidP="000016D1">
            <w:pPr>
              <w:contextualSpacing/>
              <w:rPr>
                <w:bCs/>
                <w:sz w:val="21"/>
                <w:szCs w:val="21"/>
              </w:rPr>
            </w:pPr>
            <w:r w:rsidRPr="000016D1">
              <w:rPr>
                <w:bCs/>
                <w:sz w:val="21"/>
                <w:szCs w:val="21"/>
              </w:rPr>
              <w:t>Minimalny zakres uregulowań zgodnie z ustawą prawo</w:t>
            </w:r>
            <w:r w:rsidR="00BD74F7" w:rsidRPr="000016D1">
              <w:rPr>
                <w:bCs/>
                <w:sz w:val="21"/>
                <w:szCs w:val="21"/>
              </w:rPr>
              <w:br/>
            </w:r>
            <w:r w:rsidRPr="000016D1">
              <w:rPr>
                <w:bCs/>
                <w:sz w:val="21"/>
                <w:szCs w:val="21"/>
              </w:rPr>
              <w:t>o stowarzyszenia</w:t>
            </w:r>
            <w:r w:rsidR="00215C0D">
              <w:rPr>
                <w:bCs/>
                <w:sz w:val="21"/>
                <w:szCs w:val="21"/>
              </w:rPr>
              <w:t>ch oraz ustawą RLKS. Dodatkowo S</w:t>
            </w:r>
            <w:r w:rsidRPr="000016D1">
              <w:rPr>
                <w:bCs/>
                <w:sz w:val="21"/>
                <w:szCs w:val="21"/>
              </w:rPr>
              <w:t>tatut reguluje następujące kwestie:</w:t>
            </w:r>
          </w:p>
          <w:p w:rsidR="00BD74F7" w:rsidRPr="000016D1" w:rsidRDefault="00F848B5" w:rsidP="00E16731">
            <w:pPr>
              <w:numPr>
                <w:ilvl w:val="0"/>
                <w:numId w:val="28"/>
              </w:numPr>
              <w:contextualSpacing/>
              <w:rPr>
                <w:bCs/>
                <w:sz w:val="21"/>
                <w:szCs w:val="21"/>
              </w:rPr>
            </w:pPr>
            <w:r w:rsidRPr="000016D1">
              <w:rPr>
                <w:bCs/>
                <w:sz w:val="21"/>
                <w:szCs w:val="21"/>
              </w:rPr>
              <w:t>organ nadzoru – Marszałek Województwa Mazowieckiego</w:t>
            </w:r>
            <w:r w:rsidR="00215C0D">
              <w:rPr>
                <w:bCs/>
                <w:sz w:val="21"/>
                <w:szCs w:val="21"/>
              </w:rPr>
              <w:t>,</w:t>
            </w:r>
          </w:p>
          <w:p w:rsidR="00BD74F7" w:rsidRPr="000016D1" w:rsidRDefault="002A434E" w:rsidP="00E16731">
            <w:pPr>
              <w:numPr>
                <w:ilvl w:val="0"/>
                <w:numId w:val="28"/>
              </w:numPr>
              <w:contextualSpacing/>
              <w:rPr>
                <w:bCs/>
                <w:sz w:val="21"/>
                <w:szCs w:val="21"/>
              </w:rPr>
            </w:pPr>
            <w:r>
              <w:rPr>
                <w:bCs/>
                <w:sz w:val="21"/>
                <w:szCs w:val="21"/>
              </w:rPr>
              <w:t>określenie organu decyzyjnego Rady LGD</w:t>
            </w:r>
            <w:r w:rsidR="00F848B5" w:rsidRPr="000016D1">
              <w:rPr>
                <w:bCs/>
                <w:sz w:val="21"/>
                <w:szCs w:val="21"/>
              </w:rPr>
              <w:t xml:space="preserve"> odpowiedzialnej za wybór operacji oraz szczegółowe określenie jego kompetencji i zasad reprezentatywności</w:t>
            </w:r>
            <w:r w:rsidR="00215C0D">
              <w:rPr>
                <w:bCs/>
                <w:sz w:val="21"/>
                <w:szCs w:val="21"/>
              </w:rPr>
              <w:t>,</w:t>
            </w:r>
          </w:p>
          <w:p w:rsidR="00BD74F7" w:rsidRPr="000016D1" w:rsidRDefault="00F848B5" w:rsidP="00E16731">
            <w:pPr>
              <w:numPr>
                <w:ilvl w:val="0"/>
                <w:numId w:val="28"/>
              </w:numPr>
              <w:contextualSpacing/>
              <w:rPr>
                <w:bCs/>
                <w:sz w:val="21"/>
                <w:szCs w:val="21"/>
              </w:rPr>
            </w:pPr>
            <w:r w:rsidRPr="000016D1">
              <w:rPr>
                <w:bCs/>
                <w:sz w:val="21"/>
                <w:szCs w:val="21"/>
              </w:rPr>
              <w:t>określenie organu LGD kompetentnego w zakresie uchwalenia LSR i jej aktualizacji oraz kryteriów wyboru operacji</w:t>
            </w:r>
          </w:p>
          <w:p w:rsidR="00BD74F7" w:rsidRPr="000016D1" w:rsidRDefault="00A1086A" w:rsidP="00E16731">
            <w:pPr>
              <w:numPr>
                <w:ilvl w:val="0"/>
                <w:numId w:val="28"/>
              </w:numPr>
              <w:contextualSpacing/>
              <w:rPr>
                <w:bCs/>
                <w:sz w:val="21"/>
                <w:szCs w:val="21"/>
              </w:rPr>
            </w:pPr>
            <w:r w:rsidRPr="000016D1">
              <w:rPr>
                <w:bCs/>
                <w:sz w:val="21"/>
                <w:szCs w:val="21"/>
              </w:rPr>
              <w:t>uregulowania dotyczące zachowania bezstronności członków organu decyzyjnego w wyborze operacji (w tym przesłanki wyłączenia z oceny operacji)</w:t>
            </w:r>
            <w:r w:rsidR="00215C0D">
              <w:rPr>
                <w:bCs/>
                <w:sz w:val="21"/>
                <w:szCs w:val="21"/>
              </w:rPr>
              <w:t>,</w:t>
            </w:r>
          </w:p>
          <w:p w:rsidR="00F848B5" w:rsidRPr="000016D1" w:rsidRDefault="00F848B5" w:rsidP="00E16731">
            <w:pPr>
              <w:numPr>
                <w:ilvl w:val="0"/>
                <w:numId w:val="28"/>
              </w:numPr>
              <w:contextualSpacing/>
              <w:rPr>
                <w:bCs/>
                <w:sz w:val="21"/>
                <w:szCs w:val="21"/>
              </w:rPr>
            </w:pPr>
            <w:r w:rsidRPr="000016D1">
              <w:rPr>
                <w:bCs/>
                <w:sz w:val="21"/>
                <w:szCs w:val="21"/>
              </w:rPr>
              <w:t>zasady nabywania i utraty członkostwa w LGD oraz jej organach</w:t>
            </w:r>
            <w:r w:rsidR="00215C0D">
              <w:rPr>
                <w:bCs/>
                <w:sz w:val="21"/>
                <w:szCs w:val="21"/>
              </w:rPr>
              <w:t>.</w:t>
            </w:r>
          </w:p>
        </w:tc>
      </w:tr>
      <w:tr w:rsidR="00F848B5" w:rsidRPr="00D618BE" w:rsidTr="00C94B36">
        <w:trPr>
          <w:jc w:val="center"/>
        </w:trPr>
        <w:tc>
          <w:tcPr>
            <w:tcW w:w="541" w:type="dxa"/>
          </w:tcPr>
          <w:p w:rsidR="00F848B5" w:rsidRPr="000016D1" w:rsidRDefault="00F848B5" w:rsidP="00316B07">
            <w:pPr>
              <w:contextualSpacing/>
              <w:jc w:val="both"/>
              <w:rPr>
                <w:b/>
                <w:bCs/>
                <w:color w:val="1F497D"/>
                <w:sz w:val="21"/>
                <w:szCs w:val="21"/>
              </w:rPr>
            </w:pPr>
            <w:r w:rsidRPr="000016D1">
              <w:rPr>
                <w:b/>
                <w:bCs/>
                <w:color w:val="1F497D"/>
                <w:sz w:val="21"/>
                <w:szCs w:val="21"/>
              </w:rPr>
              <w:t>2.</w:t>
            </w:r>
          </w:p>
        </w:tc>
        <w:tc>
          <w:tcPr>
            <w:tcW w:w="2118" w:type="dxa"/>
          </w:tcPr>
          <w:p w:rsidR="00F848B5" w:rsidRPr="000016D1" w:rsidRDefault="00F848B5" w:rsidP="000016D1">
            <w:pPr>
              <w:contextualSpacing/>
              <w:rPr>
                <w:b/>
                <w:bCs/>
                <w:color w:val="1F497D"/>
                <w:sz w:val="21"/>
                <w:szCs w:val="21"/>
              </w:rPr>
            </w:pPr>
            <w:r w:rsidRPr="000016D1">
              <w:rPr>
                <w:b/>
                <w:bCs/>
                <w:color w:val="1F497D"/>
                <w:sz w:val="21"/>
                <w:szCs w:val="21"/>
              </w:rPr>
              <w:t xml:space="preserve">Regulamin </w:t>
            </w:r>
            <w:r w:rsidR="00122A95" w:rsidRPr="000016D1">
              <w:rPr>
                <w:b/>
                <w:bCs/>
                <w:color w:val="1F497D"/>
                <w:sz w:val="21"/>
                <w:szCs w:val="21"/>
              </w:rPr>
              <w:t>organu decyzyjnego</w:t>
            </w:r>
          </w:p>
        </w:tc>
        <w:tc>
          <w:tcPr>
            <w:tcW w:w="7760" w:type="dxa"/>
          </w:tcPr>
          <w:p w:rsidR="00BD74F7" w:rsidRPr="009B60F9" w:rsidRDefault="00122A95" w:rsidP="007B2DFA">
            <w:pPr>
              <w:pStyle w:val="Default"/>
              <w:numPr>
                <w:ilvl w:val="0"/>
                <w:numId w:val="29"/>
              </w:numPr>
              <w:contextualSpacing/>
              <w:rPr>
                <w:color w:val="auto"/>
                <w:sz w:val="21"/>
                <w:szCs w:val="21"/>
              </w:rPr>
            </w:pPr>
            <w:r w:rsidRPr="009B60F9">
              <w:rPr>
                <w:color w:val="auto"/>
                <w:sz w:val="21"/>
                <w:szCs w:val="21"/>
              </w:rPr>
              <w:t xml:space="preserve">szczegółowe zasady zwoływania i organizacji posiedzeń organu decyzyjnego (sposób informowania członków organu o posiedzeniach, zasady dostarczania dokumentów dotyczących spraw podejmowanych na posiedzeniach, itp.), szczegółowe rozwiązania dotyczące wyłączenia z oceny operacji (sposób wyłączenia członka organu z oceny), </w:t>
            </w:r>
          </w:p>
          <w:p w:rsidR="00BD74F7" w:rsidRPr="009B60F9" w:rsidRDefault="00122A95" w:rsidP="00E16731">
            <w:pPr>
              <w:pStyle w:val="Default"/>
              <w:numPr>
                <w:ilvl w:val="0"/>
                <w:numId w:val="29"/>
              </w:numPr>
              <w:contextualSpacing/>
              <w:rPr>
                <w:color w:val="auto"/>
                <w:sz w:val="21"/>
                <w:szCs w:val="21"/>
              </w:rPr>
            </w:pPr>
            <w:r w:rsidRPr="009B60F9">
              <w:rPr>
                <w:color w:val="auto"/>
                <w:sz w:val="21"/>
                <w:szCs w:val="21"/>
              </w:rPr>
              <w:t>szczegółowe zasady podejmowania decyzji w sprawie wyboru operacji (ocena wniosków, sposób podziału wniosków do oceny pomiędzy członków organu, zasady preselekcji operacji, jeśli dotyczy, zasady dokumentowania</w:t>
            </w:r>
            <w:r w:rsidR="004D62EE" w:rsidRPr="009B60F9">
              <w:rPr>
                <w:color w:val="auto"/>
                <w:sz w:val="21"/>
                <w:szCs w:val="21"/>
              </w:rPr>
              <w:t xml:space="preserve"> oceny, wzory dokumentów, itp.),</w:t>
            </w:r>
          </w:p>
          <w:p w:rsidR="00BD74F7" w:rsidRPr="009B60F9" w:rsidRDefault="00122A95" w:rsidP="00E16731">
            <w:pPr>
              <w:pStyle w:val="Default"/>
              <w:numPr>
                <w:ilvl w:val="0"/>
                <w:numId w:val="29"/>
              </w:numPr>
              <w:contextualSpacing/>
              <w:rPr>
                <w:color w:val="auto"/>
                <w:sz w:val="21"/>
                <w:szCs w:val="21"/>
              </w:rPr>
            </w:pPr>
            <w:r w:rsidRPr="009B60F9">
              <w:rPr>
                <w:color w:val="auto"/>
                <w:sz w:val="21"/>
                <w:szCs w:val="21"/>
              </w:rPr>
              <w:t>zasady protokołowani</w:t>
            </w:r>
            <w:r w:rsidR="00BD74F7" w:rsidRPr="009B60F9">
              <w:rPr>
                <w:color w:val="auto"/>
                <w:sz w:val="21"/>
                <w:szCs w:val="21"/>
              </w:rPr>
              <w:t>a posiedzeń organu decyzyjnego,</w:t>
            </w:r>
          </w:p>
          <w:p w:rsidR="00F848B5" w:rsidRPr="009B60F9" w:rsidRDefault="00122A95" w:rsidP="00E16731">
            <w:pPr>
              <w:pStyle w:val="Default"/>
              <w:numPr>
                <w:ilvl w:val="0"/>
                <w:numId w:val="29"/>
              </w:numPr>
              <w:contextualSpacing/>
              <w:rPr>
                <w:color w:val="auto"/>
                <w:sz w:val="21"/>
                <w:szCs w:val="21"/>
              </w:rPr>
            </w:pPr>
            <w:r w:rsidRPr="009B60F9">
              <w:rPr>
                <w:color w:val="auto"/>
                <w:sz w:val="21"/>
                <w:szCs w:val="21"/>
              </w:rPr>
              <w:t xml:space="preserve">zasady wynagradzania członków organu decyzyjnego. </w:t>
            </w:r>
          </w:p>
        </w:tc>
      </w:tr>
      <w:tr w:rsidR="00122A95" w:rsidRPr="00D618BE" w:rsidTr="00C94B36">
        <w:trPr>
          <w:trHeight w:val="525"/>
          <w:jc w:val="center"/>
        </w:trPr>
        <w:tc>
          <w:tcPr>
            <w:tcW w:w="541" w:type="dxa"/>
            <w:shd w:val="clear" w:color="auto" w:fill="auto"/>
          </w:tcPr>
          <w:p w:rsidR="00122A95" w:rsidRPr="000016D1" w:rsidRDefault="00122A95" w:rsidP="00316B07">
            <w:pPr>
              <w:contextualSpacing/>
              <w:jc w:val="both"/>
              <w:rPr>
                <w:b/>
                <w:bCs/>
                <w:color w:val="1F497D"/>
                <w:sz w:val="21"/>
                <w:szCs w:val="21"/>
              </w:rPr>
            </w:pPr>
            <w:r w:rsidRPr="000016D1">
              <w:rPr>
                <w:b/>
                <w:bCs/>
                <w:color w:val="1F497D"/>
                <w:sz w:val="21"/>
                <w:szCs w:val="21"/>
              </w:rPr>
              <w:t>3.</w:t>
            </w:r>
          </w:p>
        </w:tc>
        <w:tc>
          <w:tcPr>
            <w:tcW w:w="2118" w:type="dxa"/>
            <w:shd w:val="clear" w:color="auto" w:fill="auto"/>
          </w:tcPr>
          <w:p w:rsidR="00122A95" w:rsidRPr="000016D1" w:rsidRDefault="00122A95" w:rsidP="000016D1">
            <w:pPr>
              <w:contextualSpacing/>
              <w:rPr>
                <w:b/>
                <w:bCs/>
                <w:color w:val="1F497D"/>
                <w:sz w:val="21"/>
                <w:szCs w:val="21"/>
              </w:rPr>
            </w:pPr>
            <w:r w:rsidRPr="000016D1">
              <w:rPr>
                <w:b/>
                <w:bCs/>
                <w:color w:val="1F497D"/>
                <w:sz w:val="21"/>
                <w:szCs w:val="21"/>
              </w:rPr>
              <w:t>Regulamin Biura LGD</w:t>
            </w:r>
          </w:p>
        </w:tc>
        <w:tc>
          <w:tcPr>
            <w:tcW w:w="7760" w:type="dxa"/>
          </w:tcPr>
          <w:p w:rsidR="00BD74F7" w:rsidRPr="009B60F9" w:rsidRDefault="00122A95" w:rsidP="00E16731">
            <w:pPr>
              <w:pStyle w:val="Default"/>
              <w:numPr>
                <w:ilvl w:val="0"/>
                <w:numId w:val="30"/>
              </w:numPr>
              <w:contextualSpacing/>
              <w:rPr>
                <w:color w:val="auto"/>
                <w:sz w:val="21"/>
                <w:szCs w:val="21"/>
              </w:rPr>
            </w:pPr>
            <w:r w:rsidRPr="009B60F9">
              <w:rPr>
                <w:color w:val="auto"/>
                <w:sz w:val="21"/>
                <w:szCs w:val="21"/>
              </w:rPr>
              <w:t xml:space="preserve">zasady zatrudniania i wynagradzania pracowników, </w:t>
            </w:r>
          </w:p>
          <w:p w:rsidR="00BD74F7" w:rsidRPr="009B60F9" w:rsidRDefault="00122A95" w:rsidP="00E16731">
            <w:pPr>
              <w:pStyle w:val="Default"/>
              <w:numPr>
                <w:ilvl w:val="0"/>
                <w:numId w:val="30"/>
              </w:numPr>
              <w:contextualSpacing/>
              <w:rPr>
                <w:color w:val="auto"/>
                <w:sz w:val="21"/>
                <w:szCs w:val="21"/>
              </w:rPr>
            </w:pPr>
            <w:r w:rsidRPr="009B60F9">
              <w:rPr>
                <w:color w:val="auto"/>
                <w:sz w:val="21"/>
                <w:szCs w:val="21"/>
              </w:rPr>
              <w:t xml:space="preserve">uprawnienia </w:t>
            </w:r>
            <w:r w:rsidR="00BD74F7" w:rsidRPr="009B60F9">
              <w:rPr>
                <w:color w:val="auto"/>
                <w:sz w:val="21"/>
                <w:szCs w:val="21"/>
              </w:rPr>
              <w:t>K</w:t>
            </w:r>
            <w:r w:rsidR="004D62EE" w:rsidRPr="009B60F9">
              <w:rPr>
                <w:color w:val="auto"/>
                <w:sz w:val="21"/>
                <w:szCs w:val="21"/>
              </w:rPr>
              <w:t>ierownika B</w:t>
            </w:r>
            <w:r w:rsidRPr="009B60F9">
              <w:rPr>
                <w:color w:val="auto"/>
                <w:sz w:val="21"/>
                <w:szCs w:val="21"/>
              </w:rPr>
              <w:t xml:space="preserve">iura, </w:t>
            </w:r>
          </w:p>
          <w:p w:rsidR="00BD74F7" w:rsidRPr="009B60F9" w:rsidRDefault="00122A95" w:rsidP="00E16731">
            <w:pPr>
              <w:pStyle w:val="Default"/>
              <w:numPr>
                <w:ilvl w:val="0"/>
                <w:numId w:val="30"/>
              </w:numPr>
              <w:contextualSpacing/>
              <w:rPr>
                <w:color w:val="auto"/>
                <w:sz w:val="21"/>
                <w:szCs w:val="21"/>
              </w:rPr>
            </w:pPr>
            <w:r w:rsidRPr="009B60F9">
              <w:rPr>
                <w:color w:val="auto"/>
                <w:sz w:val="21"/>
                <w:szCs w:val="21"/>
              </w:rPr>
              <w:t xml:space="preserve">zasady udostępniania informacji będących w dyspozycji LGD uwzględniające zasady bezpieczeństwa informacji i przetwarzania danych osobowych, </w:t>
            </w:r>
          </w:p>
          <w:p w:rsidR="0069374C" w:rsidRPr="009B60F9" w:rsidRDefault="00122A95" w:rsidP="003B7F2E">
            <w:pPr>
              <w:pStyle w:val="Default"/>
              <w:numPr>
                <w:ilvl w:val="0"/>
                <w:numId w:val="30"/>
              </w:numPr>
              <w:contextualSpacing/>
              <w:rPr>
                <w:color w:val="auto"/>
                <w:sz w:val="21"/>
                <w:szCs w:val="21"/>
              </w:rPr>
            </w:pPr>
            <w:r w:rsidRPr="009B60F9">
              <w:rPr>
                <w:color w:val="auto"/>
                <w:sz w:val="21"/>
                <w:szCs w:val="21"/>
              </w:rPr>
              <w:t>opis metody oceny</w:t>
            </w:r>
            <w:r w:rsidR="002A434E" w:rsidRPr="009B60F9">
              <w:rPr>
                <w:color w:val="auto"/>
                <w:sz w:val="21"/>
                <w:szCs w:val="21"/>
              </w:rPr>
              <w:t xml:space="preserve"> jakości i</w:t>
            </w:r>
            <w:r w:rsidRPr="009B60F9">
              <w:rPr>
                <w:color w:val="auto"/>
                <w:sz w:val="21"/>
                <w:szCs w:val="21"/>
              </w:rPr>
              <w:t xml:space="preserve"> efektywności świadczonego przez </w:t>
            </w:r>
            <w:r w:rsidR="008C4C08" w:rsidRPr="009B60F9">
              <w:rPr>
                <w:color w:val="auto"/>
                <w:sz w:val="21"/>
                <w:szCs w:val="21"/>
              </w:rPr>
              <w:t xml:space="preserve">Koordynatora ds. </w:t>
            </w:r>
            <w:r w:rsidR="002A434E" w:rsidRPr="009B60F9">
              <w:rPr>
                <w:color w:val="auto"/>
                <w:sz w:val="21"/>
                <w:szCs w:val="21"/>
              </w:rPr>
              <w:t>projektów</w:t>
            </w:r>
            <w:r w:rsidR="008C4C08" w:rsidRPr="009B60F9">
              <w:rPr>
                <w:color w:val="auto"/>
                <w:sz w:val="21"/>
                <w:szCs w:val="21"/>
              </w:rPr>
              <w:t>.</w:t>
            </w:r>
            <w:r w:rsidRPr="009B60F9">
              <w:rPr>
                <w:color w:val="auto"/>
                <w:sz w:val="21"/>
                <w:szCs w:val="21"/>
              </w:rPr>
              <w:t xml:space="preserve"> </w:t>
            </w:r>
          </w:p>
        </w:tc>
      </w:tr>
      <w:tr w:rsidR="00122A95" w:rsidRPr="00D618BE" w:rsidTr="00C94B36">
        <w:trPr>
          <w:trHeight w:val="525"/>
          <w:jc w:val="center"/>
        </w:trPr>
        <w:tc>
          <w:tcPr>
            <w:tcW w:w="541" w:type="dxa"/>
            <w:shd w:val="clear" w:color="auto" w:fill="auto"/>
          </w:tcPr>
          <w:p w:rsidR="00122A95" w:rsidRPr="000016D1" w:rsidRDefault="00122A95" w:rsidP="00316B07">
            <w:pPr>
              <w:contextualSpacing/>
              <w:jc w:val="both"/>
              <w:rPr>
                <w:b/>
                <w:bCs/>
                <w:color w:val="1F497D"/>
                <w:sz w:val="21"/>
                <w:szCs w:val="21"/>
              </w:rPr>
            </w:pPr>
            <w:r w:rsidRPr="000016D1">
              <w:rPr>
                <w:b/>
                <w:bCs/>
                <w:color w:val="1F497D"/>
                <w:sz w:val="21"/>
                <w:szCs w:val="21"/>
              </w:rPr>
              <w:t xml:space="preserve">4. </w:t>
            </w:r>
          </w:p>
        </w:tc>
        <w:tc>
          <w:tcPr>
            <w:tcW w:w="2118" w:type="dxa"/>
            <w:shd w:val="clear" w:color="auto" w:fill="auto"/>
          </w:tcPr>
          <w:p w:rsidR="00122A95" w:rsidRPr="000016D1" w:rsidRDefault="00122A95" w:rsidP="000016D1">
            <w:pPr>
              <w:pStyle w:val="Default"/>
              <w:contextualSpacing/>
              <w:rPr>
                <w:b/>
                <w:color w:val="1F497D"/>
                <w:sz w:val="21"/>
                <w:szCs w:val="21"/>
              </w:rPr>
            </w:pPr>
            <w:r w:rsidRPr="000016D1">
              <w:rPr>
                <w:b/>
                <w:color w:val="1F497D"/>
                <w:sz w:val="21"/>
                <w:szCs w:val="21"/>
              </w:rPr>
              <w:t xml:space="preserve">Regulamin WZC LGD </w:t>
            </w:r>
          </w:p>
        </w:tc>
        <w:tc>
          <w:tcPr>
            <w:tcW w:w="7760" w:type="dxa"/>
          </w:tcPr>
          <w:p w:rsidR="00BD74F7" w:rsidRPr="000016D1" w:rsidRDefault="00122A95" w:rsidP="00E16731">
            <w:pPr>
              <w:pStyle w:val="Default"/>
              <w:numPr>
                <w:ilvl w:val="0"/>
                <w:numId w:val="31"/>
              </w:numPr>
              <w:contextualSpacing/>
              <w:rPr>
                <w:sz w:val="21"/>
                <w:szCs w:val="21"/>
              </w:rPr>
            </w:pPr>
            <w:r w:rsidRPr="000016D1">
              <w:rPr>
                <w:sz w:val="21"/>
                <w:szCs w:val="21"/>
              </w:rPr>
              <w:t xml:space="preserve">szczegółowe zasady zwoływania i organizacji posiedzeń WZC (sposób informowania członków o posiedzeniach, zasady dostarczania dokumentów dotyczących spraw podejmowanych na posiedzeniach, itp.), </w:t>
            </w:r>
          </w:p>
          <w:p w:rsidR="00FF412D" w:rsidRDefault="00122A95" w:rsidP="00FF412D">
            <w:pPr>
              <w:pStyle w:val="Default"/>
              <w:numPr>
                <w:ilvl w:val="0"/>
                <w:numId w:val="31"/>
              </w:numPr>
              <w:contextualSpacing/>
              <w:rPr>
                <w:sz w:val="21"/>
                <w:szCs w:val="21"/>
              </w:rPr>
            </w:pPr>
            <w:r w:rsidRPr="000016D1">
              <w:rPr>
                <w:sz w:val="21"/>
                <w:szCs w:val="21"/>
              </w:rPr>
              <w:t>szczegółowe zasady podejmowania decyzji w spr</w:t>
            </w:r>
            <w:r w:rsidR="00FF412D">
              <w:rPr>
                <w:sz w:val="21"/>
                <w:szCs w:val="21"/>
              </w:rPr>
              <w:t>awie powołania organów LGD</w:t>
            </w:r>
            <w:r w:rsidR="008C4C08">
              <w:rPr>
                <w:sz w:val="21"/>
                <w:szCs w:val="21"/>
              </w:rPr>
              <w:t xml:space="preserve"> zostały określone w Statucie,</w:t>
            </w:r>
          </w:p>
          <w:p w:rsidR="00122A95" w:rsidRPr="000016D1" w:rsidRDefault="00122A95" w:rsidP="00FF412D">
            <w:pPr>
              <w:pStyle w:val="Default"/>
              <w:numPr>
                <w:ilvl w:val="0"/>
                <w:numId w:val="31"/>
              </w:numPr>
              <w:contextualSpacing/>
              <w:rPr>
                <w:sz w:val="21"/>
                <w:szCs w:val="21"/>
              </w:rPr>
            </w:pPr>
            <w:r w:rsidRPr="000016D1">
              <w:rPr>
                <w:sz w:val="21"/>
                <w:szCs w:val="21"/>
              </w:rPr>
              <w:t xml:space="preserve">zasady protokołowania posiedzeń WZC. </w:t>
            </w:r>
          </w:p>
        </w:tc>
      </w:tr>
      <w:tr w:rsidR="00122A95" w:rsidRPr="00D618BE" w:rsidTr="00C94B36">
        <w:trPr>
          <w:trHeight w:val="525"/>
          <w:jc w:val="center"/>
        </w:trPr>
        <w:tc>
          <w:tcPr>
            <w:tcW w:w="541" w:type="dxa"/>
            <w:shd w:val="clear" w:color="auto" w:fill="auto"/>
          </w:tcPr>
          <w:p w:rsidR="00122A95" w:rsidRPr="000016D1" w:rsidRDefault="00122A95" w:rsidP="00316B07">
            <w:pPr>
              <w:contextualSpacing/>
              <w:jc w:val="both"/>
              <w:rPr>
                <w:b/>
                <w:bCs/>
                <w:color w:val="1F497D"/>
                <w:sz w:val="21"/>
                <w:szCs w:val="21"/>
              </w:rPr>
            </w:pPr>
            <w:r w:rsidRPr="000016D1">
              <w:rPr>
                <w:b/>
                <w:bCs/>
                <w:color w:val="1F497D"/>
                <w:sz w:val="21"/>
                <w:szCs w:val="21"/>
              </w:rPr>
              <w:t>5.</w:t>
            </w:r>
          </w:p>
        </w:tc>
        <w:tc>
          <w:tcPr>
            <w:tcW w:w="2118" w:type="dxa"/>
            <w:shd w:val="clear" w:color="auto" w:fill="auto"/>
          </w:tcPr>
          <w:p w:rsidR="00122A95" w:rsidRPr="000016D1" w:rsidRDefault="00122A95" w:rsidP="000016D1">
            <w:pPr>
              <w:pStyle w:val="Default"/>
              <w:contextualSpacing/>
              <w:rPr>
                <w:b/>
                <w:color w:val="1F497D"/>
                <w:sz w:val="21"/>
                <w:szCs w:val="21"/>
              </w:rPr>
            </w:pPr>
            <w:r w:rsidRPr="000016D1">
              <w:rPr>
                <w:b/>
                <w:color w:val="1F497D"/>
                <w:sz w:val="21"/>
                <w:szCs w:val="21"/>
              </w:rPr>
              <w:t xml:space="preserve">Regulamin Komisji Rewizyjnej </w:t>
            </w:r>
          </w:p>
        </w:tc>
        <w:tc>
          <w:tcPr>
            <w:tcW w:w="7760" w:type="dxa"/>
          </w:tcPr>
          <w:p w:rsidR="00BD74F7" w:rsidRPr="000016D1" w:rsidRDefault="00122A95" w:rsidP="00E16731">
            <w:pPr>
              <w:pStyle w:val="Default"/>
              <w:numPr>
                <w:ilvl w:val="0"/>
                <w:numId w:val="32"/>
              </w:numPr>
              <w:contextualSpacing/>
              <w:rPr>
                <w:color w:val="auto"/>
                <w:sz w:val="21"/>
                <w:szCs w:val="21"/>
              </w:rPr>
            </w:pPr>
            <w:r w:rsidRPr="000016D1">
              <w:rPr>
                <w:color w:val="auto"/>
                <w:sz w:val="21"/>
                <w:szCs w:val="21"/>
              </w:rPr>
              <w:t xml:space="preserve">szczegółowe zasady zwoływania i organizacji posiedzeń Komisji, </w:t>
            </w:r>
          </w:p>
          <w:p w:rsidR="00BD74F7" w:rsidRPr="000016D1" w:rsidRDefault="00122A95" w:rsidP="00E16731">
            <w:pPr>
              <w:pStyle w:val="Default"/>
              <w:numPr>
                <w:ilvl w:val="0"/>
                <w:numId w:val="32"/>
              </w:numPr>
              <w:contextualSpacing/>
              <w:rPr>
                <w:color w:val="auto"/>
                <w:sz w:val="21"/>
                <w:szCs w:val="21"/>
              </w:rPr>
            </w:pPr>
            <w:r w:rsidRPr="000016D1">
              <w:rPr>
                <w:color w:val="auto"/>
                <w:sz w:val="21"/>
                <w:szCs w:val="21"/>
              </w:rPr>
              <w:t xml:space="preserve">zasady prowadzenia działań kontrolnych, </w:t>
            </w:r>
          </w:p>
          <w:p w:rsidR="00122A95" w:rsidRPr="000016D1" w:rsidRDefault="00122A95" w:rsidP="00E16731">
            <w:pPr>
              <w:pStyle w:val="Default"/>
              <w:numPr>
                <w:ilvl w:val="0"/>
                <w:numId w:val="32"/>
              </w:numPr>
              <w:contextualSpacing/>
              <w:rPr>
                <w:color w:val="auto"/>
                <w:sz w:val="21"/>
                <w:szCs w:val="21"/>
              </w:rPr>
            </w:pPr>
            <w:r w:rsidRPr="000016D1">
              <w:rPr>
                <w:color w:val="auto"/>
                <w:sz w:val="21"/>
                <w:szCs w:val="21"/>
              </w:rPr>
              <w:t xml:space="preserve">zasady protokołowania posiedzeń. </w:t>
            </w:r>
          </w:p>
        </w:tc>
      </w:tr>
      <w:tr w:rsidR="00122A95" w:rsidRPr="00D618BE" w:rsidTr="00C94B36">
        <w:trPr>
          <w:trHeight w:val="240"/>
          <w:jc w:val="center"/>
        </w:trPr>
        <w:tc>
          <w:tcPr>
            <w:tcW w:w="541" w:type="dxa"/>
            <w:shd w:val="clear" w:color="auto" w:fill="auto"/>
          </w:tcPr>
          <w:p w:rsidR="00122A95" w:rsidRPr="000016D1" w:rsidRDefault="00122A95" w:rsidP="00316B07">
            <w:pPr>
              <w:contextualSpacing/>
              <w:jc w:val="both"/>
              <w:rPr>
                <w:b/>
                <w:bCs/>
                <w:color w:val="1F497D"/>
                <w:sz w:val="21"/>
                <w:szCs w:val="21"/>
              </w:rPr>
            </w:pPr>
            <w:r w:rsidRPr="000016D1">
              <w:rPr>
                <w:b/>
                <w:bCs/>
                <w:color w:val="1F497D"/>
                <w:sz w:val="21"/>
                <w:szCs w:val="21"/>
              </w:rPr>
              <w:t>6.</w:t>
            </w:r>
          </w:p>
        </w:tc>
        <w:tc>
          <w:tcPr>
            <w:tcW w:w="2118" w:type="dxa"/>
            <w:shd w:val="clear" w:color="auto" w:fill="auto"/>
          </w:tcPr>
          <w:p w:rsidR="00122A95" w:rsidRPr="000016D1" w:rsidRDefault="00E90EAE" w:rsidP="000016D1">
            <w:pPr>
              <w:pStyle w:val="Default"/>
              <w:contextualSpacing/>
              <w:rPr>
                <w:b/>
                <w:color w:val="1F497D"/>
                <w:sz w:val="21"/>
                <w:szCs w:val="21"/>
              </w:rPr>
            </w:pPr>
            <w:r w:rsidRPr="000016D1">
              <w:rPr>
                <w:b/>
                <w:color w:val="1F497D"/>
                <w:sz w:val="21"/>
                <w:szCs w:val="21"/>
              </w:rPr>
              <w:t>Regulamin Z</w:t>
            </w:r>
            <w:r w:rsidR="00122A95" w:rsidRPr="000016D1">
              <w:rPr>
                <w:b/>
                <w:color w:val="1F497D"/>
                <w:sz w:val="21"/>
                <w:szCs w:val="21"/>
              </w:rPr>
              <w:t xml:space="preserve">arządu LGD </w:t>
            </w:r>
          </w:p>
        </w:tc>
        <w:tc>
          <w:tcPr>
            <w:tcW w:w="7760" w:type="dxa"/>
          </w:tcPr>
          <w:p w:rsidR="00FF412D" w:rsidRDefault="00FF412D" w:rsidP="00E16731">
            <w:pPr>
              <w:pStyle w:val="Default"/>
              <w:numPr>
                <w:ilvl w:val="0"/>
                <w:numId w:val="33"/>
              </w:numPr>
              <w:contextualSpacing/>
              <w:rPr>
                <w:sz w:val="21"/>
                <w:szCs w:val="21"/>
              </w:rPr>
            </w:pPr>
            <w:r>
              <w:rPr>
                <w:sz w:val="21"/>
                <w:szCs w:val="21"/>
              </w:rPr>
              <w:t>szczegółowe zasady zwoływania i organizacji posiedzeń</w:t>
            </w:r>
            <w:r w:rsidR="008C4C08">
              <w:rPr>
                <w:sz w:val="21"/>
                <w:szCs w:val="21"/>
              </w:rPr>
              <w:t>,</w:t>
            </w:r>
          </w:p>
          <w:p w:rsidR="00FF412D" w:rsidRDefault="00FF412D" w:rsidP="00E16731">
            <w:pPr>
              <w:pStyle w:val="Default"/>
              <w:numPr>
                <w:ilvl w:val="0"/>
                <w:numId w:val="33"/>
              </w:numPr>
              <w:contextualSpacing/>
              <w:rPr>
                <w:sz w:val="21"/>
                <w:szCs w:val="21"/>
              </w:rPr>
            </w:pPr>
            <w:r>
              <w:rPr>
                <w:sz w:val="21"/>
                <w:szCs w:val="21"/>
              </w:rPr>
              <w:t>zasady głosowania</w:t>
            </w:r>
            <w:r w:rsidR="008C4C08">
              <w:rPr>
                <w:sz w:val="21"/>
                <w:szCs w:val="21"/>
              </w:rPr>
              <w:t>,</w:t>
            </w:r>
          </w:p>
          <w:p w:rsidR="00FF412D" w:rsidRDefault="00FF412D" w:rsidP="00E16731">
            <w:pPr>
              <w:pStyle w:val="Default"/>
              <w:numPr>
                <w:ilvl w:val="0"/>
                <w:numId w:val="33"/>
              </w:numPr>
              <w:contextualSpacing/>
              <w:rPr>
                <w:sz w:val="21"/>
                <w:szCs w:val="21"/>
              </w:rPr>
            </w:pPr>
            <w:r>
              <w:rPr>
                <w:sz w:val="21"/>
                <w:szCs w:val="21"/>
              </w:rPr>
              <w:t>zasady protokołowania posiedzeń</w:t>
            </w:r>
            <w:r w:rsidR="008C4C08">
              <w:rPr>
                <w:sz w:val="21"/>
                <w:szCs w:val="21"/>
              </w:rPr>
              <w:t>,</w:t>
            </w:r>
          </w:p>
          <w:p w:rsidR="00122A95" w:rsidRPr="004D62EE" w:rsidRDefault="00FF412D" w:rsidP="004D62EE">
            <w:pPr>
              <w:pStyle w:val="Default"/>
              <w:numPr>
                <w:ilvl w:val="0"/>
                <w:numId w:val="33"/>
              </w:numPr>
              <w:contextualSpacing/>
              <w:rPr>
                <w:sz w:val="21"/>
                <w:szCs w:val="21"/>
              </w:rPr>
            </w:pPr>
            <w:r w:rsidRPr="004D62EE">
              <w:rPr>
                <w:sz w:val="21"/>
                <w:szCs w:val="21"/>
              </w:rPr>
              <w:t>Kompetencje członków Zarządu zostały określone w Statucie LGD</w:t>
            </w:r>
            <w:r w:rsidR="004D62EE">
              <w:rPr>
                <w:sz w:val="21"/>
                <w:szCs w:val="21"/>
              </w:rPr>
              <w:t xml:space="preserve"> oraz Regulaminie Biura.</w:t>
            </w:r>
          </w:p>
        </w:tc>
      </w:tr>
    </w:tbl>
    <w:p w:rsidR="0052204C" w:rsidRPr="0039574C" w:rsidRDefault="0091136F" w:rsidP="00BF1EDC">
      <w:pPr>
        <w:pStyle w:val="ROZDZIALSR"/>
        <w:ind w:left="0"/>
      </w:pPr>
      <w:r>
        <w:br w:type="page"/>
      </w:r>
      <w:bookmarkStart w:id="12" w:name="_Toc439315207"/>
      <w:r w:rsidR="004032F9" w:rsidRPr="0039574C">
        <w:t>P</w:t>
      </w:r>
      <w:r w:rsidR="008F5839" w:rsidRPr="0039574C">
        <w:t xml:space="preserve">ARTYCYPACYJNY CHARAKTER </w:t>
      </w:r>
      <w:r w:rsidR="004032F9" w:rsidRPr="0039574C">
        <w:t>LSR</w:t>
      </w:r>
      <w:bookmarkEnd w:id="12"/>
    </w:p>
    <w:p w:rsidR="00E5064F" w:rsidRPr="00FE3069" w:rsidRDefault="00101EF3" w:rsidP="00BF1EDC">
      <w:pPr>
        <w:pStyle w:val="PodrozdzialLSR"/>
        <w:numPr>
          <w:ilvl w:val="0"/>
          <w:numId w:val="56"/>
        </w:numPr>
      </w:pPr>
      <w:bookmarkStart w:id="13" w:name="_Toc439315208"/>
      <w:r w:rsidRPr="00FE3069">
        <w:t xml:space="preserve">Opis partycypacyjnych metod tworzenia LSR i jej realizacji, ze szczególnym uwzględnieniem partycypacji grup istotnych z punktu widzenia realizacji LSR </w:t>
      </w:r>
      <w:bookmarkEnd w:id="13"/>
    </w:p>
    <w:p w:rsidR="008F0BFB" w:rsidRPr="00442CE6" w:rsidRDefault="008F0BFB" w:rsidP="00094C16">
      <w:pPr>
        <w:pStyle w:val="ListParagraph"/>
        <w:spacing w:line="240" w:lineRule="auto"/>
        <w:ind w:left="0"/>
        <w:contextualSpacing/>
        <w:jc w:val="both"/>
        <w:rPr>
          <w:rFonts w:ascii="Times New Roman" w:hAnsi="Times New Roman"/>
        </w:rPr>
      </w:pPr>
      <w:r w:rsidRPr="00442CE6">
        <w:rPr>
          <w:rFonts w:ascii="Times New Roman" w:hAnsi="Times New Roman"/>
        </w:rPr>
        <w:t>Prace nad nową LSR dotycząc</w:t>
      </w:r>
      <w:r w:rsidR="00344D5B" w:rsidRPr="00442CE6">
        <w:rPr>
          <w:rFonts w:ascii="Times New Roman" w:hAnsi="Times New Roman"/>
        </w:rPr>
        <w:t>e</w:t>
      </w:r>
      <w:r w:rsidRPr="00442CE6">
        <w:rPr>
          <w:rFonts w:ascii="Times New Roman" w:hAnsi="Times New Roman"/>
        </w:rPr>
        <w:t xml:space="preserve"> </w:t>
      </w:r>
      <w:r w:rsidR="00094C16" w:rsidRPr="00442CE6">
        <w:rPr>
          <w:rFonts w:ascii="Times New Roman" w:hAnsi="Times New Roman"/>
        </w:rPr>
        <w:t>perspektywy</w:t>
      </w:r>
      <w:r w:rsidRPr="00442CE6">
        <w:rPr>
          <w:rFonts w:ascii="Times New Roman" w:hAnsi="Times New Roman"/>
        </w:rPr>
        <w:t xml:space="preserve"> finansowej na lata 2014-2020 rozpoczęto już w czerwcu 2015r., gdy dobiegał koniec realizacji LSR na lata 2007-2013. W tym celu L</w:t>
      </w:r>
      <w:r w:rsidR="00094C16">
        <w:rPr>
          <w:rFonts w:ascii="Times New Roman" w:hAnsi="Times New Roman"/>
        </w:rPr>
        <w:t>GD „</w:t>
      </w:r>
      <w:r w:rsidRPr="00442CE6">
        <w:rPr>
          <w:rFonts w:ascii="Times New Roman" w:hAnsi="Times New Roman"/>
        </w:rPr>
        <w:t xml:space="preserve">ZIELONE SIOŁO” </w:t>
      </w:r>
      <w:r w:rsidRPr="00442CE6">
        <w:rPr>
          <w:rFonts w:ascii="Times New Roman" w:hAnsi="Times New Roman"/>
          <w:b/>
        </w:rPr>
        <w:t>przeprowadziło badania własne</w:t>
      </w:r>
      <w:r w:rsidR="00094C16">
        <w:rPr>
          <w:rFonts w:ascii="Times New Roman" w:hAnsi="Times New Roman"/>
          <w:b/>
        </w:rPr>
        <w:t xml:space="preserve"> na próbie n=1</w:t>
      </w:r>
      <w:r w:rsidR="004D62EE">
        <w:rPr>
          <w:rFonts w:ascii="Times New Roman" w:hAnsi="Times New Roman"/>
          <w:b/>
        </w:rPr>
        <w:t>5</w:t>
      </w:r>
      <w:r w:rsidR="00094C16">
        <w:rPr>
          <w:rFonts w:ascii="Times New Roman" w:hAnsi="Times New Roman"/>
          <w:b/>
        </w:rPr>
        <w:t xml:space="preserve">0 osób z terenu </w:t>
      </w:r>
      <w:r w:rsidRPr="00442CE6">
        <w:rPr>
          <w:rFonts w:ascii="Times New Roman" w:hAnsi="Times New Roman"/>
          <w:b/>
        </w:rPr>
        <w:t>obszaru</w:t>
      </w:r>
      <w:r w:rsidR="00094C16">
        <w:rPr>
          <w:rFonts w:ascii="Times New Roman" w:hAnsi="Times New Roman"/>
          <w:b/>
        </w:rPr>
        <w:t xml:space="preserve"> LGD</w:t>
      </w:r>
      <w:r w:rsidRPr="00442CE6">
        <w:rPr>
          <w:rFonts w:ascii="Times New Roman" w:hAnsi="Times New Roman"/>
        </w:rPr>
        <w:t xml:space="preserve">, wykonując </w:t>
      </w:r>
      <w:r w:rsidR="008C4C08">
        <w:rPr>
          <w:rFonts w:ascii="Times New Roman" w:hAnsi="Times New Roman"/>
        </w:rPr>
        <w:t>diagnozę obszaru</w:t>
      </w:r>
      <w:r w:rsidR="00094C16">
        <w:rPr>
          <w:rFonts w:ascii="Times New Roman" w:hAnsi="Times New Roman"/>
        </w:rPr>
        <w:t xml:space="preserve"> objętego LSR</w:t>
      </w:r>
      <w:r w:rsidR="00344D5B" w:rsidRPr="00442CE6">
        <w:rPr>
          <w:rFonts w:ascii="Times New Roman" w:hAnsi="Times New Roman"/>
        </w:rPr>
        <w:t xml:space="preserve">. </w:t>
      </w:r>
      <w:r w:rsidR="00FF412D">
        <w:rPr>
          <w:rFonts w:ascii="Times New Roman" w:hAnsi="Times New Roman"/>
        </w:rPr>
        <w:t>P</w:t>
      </w:r>
      <w:r w:rsidR="00344D5B" w:rsidRPr="00442CE6">
        <w:rPr>
          <w:rFonts w:ascii="Times New Roman" w:hAnsi="Times New Roman"/>
        </w:rPr>
        <w:t xml:space="preserve">rzed przystąpieniem </w:t>
      </w:r>
      <w:r w:rsidR="00344D5B" w:rsidRPr="00442CE6">
        <w:rPr>
          <w:rFonts w:ascii="Times New Roman" w:hAnsi="Times New Roman"/>
          <w:b/>
        </w:rPr>
        <w:t>do nowej LSR</w:t>
      </w:r>
      <w:r w:rsidR="00FF412D">
        <w:rPr>
          <w:rFonts w:ascii="Times New Roman" w:hAnsi="Times New Roman"/>
          <w:b/>
        </w:rPr>
        <w:t xml:space="preserve"> podstawą</w:t>
      </w:r>
      <w:r w:rsidR="00344D5B" w:rsidRPr="00442CE6">
        <w:rPr>
          <w:rFonts w:ascii="Times New Roman" w:hAnsi="Times New Roman"/>
          <w:b/>
        </w:rPr>
        <w:t xml:space="preserve"> były wynik</w:t>
      </w:r>
      <w:r w:rsidR="004D62EE">
        <w:rPr>
          <w:rFonts w:ascii="Times New Roman" w:hAnsi="Times New Roman"/>
          <w:b/>
        </w:rPr>
        <w:t>i</w:t>
      </w:r>
      <w:r w:rsidR="00344D5B" w:rsidRPr="00442CE6">
        <w:rPr>
          <w:rFonts w:ascii="Times New Roman" w:hAnsi="Times New Roman"/>
          <w:b/>
        </w:rPr>
        <w:t xml:space="preserve"> ewaluacji własnej </w:t>
      </w:r>
      <w:r w:rsidR="00344D5B" w:rsidRPr="000016D1">
        <w:rPr>
          <w:rFonts w:ascii="Times New Roman" w:hAnsi="Times New Roman"/>
        </w:rPr>
        <w:t>opracowanej</w:t>
      </w:r>
      <w:r w:rsidR="008C4C08">
        <w:rPr>
          <w:rFonts w:ascii="Times New Roman" w:hAnsi="Times New Roman"/>
        </w:rPr>
        <w:t xml:space="preserve"> </w:t>
      </w:r>
      <w:r w:rsidR="00FF412D">
        <w:rPr>
          <w:rFonts w:ascii="Times New Roman" w:hAnsi="Times New Roman"/>
        </w:rPr>
        <w:t xml:space="preserve">w </w:t>
      </w:r>
      <w:r w:rsidR="00344D5B" w:rsidRPr="000016D1">
        <w:rPr>
          <w:rFonts w:ascii="Times New Roman" w:hAnsi="Times New Roman"/>
        </w:rPr>
        <w:t>formie</w:t>
      </w:r>
      <w:r w:rsidR="00344D5B" w:rsidRPr="00442CE6">
        <w:rPr>
          <w:rFonts w:ascii="Times New Roman" w:hAnsi="Times New Roman"/>
          <w:b/>
        </w:rPr>
        <w:t xml:space="preserve"> </w:t>
      </w:r>
      <w:r w:rsidR="00344D5B" w:rsidRPr="00094C16">
        <w:rPr>
          <w:rFonts w:ascii="Times New Roman" w:hAnsi="Times New Roman"/>
          <w:b/>
          <w:i/>
        </w:rPr>
        <w:t>Raportu z badania ewaluacyjnego</w:t>
      </w:r>
      <w:r w:rsidR="00344D5B" w:rsidRPr="00442CE6">
        <w:rPr>
          <w:rFonts w:ascii="Times New Roman" w:hAnsi="Times New Roman"/>
        </w:rPr>
        <w:t xml:space="preserve"> opracow</w:t>
      </w:r>
      <w:r w:rsidR="00FF412D">
        <w:rPr>
          <w:rFonts w:ascii="Times New Roman" w:hAnsi="Times New Roman"/>
        </w:rPr>
        <w:t>aneg</w:t>
      </w:r>
      <w:r w:rsidR="004D62EE">
        <w:rPr>
          <w:rFonts w:ascii="Times New Roman" w:hAnsi="Times New Roman"/>
        </w:rPr>
        <w:t>o w maju 2014 r.</w:t>
      </w:r>
      <w:r w:rsidR="00FF412D">
        <w:rPr>
          <w:rFonts w:ascii="Times New Roman" w:hAnsi="Times New Roman"/>
        </w:rPr>
        <w:t>, z którego</w:t>
      </w:r>
      <w:r w:rsidR="00344D5B" w:rsidRPr="00442CE6">
        <w:rPr>
          <w:rFonts w:ascii="Times New Roman" w:hAnsi="Times New Roman"/>
        </w:rPr>
        <w:t xml:space="preserve"> analizy wynikało </w:t>
      </w:r>
      <w:r w:rsidR="00094C16">
        <w:rPr>
          <w:rFonts w:ascii="Times New Roman" w:hAnsi="Times New Roman"/>
        </w:rPr>
        <w:t>jakie</w:t>
      </w:r>
      <w:r w:rsidR="00344D5B" w:rsidRPr="00442CE6">
        <w:rPr>
          <w:rFonts w:ascii="Times New Roman" w:hAnsi="Times New Roman"/>
        </w:rPr>
        <w:t xml:space="preserve"> projekty wśród mieszkańców cieszyły się największym zainteresowaniem w ramach przeprowadzanych konkursów na wybór operacji real</w:t>
      </w:r>
      <w:r w:rsidR="00442CE6" w:rsidRPr="00442CE6">
        <w:rPr>
          <w:rFonts w:ascii="Times New Roman" w:hAnsi="Times New Roman"/>
        </w:rPr>
        <w:t>i</w:t>
      </w:r>
      <w:r w:rsidR="00344D5B" w:rsidRPr="00442CE6">
        <w:rPr>
          <w:rFonts w:ascii="Times New Roman" w:hAnsi="Times New Roman"/>
        </w:rPr>
        <w:t>zowan</w:t>
      </w:r>
      <w:r w:rsidR="008C4C08">
        <w:rPr>
          <w:rFonts w:ascii="Times New Roman" w:hAnsi="Times New Roman"/>
        </w:rPr>
        <w:t>ych</w:t>
      </w:r>
      <w:r w:rsidR="00344D5B" w:rsidRPr="00442CE6">
        <w:rPr>
          <w:rFonts w:ascii="Times New Roman" w:hAnsi="Times New Roman"/>
        </w:rPr>
        <w:t xml:space="preserve"> przez LGD</w:t>
      </w:r>
      <w:r w:rsidR="00442CE6" w:rsidRPr="00442CE6">
        <w:rPr>
          <w:rFonts w:ascii="Times New Roman" w:hAnsi="Times New Roman"/>
        </w:rPr>
        <w:t>.</w:t>
      </w:r>
    </w:p>
    <w:p w:rsidR="004032F9" w:rsidRPr="00D618BE" w:rsidRDefault="004032F9" w:rsidP="00316B07">
      <w:pPr>
        <w:contextualSpacing/>
        <w:jc w:val="both"/>
        <w:rPr>
          <w:b/>
          <w:sz w:val="22"/>
          <w:szCs w:val="22"/>
        </w:rPr>
      </w:pPr>
      <w:r w:rsidRPr="00D618BE">
        <w:rPr>
          <w:sz w:val="22"/>
          <w:szCs w:val="22"/>
        </w:rPr>
        <w:t xml:space="preserve">Proces tworzenia Lokalnej Strategii Rozwoju </w:t>
      </w:r>
      <w:r w:rsidR="004D62EE">
        <w:rPr>
          <w:sz w:val="22"/>
          <w:szCs w:val="22"/>
        </w:rPr>
        <w:t xml:space="preserve">dla </w:t>
      </w:r>
      <w:r w:rsidRPr="00D618BE">
        <w:rPr>
          <w:sz w:val="22"/>
          <w:szCs w:val="22"/>
        </w:rPr>
        <w:t>Lokalnej Grupy Działania „ZIELONE SIOŁO” opierał się na metodzie partycypacyjnej</w:t>
      </w:r>
      <w:r w:rsidRPr="00094C16">
        <w:rPr>
          <w:sz w:val="22"/>
          <w:szCs w:val="22"/>
        </w:rPr>
        <w:t>.</w:t>
      </w:r>
      <w:r w:rsidR="00641CFB" w:rsidRPr="00D618BE">
        <w:rPr>
          <w:b/>
          <w:sz w:val="22"/>
          <w:szCs w:val="22"/>
        </w:rPr>
        <w:t xml:space="preserve"> </w:t>
      </w:r>
      <w:r w:rsidRPr="00D618BE">
        <w:rPr>
          <w:b/>
          <w:sz w:val="22"/>
          <w:szCs w:val="22"/>
        </w:rPr>
        <w:t xml:space="preserve">Do udziału w tworzeniu LSR </w:t>
      </w:r>
      <w:r w:rsidR="00DB7E62" w:rsidRPr="00D618BE">
        <w:rPr>
          <w:b/>
          <w:sz w:val="22"/>
          <w:szCs w:val="22"/>
        </w:rPr>
        <w:t>została zaproszona</w:t>
      </w:r>
      <w:r w:rsidRPr="00D618BE">
        <w:rPr>
          <w:b/>
          <w:sz w:val="22"/>
          <w:szCs w:val="22"/>
        </w:rPr>
        <w:t xml:space="preserve"> cał</w:t>
      </w:r>
      <w:r w:rsidR="00BD5EAA">
        <w:rPr>
          <w:b/>
          <w:sz w:val="22"/>
          <w:szCs w:val="22"/>
        </w:rPr>
        <w:t>a</w:t>
      </w:r>
      <w:r w:rsidRPr="00D618BE">
        <w:rPr>
          <w:b/>
          <w:sz w:val="22"/>
          <w:szCs w:val="22"/>
        </w:rPr>
        <w:t xml:space="preserve"> społeczność obszaru LGD „ZIELONE SIOŁO”</w:t>
      </w:r>
      <w:r w:rsidRPr="00094C16">
        <w:rPr>
          <w:sz w:val="22"/>
          <w:szCs w:val="22"/>
        </w:rPr>
        <w:t>.</w:t>
      </w:r>
      <w:r w:rsidRPr="00D618BE">
        <w:rPr>
          <w:sz w:val="22"/>
          <w:szCs w:val="22"/>
        </w:rPr>
        <w:t xml:space="preserve"> </w:t>
      </w:r>
      <w:r w:rsidR="00DB7E62" w:rsidRPr="00D618BE">
        <w:rPr>
          <w:sz w:val="22"/>
          <w:szCs w:val="22"/>
        </w:rPr>
        <w:t>Z</w:t>
      </w:r>
      <w:r w:rsidRPr="00D618BE">
        <w:rPr>
          <w:sz w:val="22"/>
          <w:szCs w:val="22"/>
        </w:rPr>
        <w:t>organizowano i przepro</w:t>
      </w:r>
      <w:r w:rsidR="00094C16">
        <w:rPr>
          <w:sz w:val="22"/>
          <w:szCs w:val="22"/>
        </w:rPr>
        <w:t>wadzono spotkania konsultacyjne</w:t>
      </w:r>
      <w:r w:rsidRPr="00D618BE">
        <w:rPr>
          <w:sz w:val="22"/>
          <w:szCs w:val="22"/>
        </w:rPr>
        <w:t xml:space="preserve"> skierowane do wszystkich przedstawicieli sektorów istotnych z punktu widzenia opracowana i realizacji LSR, na których oparte jest działanie LGD</w:t>
      </w:r>
      <w:r w:rsidR="004D62EE">
        <w:rPr>
          <w:sz w:val="22"/>
          <w:szCs w:val="22"/>
        </w:rPr>
        <w:t>,</w:t>
      </w:r>
      <w:r w:rsidRPr="00D618BE">
        <w:rPr>
          <w:sz w:val="22"/>
          <w:szCs w:val="22"/>
        </w:rPr>
        <w:t xml:space="preserve"> tj. sektora społecznego, publicznego, gospodarczego oraz mieszkańców</w:t>
      </w:r>
      <w:r w:rsidRPr="00BD5EAA">
        <w:rPr>
          <w:sz w:val="22"/>
          <w:szCs w:val="22"/>
        </w:rPr>
        <w:t>.</w:t>
      </w:r>
      <w:r w:rsidR="00BD5EAA">
        <w:rPr>
          <w:b/>
          <w:sz w:val="22"/>
          <w:szCs w:val="22"/>
        </w:rPr>
        <w:t xml:space="preserve"> </w:t>
      </w:r>
      <w:r w:rsidRPr="00D618BE">
        <w:rPr>
          <w:b/>
          <w:sz w:val="22"/>
          <w:szCs w:val="22"/>
        </w:rPr>
        <w:t>Wśród przedstawicieli lokal</w:t>
      </w:r>
      <w:r w:rsidR="00094C16">
        <w:rPr>
          <w:b/>
          <w:sz w:val="22"/>
          <w:szCs w:val="22"/>
        </w:rPr>
        <w:t>nej społeczności znajdowali się</w:t>
      </w:r>
      <w:r w:rsidRPr="00D618BE">
        <w:rPr>
          <w:b/>
          <w:sz w:val="22"/>
          <w:szCs w:val="22"/>
        </w:rPr>
        <w:t xml:space="preserve"> również przedstawicie</w:t>
      </w:r>
      <w:r w:rsidR="00647A08" w:rsidRPr="00D618BE">
        <w:rPr>
          <w:b/>
          <w:sz w:val="22"/>
          <w:szCs w:val="22"/>
        </w:rPr>
        <w:t>le tzw. grup nieformalnych (kół</w:t>
      </w:r>
      <w:r w:rsidRPr="00D618BE">
        <w:rPr>
          <w:b/>
          <w:sz w:val="22"/>
          <w:szCs w:val="22"/>
        </w:rPr>
        <w:t xml:space="preserve"> go</w:t>
      </w:r>
      <w:r w:rsidR="00094C16">
        <w:rPr>
          <w:b/>
          <w:sz w:val="22"/>
          <w:szCs w:val="22"/>
        </w:rPr>
        <w:t>spodyń wiejskich, stowarzyszeń</w:t>
      </w:r>
      <w:r w:rsidR="004D62EE">
        <w:rPr>
          <w:b/>
          <w:sz w:val="22"/>
          <w:szCs w:val="22"/>
        </w:rPr>
        <w:t xml:space="preserve"> </w:t>
      </w:r>
      <w:r w:rsidR="004E165A">
        <w:rPr>
          <w:b/>
          <w:sz w:val="22"/>
          <w:szCs w:val="22"/>
        </w:rPr>
        <w:t>i innych</w:t>
      </w:r>
      <w:r w:rsidRPr="00D618BE">
        <w:rPr>
          <w:b/>
          <w:sz w:val="22"/>
          <w:szCs w:val="22"/>
        </w:rPr>
        <w:t xml:space="preserve">), a także osoby, które w wyniku analizy przeprowadzonych ankiet </w:t>
      </w:r>
      <w:r w:rsidR="00DB7E62" w:rsidRPr="00D618BE">
        <w:rPr>
          <w:b/>
          <w:sz w:val="22"/>
          <w:szCs w:val="22"/>
        </w:rPr>
        <w:t>zostały zakwalifikowane jako</w:t>
      </w:r>
      <w:r w:rsidRPr="00D618BE">
        <w:rPr>
          <w:b/>
          <w:sz w:val="22"/>
          <w:szCs w:val="22"/>
        </w:rPr>
        <w:t xml:space="preserve"> </w:t>
      </w:r>
      <w:r w:rsidR="00DB7E62" w:rsidRPr="00D618BE">
        <w:rPr>
          <w:b/>
          <w:sz w:val="22"/>
          <w:szCs w:val="22"/>
        </w:rPr>
        <w:t xml:space="preserve">osoby należące do </w:t>
      </w:r>
      <w:r w:rsidRPr="00D618BE">
        <w:rPr>
          <w:b/>
          <w:sz w:val="22"/>
          <w:szCs w:val="22"/>
        </w:rPr>
        <w:t>grup defaworyzowanych</w:t>
      </w:r>
      <w:r w:rsidRPr="00D618BE">
        <w:rPr>
          <w:sz w:val="22"/>
          <w:szCs w:val="22"/>
        </w:rPr>
        <w:t>. Uwzględnienie wszystkich wymien</w:t>
      </w:r>
      <w:r w:rsidR="00DB7E62" w:rsidRPr="00D618BE">
        <w:rPr>
          <w:sz w:val="22"/>
          <w:szCs w:val="22"/>
        </w:rPr>
        <w:t>ionych grup społecznych zapewniło</w:t>
      </w:r>
      <w:r w:rsidRPr="00D618BE">
        <w:rPr>
          <w:sz w:val="22"/>
          <w:szCs w:val="22"/>
        </w:rPr>
        <w:t xml:space="preserve"> oddolny charakter tworzonego dokumentu, budowanego przy ich aktywnym udziale. Jedynie taki sposób udziału </w:t>
      </w:r>
      <w:r w:rsidR="00E5064F" w:rsidRPr="00094C16">
        <w:rPr>
          <w:sz w:val="22"/>
          <w:szCs w:val="22"/>
        </w:rPr>
        <w:t>zagwarantował</w:t>
      </w:r>
      <w:r w:rsidRPr="00094C16">
        <w:rPr>
          <w:sz w:val="22"/>
          <w:szCs w:val="22"/>
        </w:rPr>
        <w:t xml:space="preserve"> </w:t>
      </w:r>
      <w:r w:rsidR="00F24C26" w:rsidRPr="00094C16">
        <w:rPr>
          <w:sz w:val="22"/>
          <w:szCs w:val="22"/>
        </w:rPr>
        <w:t>jej zintegrowany</w:t>
      </w:r>
      <w:r w:rsidR="00264005">
        <w:rPr>
          <w:sz w:val="22"/>
          <w:szCs w:val="22"/>
        </w:rPr>
        <w:t xml:space="preserve"> </w:t>
      </w:r>
      <w:r w:rsidR="00BD5EAA">
        <w:rPr>
          <w:sz w:val="22"/>
          <w:szCs w:val="22"/>
        </w:rPr>
        <w:t xml:space="preserve">i </w:t>
      </w:r>
      <w:r w:rsidR="00E5064F" w:rsidRPr="00094C16">
        <w:rPr>
          <w:sz w:val="22"/>
          <w:szCs w:val="22"/>
        </w:rPr>
        <w:t xml:space="preserve">innowacyjny </w:t>
      </w:r>
      <w:r w:rsidR="00F24C26" w:rsidRPr="00094C16">
        <w:rPr>
          <w:sz w:val="22"/>
          <w:szCs w:val="22"/>
        </w:rPr>
        <w:t>charakter</w:t>
      </w:r>
      <w:r w:rsidR="00F24C26" w:rsidRPr="00D618BE">
        <w:rPr>
          <w:sz w:val="22"/>
          <w:szCs w:val="22"/>
        </w:rPr>
        <w:t xml:space="preserve"> oraz prawidłowy proces tworzenia LSR.</w:t>
      </w:r>
      <w:r w:rsidRPr="00D618BE">
        <w:rPr>
          <w:sz w:val="22"/>
          <w:szCs w:val="22"/>
        </w:rPr>
        <w:t xml:space="preserve"> </w:t>
      </w:r>
    </w:p>
    <w:p w:rsidR="00CB6582" w:rsidRPr="00D618BE" w:rsidRDefault="004032F9" w:rsidP="00316B07">
      <w:pPr>
        <w:spacing w:after="120"/>
        <w:contextualSpacing/>
        <w:jc w:val="both"/>
        <w:rPr>
          <w:sz w:val="22"/>
          <w:szCs w:val="22"/>
        </w:rPr>
      </w:pPr>
      <w:r w:rsidRPr="00D618BE">
        <w:rPr>
          <w:sz w:val="22"/>
          <w:szCs w:val="22"/>
        </w:rPr>
        <w:t>Za najlepszą metodę partycypacyjną zastosowaną przez LGD uznane zostały</w:t>
      </w:r>
      <w:r w:rsidRPr="00D618BE">
        <w:rPr>
          <w:b/>
          <w:sz w:val="22"/>
          <w:szCs w:val="22"/>
        </w:rPr>
        <w:t xml:space="preserve"> spotkania konsultacyjne</w:t>
      </w:r>
      <w:r w:rsidR="00094C16">
        <w:rPr>
          <w:b/>
          <w:sz w:val="22"/>
          <w:szCs w:val="22"/>
        </w:rPr>
        <w:br/>
      </w:r>
      <w:r w:rsidR="00345817" w:rsidRPr="00D618BE">
        <w:rPr>
          <w:b/>
          <w:sz w:val="22"/>
          <w:szCs w:val="22"/>
        </w:rPr>
        <w:t xml:space="preserve">z udziałem eksperta </w:t>
      </w:r>
      <w:r w:rsidR="00345817" w:rsidRPr="00094C16">
        <w:rPr>
          <w:sz w:val="22"/>
          <w:szCs w:val="22"/>
        </w:rPr>
        <w:t>(moderatora spotkania)</w:t>
      </w:r>
      <w:r w:rsidRPr="00D618BE">
        <w:rPr>
          <w:b/>
          <w:sz w:val="22"/>
          <w:szCs w:val="22"/>
        </w:rPr>
        <w:t xml:space="preserve"> </w:t>
      </w:r>
      <w:r w:rsidRPr="00D618BE">
        <w:rPr>
          <w:sz w:val="22"/>
          <w:szCs w:val="22"/>
        </w:rPr>
        <w:t>dające bezpośredni kontakt z mieszkańcami obszaru w celu poznania ich potrzeb i problemów. Pozostałe metody zastosowano w celu zwiększenia możliwości uczestniczenia mieszkańców</w:t>
      </w:r>
      <w:r w:rsidR="000016D1">
        <w:rPr>
          <w:sz w:val="22"/>
          <w:szCs w:val="22"/>
        </w:rPr>
        <w:br/>
      </w:r>
      <w:r w:rsidR="004E165A">
        <w:rPr>
          <w:sz w:val="22"/>
          <w:szCs w:val="22"/>
        </w:rPr>
        <w:t>i stanowiły</w:t>
      </w:r>
      <w:r w:rsidRPr="00D618BE">
        <w:rPr>
          <w:sz w:val="22"/>
          <w:szCs w:val="22"/>
        </w:rPr>
        <w:t xml:space="preserve"> </w:t>
      </w:r>
      <w:r w:rsidR="004D62EE">
        <w:rPr>
          <w:sz w:val="22"/>
          <w:szCs w:val="22"/>
        </w:rPr>
        <w:t xml:space="preserve">one </w:t>
      </w:r>
      <w:r w:rsidRPr="00D618BE">
        <w:rPr>
          <w:sz w:val="22"/>
          <w:szCs w:val="22"/>
        </w:rPr>
        <w:t>formę uzupełniającą. Skierowane były do osób uczestniczących, jak również do tych, którzy nie mogli osobiście wziąć udziału w spotkaniach konsultacyjnych, a chcieli wnieść swój udział</w:t>
      </w:r>
      <w:r w:rsidR="000016D1">
        <w:rPr>
          <w:sz w:val="22"/>
          <w:szCs w:val="22"/>
        </w:rPr>
        <w:t xml:space="preserve"> </w:t>
      </w:r>
      <w:r w:rsidRPr="00D618BE">
        <w:rPr>
          <w:sz w:val="22"/>
          <w:szCs w:val="22"/>
        </w:rPr>
        <w:t>w tworzeniu dokumentu strategicznego, służącego lokalnej społeczności. Zależ</w:t>
      </w:r>
      <w:r w:rsidR="004E165A">
        <w:rPr>
          <w:sz w:val="22"/>
          <w:szCs w:val="22"/>
        </w:rPr>
        <w:t>y nam również na takich osobach,</w:t>
      </w:r>
      <w:r w:rsidRPr="00D618BE">
        <w:rPr>
          <w:sz w:val="22"/>
          <w:szCs w:val="22"/>
        </w:rPr>
        <w:t xml:space="preserve"> </w:t>
      </w:r>
      <w:r w:rsidR="006B711D">
        <w:rPr>
          <w:sz w:val="22"/>
          <w:szCs w:val="22"/>
        </w:rPr>
        <w:t>gdyż</w:t>
      </w:r>
      <w:r w:rsidRPr="00D618BE">
        <w:rPr>
          <w:sz w:val="22"/>
          <w:szCs w:val="22"/>
        </w:rPr>
        <w:t xml:space="preserve"> dopiero takie podejście oddaje pełen obraz problemów i potrz</w:t>
      </w:r>
      <w:r w:rsidR="006B711D">
        <w:rPr>
          <w:sz w:val="22"/>
          <w:szCs w:val="22"/>
        </w:rPr>
        <w:t>eb całej społeczności lokalnej.</w:t>
      </w:r>
      <w:r w:rsidRPr="00D618BE">
        <w:rPr>
          <w:sz w:val="22"/>
          <w:szCs w:val="22"/>
        </w:rPr>
        <w:t xml:space="preserve"> Wszystkie osoby biorące udział w tworzeniu LSR </w:t>
      </w:r>
      <w:r w:rsidR="00E5064F" w:rsidRPr="00D618BE">
        <w:rPr>
          <w:sz w:val="22"/>
          <w:szCs w:val="22"/>
        </w:rPr>
        <w:t>po</w:t>
      </w:r>
      <w:r w:rsidRPr="00D618BE">
        <w:rPr>
          <w:sz w:val="22"/>
          <w:szCs w:val="22"/>
        </w:rPr>
        <w:t xml:space="preserve">informowane </w:t>
      </w:r>
      <w:r w:rsidR="00E5064F" w:rsidRPr="00D618BE">
        <w:rPr>
          <w:sz w:val="22"/>
          <w:szCs w:val="22"/>
        </w:rPr>
        <w:t>zostały</w:t>
      </w:r>
      <w:r w:rsidRPr="00D618BE">
        <w:rPr>
          <w:sz w:val="22"/>
          <w:szCs w:val="22"/>
        </w:rPr>
        <w:t xml:space="preserve"> przez LGD o stopniu zawansowania prac, wynikach przeprowadzonych badań jak również </w:t>
      </w:r>
      <w:r w:rsidR="00E5064F" w:rsidRPr="00D618BE">
        <w:rPr>
          <w:sz w:val="22"/>
          <w:szCs w:val="22"/>
        </w:rPr>
        <w:t xml:space="preserve">miały </w:t>
      </w:r>
      <w:r w:rsidRPr="00D618BE">
        <w:rPr>
          <w:sz w:val="22"/>
          <w:szCs w:val="22"/>
        </w:rPr>
        <w:t>możliwość wniesienia opinii, wniosku lub zgło</w:t>
      </w:r>
      <w:r w:rsidR="004D62EE">
        <w:rPr>
          <w:sz w:val="22"/>
          <w:szCs w:val="22"/>
        </w:rPr>
        <w:t>szenia</w:t>
      </w:r>
      <w:r w:rsidRPr="00D618BE">
        <w:rPr>
          <w:sz w:val="22"/>
          <w:szCs w:val="22"/>
        </w:rPr>
        <w:t xml:space="preserve"> własn</w:t>
      </w:r>
      <w:r w:rsidR="004D62EE">
        <w:rPr>
          <w:sz w:val="22"/>
          <w:szCs w:val="22"/>
        </w:rPr>
        <w:t>ego</w:t>
      </w:r>
      <w:r w:rsidRPr="00D618BE">
        <w:rPr>
          <w:sz w:val="22"/>
          <w:szCs w:val="22"/>
        </w:rPr>
        <w:t xml:space="preserve"> pomysł</w:t>
      </w:r>
      <w:r w:rsidR="004D62EE">
        <w:rPr>
          <w:sz w:val="22"/>
          <w:szCs w:val="22"/>
        </w:rPr>
        <w:t>u</w:t>
      </w:r>
      <w:r w:rsidRPr="00D618BE">
        <w:rPr>
          <w:sz w:val="22"/>
          <w:szCs w:val="22"/>
        </w:rPr>
        <w:t>.</w:t>
      </w:r>
    </w:p>
    <w:p w:rsidR="00CB6582" w:rsidRPr="00D618BE" w:rsidRDefault="000016D1" w:rsidP="00A357BA">
      <w:pPr>
        <w:pStyle w:val="pod2LSR"/>
      </w:pPr>
      <w:r>
        <w:t xml:space="preserve"> </w:t>
      </w:r>
      <w:r w:rsidR="00CB6582" w:rsidRPr="00D618BE">
        <w:t>Dane z konsultacji społecznych przeprowadzonych na obszarze objętym LSR, które wykorzystane zostały do opracowania LSR</w:t>
      </w:r>
    </w:p>
    <w:p w:rsidR="007E6F06" w:rsidRPr="000016D1" w:rsidRDefault="00754398" w:rsidP="000016D1">
      <w:pPr>
        <w:contextualSpacing/>
        <w:jc w:val="both"/>
        <w:rPr>
          <w:b/>
          <w:sz w:val="22"/>
          <w:szCs w:val="22"/>
        </w:rPr>
      </w:pPr>
      <w:r w:rsidRPr="00D618BE">
        <w:rPr>
          <w:sz w:val="22"/>
          <w:szCs w:val="22"/>
        </w:rPr>
        <w:t xml:space="preserve">Zgromadzona dokumentacja </w:t>
      </w:r>
      <w:r w:rsidR="00656C52">
        <w:rPr>
          <w:sz w:val="22"/>
          <w:szCs w:val="22"/>
        </w:rPr>
        <w:t xml:space="preserve">z </w:t>
      </w:r>
      <w:r w:rsidR="007E6F06" w:rsidRPr="00D618BE">
        <w:rPr>
          <w:sz w:val="22"/>
          <w:szCs w:val="22"/>
        </w:rPr>
        <w:t>przeprowadzonych konsult</w:t>
      </w:r>
      <w:r w:rsidR="00AA04D0" w:rsidRPr="00D618BE">
        <w:rPr>
          <w:sz w:val="22"/>
          <w:szCs w:val="22"/>
        </w:rPr>
        <w:t>acj</w:t>
      </w:r>
      <w:r w:rsidR="00656C52">
        <w:rPr>
          <w:sz w:val="22"/>
          <w:szCs w:val="22"/>
        </w:rPr>
        <w:t>i</w:t>
      </w:r>
      <w:r w:rsidR="007E6F06" w:rsidRPr="00D618BE">
        <w:rPr>
          <w:sz w:val="22"/>
          <w:szCs w:val="22"/>
        </w:rPr>
        <w:t xml:space="preserve"> społecznych</w:t>
      </w:r>
      <w:r w:rsidRPr="00D618BE">
        <w:rPr>
          <w:sz w:val="22"/>
          <w:szCs w:val="22"/>
        </w:rPr>
        <w:t xml:space="preserve"> poddana została a</w:t>
      </w:r>
      <w:r w:rsidR="00E6505D" w:rsidRPr="00D618BE">
        <w:rPr>
          <w:sz w:val="22"/>
          <w:szCs w:val="22"/>
        </w:rPr>
        <w:t>nalizie</w:t>
      </w:r>
      <w:r w:rsidR="00264005">
        <w:rPr>
          <w:sz w:val="22"/>
          <w:szCs w:val="22"/>
        </w:rPr>
        <w:t xml:space="preserve"> </w:t>
      </w:r>
      <w:r w:rsidR="00AA04D0" w:rsidRPr="00D618BE">
        <w:rPr>
          <w:sz w:val="22"/>
          <w:szCs w:val="22"/>
        </w:rPr>
        <w:t xml:space="preserve">wszystkich czynników </w:t>
      </w:r>
      <w:r w:rsidRPr="00D618BE">
        <w:rPr>
          <w:sz w:val="22"/>
          <w:szCs w:val="22"/>
        </w:rPr>
        <w:t xml:space="preserve">zgłoszonych </w:t>
      </w:r>
      <w:r w:rsidR="00AA04D0" w:rsidRPr="00D618BE">
        <w:rPr>
          <w:sz w:val="22"/>
          <w:szCs w:val="22"/>
        </w:rPr>
        <w:t>przez lokalną społeczność. Podsumowanie tak obszernego materiału</w:t>
      </w:r>
      <w:r w:rsidR="00264005">
        <w:rPr>
          <w:sz w:val="22"/>
          <w:szCs w:val="22"/>
        </w:rPr>
        <w:t xml:space="preserve"> </w:t>
      </w:r>
      <w:r w:rsidR="00AA04D0" w:rsidRPr="00D618BE">
        <w:rPr>
          <w:sz w:val="22"/>
          <w:szCs w:val="22"/>
        </w:rPr>
        <w:t>wymagało użycia odpowie</w:t>
      </w:r>
      <w:r w:rsidRPr="00D618BE">
        <w:rPr>
          <w:sz w:val="22"/>
          <w:szCs w:val="22"/>
        </w:rPr>
        <w:t>dnich narzędzi w szczególności</w:t>
      </w:r>
      <w:r w:rsidR="00FB2FF3" w:rsidRPr="00D618BE">
        <w:rPr>
          <w:sz w:val="22"/>
          <w:szCs w:val="22"/>
        </w:rPr>
        <w:t xml:space="preserve"> do zgromadzonych ankiet. W </w:t>
      </w:r>
      <w:r w:rsidR="00656C52">
        <w:rPr>
          <w:sz w:val="22"/>
          <w:szCs w:val="22"/>
        </w:rPr>
        <w:t xml:space="preserve">tym </w:t>
      </w:r>
      <w:r w:rsidR="00FB2FF3" w:rsidRPr="00D618BE">
        <w:rPr>
          <w:sz w:val="22"/>
          <w:szCs w:val="22"/>
        </w:rPr>
        <w:t>celu skorzystano</w:t>
      </w:r>
      <w:r w:rsidR="000016D1">
        <w:rPr>
          <w:sz w:val="22"/>
          <w:szCs w:val="22"/>
        </w:rPr>
        <w:t xml:space="preserve"> </w:t>
      </w:r>
      <w:r w:rsidRPr="00D618BE">
        <w:rPr>
          <w:sz w:val="22"/>
          <w:szCs w:val="22"/>
        </w:rPr>
        <w:t>z programu do ich</w:t>
      </w:r>
      <w:r w:rsidR="00264005">
        <w:rPr>
          <w:sz w:val="22"/>
          <w:szCs w:val="22"/>
        </w:rPr>
        <w:t xml:space="preserve"> </w:t>
      </w:r>
      <w:r w:rsidRPr="00D618BE">
        <w:rPr>
          <w:sz w:val="22"/>
          <w:szCs w:val="22"/>
        </w:rPr>
        <w:t>podliczenia</w:t>
      </w:r>
      <w:r w:rsidR="00FB2FF3" w:rsidRPr="00D618BE">
        <w:rPr>
          <w:sz w:val="22"/>
          <w:szCs w:val="22"/>
        </w:rPr>
        <w:t xml:space="preserve"> dostępnego na stronie </w:t>
      </w:r>
      <w:r w:rsidRPr="00D618BE">
        <w:rPr>
          <w:sz w:val="22"/>
          <w:szCs w:val="22"/>
        </w:rPr>
        <w:t xml:space="preserve">internetowej </w:t>
      </w:r>
      <w:r w:rsidR="00FB2FF3" w:rsidRPr="00D618BE">
        <w:rPr>
          <w:sz w:val="22"/>
          <w:szCs w:val="22"/>
        </w:rPr>
        <w:t>e-</w:t>
      </w:r>
      <w:r w:rsidRPr="00D618BE">
        <w:rPr>
          <w:sz w:val="22"/>
          <w:szCs w:val="22"/>
        </w:rPr>
        <w:t>a</w:t>
      </w:r>
      <w:r w:rsidR="00FB2FF3" w:rsidRPr="00D618BE">
        <w:rPr>
          <w:sz w:val="22"/>
          <w:szCs w:val="22"/>
        </w:rPr>
        <w:t>nkieta.</w:t>
      </w:r>
      <w:r w:rsidR="00656C52">
        <w:rPr>
          <w:sz w:val="22"/>
          <w:szCs w:val="22"/>
        </w:rPr>
        <w:t xml:space="preserve"> Dopiero u</w:t>
      </w:r>
      <w:r w:rsidR="00E6505D" w:rsidRPr="00D618BE">
        <w:rPr>
          <w:sz w:val="22"/>
          <w:szCs w:val="22"/>
        </w:rPr>
        <w:t>systematyzowan</w:t>
      </w:r>
      <w:r w:rsidR="00656C52">
        <w:rPr>
          <w:sz w:val="22"/>
          <w:szCs w:val="22"/>
        </w:rPr>
        <w:t>ie</w:t>
      </w:r>
      <w:r w:rsidR="00647A08" w:rsidRPr="00D618BE">
        <w:rPr>
          <w:sz w:val="22"/>
          <w:szCs w:val="22"/>
        </w:rPr>
        <w:t xml:space="preserve"> uzyskanych danych</w:t>
      </w:r>
      <w:r w:rsidR="00656C52">
        <w:rPr>
          <w:sz w:val="22"/>
          <w:szCs w:val="22"/>
        </w:rPr>
        <w:t xml:space="preserve"> umożliwiło</w:t>
      </w:r>
      <w:r w:rsidRPr="00D618BE">
        <w:rPr>
          <w:sz w:val="22"/>
          <w:szCs w:val="22"/>
        </w:rPr>
        <w:t xml:space="preserve"> </w:t>
      </w:r>
      <w:r w:rsidR="00656C52">
        <w:rPr>
          <w:sz w:val="22"/>
          <w:szCs w:val="22"/>
        </w:rPr>
        <w:t>ich właściwe</w:t>
      </w:r>
      <w:r w:rsidRPr="00D618BE">
        <w:rPr>
          <w:sz w:val="22"/>
          <w:szCs w:val="22"/>
        </w:rPr>
        <w:t xml:space="preserve"> </w:t>
      </w:r>
      <w:r w:rsidR="00656C52">
        <w:rPr>
          <w:sz w:val="22"/>
          <w:szCs w:val="22"/>
        </w:rPr>
        <w:t>wykorzystanie</w:t>
      </w:r>
      <w:r w:rsidR="00E6505D" w:rsidRPr="00D618BE">
        <w:rPr>
          <w:sz w:val="22"/>
          <w:szCs w:val="22"/>
        </w:rPr>
        <w:t xml:space="preserve"> przy tworzeniu LSR</w:t>
      </w:r>
      <w:r w:rsidR="00656C52">
        <w:rPr>
          <w:sz w:val="22"/>
          <w:szCs w:val="22"/>
        </w:rPr>
        <w:t>. S</w:t>
      </w:r>
      <w:r w:rsidR="00E6505D" w:rsidRPr="00D618BE">
        <w:rPr>
          <w:sz w:val="22"/>
          <w:szCs w:val="22"/>
        </w:rPr>
        <w:t xml:space="preserve">porządzone zostały na ich podstawie odpowiednie </w:t>
      </w:r>
      <w:r w:rsidR="004812A4">
        <w:rPr>
          <w:sz w:val="22"/>
          <w:szCs w:val="22"/>
        </w:rPr>
        <w:t>o</w:t>
      </w:r>
      <w:r w:rsidR="00E6505D" w:rsidRPr="00D618BE">
        <w:rPr>
          <w:sz w:val="22"/>
          <w:szCs w:val="22"/>
        </w:rPr>
        <w:t>pracowania</w:t>
      </w:r>
      <w:r w:rsidR="00BD5EAA">
        <w:rPr>
          <w:sz w:val="22"/>
          <w:szCs w:val="22"/>
        </w:rPr>
        <w:br/>
      </w:r>
      <w:r w:rsidR="00E6505D" w:rsidRPr="00D618BE">
        <w:rPr>
          <w:sz w:val="22"/>
          <w:szCs w:val="22"/>
        </w:rPr>
        <w:t>pn</w:t>
      </w:r>
      <w:r w:rsidRPr="00D618BE">
        <w:rPr>
          <w:sz w:val="22"/>
          <w:szCs w:val="22"/>
        </w:rPr>
        <w:t>.</w:t>
      </w:r>
      <w:r w:rsidR="00E6505D" w:rsidRPr="00D618BE">
        <w:rPr>
          <w:sz w:val="22"/>
          <w:szCs w:val="22"/>
        </w:rPr>
        <w:t xml:space="preserve"> „ A</w:t>
      </w:r>
      <w:r w:rsidRPr="00D618BE">
        <w:rPr>
          <w:i/>
          <w:sz w:val="22"/>
          <w:szCs w:val="22"/>
        </w:rPr>
        <w:t>naliza SWOT</w:t>
      </w:r>
      <w:r w:rsidR="00E6505D" w:rsidRPr="00D618BE">
        <w:rPr>
          <w:i/>
          <w:sz w:val="22"/>
          <w:szCs w:val="22"/>
        </w:rPr>
        <w:t xml:space="preserve"> mocnych i słabych stron oraz szans i zagrożeń obszaru LGD w odniesieniu do diagnozy obszaru</w:t>
      </w:r>
      <w:r w:rsidR="00BD5EAA">
        <w:rPr>
          <w:i/>
          <w:sz w:val="22"/>
          <w:szCs w:val="22"/>
        </w:rPr>
        <w:br/>
      </w:r>
      <w:r w:rsidR="00E6505D" w:rsidRPr="00D618BE">
        <w:rPr>
          <w:i/>
          <w:sz w:val="22"/>
          <w:szCs w:val="22"/>
        </w:rPr>
        <w:t>i ludności</w:t>
      </w:r>
      <w:r w:rsidR="00E6505D" w:rsidRPr="00D618BE">
        <w:rPr>
          <w:sz w:val="22"/>
          <w:szCs w:val="22"/>
        </w:rPr>
        <w:t>„ oraz „</w:t>
      </w:r>
      <w:r w:rsidR="00E6505D" w:rsidRPr="00D618BE">
        <w:rPr>
          <w:i/>
          <w:sz w:val="22"/>
          <w:szCs w:val="22"/>
        </w:rPr>
        <w:t>Analiza zgłoszonych przedsięwzię</w:t>
      </w:r>
      <w:r w:rsidR="002D3217" w:rsidRPr="00D618BE">
        <w:rPr>
          <w:i/>
          <w:sz w:val="22"/>
          <w:szCs w:val="22"/>
        </w:rPr>
        <w:t>ć</w:t>
      </w:r>
      <w:r w:rsidR="004D62EE">
        <w:rPr>
          <w:i/>
          <w:sz w:val="22"/>
          <w:szCs w:val="22"/>
        </w:rPr>
        <w:t>,</w:t>
      </w:r>
      <w:r w:rsidR="002D3217" w:rsidRPr="00D618BE">
        <w:rPr>
          <w:i/>
          <w:sz w:val="22"/>
          <w:szCs w:val="22"/>
        </w:rPr>
        <w:t xml:space="preserve"> w których mieszkańcy chętnie by uczestniczyli</w:t>
      </w:r>
      <w:r w:rsidR="002D3217" w:rsidRPr="00D618BE">
        <w:rPr>
          <w:sz w:val="22"/>
          <w:szCs w:val="22"/>
        </w:rPr>
        <w:t>”</w:t>
      </w:r>
      <w:r w:rsidR="00BD5EAA">
        <w:rPr>
          <w:sz w:val="22"/>
          <w:szCs w:val="22"/>
        </w:rPr>
        <w:t>,</w:t>
      </w:r>
      <w:r w:rsidR="00264005">
        <w:rPr>
          <w:sz w:val="22"/>
          <w:szCs w:val="22"/>
        </w:rPr>
        <w:t xml:space="preserve"> </w:t>
      </w:r>
      <w:r w:rsidR="004812A4">
        <w:rPr>
          <w:sz w:val="22"/>
          <w:szCs w:val="22"/>
        </w:rPr>
        <w:t xml:space="preserve"> które </w:t>
      </w:r>
      <w:r w:rsidR="004D62EE">
        <w:rPr>
          <w:sz w:val="22"/>
          <w:szCs w:val="22"/>
        </w:rPr>
        <w:t>znajdują się B</w:t>
      </w:r>
      <w:r w:rsidR="00E6505D" w:rsidRPr="00D618BE">
        <w:rPr>
          <w:sz w:val="22"/>
          <w:szCs w:val="22"/>
        </w:rPr>
        <w:t>iur</w:t>
      </w:r>
      <w:r w:rsidRPr="00D618BE">
        <w:rPr>
          <w:sz w:val="22"/>
          <w:szCs w:val="22"/>
        </w:rPr>
        <w:t>ze LGD celem</w:t>
      </w:r>
      <w:r w:rsidR="00E6505D" w:rsidRPr="00D618BE">
        <w:rPr>
          <w:sz w:val="22"/>
          <w:szCs w:val="22"/>
        </w:rPr>
        <w:t xml:space="preserve"> udostępnienia</w:t>
      </w:r>
      <w:r w:rsidR="00264005">
        <w:rPr>
          <w:sz w:val="22"/>
          <w:szCs w:val="22"/>
        </w:rPr>
        <w:t xml:space="preserve"> </w:t>
      </w:r>
      <w:r w:rsidR="00E6505D" w:rsidRPr="00D618BE">
        <w:rPr>
          <w:sz w:val="22"/>
          <w:szCs w:val="22"/>
        </w:rPr>
        <w:t xml:space="preserve">organom kontrolnym. </w:t>
      </w:r>
    </w:p>
    <w:p w:rsidR="00904364" w:rsidRPr="00D618BE" w:rsidRDefault="000016D1" w:rsidP="00A357BA">
      <w:pPr>
        <w:pStyle w:val="pod2LSR"/>
      </w:pPr>
      <w:r>
        <w:t xml:space="preserve"> </w:t>
      </w:r>
      <w:r w:rsidR="00904364" w:rsidRPr="00D618BE">
        <w:t>Partycypacyjne metody konsultacji wykorzystane na każdym kluczowym e</w:t>
      </w:r>
      <w:r w:rsidR="004D62EE">
        <w:t>tapie prac nad opracowaniem LSR</w:t>
      </w:r>
    </w:p>
    <w:p w:rsidR="00904364" w:rsidRPr="00D618BE" w:rsidRDefault="00904364" w:rsidP="00316B07">
      <w:pPr>
        <w:spacing w:after="120"/>
        <w:contextualSpacing/>
        <w:jc w:val="both"/>
        <w:rPr>
          <w:b/>
          <w:sz w:val="22"/>
          <w:szCs w:val="22"/>
        </w:rPr>
      </w:pPr>
      <w:r w:rsidRPr="00D618BE">
        <w:rPr>
          <w:sz w:val="22"/>
          <w:szCs w:val="22"/>
        </w:rPr>
        <w:t>Wśród me</w:t>
      </w:r>
      <w:r w:rsidR="004D62EE">
        <w:rPr>
          <w:sz w:val="22"/>
          <w:szCs w:val="22"/>
        </w:rPr>
        <w:t>tod wykorzystanych w tworzeniu S</w:t>
      </w:r>
      <w:r w:rsidRPr="00D618BE">
        <w:rPr>
          <w:sz w:val="22"/>
          <w:szCs w:val="22"/>
        </w:rPr>
        <w:t xml:space="preserve">trategii znalazły się: </w:t>
      </w:r>
      <w:r w:rsidRPr="00D618BE">
        <w:rPr>
          <w:b/>
          <w:sz w:val="22"/>
          <w:szCs w:val="22"/>
        </w:rPr>
        <w:t>spotkania konsultacyjne, fokus, punkt konsultacyjny, badania ankietowe, e-konsultacje, biały wywiad.</w:t>
      </w:r>
    </w:p>
    <w:p w:rsidR="00904364" w:rsidRPr="00D618BE" w:rsidRDefault="00904364" w:rsidP="00316B07">
      <w:pPr>
        <w:spacing w:after="120"/>
        <w:contextualSpacing/>
        <w:jc w:val="both"/>
        <w:rPr>
          <w:b/>
          <w:sz w:val="22"/>
          <w:szCs w:val="22"/>
          <w:u w:val="single"/>
        </w:rPr>
      </w:pPr>
    </w:p>
    <w:p w:rsidR="00904364" w:rsidRPr="00D618BE" w:rsidRDefault="00904364" w:rsidP="00316B07">
      <w:pPr>
        <w:spacing w:after="120"/>
        <w:contextualSpacing/>
        <w:jc w:val="both"/>
        <w:rPr>
          <w:b/>
          <w:sz w:val="22"/>
          <w:szCs w:val="22"/>
        </w:rPr>
      </w:pPr>
      <w:r w:rsidRPr="00D618BE">
        <w:rPr>
          <w:b/>
          <w:sz w:val="22"/>
          <w:szCs w:val="22"/>
        </w:rPr>
        <w:t xml:space="preserve">1. </w:t>
      </w:r>
      <w:r w:rsidRPr="00D618BE">
        <w:rPr>
          <w:b/>
          <w:sz w:val="22"/>
          <w:szCs w:val="22"/>
          <w:u w:val="single"/>
        </w:rPr>
        <w:t>Spotkania konsultacyjne (ankiety, karty)</w:t>
      </w:r>
      <w:r w:rsidRPr="00D618BE">
        <w:rPr>
          <w:b/>
          <w:sz w:val="22"/>
          <w:szCs w:val="22"/>
        </w:rPr>
        <w:t xml:space="preserve"> </w:t>
      </w:r>
      <w:r w:rsidRPr="00D618BE">
        <w:rPr>
          <w:sz w:val="22"/>
          <w:szCs w:val="22"/>
        </w:rPr>
        <w:t>–</w:t>
      </w:r>
      <w:r w:rsidR="00264005">
        <w:rPr>
          <w:sz w:val="22"/>
          <w:szCs w:val="22"/>
        </w:rPr>
        <w:t xml:space="preserve"> </w:t>
      </w:r>
      <w:r w:rsidRPr="00D618BE">
        <w:rPr>
          <w:sz w:val="22"/>
          <w:szCs w:val="22"/>
        </w:rPr>
        <w:t>stworzyły możliwość zebrania materiałów do opracowania założeń LSR. Odbyły się</w:t>
      </w:r>
      <w:r w:rsidR="00264005">
        <w:rPr>
          <w:sz w:val="22"/>
          <w:szCs w:val="22"/>
        </w:rPr>
        <w:t xml:space="preserve"> </w:t>
      </w:r>
      <w:r w:rsidRPr="00D618BE">
        <w:rPr>
          <w:sz w:val="22"/>
          <w:szCs w:val="22"/>
        </w:rPr>
        <w:t>w terminie</w:t>
      </w:r>
      <w:r w:rsidR="00264005">
        <w:rPr>
          <w:sz w:val="22"/>
          <w:szCs w:val="22"/>
        </w:rPr>
        <w:t xml:space="preserve"> </w:t>
      </w:r>
      <w:r w:rsidRPr="00D618BE">
        <w:rPr>
          <w:sz w:val="22"/>
          <w:szCs w:val="22"/>
        </w:rPr>
        <w:t>19-23 października 2015 r. na obszarze każdej z 10 gmin członkowskich LGD „ZIELONE SIOŁO. Na spotkaniach popro</w:t>
      </w:r>
      <w:r w:rsidR="00BD5EAA">
        <w:rPr>
          <w:sz w:val="22"/>
          <w:szCs w:val="22"/>
        </w:rPr>
        <w:t>szono uczestników o wypełnienie</w:t>
      </w:r>
      <w:r w:rsidRPr="00D618BE">
        <w:rPr>
          <w:sz w:val="22"/>
          <w:szCs w:val="22"/>
        </w:rPr>
        <w:t>:</w:t>
      </w:r>
    </w:p>
    <w:p w:rsidR="00904364" w:rsidRPr="00D618BE" w:rsidRDefault="00904364" w:rsidP="00316B07">
      <w:pPr>
        <w:pStyle w:val="ListParagraph"/>
        <w:spacing w:after="120" w:line="240" w:lineRule="auto"/>
        <w:ind w:left="0"/>
        <w:contextualSpacing/>
        <w:jc w:val="both"/>
        <w:rPr>
          <w:rFonts w:ascii="Times New Roman" w:hAnsi="Times New Roman"/>
        </w:rPr>
      </w:pPr>
      <w:r w:rsidRPr="00D618BE">
        <w:rPr>
          <w:rFonts w:ascii="Times New Roman" w:hAnsi="Times New Roman"/>
          <w:color w:val="333300"/>
        </w:rPr>
        <w:t xml:space="preserve">- Ankiety </w:t>
      </w:r>
      <w:r w:rsidR="00BD5EAA">
        <w:rPr>
          <w:rFonts w:ascii="Times New Roman" w:hAnsi="Times New Roman"/>
          <w:color w:val="333300"/>
        </w:rPr>
        <w:t>pn</w:t>
      </w:r>
      <w:r w:rsidRPr="00D618BE">
        <w:rPr>
          <w:rFonts w:ascii="Times New Roman" w:hAnsi="Times New Roman"/>
          <w:color w:val="333300"/>
        </w:rPr>
        <w:t xml:space="preserve">. </w:t>
      </w:r>
      <w:r w:rsidRPr="00D618BE">
        <w:rPr>
          <w:rFonts w:ascii="Times New Roman" w:hAnsi="Times New Roman"/>
          <w:i/>
          <w:color w:val="333300"/>
        </w:rPr>
        <w:t>„Potrzeby społeczności lokalnej”</w:t>
      </w:r>
      <w:r w:rsidRPr="00D618BE">
        <w:rPr>
          <w:rFonts w:ascii="Times New Roman" w:hAnsi="Times New Roman"/>
          <w:i/>
        </w:rPr>
        <w:t xml:space="preserve">– </w:t>
      </w:r>
      <w:r w:rsidRPr="00D618BE">
        <w:rPr>
          <w:rFonts w:ascii="Times New Roman" w:hAnsi="Times New Roman"/>
        </w:rPr>
        <w:t>identyfikujące oczekiwane kierunki zmian na obszarze LGD, preferowane rodzaje przedsięwzięć i gotowość mieszkańców do osobistego zaangażowania się w realizację projektów w ramach LSR,</w:t>
      </w:r>
    </w:p>
    <w:p w:rsidR="00904364" w:rsidRPr="00D618BE" w:rsidRDefault="00904364" w:rsidP="00316B07">
      <w:pPr>
        <w:pStyle w:val="ListParagraph"/>
        <w:spacing w:after="120" w:line="240" w:lineRule="auto"/>
        <w:ind w:left="0"/>
        <w:contextualSpacing/>
        <w:jc w:val="both"/>
        <w:rPr>
          <w:rFonts w:ascii="Times New Roman" w:hAnsi="Times New Roman"/>
        </w:rPr>
      </w:pPr>
      <w:r w:rsidRPr="00D618BE">
        <w:rPr>
          <w:rFonts w:ascii="Times New Roman" w:hAnsi="Times New Roman"/>
        </w:rPr>
        <w:t xml:space="preserve">- </w:t>
      </w:r>
      <w:r w:rsidRPr="00D618BE">
        <w:rPr>
          <w:rFonts w:ascii="Times New Roman" w:hAnsi="Times New Roman"/>
          <w:i/>
        </w:rPr>
        <w:t>Ankiety do przeprowadzenia analizy SWOT</w:t>
      </w:r>
      <w:r w:rsidRPr="00D618BE">
        <w:rPr>
          <w:rFonts w:ascii="Times New Roman" w:hAnsi="Times New Roman"/>
        </w:rPr>
        <w:t xml:space="preserve"> -</w:t>
      </w:r>
      <w:r w:rsidR="00264005">
        <w:rPr>
          <w:rFonts w:ascii="Times New Roman" w:hAnsi="Times New Roman"/>
        </w:rPr>
        <w:t xml:space="preserve"> </w:t>
      </w:r>
      <w:r w:rsidRPr="00D618BE">
        <w:rPr>
          <w:rFonts w:ascii="Times New Roman" w:hAnsi="Times New Roman"/>
        </w:rPr>
        <w:t>uczestnicy uzupełnili czynniki opisujące mocne i słabe strony oraz szanse i zag</w:t>
      </w:r>
      <w:r w:rsidR="004D62EE">
        <w:rPr>
          <w:rFonts w:ascii="Times New Roman" w:hAnsi="Times New Roman"/>
        </w:rPr>
        <w:t>rożenia dla rozwoju obszaru LGD,</w:t>
      </w:r>
    </w:p>
    <w:p w:rsidR="00904364" w:rsidRPr="00D618BE" w:rsidRDefault="00904364" w:rsidP="00316B07">
      <w:pPr>
        <w:pStyle w:val="ListParagraph"/>
        <w:spacing w:after="120" w:line="240" w:lineRule="auto"/>
        <w:ind w:left="0"/>
        <w:contextualSpacing/>
        <w:jc w:val="both"/>
        <w:rPr>
          <w:rFonts w:ascii="Times New Roman" w:hAnsi="Times New Roman"/>
        </w:rPr>
      </w:pPr>
      <w:r w:rsidRPr="00D618BE">
        <w:rPr>
          <w:rFonts w:ascii="Times New Roman" w:hAnsi="Times New Roman"/>
        </w:rPr>
        <w:t xml:space="preserve">- </w:t>
      </w:r>
      <w:r w:rsidRPr="00D618BE">
        <w:rPr>
          <w:rFonts w:ascii="Times New Roman" w:hAnsi="Times New Roman"/>
          <w:i/>
        </w:rPr>
        <w:t>Ankiety potrzeb i oczekiwań mieszkańców</w:t>
      </w:r>
      <w:r w:rsidRPr="00D618BE">
        <w:rPr>
          <w:rFonts w:ascii="Times New Roman" w:hAnsi="Times New Roman"/>
        </w:rPr>
        <w:t xml:space="preserve"> – uczestnicy odpowiedzieli na 3</w:t>
      </w:r>
      <w:r w:rsidR="00264005">
        <w:rPr>
          <w:rFonts w:ascii="Times New Roman" w:hAnsi="Times New Roman"/>
        </w:rPr>
        <w:t xml:space="preserve"> </w:t>
      </w:r>
      <w:r w:rsidRPr="00D618BE">
        <w:rPr>
          <w:rFonts w:ascii="Times New Roman" w:hAnsi="Times New Roman"/>
        </w:rPr>
        <w:t>pytania:</w:t>
      </w:r>
    </w:p>
    <w:p w:rsidR="00904364" w:rsidRPr="00D618BE" w:rsidRDefault="00904364" w:rsidP="00502068">
      <w:pPr>
        <w:pStyle w:val="ListParagraph"/>
        <w:numPr>
          <w:ilvl w:val="0"/>
          <w:numId w:val="5"/>
        </w:numPr>
        <w:spacing w:line="240" w:lineRule="auto"/>
        <w:contextualSpacing/>
        <w:jc w:val="both"/>
        <w:rPr>
          <w:rFonts w:ascii="Times New Roman" w:hAnsi="Times New Roman"/>
        </w:rPr>
      </w:pPr>
      <w:r w:rsidRPr="00D618BE">
        <w:rPr>
          <w:rFonts w:ascii="Times New Roman" w:hAnsi="Times New Roman"/>
        </w:rPr>
        <w:t>Jakich zmian oczekują mieszkańcy w Pani/a miejscowości/gminie w najbliższych 3-4 latach?</w:t>
      </w:r>
    </w:p>
    <w:p w:rsidR="00904364" w:rsidRPr="00D618BE" w:rsidRDefault="00904364" w:rsidP="00502068">
      <w:pPr>
        <w:pStyle w:val="ListParagraph"/>
        <w:numPr>
          <w:ilvl w:val="0"/>
          <w:numId w:val="5"/>
        </w:numPr>
        <w:spacing w:line="240" w:lineRule="auto"/>
        <w:contextualSpacing/>
        <w:jc w:val="both"/>
        <w:rPr>
          <w:rFonts w:ascii="Times New Roman" w:hAnsi="Times New Roman"/>
        </w:rPr>
      </w:pPr>
      <w:r w:rsidRPr="00D618BE">
        <w:rPr>
          <w:rFonts w:ascii="Times New Roman" w:hAnsi="Times New Roman"/>
        </w:rPr>
        <w:t>Jakie przedsięwzięcia, w których Pani/a zdaniem mieszkańcy chętnie by uczestniczyli, należałoby zaplanować w LSR?</w:t>
      </w:r>
    </w:p>
    <w:p w:rsidR="00904364" w:rsidRPr="00D618BE" w:rsidRDefault="00904364" w:rsidP="00502068">
      <w:pPr>
        <w:pStyle w:val="ListParagraph"/>
        <w:numPr>
          <w:ilvl w:val="0"/>
          <w:numId w:val="5"/>
        </w:numPr>
        <w:spacing w:line="240" w:lineRule="auto"/>
        <w:contextualSpacing/>
        <w:jc w:val="both"/>
        <w:rPr>
          <w:rFonts w:ascii="Times New Roman" w:hAnsi="Times New Roman"/>
        </w:rPr>
      </w:pPr>
      <w:r w:rsidRPr="00D618BE">
        <w:rPr>
          <w:rFonts w:ascii="Times New Roman" w:hAnsi="Times New Roman"/>
        </w:rPr>
        <w:t>Jakie przedsięwzięcia Pan/i jest gotów/owa sam/a realizować przy wsparciu środkami UE?</w:t>
      </w:r>
    </w:p>
    <w:p w:rsidR="00904364" w:rsidRPr="00D618BE" w:rsidRDefault="00BD5EAA" w:rsidP="00316B07">
      <w:pPr>
        <w:pStyle w:val="ListParagraph"/>
        <w:spacing w:after="120" w:line="240" w:lineRule="auto"/>
        <w:ind w:left="0"/>
        <w:contextualSpacing/>
        <w:jc w:val="both"/>
        <w:rPr>
          <w:rFonts w:ascii="Times New Roman" w:hAnsi="Times New Roman"/>
        </w:rPr>
      </w:pPr>
      <w:r>
        <w:rPr>
          <w:rFonts w:ascii="Times New Roman" w:hAnsi="Times New Roman"/>
          <w:i/>
        </w:rPr>
        <w:t xml:space="preserve">- </w:t>
      </w:r>
      <w:r w:rsidR="00904364" w:rsidRPr="00D618BE">
        <w:rPr>
          <w:rFonts w:ascii="Times New Roman" w:hAnsi="Times New Roman"/>
          <w:i/>
        </w:rPr>
        <w:t xml:space="preserve">Karty oceny lokalnych kryteriów wyboru operacji </w:t>
      </w:r>
      <w:r w:rsidR="00904364" w:rsidRPr="00D618BE">
        <w:rPr>
          <w:rFonts w:ascii="Times New Roman" w:hAnsi="Times New Roman"/>
        </w:rPr>
        <w:t>– gdzie poproszono uczestników o uzupełnienie kryteriów wyboru operacji o dodatkowe kryteria</w:t>
      </w:r>
      <w:r w:rsidR="004D62EE">
        <w:rPr>
          <w:rFonts w:ascii="Times New Roman" w:hAnsi="Times New Roman"/>
        </w:rPr>
        <w:t>,</w:t>
      </w:r>
      <w:r w:rsidR="00904364" w:rsidRPr="00D618BE">
        <w:rPr>
          <w:rFonts w:ascii="Times New Roman" w:hAnsi="Times New Roman"/>
        </w:rPr>
        <w:t xml:space="preserve"> wg. których oceniane mają być projekty składane do LGD.</w:t>
      </w:r>
    </w:p>
    <w:p w:rsidR="00904364" w:rsidRPr="00D618BE" w:rsidRDefault="00904364" w:rsidP="00316B07">
      <w:pPr>
        <w:pStyle w:val="ListParagraph"/>
        <w:spacing w:after="120" w:line="240" w:lineRule="auto"/>
        <w:ind w:left="0"/>
        <w:contextualSpacing/>
        <w:jc w:val="both"/>
        <w:rPr>
          <w:rFonts w:ascii="Times New Roman" w:hAnsi="Times New Roman"/>
          <w:b/>
        </w:rPr>
      </w:pPr>
    </w:p>
    <w:p w:rsidR="00904364" w:rsidRPr="00D618BE" w:rsidRDefault="00904364" w:rsidP="00316B07">
      <w:pPr>
        <w:pStyle w:val="ListParagraph"/>
        <w:spacing w:after="0" w:line="240" w:lineRule="auto"/>
        <w:ind w:left="0"/>
        <w:contextualSpacing/>
        <w:jc w:val="both"/>
        <w:rPr>
          <w:rFonts w:ascii="Times New Roman" w:hAnsi="Times New Roman"/>
        </w:rPr>
      </w:pPr>
      <w:r w:rsidRPr="00D618BE">
        <w:rPr>
          <w:rFonts w:ascii="Times New Roman" w:hAnsi="Times New Roman"/>
          <w:b/>
        </w:rPr>
        <w:t xml:space="preserve">2. </w:t>
      </w:r>
      <w:r w:rsidRPr="00D618BE">
        <w:rPr>
          <w:rFonts w:ascii="Times New Roman" w:hAnsi="Times New Roman"/>
          <w:b/>
          <w:u w:val="single"/>
        </w:rPr>
        <w:t>Fokus (wywiad z przedstawicielami JST)</w:t>
      </w:r>
      <w:r w:rsidRPr="00D618BE">
        <w:rPr>
          <w:rFonts w:ascii="Times New Roman" w:hAnsi="Times New Roman"/>
        </w:rPr>
        <w:t xml:space="preserve"> – polegający na rozmowie (zgodnie z przygotowanym wcześniej scenariuszem), pr</w:t>
      </w:r>
      <w:r w:rsidR="00AF37D2">
        <w:rPr>
          <w:rFonts w:ascii="Times New Roman" w:hAnsi="Times New Roman"/>
        </w:rPr>
        <w:t>zepro</w:t>
      </w:r>
      <w:r w:rsidRPr="00D618BE">
        <w:rPr>
          <w:rFonts w:ascii="Times New Roman" w:hAnsi="Times New Roman"/>
        </w:rPr>
        <w:t>wadzony przez moderatora, którego celem było :</w:t>
      </w:r>
    </w:p>
    <w:p w:rsidR="00904364" w:rsidRPr="00D618BE" w:rsidRDefault="00904364" w:rsidP="00E16731">
      <w:pPr>
        <w:pStyle w:val="ListParagraph"/>
        <w:numPr>
          <w:ilvl w:val="0"/>
          <w:numId w:val="10"/>
        </w:numPr>
        <w:spacing w:after="0" w:line="240" w:lineRule="auto"/>
        <w:contextualSpacing/>
        <w:jc w:val="both"/>
        <w:rPr>
          <w:rFonts w:ascii="Times New Roman" w:hAnsi="Times New Roman"/>
          <w:b/>
        </w:rPr>
      </w:pPr>
      <w:r w:rsidRPr="00D618BE">
        <w:rPr>
          <w:rFonts w:ascii="Times New Roman" w:hAnsi="Times New Roman"/>
        </w:rPr>
        <w:t>omówienie podstawowych zasad budowania LSR w nowej perspektywie unijnej,</w:t>
      </w:r>
    </w:p>
    <w:p w:rsidR="00904364" w:rsidRPr="00D618BE" w:rsidRDefault="00904364" w:rsidP="00E16731">
      <w:pPr>
        <w:pStyle w:val="ListParagraph"/>
        <w:numPr>
          <w:ilvl w:val="0"/>
          <w:numId w:val="10"/>
        </w:numPr>
        <w:spacing w:after="0" w:line="240" w:lineRule="auto"/>
        <w:contextualSpacing/>
        <w:jc w:val="both"/>
        <w:rPr>
          <w:rFonts w:ascii="Times New Roman" w:hAnsi="Times New Roman"/>
          <w:b/>
        </w:rPr>
      </w:pPr>
      <w:r w:rsidRPr="00D618BE">
        <w:rPr>
          <w:rFonts w:ascii="Times New Roman" w:hAnsi="Times New Roman"/>
        </w:rPr>
        <w:t>przedstawienie szans, barier oraz oczekiwań pod kątem nowej LSR,</w:t>
      </w:r>
    </w:p>
    <w:p w:rsidR="00904364" w:rsidRPr="00D618BE" w:rsidRDefault="00904364" w:rsidP="00E16731">
      <w:pPr>
        <w:pStyle w:val="ListParagraph"/>
        <w:numPr>
          <w:ilvl w:val="0"/>
          <w:numId w:val="10"/>
        </w:numPr>
        <w:spacing w:after="0" w:line="240" w:lineRule="auto"/>
        <w:contextualSpacing/>
        <w:jc w:val="both"/>
        <w:rPr>
          <w:rFonts w:ascii="Times New Roman" w:hAnsi="Times New Roman"/>
          <w:b/>
        </w:rPr>
      </w:pPr>
      <w:r w:rsidRPr="00D618BE">
        <w:rPr>
          <w:rFonts w:ascii="Times New Roman" w:hAnsi="Times New Roman"/>
        </w:rPr>
        <w:t>określenie grup defaworyzowanych na obszarach poszczególnych samorządów,</w:t>
      </w:r>
    </w:p>
    <w:p w:rsidR="00904364" w:rsidRPr="00D618BE" w:rsidRDefault="00904364" w:rsidP="00E16731">
      <w:pPr>
        <w:pStyle w:val="ListParagraph"/>
        <w:numPr>
          <w:ilvl w:val="0"/>
          <w:numId w:val="10"/>
        </w:numPr>
        <w:spacing w:after="0" w:line="240" w:lineRule="auto"/>
        <w:contextualSpacing/>
        <w:jc w:val="both"/>
        <w:rPr>
          <w:rFonts w:ascii="Times New Roman" w:hAnsi="Times New Roman"/>
          <w:b/>
        </w:rPr>
      </w:pPr>
      <w:r w:rsidRPr="00D618BE">
        <w:rPr>
          <w:rFonts w:ascii="Times New Roman" w:hAnsi="Times New Roman"/>
        </w:rPr>
        <w:t>omówienie spraw organizacyjnych spotkań konsultacyjnych zaplanowanych w każdej gminie w terminie</w:t>
      </w:r>
      <w:r w:rsidR="000016D1">
        <w:rPr>
          <w:rFonts w:ascii="Times New Roman" w:hAnsi="Times New Roman"/>
        </w:rPr>
        <w:br/>
      </w:r>
      <w:r w:rsidRPr="00D618BE">
        <w:rPr>
          <w:rFonts w:ascii="Times New Roman" w:hAnsi="Times New Roman"/>
        </w:rPr>
        <w:t xml:space="preserve">19-23 października </w:t>
      </w:r>
      <w:r w:rsidR="004D62EE">
        <w:rPr>
          <w:rFonts w:ascii="Times New Roman" w:hAnsi="Times New Roman"/>
        </w:rPr>
        <w:t>2015 r</w:t>
      </w:r>
      <w:r w:rsidRPr="00D618BE">
        <w:rPr>
          <w:rFonts w:ascii="Times New Roman" w:hAnsi="Times New Roman"/>
        </w:rPr>
        <w:t>.</w:t>
      </w:r>
    </w:p>
    <w:p w:rsidR="00904364" w:rsidRPr="00D618BE" w:rsidRDefault="00904364" w:rsidP="00316B07">
      <w:pPr>
        <w:pStyle w:val="NormalnyWeb"/>
        <w:shd w:val="clear" w:color="auto" w:fill="FFFFFF"/>
        <w:spacing w:before="0" w:beforeAutospacing="0" w:after="0"/>
        <w:ind w:left="284"/>
        <w:contextualSpacing/>
        <w:jc w:val="both"/>
        <w:rPr>
          <w:sz w:val="22"/>
          <w:szCs w:val="22"/>
        </w:rPr>
      </w:pPr>
    </w:p>
    <w:p w:rsidR="00904364" w:rsidRPr="00D618BE" w:rsidRDefault="00904364" w:rsidP="00316B07">
      <w:pPr>
        <w:contextualSpacing/>
        <w:jc w:val="both"/>
        <w:rPr>
          <w:sz w:val="22"/>
          <w:szCs w:val="22"/>
        </w:rPr>
      </w:pPr>
      <w:r w:rsidRPr="00D618BE">
        <w:rPr>
          <w:b/>
          <w:sz w:val="22"/>
          <w:szCs w:val="22"/>
        </w:rPr>
        <w:t xml:space="preserve">3) </w:t>
      </w:r>
      <w:r w:rsidRPr="00D618BE">
        <w:rPr>
          <w:b/>
          <w:sz w:val="22"/>
          <w:szCs w:val="22"/>
          <w:u w:val="single"/>
        </w:rPr>
        <w:t>Punkt konsultacji społecznych</w:t>
      </w:r>
      <w:r w:rsidRPr="00D618BE">
        <w:rPr>
          <w:sz w:val="22"/>
          <w:szCs w:val="22"/>
        </w:rPr>
        <w:t xml:space="preserve"> –</w:t>
      </w:r>
      <w:r w:rsidRPr="00D618BE">
        <w:rPr>
          <w:sz w:val="22"/>
          <w:szCs w:val="22"/>
          <w:shd w:val="clear" w:color="auto" w:fill="FFFFFF"/>
        </w:rPr>
        <w:t xml:space="preserve"> mieszczący się w Biurze LGD „ZIELONE SIOŁO” umożliwił społeczności lokalnej stały dostęp do informacji na temat postępu prac nad tworzeniem LSR.</w:t>
      </w:r>
      <w:r w:rsidR="004D62EE">
        <w:rPr>
          <w:sz w:val="22"/>
          <w:szCs w:val="22"/>
          <w:shd w:val="clear" w:color="auto" w:fill="FFFFFF"/>
        </w:rPr>
        <w:t xml:space="preserve"> Wyznaczony pracownik B</w:t>
      </w:r>
      <w:r w:rsidR="00E5064F" w:rsidRPr="00D618BE">
        <w:rPr>
          <w:sz w:val="22"/>
          <w:szCs w:val="22"/>
          <w:shd w:val="clear" w:color="auto" w:fill="FFFFFF"/>
        </w:rPr>
        <w:t>iura</w:t>
      </w:r>
      <w:r w:rsidR="00264005">
        <w:rPr>
          <w:sz w:val="22"/>
          <w:szCs w:val="22"/>
          <w:shd w:val="clear" w:color="auto" w:fill="FFFFFF"/>
        </w:rPr>
        <w:t xml:space="preserve"> </w:t>
      </w:r>
      <w:r w:rsidR="00E5064F" w:rsidRPr="00D618BE">
        <w:rPr>
          <w:sz w:val="22"/>
          <w:szCs w:val="22"/>
          <w:shd w:val="clear" w:color="auto" w:fill="FFFFFF"/>
        </w:rPr>
        <w:t>dostępny</w:t>
      </w:r>
      <w:r w:rsidR="00AF37D2">
        <w:rPr>
          <w:sz w:val="22"/>
          <w:szCs w:val="22"/>
          <w:shd w:val="clear" w:color="auto" w:fill="FFFFFF"/>
        </w:rPr>
        <w:t xml:space="preserve"> był</w:t>
      </w:r>
      <w:r w:rsidR="00E5064F" w:rsidRPr="00D618BE">
        <w:rPr>
          <w:sz w:val="22"/>
          <w:szCs w:val="22"/>
          <w:shd w:val="clear" w:color="auto" w:fill="FFFFFF"/>
        </w:rPr>
        <w:t xml:space="preserve"> od poniedziałku do piątku w godz. 8.00-16.00</w:t>
      </w:r>
      <w:r w:rsidR="00AF37D2">
        <w:rPr>
          <w:sz w:val="22"/>
          <w:szCs w:val="22"/>
          <w:shd w:val="clear" w:color="auto" w:fill="FFFFFF"/>
        </w:rPr>
        <w:t>.</w:t>
      </w:r>
      <w:r w:rsidR="00E5064F" w:rsidRPr="00D618BE">
        <w:rPr>
          <w:sz w:val="22"/>
          <w:szCs w:val="22"/>
          <w:shd w:val="clear" w:color="auto" w:fill="FFFFFF"/>
        </w:rPr>
        <w:t xml:space="preserve"> </w:t>
      </w:r>
      <w:r w:rsidR="00AF37D2">
        <w:rPr>
          <w:sz w:val="22"/>
          <w:szCs w:val="22"/>
          <w:shd w:val="clear" w:color="auto" w:fill="FFFFFF"/>
        </w:rPr>
        <w:t>O</w:t>
      </w:r>
      <w:r w:rsidR="00B923AA">
        <w:rPr>
          <w:sz w:val="22"/>
          <w:szCs w:val="22"/>
          <w:shd w:val="clear" w:color="auto" w:fill="FFFFFF"/>
        </w:rPr>
        <w:t>sobiście</w:t>
      </w:r>
      <w:r w:rsidR="00E5064F" w:rsidRPr="00D618BE">
        <w:rPr>
          <w:sz w:val="22"/>
          <w:szCs w:val="22"/>
          <w:shd w:val="clear" w:color="auto" w:fill="FFFFFF"/>
        </w:rPr>
        <w:t>, telefonicznie</w:t>
      </w:r>
      <w:r w:rsidR="00BD5EAA">
        <w:rPr>
          <w:sz w:val="22"/>
          <w:szCs w:val="22"/>
          <w:shd w:val="clear" w:color="auto" w:fill="FFFFFF"/>
        </w:rPr>
        <w:t>,</w:t>
      </w:r>
      <w:r w:rsidR="00E5064F" w:rsidRPr="00D618BE">
        <w:rPr>
          <w:sz w:val="22"/>
          <w:szCs w:val="22"/>
          <w:shd w:val="clear" w:color="auto" w:fill="FFFFFF"/>
        </w:rPr>
        <w:t xml:space="preserve"> a także</w:t>
      </w:r>
      <w:r w:rsidR="00264005">
        <w:rPr>
          <w:sz w:val="22"/>
          <w:szCs w:val="22"/>
          <w:shd w:val="clear" w:color="auto" w:fill="FFFFFF"/>
        </w:rPr>
        <w:t xml:space="preserve"> </w:t>
      </w:r>
      <w:r w:rsidR="00E5064F" w:rsidRPr="00D618BE">
        <w:rPr>
          <w:sz w:val="22"/>
          <w:szCs w:val="22"/>
          <w:shd w:val="clear" w:color="auto" w:fill="FFFFFF"/>
        </w:rPr>
        <w:t>drogą internetową udzielał</w:t>
      </w:r>
      <w:r w:rsidRPr="00D618BE">
        <w:rPr>
          <w:sz w:val="22"/>
          <w:szCs w:val="22"/>
          <w:shd w:val="clear" w:color="auto" w:fill="FFFFFF"/>
        </w:rPr>
        <w:t xml:space="preserve"> informacji nt. tworzenia Strategii, harmonogramu prac oraz aktualnych wytycznych dotyczących nowego okresu programowania.</w:t>
      </w:r>
      <w:r w:rsidRPr="00D618BE">
        <w:rPr>
          <w:sz w:val="22"/>
          <w:szCs w:val="22"/>
        </w:rPr>
        <w:t xml:space="preserve"> Przedstawiciele lokalnej społeczności na każdym etapie przygotowywania Strategii mieli możliwość wnoszenia uwag oraz zgłaszania</w:t>
      </w:r>
      <w:r w:rsidR="00AF37D2">
        <w:rPr>
          <w:sz w:val="22"/>
          <w:szCs w:val="22"/>
        </w:rPr>
        <w:t xml:space="preserve"> własnych</w:t>
      </w:r>
      <w:r w:rsidRPr="00D618BE">
        <w:rPr>
          <w:sz w:val="22"/>
          <w:szCs w:val="22"/>
        </w:rPr>
        <w:t xml:space="preserve"> pomysłów. </w:t>
      </w:r>
    </w:p>
    <w:p w:rsidR="00E5064F" w:rsidRPr="00D618BE" w:rsidRDefault="00E5064F" w:rsidP="00316B07">
      <w:pPr>
        <w:contextualSpacing/>
        <w:jc w:val="both"/>
        <w:rPr>
          <w:b/>
          <w:sz w:val="22"/>
          <w:szCs w:val="22"/>
        </w:rPr>
      </w:pPr>
    </w:p>
    <w:p w:rsidR="00904364" w:rsidRPr="00D618BE" w:rsidRDefault="00904364" w:rsidP="00316B07">
      <w:pPr>
        <w:contextualSpacing/>
        <w:jc w:val="both"/>
        <w:rPr>
          <w:sz w:val="22"/>
          <w:szCs w:val="22"/>
        </w:rPr>
      </w:pPr>
      <w:r w:rsidRPr="00D618BE">
        <w:rPr>
          <w:b/>
          <w:sz w:val="22"/>
          <w:szCs w:val="22"/>
        </w:rPr>
        <w:t xml:space="preserve">4) </w:t>
      </w:r>
      <w:r w:rsidRPr="00D618BE">
        <w:rPr>
          <w:b/>
          <w:sz w:val="22"/>
          <w:szCs w:val="22"/>
          <w:u w:val="single"/>
        </w:rPr>
        <w:t>Ankieta on-line</w:t>
      </w:r>
      <w:r w:rsidRPr="00D618BE">
        <w:rPr>
          <w:sz w:val="22"/>
          <w:szCs w:val="22"/>
        </w:rPr>
        <w:t xml:space="preserve"> (badania ankietowe) – na stronie internetowej LGD: </w:t>
      </w:r>
      <w:hyperlink r:id="rId16" w:history="1">
        <w:r w:rsidRPr="00D618BE">
          <w:rPr>
            <w:rStyle w:val="Hipercze"/>
            <w:sz w:val="22"/>
            <w:szCs w:val="22"/>
          </w:rPr>
          <w:t>www.zielonesiolo.pl</w:t>
        </w:r>
      </w:hyperlink>
      <w:r w:rsidRPr="00D618BE">
        <w:rPr>
          <w:sz w:val="22"/>
          <w:szCs w:val="22"/>
        </w:rPr>
        <w:t xml:space="preserve"> </w:t>
      </w:r>
      <w:r w:rsidR="00E5064F" w:rsidRPr="00D618BE">
        <w:rPr>
          <w:sz w:val="22"/>
          <w:szCs w:val="22"/>
        </w:rPr>
        <w:t>poprzez</w:t>
      </w:r>
      <w:r w:rsidRPr="00D618BE">
        <w:rPr>
          <w:sz w:val="22"/>
          <w:szCs w:val="22"/>
        </w:rPr>
        <w:t xml:space="preserve"> formularz anonimowej ankiety nt. </w:t>
      </w:r>
      <w:r w:rsidRPr="00D618BE">
        <w:rPr>
          <w:i/>
          <w:sz w:val="22"/>
          <w:szCs w:val="22"/>
        </w:rPr>
        <w:t>„Potrzeby społeczności lokalnej”</w:t>
      </w:r>
      <w:r w:rsidR="00BD5EAA">
        <w:rPr>
          <w:i/>
          <w:sz w:val="22"/>
          <w:szCs w:val="22"/>
        </w:rPr>
        <w:t>,</w:t>
      </w:r>
      <w:r w:rsidRPr="00D618BE">
        <w:rPr>
          <w:i/>
          <w:sz w:val="22"/>
          <w:szCs w:val="22"/>
        </w:rPr>
        <w:t xml:space="preserve"> </w:t>
      </w:r>
      <w:r w:rsidRPr="00D618BE">
        <w:rPr>
          <w:sz w:val="22"/>
          <w:szCs w:val="22"/>
        </w:rPr>
        <w:t>którą mógł wypełnić każdy z mieszkańców obsza</w:t>
      </w:r>
      <w:r w:rsidR="00AF37D2">
        <w:rPr>
          <w:sz w:val="22"/>
          <w:szCs w:val="22"/>
        </w:rPr>
        <w:t>ru LGD zainteresowany</w:t>
      </w:r>
      <w:r w:rsidRPr="00D618BE">
        <w:rPr>
          <w:sz w:val="22"/>
          <w:szCs w:val="22"/>
        </w:rPr>
        <w:t xml:space="preserve"> udziałem w budowaniu LSR. Mieszkańcy mieli możliwość wskazania głównych potrzeb i problemów obszaru or</w:t>
      </w:r>
      <w:r w:rsidR="00AF37D2">
        <w:rPr>
          <w:sz w:val="22"/>
          <w:szCs w:val="22"/>
        </w:rPr>
        <w:t>az kierunków działań zmierzających</w:t>
      </w:r>
      <w:r w:rsidRPr="00D618BE">
        <w:rPr>
          <w:sz w:val="22"/>
          <w:szCs w:val="22"/>
        </w:rPr>
        <w:t xml:space="preserve"> do ich rozwiązywania.</w:t>
      </w:r>
    </w:p>
    <w:p w:rsidR="00904364" w:rsidRPr="00D618BE" w:rsidRDefault="00904364" w:rsidP="00316B07">
      <w:pPr>
        <w:contextualSpacing/>
        <w:jc w:val="both"/>
        <w:rPr>
          <w:sz w:val="22"/>
          <w:szCs w:val="22"/>
        </w:rPr>
      </w:pPr>
    </w:p>
    <w:p w:rsidR="00904364" w:rsidRPr="00D618BE" w:rsidRDefault="00904364" w:rsidP="00316B07">
      <w:pPr>
        <w:pStyle w:val="ListParagraph"/>
        <w:spacing w:line="240" w:lineRule="auto"/>
        <w:ind w:left="0"/>
        <w:contextualSpacing/>
        <w:jc w:val="both"/>
        <w:rPr>
          <w:rFonts w:ascii="Times New Roman" w:hAnsi="Times New Roman"/>
        </w:rPr>
      </w:pPr>
      <w:r w:rsidRPr="00D618BE">
        <w:rPr>
          <w:rFonts w:ascii="Times New Roman" w:hAnsi="Times New Roman"/>
          <w:b/>
        </w:rPr>
        <w:t xml:space="preserve">5) </w:t>
      </w:r>
      <w:r w:rsidRPr="00D618BE">
        <w:rPr>
          <w:rFonts w:ascii="Times New Roman" w:hAnsi="Times New Roman"/>
          <w:b/>
          <w:u w:val="single"/>
        </w:rPr>
        <w:t>E-konsultacje</w:t>
      </w:r>
      <w:r w:rsidRPr="00D618BE">
        <w:rPr>
          <w:rFonts w:ascii="Times New Roman" w:hAnsi="Times New Roman"/>
        </w:rPr>
        <w:t xml:space="preserve"> – polegały na informowaniu pocztą elektroniczną uczestników spotkań konsultacyjnych, którzy udostępnili swoje adresy e-mail o </w:t>
      </w:r>
      <w:r w:rsidR="00AF37D2">
        <w:rPr>
          <w:rFonts w:ascii="Times New Roman" w:hAnsi="Times New Roman"/>
        </w:rPr>
        <w:t xml:space="preserve"> wynikach </w:t>
      </w:r>
      <w:r w:rsidRPr="00D618BE">
        <w:rPr>
          <w:rFonts w:ascii="Times New Roman" w:hAnsi="Times New Roman"/>
        </w:rPr>
        <w:t>zakończonych</w:t>
      </w:r>
      <w:r w:rsidR="00BD5EAA">
        <w:rPr>
          <w:rFonts w:ascii="Times New Roman" w:hAnsi="Times New Roman"/>
        </w:rPr>
        <w:t xml:space="preserve"> prac</w:t>
      </w:r>
      <w:r w:rsidR="00AF37D2">
        <w:rPr>
          <w:rFonts w:ascii="Times New Roman" w:hAnsi="Times New Roman"/>
        </w:rPr>
        <w:t xml:space="preserve"> przy budowie LSR</w:t>
      </w:r>
      <w:r w:rsidR="00BD5EAA">
        <w:rPr>
          <w:rFonts w:ascii="Times New Roman" w:hAnsi="Times New Roman"/>
        </w:rPr>
        <w:t xml:space="preserve">, </w:t>
      </w:r>
      <w:r w:rsidR="00AF37D2">
        <w:rPr>
          <w:rFonts w:ascii="Times New Roman" w:hAnsi="Times New Roman"/>
        </w:rPr>
        <w:t>w tym</w:t>
      </w:r>
      <w:r w:rsidR="00BD5EAA">
        <w:rPr>
          <w:rFonts w:ascii="Times New Roman" w:hAnsi="Times New Roman"/>
        </w:rPr>
        <w:t>:</w:t>
      </w:r>
      <w:r w:rsidR="00AF37D2">
        <w:rPr>
          <w:rFonts w:ascii="Times New Roman" w:hAnsi="Times New Roman"/>
        </w:rPr>
        <w:t xml:space="preserve"> </w:t>
      </w:r>
      <w:r w:rsidR="00002001">
        <w:rPr>
          <w:rFonts w:ascii="Times New Roman" w:hAnsi="Times New Roman"/>
        </w:rPr>
        <w:t xml:space="preserve">podsumowaniu </w:t>
      </w:r>
      <w:r w:rsidR="00AF37D2">
        <w:rPr>
          <w:rFonts w:ascii="Times New Roman" w:hAnsi="Times New Roman"/>
        </w:rPr>
        <w:t>spotkań</w:t>
      </w:r>
      <w:r w:rsidR="00BD5EAA">
        <w:rPr>
          <w:rFonts w:ascii="Times New Roman" w:hAnsi="Times New Roman"/>
        </w:rPr>
        <w:t xml:space="preserve">, </w:t>
      </w:r>
      <w:r w:rsidR="00AF37D2">
        <w:rPr>
          <w:rFonts w:ascii="Times New Roman" w:hAnsi="Times New Roman"/>
        </w:rPr>
        <w:t xml:space="preserve"> wnioskach </w:t>
      </w:r>
      <w:r w:rsidR="00BD5EAA">
        <w:rPr>
          <w:rFonts w:ascii="Times New Roman" w:hAnsi="Times New Roman"/>
        </w:rPr>
        <w:t>przeprowadzonych</w:t>
      </w:r>
      <w:r w:rsidR="00AF37D2">
        <w:rPr>
          <w:rFonts w:ascii="Times New Roman" w:hAnsi="Times New Roman"/>
        </w:rPr>
        <w:t xml:space="preserve"> analiz</w:t>
      </w:r>
      <w:r w:rsidR="00BD5EAA">
        <w:rPr>
          <w:rFonts w:ascii="Times New Roman" w:hAnsi="Times New Roman"/>
        </w:rPr>
        <w:t xml:space="preserve">, </w:t>
      </w:r>
      <w:r w:rsidR="00AF37D2">
        <w:rPr>
          <w:rFonts w:ascii="Times New Roman" w:hAnsi="Times New Roman"/>
        </w:rPr>
        <w:t>określeni</w:t>
      </w:r>
      <w:r w:rsidR="00BD5EAA">
        <w:rPr>
          <w:rFonts w:ascii="Times New Roman" w:hAnsi="Times New Roman"/>
        </w:rPr>
        <w:t>u</w:t>
      </w:r>
      <w:r w:rsidR="00AF37D2">
        <w:rPr>
          <w:rFonts w:ascii="Times New Roman" w:hAnsi="Times New Roman"/>
        </w:rPr>
        <w:t xml:space="preserve"> celów LSR</w:t>
      </w:r>
      <w:r w:rsidR="00002001">
        <w:rPr>
          <w:rFonts w:ascii="Times New Roman" w:hAnsi="Times New Roman"/>
        </w:rPr>
        <w:t>.</w:t>
      </w:r>
      <w:r w:rsidR="00BD5EAA">
        <w:rPr>
          <w:rFonts w:ascii="Times New Roman" w:hAnsi="Times New Roman"/>
        </w:rPr>
        <w:t xml:space="preserve"> Na stronie  internetowej LGD z</w:t>
      </w:r>
      <w:r w:rsidR="00002001">
        <w:rPr>
          <w:rFonts w:ascii="Times New Roman" w:hAnsi="Times New Roman"/>
        </w:rPr>
        <w:t>amieszczono także informację o możliwości zgłaszania uwag do zasad monitorowania i ewaluacji oraz planu komunikacyjnego.</w:t>
      </w:r>
    </w:p>
    <w:p w:rsidR="00904364" w:rsidRPr="00D618BE" w:rsidRDefault="00904364" w:rsidP="00316B07">
      <w:pPr>
        <w:contextualSpacing/>
        <w:jc w:val="both"/>
        <w:rPr>
          <w:sz w:val="22"/>
          <w:szCs w:val="22"/>
        </w:rPr>
      </w:pPr>
      <w:r w:rsidRPr="00D618BE">
        <w:rPr>
          <w:b/>
          <w:sz w:val="22"/>
          <w:szCs w:val="22"/>
        </w:rPr>
        <w:t xml:space="preserve">6) </w:t>
      </w:r>
      <w:r w:rsidRPr="00D618BE">
        <w:rPr>
          <w:b/>
          <w:sz w:val="22"/>
          <w:szCs w:val="22"/>
          <w:u w:val="single"/>
        </w:rPr>
        <w:t>Biały wywiad</w:t>
      </w:r>
      <w:r w:rsidR="00E5064F" w:rsidRPr="00D618BE">
        <w:rPr>
          <w:sz w:val="22"/>
          <w:szCs w:val="22"/>
        </w:rPr>
        <w:t xml:space="preserve"> – polegał</w:t>
      </w:r>
      <w:r w:rsidRPr="00D618BE">
        <w:rPr>
          <w:sz w:val="22"/>
          <w:szCs w:val="22"/>
        </w:rPr>
        <w:t xml:space="preserve"> na gromadzeniu informacji z ogólnie dostępnych źródeł tj.: Głównego Urzędu Statystycznego, Powiatowego Urzędu Pracy w Ostrowi Mazowieckiej, Gminnych Ośrodków Pomocy Społeczne</w:t>
      </w:r>
      <w:r w:rsidR="004D62EE">
        <w:rPr>
          <w:sz w:val="22"/>
          <w:szCs w:val="22"/>
        </w:rPr>
        <w:t>j działających na obszarze LGD „</w:t>
      </w:r>
      <w:r w:rsidRPr="00D618BE">
        <w:rPr>
          <w:sz w:val="22"/>
          <w:szCs w:val="22"/>
        </w:rPr>
        <w:t>ZIELONE SIOŁO”.</w:t>
      </w:r>
    </w:p>
    <w:p w:rsidR="00904364" w:rsidRPr="00D618BE" w:rsidRDefault="00904364" w:rsidP="00316B07">
      <w:pPr>
        <w:spacing w:after="120"/>
        <w:contextualSpacing/>
        <w:jc w:val="both"/>
        <w:rPr>
          <w:b/>
          <w:sz w:val="22"/>
          <w:szCs w:val="22"/>
        </w:rPr>
      </w:pPr>
    </w:p>
    <w:p w:rsidR="00AE0418" w:rsidRPr="000016D1" w:rsidRDefault="008C4C08" w:rsidP="00316B07">
      <w:pPr>
        <w:pStyle w:val="Default"/>
        <w:contextualSpacing/>
        <w:jc w:val="both"/>
        <w:rPr>
          <w:b/>
          <w:i/>
          <w:color w:val="auto"/>
          <w:sz w:val="22"/>
          <w:szCs w:val="22"/>
        </w:rPr>
      </w:pPr>
      <w:r>
        <w:rPr>
          <w:b/>
          <w:i/>
          <w:color w:val="auto"/>
          <w:sz w:val="22"/>
          <w:szCs w:val="22"/>
        </w:rPr>
        <w:t xml:space="preserve">Tabela </w:t>
      </w:r>
      <w:r w:rsidR="000016D1" w:rsidRPr="000016D1">
        <w:rPr>
          <w:b/>
          <w:i/>
          <w:color w:val="auto"/>
          <w:sz w:val="22"/>
          <w:szCs w:val="22"/>
        </w:rPr>
        <w:t>5</w:t>
      </w:r>
      <w:r w:rsidR="00264005" w:rsidRPr="000016D1">
        <w:rPr>
          <w:b/>
          <w:i/>
          <w:color w:val="auto"/>
          <w:sz w:val="22"/>
          <w:szCs w:val="22"/>
        </w:rPr>
        <w:t xml:space="preserve"> </w:t>
      </w:r>
      <w:r w:rsidR="00AE0418" w:rsidRPr="000016D1">
        <w:rPr>
          <w:b/>
          <w:i/>
          <w:color w:val="auto"/>
          <w:sz w:val="22"/>
          <w:szCs w:val="22"/>
        </w:rPr>
        <w:t>Etapy budowania LSR z wykorzystaniem par</w:t>
      </w:r>
      <w:r w:rsidR="000016D1">
        <w:rPr>
          <w:b/>
          <w:i/>
          <w:color w:val="auto"/>
          <w:sz w:val="22"/>
          <w:szCs w:val="22"/>
        </w:rPr>
        <w:t>tycypacyjnych metod konsultacji</w:t>
      </w:r>
    </w:p>
    <w:tbl>
      <w:tblPr>
        <w:tblpPr w:leftFromText="141" w:rightFromText="141" w:vertAnchor="text" w:horzAnchor="margin" w:tblpXSpec="center" w:tblpY="664"/>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276"/>
        <w:gridCol w:w="1559"/>
        <w:gridCol w:w="1418"/>
        <w:gridCol w:w="1701"/>
        <w:gridCol w:w="1417"/>
        <w:gridCol w:w="1701"/>
        <w:gridCol w:w="959"/>
      </w:tblGrid>
      <w:tr w:rsidR="00AE0418" w:rsidRPr="004F16A4" w:rsidTr="000016D1">
        <w:tc>
          <w:tcPr>
            <w:tcW w:w="567" w:type="dxa"/>
            <w:tcBorders>
              <w:bottom w:val="single" w:sz="4" w:space="0" w:color="auto"/>
            </w:tcBorders>
            <w:shd w:val="solid" w:color="D6E3BC" w:fill="D6E3BC"/>
          </w:tcPr>
          <w:p w:rsidR="00AE0418" w:rsidRPr="004F16A4" w:rsidRDefault="00AE0418" w:rsidP="00AE0418">
            <w:pPr>
              <w:pStyle w:val="Default"/>
              <w:contextualSpacing/>
              <w:jc w:val="center"/>
              <w:rPr>
                <w:b/>
                <w:sz w:val="20"/>
                <w:szCs w:val="20"/>
              </w:rPr>
            </w:pPr>
            <w:r w:rsidRPr="004F16A4">
              <w:rPr>
                <w:b/>
                <w:sz w:val="20"/>
                <w:szCs w:val="20"/>
              </w:rPr>
              <w:t>Lp.</w:t>
            </w:r>
          </w:p>
        </w:tc>
        <w:tc>
          <w:tcPr>
            <w:tcW w:w="1276" w:type="dxa"/>
            <w:tcBorders>
              <w:bottom w:val="single" w:sz="4" w:space="0" w:color="auto"/>
            </w:tcBorders>
            <w:shd w:val="solid" w:color="D6E3BC" w:fill="D6E3BC"/>
            <w:vAlign w:val="center"/>
          </w:tcPr>
          <w:p w:rsidR="00AE0418" w:rsidRPr="004F16A4" w:rsidRDefault="00AE0418" w:rsidP="00AE0418">
            <w:pPr>
              <w:pStyle w:val="Default"/>
              <w:contextualSpacing/>
              <w:jc w:val="center"/>
              <w:rPr>
                <w:b/>
                <w:sz w:val="20"/>
                <w:szCs w:val="20"/>
              </w:rPr>
            </w:pPr>
            <w:r w:rsidRPr="004F16A4">
              <w:rPr>
                <w:b/>
                <w:sz w:val="20"/>
                <w:szCs w:val="20"/>
              </w:rPr>
              <w:t>Kluczowe etapy budowania LSR</w:t>
            </w:r>
          </w:p>
        </w:tc>
        <w:tc>
          <w:tcPr>
            <w:tcW w:w="1559" w:type="dxa"/>
            <w:shd w:val="solid" w:color="C6D9F1" w:fill="C6D9F1"/>
            <w:vAlign w:val="center"/>
          </w:tcPr>
          <w:p w:rsidR="00AE0418" w:rsidRPr="004F16A4" w:rsidRDefault="00AE0418" w:rsidP="00AE0418">
            <w:pPr>
              <w:pStyle w:val="Default"/>
              <w:contextualSpacing/>
              <w:jc w:val="center"/>
              <w:rPr>
                <w:b/>
                <w:sz w:val="20"/>
                <w:szCs w:val="20"/>
              </w:rPr>
            </w:pPr>
            <w:r w:rsidRPr="004F16A4">
              <w:rPr>
                <w:b/>
                <w:sz w:val="20"/>
                <w:szCs w:val="20"/>
              </w:rPr>
              <w:t>Metoda 1</w:t>
            </w:r>
          </w:p>
          <w:p w:rsidR="00AE0418" w:rsidRPr="004F16A4" w:rsidRDefault="00AE0418" w:rsidP="00AE0418">
            <w:pPr>
              <w:pStyle w:val="Default"/>
              <w:contextualSpacing/>
              <w:jc w:val="center"/>
              <w:rPr>
                <w:sz w:val="20"/>
                <w:szCs w:val="20"/>
              </w:rPr>
            </w:pPr>
            <w:r w:rsidRPr="004F16A4">
              <w:rPr>
                <w:sz w:val="20"/>
                <w:szCs w:val="20"/>
              </w:rPr>
              <w:t>Spotkania konsultacyjne</w:t>
            </w:r>
          </w:p>
        </w:tc>
        <w:tc>
          <w:tcPr>
            <w:tcW w:w="1418" w:type="dxa"/>
            <w:shd w:val="solid" w:color="C6D9F1" w:fill="C6D9F1"/>
            <w:vAlign w:val="center"/>
          </w:tcPr>
          <w:p w:rsidR="00AE0418" w:rsidRPr="004F16A4" w:rsidRDefault="00AE0418" w:rsidP="00AE0418">
            <w:pPr>
              <w:pStyle w:val="Default"/>
              <w:contextualSpacing/>
              <w:jc w:val="center"/>
              <w:rPr>
                <w:b/>
                <w:sz w:val="20"/>
                <w:szCs w:val="20"/>
              </w:rPr>
            </w:pPr>
            <w:r w:rsidRPr="004F16A4">
              <w:rPr>
                <w:b/>
                <w:sz w:val="20"/>
                <w:szCs w:val="20"/>
              </w:rPr>
              <w:t>Metoda 2</w:t>
            </w:r>
          </w:p>
          <w:p w:rsidR="00AE0418" w:rsidRPr="004F16A4" w:rsidRDefault="00AE0418" w:rsidP="00AE0418">
            <w:pPr>
              <w:pStyle w:val="Default"/>
              <w:contextualSpacing/>
              <w:jc w:val="center"/>
              <w:rPr>
                <w:sz w:val="20"/>
                <w:szCs w:val="20"/>
              </w:rPr>
            </w:pPr>
            <w:r w:rsidRPr="004F16A4">
              <w:rPr>
                <w:sz w:val="20"/>
                <w:szCs w:val="20"/>
              </w:rPr>
              <w:t>Fokus</w:t>
            </w:r>
          </w:p>
        </w:tc>
        <w:tc>
          <w:tcPr>
            <w:tcW w:w="1701" w:type="dxa"/>
            <w:shd w:val="solid" w:color="C6D9F1" w:fill="C6D9F1"/>
            <w:vAlign w:val="center"/>
          </w:tcPr>
          <w:p w:rsidR="00AE0418" w:rsidRPr="004F16A4" w:rsidRDefault="00AE0418" w:rsidP="00AE0418">
            <w:pPr>
              <w:pStyle w:val="Default"/>
              <w:contextualSpacing/>
              <w:jc w:val="center"/>
              <w:rPr>
                <w:b/>
                <w:sz w:val="20"/>
                <w:szCs w:val="20"/>
              </w:rPr>
            </w:pPr>
            <w:r w:rsidRPr="004F16A4">
              <w:rPr>
                <w:b/>
                <w:sz w:val="20"/>
                <w:szCs w:val="20"/>
              </w:rPr>
              <w:t>Metoda 3</w:t>
            </w:r>
          </w:p>
          <w:p w:rsidR="00AE0418" w:rsidRPr="004F16A4" w:rsidRDefault="00AE0418" w:rsidP="00AE0418">
            <w:pPr>
              <w:pStyle w:val="Default"/>
              <w:contextualSpacing/>
              <w:jc w:val="center"/>
              <w:rPr>
                <w:sz w:val="20"/>
                <w:szCs w:val="20"/>
              </w:rPr>
            </w:pPr>
            <w:r w:rsidRPr="004F16A4">
              <w:rPr>
                <w:sz w:val="20"/>
                <w:szCs w:val="20"/>
              </w:rPr>
              <w:t>Punkt konsultacyjny</w:t>
            </w:r>
          </w:p>
        </w:tc>
        <w:tc>
          <w:tcPr>
            <w:tcW w:w="1417" w:type="dxa"/>
            <w:shd w:val="solid" w:color="C6D9F1" w:fill="C6D9F1"/>
            <w:vAlign w:val="center"/>
          </w:tcPr>
          <w:p w:rsidR="00AE0418" w:rsidRPr="004F16A4" w:rsidRDefault="00AE0418" w:rsidP="00AE0418">
            <w:pPr>
              <w:pStyle w:val="Default"/>
              <w:contextualSpacing/>
              <w:jc w:val="center"/>
              <w:rPr>
                <w:b/>
                <w:sz w:val="20"/>
                <w:szCs w:val="20"/>
              </w:rPr>
            </w:pPr>
            <w:r w:rsidRPr="004F16A4">
              <w:rPr>
                <w:b/>
                <w:sz w:val="20"/>
                <w:szCs w:val="20"/>
              </w:rPr>
              <w:t>Metoda 4</w:t>
            </w:r>
          </w:p>
          <w:p w:rsidR="00AE0418" w:rsidRPr="004F16A4" w:rsidRDefault="00AE0418" w:rsidP="00AE0418">
            <w:pPr>
              <w:pStyle w:val="Default"/>
              <w:contextualSpacing/>
              <w:jc w:val="center"/>
              <w:rPr>
                <w:sz w:val="20"/>
                <w:szCs w:val="20"/>
              </w:rPr>
            </w:pPr>
            <w:r w:rsidRPr="004F16A4">
              <w:rPr>
                <w:sz w:val="20"/>
                <w:szCs w:val="20"/>
              </w:rPr>
              <w:t>Ankieta</w:t>
            </w:r>
            <w:r w:rsidRPr="004F16A4">
              <w:rPr>
                <w:b/>
                <w:sz w:val="20"/>
                <w:szCs w:val="20"/>
                <w:u w:val="single"/>
              </w:rPr>
              <w:t xml:space="preserve"> </w:t>
            </w:r>
            <w:r w:rsidRPr="004F16A4">
              <w:rPr>
                <w:sz w:val="20"/>
                <w:szCs w:val="20"/>
              </w:rPr>
              <w:t>on-line</w:t>
            </w:r>
          </w:p>
        </w:tc>
        <w:tc>
          <w:tcPr>
            <w:tcW w:w="1701" w:type="dxa"/>
            <w:shd w:val="solid" w:color="C6D9F1" w:fill="C6D9F1"/>
            <w:vAlign w:val="center"/>
          </w:tcPr>
          <w:p w:rsidR="00AE0418" w:rsidRPr="004F16A4" w:rsidRDefault="00AE0418" w:rsidP="00AE0418">
            <w:pPr>
              <w:pStyle w:val="Default"/>
              <w:contextualSpacing/>
              <w:jc w:val="center"/>
              <w:rPr>
                <w:b/>
                <w:sz w:val="20"/>
                <w:szCs w:val="20"/>
              </w:rPr>
            </w:pPr>
            <w:r w:rsidRPr="004F16A4">
              <w:rPr>
                <w:b/>
                <w:sz w:val="20"/>
                <w:szCs w:val="20"/>
              </w:rPr>
              <w:t>Metoda 5</w:t>
            </w:r>
          </w:p>
          <w:p w:rsidR="00AE0418" w:rsidRPr="004F16A4" w:rsidRDefault="00AE0418" w:rsidP="00AE0418">
            <w:pPr>
              <w:pStyle w:val="Default"/>
              <w:contextualSpacing/>
              <w:jc w:val="center"/>
              <w:rPr>
                <w:sz w:val="20"/>
                <w:szCs w:val="20"/>
              </w:rPr>
            </w:pPr>
            <w:r w:rsidRPr="004F16A4">
              <w:rPr>
                <w:sz w:val="20"/>
                <w:szCs w:val="20"/>
              </w:rPr>
              <w:t>E-konsultacje</w:t>
            </w:r>
          </w:p>
        </w:tc>
        <w:tc>
          <w:tcPr>
            <w:tcW w:w="959" w:type="dxa"/>
            <w:shd w:val="solid" w:color="C6D9F1" w:fill="C6D9F1"/>
            <w:vAlign w:val="center"/>
          </w:tcPr>
          <w:p w:rsidR="00AE0418" w:rsidRPr="004F16A4" w:rsidRDefault="00AE0418" w:rsidP="00AE0418">
            <w:pPr>
              <w:pStyle w:val="Default"/>
              <w:contextualSpacing/>
              <w:jc w:val="center"/>
              <w:rPr>
                <w:b/>
                <w:sz w:val="20"/>
                <w:szCs w:val="20"/>
              </w:rPr>
            </w:pPr>
            <w:r w:rsidRPr="004F16A4">
              <w:rPr>
                <w:b/>
                <w:sz w:val="20"/>
                <w:szCs w:val="20"/>
              </w:rPr>
              <w:t>Metoda 6</w:t>
            </w:r>
          </w:p>
          <w:p w:rsidR="00AE0418" w:rsidRPr="004F16A4" w:rsidRDefault="00AE0418" w:rsidP="00AE0418">
            <w:pPr>
              <w:pStyle w:val="Default"/>
              <w:contextualSpacing/>
              <w:jc w:val="center"/>
              <w:rPr>
                <w:sz w:val="20"/>
                <w:szCs w:val="20"/>
              </w:rPr>
            </w:pPr>
            <w:r w:rsidRPr="004F16A4">
              <w:rPr>
                <w:sz w:val="20"/>
                <w:szCs w:val="20"/>
              </w:rPr>
              <w:t>Biały wywiad</w:t>
            </w:r>
          </w:p>
        </w:tc>
      </w:tr>
      <w:tr w:rsidR="00AE0418" w:rsidRPr="004F16A4" w:rsidTr="000016D1">
        <w:tc>
          <w:tcPr>
            <w:tcW w:w="567" w:type="dxa"/>
            <w:shd w:val="solid" w:color="D6E3BC" w:fill="D6E3BC"/>
          </w:tcPr>
          <w:p w:rsidR="00AE0418" w:rsidRPr="004F16A4" w:rsidRDefault="00AE0418" w:rsidP="00AE0418">
            <w:pPr>
              <w:pStyle w:val="Default"/>
              <w:contextualSpacing/>
              <w:jc w:val="center"/>
              <w:rPr>
                <w:sz w:val="20"/>
                <w:szCs w:val="20"/>
              </w:rPr>
            </w:pPr>
            <w:r w:rsidRPr="004F16A4">
              <w:rPr>
                <w:sz w:val="20"/>
                <w:szCs w:val="20"/>
              </w:rPr>
              <w:t>1</w:t>
            </w:r>
          </w:p>
        </w:tc>
        <w:tc>
          <w:tcPr>
            <w:tcW w:w="1276" w:type="dxa"/>
            <w:shd w:val="solid" w:color="D6E3BC" w:fill="D6E3BC"/>
            <w:vAlign w:val="center"/>
          </w:tcPr>
          <w:p w:rsidR="00AE0418" w:rsidRPr="004F16A4" w:rsidRDefault="00AE0418" w:rsidP="00AE0418">
            <w:pPr>
              <w:pStyle w:val="Default"/>
              <w:contextualSpacing/>
              <w:jc w:val="center"/>
              <w:rPr>
                <w:b/>
                <w:sz w:val="20"/>
                <w:szCs w:val="20"/>
              </w:rPr>
            </w:pPr>
            <w:r w:rsidRPr="004F16A4">
              <w:rPr>
                <w:b/>
                <w:sz w:val="20"/>
                <w:szCs w:val="20"/>
              </w:rPr>
              <w:t>Diagnoza i analiza SWOT</w:t>
            </w:r>
          </w:p>
          <w:p w:rsidR="00AE0418" w:rsidRPr="004F16A4" w:rsidRDefault="00AE0418" w:rsidP="00AE0418">
            <w:pPr>
              <w:pStyle w:val="Default"/>
              <w:contextualSpacing/>
              <w:jc w:val="center"/>
              <w:rPr>
                <w:sz w:val="20"/>
                <w:szCs w:val="20"/>
              </w:rPr>
            </w:pPr>
            <w:r w:rsidRPr="004F16A4">
              <w:rPr>
                <w:sz w:val="20"/>
                <w:szCs w:val="20"/>
              </w:rPr>
              <w:t>( Rozdział III, IV)</w:t>
            </w:r>
          </w:p>
        </w:tc>
        <w:tc>
          <w:tcPr>
            <w:tcW w:w="1559" w:type="dxa"/>
            <w:shd w:val="clear" w:color="auto" w:fill="auto"/>
            <w:vAlign w:val="center"/>
          </w:tcPr>
          <w:p w:rsidR="00AE0418" w:rsidRPr="004F16A4" w:rsidRDefault="00AE0418" w:rsidP="00AE0418">
            <w:pPr>
              <w:pStyle w:val="Default"/>
              <w:contextualSpacing/>
              <w:jc w:val="center"/>
              <w:rPr>
                <w:sz w:val="20"/>
                <w:szCs w:val="20"/>
              </w:rPr>
            </w:pPr>
            <w:r w:rsidRPr="004F16A4">
              <w:rPr>
                <w:sz w:val="20"/>
                <w:szCs w:val="20"/>
              </w:rPr>
              <w:t>Wypełnienie:</w:t>
            </w:r>
          </w:p>
          <w:p w:rsidR="00AE0418" w:rsidRPr="004F16A4" w:rsidRDefault="00AE0418" w:rsidP="00AE0418">
            <w:pPr>
              <w:pStyle w:val="Default"/>
              <w:contextualSpacing/>
              <w:jc w:val="center"/>
              <w:rPr>
                <w:sz w:val="20"/>
                <w:szCs w:val="20"/>
              </w:rPr>
            </w:pPr>
            <w:r w:rsidRPr="004F16A4">
              <w:rPr>
                <w:sz w:val="20"/>
                <w:szCs w:val="20"/>
              </w:rPr>
              <w:t>1) Ankiety potrzeb i oczekiwań mieszkańców obszaru LGD</w:t>
            </w:r>
          </w:p>
          <w:p w:rsidR="00AE0418" w:rsidRPr="004F16A4" w:rsidRDefault="00AE0418" w:rsidP="00AE0418">
            <w:pPr>
              <w:pStyle w:val="Default"/>
              <w:contextualSpacing/>
              <w:jc w:val="center"/>
              <w:rPr>
                <w:sz w:val="20"/>
                <w:szCs w:val="20"/>
              </w:rPr>
            </w:pPr>
            <w:r w:rsidRPr="004F16A4">
              <w:rPr>
                <w:sz w:val="20"/>
                <w:szCs w:val="20"/>
              </w:rPr>
              <w:t>2) Ankiety do przeprowadzenia analizy SWOT</w:t>
            </w:r>
          </w:p>
        </w:tc>
        <w:tc>
          <w:tcPr>
            <w:tcW w:w="1418" w:type="dxa"/>
            <w:shd w:val="clear" w:color="auto" w:fill="auto"/>
            <w:vAlign w:val="center"/>
          </w:tcPr>
          <w:p w:rsidR="00AE0418" w:rsidRPr="004F16A4" w:rsidRDefault="00AE0418" w:rsidP="00AE0418">
            <w:pPr>
              <w:pStyle w:val="Default"/>
              <w:contextualSpacing/>
              <w:jc w:val="center"/>
              <w:rPr>
                <w:sz w:val="20"/>
                <w:szCs w:val="20"/>
              </w:rPr>
            </w:pPr>
            <w:r w:rsidRPr="004F16A4">
              <w:rPr>
                <w:sz w:val="20"/>
                <w:szCs w:val="20"/>
              </w:rPr>
              <w:t>Wypełnienie: 1) Ankiety potrzeb i oczekiwań mieszkańców obszaru LGD 2) Ankiety do przeprowadzenia analizy SWOT</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Wypełnienie:</w:t>
            </w:r>
          </w:p>
          <w:p w:rsidR="00AE0418" w:rsidRPr="004F16A4" w:rsidRDefault="00AE0418" w:rsidP="00AE0418">
            <w:pPr>
              <w:contextualSpacing/>
              <w:jc w:val="center"/>
              <w:rPr>
                <w:sz w:val="20"/>
                <w:szCs w:val="20"/>
              </w:rPr>
            </w:pPr>
            <w:r w:rsidRPr="004F16A4">
              <w:rPr>
                <w:sz w:val="20"/>
                <w:szCs w:val="20"/>
              </w:rPr>
              <w:t>1) Ankiety potrzeb i oczekiwań mieszkańców obszaru LGD</w:t>
            </w:r>
          </w:p>
          <w:p w:rsidR="00AE0418" w:rsidRPr="004F16A4" w:rsidRDefault="00AE0418" w:rsidP="00AE0418">
            <w:pPr>
              <w:contextualSpacing/>
              <w:jc w:val="center"/>
              <w:rPr>
                <w:sz w:val="20"/>
                <w:szCs w:val="20"/>
              </w:rPr>
            </w:pPr>
            <w:r w:rsidRPr="004F16A4">
              <w:rPr>
                <w:sz w:val="20"/>
                <w:szCs w:val="20"/>
              </w:rPr>
              <w:t>2) Ankiety do przeprowadzenia analizy SWOT</w:t>
            </w:r>
          </w:p>
        </w:tc>
        <w:tc>
          <w:tcPr>
            <w:tcW w:w="1417" w:type="dxa"/>
            <w:shd w:val="clear" w:color="auto" w:fill="auto"/>
            <w:vAlign w:val="center"/>
          </w:tcPr>
          <w:p w:rsidR="00AE0418" w:rsidRPr="004F16A4" w:rsidRDefault="00AE0418" w:rsidP="00AE0418">
            <w:pPr>
              <w:contextualSpacing/>
              <w:jc w:val="center"/>
              <w:rPr>
                <w:sz w:val="20"/>
                <w:szCs w:val="20"/>
              </w:rPr>
            </w:pPr>
            <w:r w:rsidRPr="004F16A4">
              <w:rPr>
                <w:sz w:val="20"/>
                <w:szCs w:val="20"/>
              </w:rPr>
              <w:t xml:space="preserve">Ankieta </w:t>
            </w:r>
            <w:r w:rsidRPr="004F16A4">
              <w:rPr>
                <w:i/>
                <w:sz w:val="20"/>
                <w:szCs w:val="20"/>
              </w:rPr>
              <w:t>„Potrzeby społeczności lokalnej”</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Informowanie pocztą elektroniczną uczestników spotkań konsultacyjnych, o zakończonych i podejmowanych nowych pracach przy budowie LSR</w:t>
            </w:r>
          </w:p>
        </w:tc>
        <w:tc>
          <w:tcPr>
            <w:tcW w:w="959" w:type="dxa"/>
            <w:shd w:val="clear" w:color="auto" w:fill="auto"/>
            <w:vAlign w:val="center"/>
          </w:tcPr>
          <w:p w:rsidR="00AE0418" w:rsidRDefault="00AE0418" w:rsidP="00AE0418">
            <w:pPr>
              <w:pStyle w:val="Default"/>
              <w:contextualSpacing/>
              <w:jc w:val="center"/>
              <w:rPr>
                <w:sz w:val="20"/>
                <w:szCs w:val="20"/>
              </w:rPr>
            </w:pPr>
            <w:r w:rsidRPr="004F16A4">
              <w:rPr>
                <w:sz w:val="20"/>
                <w:szCs w:val="20"/>
              </w:rPr>
              <w:t>Dane z GUS, PUP</w:t>
            </w:r>
            <w:r w:rsidR="000139C9">
              <w:rPr>
                <w:sz w:val="20"/>
                <w:szCs w:val="20"/>
              </w:rPr>
              <w:t>,</w:t>
            </w:r>
          </w:p>
          <w:p w:rsidR="000139C9" w:rsidRPr="004F16A4" w:rsidRDefault="000139C9" w:rsidP="00AE0418">
            <w:pPr>
              <w:pStyle w:val="Default"/>
              <w:contextualSpacing/>
              <w:jc w:val="center"/>
              <w:rPr>
                <w:sz w:val="20"/>
                <w:szCs w:val="20"/>
              </w:rPr>
            </w:pPr>
            <w:r>
              <w:rPr>
                <w:sz w:val="20"/>
                <w:szCs w:val="20"/>
              </w:rPr>
              <w:t>GOPS</w:t>
            </w:r>
          </w:p>
        </w:tc>
      </w:tr>
      <w:tr w:rsidR="00AE0418" w:rsidRPr="004F16A4" w:rsidTr="000016D1">
        <w:tc>
          <w:tcPr>
            <w:tcW w:w="567" w:type="dxa"/>
            <w:shd w:val="solid" w:color="D6E3BC" w:fill="D6E3BC"/>
          </w:tcPr>
          <w:p w:rsidR="00AE0418" w:rsidRPr="004F16A4" w:rsidRDefault="00AE0418" w:rsidP="00AE0418">
            <w:pPr>
              <w:pStyle w:val="Default"/>
              <w:contextualSpacing/>
              <w:jc w:val="center"/>
              <w:rPr>
                <w:sz w:val="20"/>
                <w:szCs w:val="20"/>
              </w:rPr>
            </w:pPr>
            <w:r w:rsidRPr="004F16A4">
              <w:rPr>
                <w:sz w:val="20"/>
                <w:szCs w:val="20"/>
              </w:rPr>
              <w:t>2</w:t>
            </w:r>
          </w:p>
        </w:tc>
        <w:tc>
          <w:tcPr>
            <w:tcW w:w="1276" w:type="dxa"/>
            <w:shd w:val="solid" w:color="D6E3BC" w:fill="D6E3BC"/>
            <w:vAlign w:val="center"/>
          </w:tcPr>
          <w:p w:rsidR="00AE0418" w:rsidRPr="004F16A4" w:rsidRDefault="00AE0418" w:rsidP="000016D1">
            <w:pPr>
              <w:pStyle w:val="Default"/>
              <w:contextualSpacing/>
              <w:jc w:val="center"/>
              <w:rPr>
                <w:b/>
                <w:sz w:val="20"/>
                <w:szCs w:val="20"/>
              </w:rPr>
            </w:pPr>
            <w:r w:rsidRPr="004F16A4">
              <w:rPr>
                <w:b/>
                <w:sz w:val="20"/>
                <w:szCs w:val="20"/>
              </w:rPr>
              <w:t xml:space="preserve">Określanie celów i wskaźników </w:t>
            </w:r>
            <w:r w:rsidRPr="004F16A4">
              <w:rPr>
                <w:b/>
                <w:sz w:val="20"/>
                <w:szCs w:val="20"/>
              </w:rPr>
              <w:br/>
              <w:t>w odniesieniu do opracowania LSR oraz opracowanie planu działania</w:t>
            </w:r>
          </w:p>
          <w:p w:rsidR="00AE0418" w:rsidRPr="004F16A4" w:rsidRDefault="00AE0418" w:rsidP="000016D1">
            <w:pPr>
              <w:pStyle w:val="Default"/>
              <w:contextualSpacing/>
              <w:jc w:val="center"/>
              <w:rPr>
                <w:sz w:val="20"/>
                <w:szCs w:val="20"/>
              </w:rPr>
            </w:pPr>
            <w:r w:rsidRPr="004F16A4">
              <w:rPr>
                <w:sz w:val="20"/>
                <w:szCs w:val="20"/>
              </w:rPr>
              <w:t>(Rozdział V i VIII)</w:t>
            </w:r>
          </w:p>
        </w:tc>
        <w:tc>
          <w:tcPr>
            <w:tcW w:w="1559" w:type="dxa"/>
            <w:shd w:val="clear" w:color="auto" w:fill="auto"/>
            <w:vAlign w:val="center"/>
          </w:tcPr>
          <w:p w:rsidR="00AE0418" w:rsidRPr="004F16A4" w:rsidRDefault="00AE0418" w:rsidP="00AE0418">
            <w:pPr>
              <w:contextualSpacing/>
              <w:jc w:val="center"/>
              <w:rPr>
                <w:sz w:val="20"/>
                <w:szCs w:val="20"/>
              </w:rPr>
            </w:pPr>
            <w:r w:rsidRPr="004F16A4">
              <w:rPr>
                <w:sz w:val="20"/>
                <w:szCs w:val="20"/>
              </w:rPr>
              <w:t>Wypełnienie:</w:t>
            </w:r>
          </w:p>
          <w:p w:rsidR="00AE0418" w:rsidRPr="004F16A4" w:rsidRDefault="00AE0418" w:rsidP="00AE0418">
            <w:pPr>
              <w:pStyle w:val="Default"/>
              <w:contextualSpacing/>
              <w:jc w:val="center"/>
              <w:rPr>
                <w:sz w:val="20"/>
                <w:szCs w:val="20"/>
              </w:rPr>
            </w:pPr>
            <w:r w:rsidRPr="004F16A4">
              <w:rPr>
                <w:sz w:val="20"/>
                <w:szCs w:val="20"/>
              </w:rPr>
              <w:t>1) Ankiety potrzeb i oczekiwań mieszkańców</w:t>
            </w:r>
          </w:p>
          <w:p w:rsidR="00AE0418" w:rsidRPr="004F16A4" w:rsidRDefault="00AE0418" w:rsidP="00AE0418">
            <w:pPr>
              <w:pStyle w:val="Default"/>
              <w:contextualSpacing/>
              <w:jc w:val="center"/>
              <w:rPr>
                <w:sz w:val="20"/>
                <w:szCs w:val="20"/>
              </w:rPr>
            </w:pPr>
            <w:r w:rsidRPr="004F16A4">
              <w:rPr>
                <w:sz w:val="20"/>
                <w:szCs w:val="20"/>
              </w:rPr>
              <w:t xml:space="preserve">2) Ankiety </w:t>
            </w:r>
            <w:r w:rsidRPr="004F16A4">
              <w:rPr>
                <w:i/>
                <w:sz w:val="20"/>
                <w:szCs w:val="20"/>
              </w:rPr>
              <w:t>„Potrzeby społeczności lokalnej”</w:t>
            </w:r>
          </w:p>
        </w:tc>
        <w:tc>
          <w:tcPr>
            <w:tcW w:w="1418" w:type="dxa"/>
            <w:shd w:val="clear" w:color="auto" w:fill="auto"/>
            <w:vAlign w:val="center"/>
          </w:tcPr>
          <w:p w:rsidR="00AE0418" w:rsidRPr="004F16A4" w:rsidRDefault="00AE0418" w:rsidP="00AE0418">
            <w:pPr>
              <w:contextualSpacing/>
              <w:jc w:val="center"/>
              <w:rPr>
                <w:sz w:val="20"/>
                <w:szCs w:val="20"/>
              </w:rPr>
            </w:pPr>
            <w:r w:rsidRPr="004F16A4">
              <w:rPr>
                <w:sz w:val="20"/>
                <w:szCs w:val="20"/>
              </w:rPr>
              <w:t>Wypełnienie:</w:t>
            </w:r>
          </w:p>
          <w:p w:rsidR="00AE0418" w:rsidRPr="004F16A4" w:rsidRDefault="00AE0418" w:rsidP="00AE0418">
            <w:pPr>
              <w:contextualSpacing/>
              <w:jc w:val="center"/>
              <w:rPr>
                <w:sz w:val="20"/>
                <w:szCs w:val="20"/>
              </w:rPr>
            </w:pPr>
            <w:r w:rsidRPr="004F16A4">
              <w:rPr>
                <w:sz w:val="20"/>
                <w:szCs w:val="20"/>
              </w:rPr>
              <w:t xml:space="preserve">1) Ankiety potrzeb i oczekiwań mieszkańców 2) Ankiety </w:t>
            </w:r>
            <w:r w:rsidRPr="004F16A4">
              <w:rPr>
                <w:i/>
                <w:sz w:val="20"/>
                <w:szCs w:val="20"/>
              </w:rPr>
              <w:t>„Potrzeby społeczności lokalnej”</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Wypełnienie:</w:t>
            </w:r>
          </w:p>
          <w:p w:rsidR="00AE0418" w:rsidRPr="004F16A4" w:rsidRDefault="00AE0418" w:rsidP="00AE0418">
            <w:pPr>
              <w:contextualSpacing/>
              <w:jc w:val="center"/>
              <w:rPr>
                <w:sz w:val="20"/>
                <w:szCs w:val="20"/>
              </w:rPr>
            </w:pPr>
            <w:r w:rsidRPr="004F16A4">
              <w:rPr>
                <w:sz w:val="20"/>
                <w:szCs w:val="20"/>
              </w:rPr>
              <w:t>1) Ankiety potrzeb i oczekiwań mieszkańców</w:t>
            </w:r>
          </w:p>
          <w:p w:rsidR="00AE0418" w:rsidRPr="004F16A4" w:rsidRDefault="00AE0418" w:rsidP="00AE0418">
            <w:pPr>
              <w:contextualSpacing/>
              <w:jc w:val="center"/>
              <w:rPr>
                <w:sz w:val="20"/>
                <w:szCs w:val="20"/>
              </w:rPr>
            </w:pPr>
            <w:r w:rsidRPr="004F16A4">
              <w:rPr>
                <w:sz w:val="20"/>
                <w:szCs w:val="20"/>
              </w:rPr>
              <w:t xml:space="preserve">2) Ankiety </w:t>
            </w:r>
            <w:r w:rsidRPr="004F16A4">
              <w:rPr>
                <w:i/>
                <w:sz w:val="20"/>
                <w:szCs w:val="20"/>
              </w:rPr>
              <w:t>„Potrzeby społeczności lokalnej”</w:t>
            </w:r>
          </w:p>
        </w:tc>
        <w:tc>
          <w:tcPr>
            <w:tcW w:w="1417" w:type="dxa"/>
            <w:shd w:val="clear" w:color="auto" w:fill="auto"/>
            <w:vAlign w:val="center"/>
          </w:tcPr>
          <w:p w:rsidR="00AE0418" w:rsidRPr="004F16A4" w:rsidRDefault="00AE0418" w:rsidP="00AE0418">
            <w:pPr>
              <w:contextualSpacing/>
              <w:jc w:val="center"/>
              <w:rPr>
                <w:sz w:val="20"/>
                <w:szCs w:val="20"/>
              </w:rPr>
            </w:pPr>
            <w:r w:rsidRPr="004F16A4">
              <w:rPr>
                <w:sz w:val="20"/>
                <w:szCs w:val="20"/>
              </w:rPr>
              <w:t>X</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Informowanie pocztą elektroniczną uczestników spotkań konsultacyjnych, o zakończonych i podejmowanych nowych pracach przy budowie LSR</w:t>
            </w:r>
          </w:p>
        </w:tc>
        <w:tc>
          <w:tcPr>
            <w:tcW w:w="959" w:type="dxa"/>
            <w:shd w:val="clear" w:color="auto" w:fill="auto"/>
            <w:vAlign w:val="center"/>
          </w:tcPr>
          <w:p w:rsidR="00AE0418" w:rsidRPr="004F16A4" w:rsidRDefault="00AE0418" w:rsidP="00AE0418">
            <w:pPr>
              <w:pStyle w:val="Default"/>
              <w:contextualSpacing/>
              <w:jc w:val="center"/>
              <w:rPr>
                <w:sz w:val="20"/>
                <w:szCs w:val="20"/>
              </w:rPr>
            </w:pPr>
            <w:r w:rsidRPr="004F16A4">
              <w:rPr>
                <w:sz w:val="20"/>
                <w:szCs w:val="20"/>
              </w:rPr>
              <w:t>Dane z GUS, PUP</w:t>
            </w:r>
          </w:p>
        </w:tc>
      </w:tr>
      <w:tr w:rsidR="00AE0418" w:rsidRPr="004F16A4" w:rsidTr="000016D1">
        <w:tc>
          <w:tcPr>
            <w:tcW w:w="567" w:type="dxa"/>
            <w:shd w:val="solid" w:color="D6E3BC" w:fill="D6E3BC"/>
          </w:tcPr>
          <w:p w:rsidR="00AE0418" w:rsidRPr="004F16A4" w:rsidRDefault="00AE0418" w:rsidP="00AE0418">
            <w:pPr>
              <w:pStyle w:val="Default"/>
              <w:contextualSpacing/>
              <w:jc w:val="center"/>
              <w:rPr>
                <w:sz w:val="20"/>
                <w:szCs w:val="20"/>
              </w:rPr>
            </w:pPr>
            <w:r w:rsidRPr="004F16A4">
              <w:rPr>
                <w:sz w:val="20"/>
                <w:szCs w:val="20"/>
              </w:rPr>
              <w:t>3</w:t>
            </w:r>
          </w:p>
        </w:tc>
        <w:tc>
          <w:tcPr>
            <w:tcW w:w="1276" w:type="dxa"/>
            <w:shd w:val="solid" w:color="D6E3BC" w:fill="D6E3BC"/>
            <w:vAlign w:val="center"/>
          </w:tcPr>
          <w:p w:rsidR="00AE0418" w:rsidRPr="004F16A4" w:rsidRDefault="00AE0418" w:rsidP="00AE0418">
            <w:pPr>
              <w:pStyle w:val="Default"/>
              <w:contextualSpacing/>
              <w:jc w:val="center"/>
              <w:rPr>
                <w:b/>
                <w:sz w:val="20"/>
                <w:szCs w:val="20"/>
              </w:rPr>
            </w:pPr>
            <w:r w:rsidRPr="004F16A4">
              <w:rPr>
                <w:b/>
                <w:sz w:val="20"/>
                <w:szCs w:val="20"/>
              </w:rPr>
              <w:t>Opracowanie zasad wyboru operacji i ustalania kryteriów wyboru</w:t>
            </w:r>
          </w:p>
          <w:p w:rsidR="00AE0418" w:rsidRPr="004F16A4" w:rsidRDefault="00AE0418" w:rsidP="00AE0418">
            <w:pPr>
              <w:pStyle w:val="Default"/>
              <w:contextualSpacing/>
              <w:jc w:val="center"/>
              <w:rPr>
                <w:sz w:val="20"/>
                <w:szCs w:val="20"/>
              </w:rPr>
            </w:pPr>
            <w:r w:rsidRPr="004F16A4">
              <w:rPr>
                <w:sz w:val="20"/>
                <w:szCs w:val="20"/>
              </w:rPr>
              <w:t>(Rozdział V)</w:t>
            </w:r>
          </w:p>
        </w:tc>
        <w:tc>
          <w:tcPr>
            <w:tcW w:w="1559" w:type="dxa"/>
            <w:shd w:val="clear" w:color="auto" w:fill="auto"/>
            <w:vAlign w:val="center"/>
          </w:tcPr>
          <w:p w:rsidR="00AE0418" w:rsidRPr="004F16A4" w:rsidRDefault="00AE0418" w:rsidP="00AE0418">
            <w:pPr>
              <w:pStyle w:val="Default"/>
              <w:contextualSpacing/>
              <w:jc w:val="center"/>
              <w:rPr>
                <w:sz w:val="20"/>
                <w:szCs w:val="20"/>
              </w:rPr>
            </w:pPr>
            <w:r w:rsidRPr="004F16A4">
              <w:rPr>
                <w:sz w:val="20"/>
                <w:szCs w:val="20"/>
              </w:rPr>
              <w:t>Wypełnienie Karty oceny lokalnych kryteriów wyboru operacji</w:t>
            </w:r>
          </w:p>
        </w:tc>
        <w:tc>
          <w:tcPr>
            <w:tcW w:w="1418" w:type="dxa"/>
            <w:shd w:val="clear" w:color="auto" w:fill="auto"/>
            <w:vAlign w:val="center"/>
          </w:tcPr>
          <w:p w:rsidR="00AE0418" w:rsidRPr="004F16A4" w:rsidRDefault="00AE0418" w:rsidP="00AE0418">
            <w:pPr>
              <w:contextualSpacing/>
              <w:jc w:val="center"/>
              <w:rPr>
                <w:sz w:val="20"/>
                <w:szCs w:val="20"/>
              </w:rPr>
            </w:pPr>
            <w:r w:rsidRPr="004F16A4">
              <w:rPr>
                <w:sz w:val="20"/>
                <w:szCs w:val="20"/>
              </w:rPr>
              <w:t>Wypełnienie Karty oceny lokalnych kryteriów wyboru operacji</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Wypełnienie Karty oceny lokalnych kryteriów wyboru operacji</w:t>
            </w:r>
          </w:p>
        </w:tc>
        <w:tc>
          <w:tcPr>
            <w:tcW w:w="1417" w:type="dxa"/>
            <w:shd w:val="clear" w:color="auto" w:fill="auto"/>
            <w:vAlign w:val="center"/>
          </w:tcPr>
          <w:p w:rsidR="00AE0418" w:rsidRPr="004F16A4" w:rsidRDefault="00AE0418" w:rsidP="00AE0418">
            <w:pPr>
              <w:contextualSpacing/>
              <w:jc w:val="center"/>
              <w:rPr>
                <w:sz w:val="20"/>
                <w:szCs w:val="20"/>
              </w:rPr>
            </w:pPr>
            <w:r w:rsidRPr="004F16A4">
              <w:rPr>
                <w:sz w:val="20"/>
                <w:szCs w:val="20"/>
              </w:rPr>
              <w:t>X</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Informowanie pocztą elektroniczną uczestników spotkań konsultacyjnych, o zakończonych i podejmowanych nowych pracach przy budowie LSR</w:t>
            </w:r>
          </w:p>
        </w:tc>
        <w:tc>
          <w:tcPr>
            <w:tcW w:w="959" w:type="dxa"/>
            <w:shd w:val="clear" w:color="auto" w:fill="auto"/>
            <w:vAlign w:val="center"/>
          </w:tcPr>
          <w:p w:rsidR="00AE0418" w:rsidRPr="004F16A4" w:rsidRDefault="000139C9" w:rsidP="00AE0418">
            <w:pPr>
              <w:pStyle w:val="Default"/>
              <w:contextualSpacing/>
              <w:jc w:val="center"/>
              <w:rPr>
                <w:sz w:val="20"/>
                <w:szCs w:val="20"/>
              </w:rPr>
            </w:pPr>
            <w:r>
              <w:rPr>
                <w:sz w:val="20"/>
                <w:szCs w:val="20"/>
              </w:rPr>
              <w:t>X</w:t>
            </w:r>
          </w:p>
        </w:tc>
      </w:tr>
      <w:tr w:rsidR="00AE0418" w:rsidRPr="004F16A4" w:rsidTr="000016D1">
        <w:tc>
          <w:tcPr>
            <w:tcW w:w="567" w:type="dxa"/>
            <w:shd w:val="solid" w:color="D6E3BC" w:fill="D6E3BC"/>
          </w:tcPr>
          <w:p w:rsidR="00AE0418" w:rsidRPr="004F16A4" w:rsidRDefault="00AE0418" w:rsidP="00AE0418">
            <w:pPr>
              <w:pStyle w:val="Default"/>
              <w:contextualSpacing/>
              <w:jc w:val="center"/>
              <w:rPr>
                <w:sz w:val="20"/>
                <w:szCs w:val="20"/>
              </w:rPr>
            </w:pPr>
            <w:r w:rsidRPr="004F16A4">
              <w:rPr>
                <w:sz w:val="20"/>
                <w:szCs w:val="20"/>
              </w:rPr>
              <w:t>4</w:t>
            </w:r>
          </w:p>
        </w:tc>
        <w:tc>
          <w:tcPr>
            <w:tcW w:w="1276" w:type="dxa"/>
            <w:shd w:val="solid" w:color="D6E3BC" w:fill="D6E3BC"/>
            <w:vAlign w:val="center"/>
          </w:tcPr>
          <w:p w:rsidR="00AE0418" w:rsidRPr="004F16A4" w:rsidRDefault="00AE0418" w:rsidP="00AE0418">
            <w:pPr>
              <w:pStyle w:val="Default"/>
              <w:contextualSpacing/>
              <w:jc w:val="center"/>
              <w:rPr>
                <w:b/>
                <w:color w:val="auto"/>
                <w:sz w:val="20"/>
                <w:szCs w:val="20"/>
              </w:rPr>
            </w:pPr>
            <w:r w:rsidRPr="004F16A4">
              <w:rPr>
                <w:b/>
                <w:color w:val="auto"/>
                <w:sz w:val="20"/>
                <w:szCs w:val="20"/>
              </w:rPr>
              <w:t>Opracowanie zasad monitorowania</w:t>
            </w:r>
            <w:r w:rsidRPr="004F16A4">
              <w:rPr>
                <w:b/>
                <w:color w:val="auto"/>
                <w:sz w:val="20"/>
                <w:szCs w:val="20"/>
              </w:rPr>
              <w:br/>
              <w:t>i ewaluacji</w:t>
            </w:r>
          </w:p>
          <w:p w:rsidR="00AE0418" w:rsidRPr="004F16A4" w:rsidRDefault="00AE0418" w:rsidP="00AE0418">
            <w:pPr>
              <w:pStyle w:val="Default"/>
              <w:contextualSpacing/>
              <w:jc w:val="center"/>
              <w:rPr>
                <w:color w:val="auto"/>
                <w:sz w:val="20"/>
                <w:szCs w:val="20"/>
              </w:rPr>
            </w:pPr>
            <w:r w:rsidRPr="004F16A4">
              <w:rPr>
                <w:sz w:val="20"/>
                <w:szCs w:val="20"/>
              </w:rPr>
              <w:t>(Rozdział XI)</w:t>
            </w:r>
          </w:p>
        </w:tc>
        <w:tc>
          <w:tcPr>
            <w:tcW w:w="1559" w:type="dxa"/>
            <w:shd w:val="clear" w:color="auto" w:fill="auto"/>
            <w:vAlign w:val="center"/>
          </w:tcPr>
          <w:p w:rsidR="00AE0418" w:rsidRPr="004F16A4" w:rsidRDefault="00AE0418" w:rsidP="00AE0418">
            <w:pPr>
              <w:pStyle w:val="Default"/>
              <w:contextualSpacing/>
              <w:jc w:val="center"/>
              <w:rPr>
                <w:color w:val="auto"/>
                <w:sz w:val="20"/>
                <w:szCs w:val="20"/>
              </w:rPr>
            </w:pPr>
            <w:r w:rsidRPr="004F16A4">
              <w:rPr>
                <w:color w:val="auto"/>
                <w:sz w:val="20"/>
                <w:szCs w:val="20"/>
              </w:rPr>
              <w:t>Pr</w:t>
            </w:r>
            <w:r w:rsidR="004D62EE">
              <w:rPr>
                <w:color w:val="auto"/>
                <w:sz w:val="20"/>
                <w:szCs w:val="20"/>
              </w:rPr>
              <w:t>aca zespołu B</w:t>
            </w:r>
            <w:r w:rsidRPr="004F16A4">
              <w:rPr>
                <w:color w:val="auto"/>
                <w:sz w:val="20"/>
                <w:szCs w:val="20"/>
              </w:rPr>
              <w:t>iura</w:t>
            </w:r>
          </w:p>
        </w:tc>
        <w:tc>
          <w:tcPr>
            <w:tcW w:w="1418" w:type="dxa"/>
            <w:shd w:val="clear" w:color="auto" w:fill="auto"/>
            <w:vAlign w:val="center"/>
          </w:tcPr>
          <w:p w:rsidR="00AE0418" w:rsidRPr="004F16A4" w:rsidRDefault="004D62EE" w:rsidP="00AE0418">
            <w:pPr>
              <w:pStyle w:val="Default"/>
              <w:contextualSpacing/>
              <w:jc w:val="center"/>
              <w:rPr>
                <w:color w:val="auto"/>
                <w:sz w:val="20"/>
                <w:szCs w:val="20"/>
              </w:rPr>
            </w:pPr>
            <w:r>
              <w:rPr>
                <w:color w:val="auto"/>
                <w:sz w:val="20"/>
                <w:szCs w:val="20"/>
              </w:rPr>
              <w:t>Praca zespołu B</w:t>
            </w:r>
            <w:r w:rsidR="00AE0418" w:rsidRPr="004F16A4">
              <w:rPr>
                <w:color w:val="auto"/>
                <w:sz w:val="20"/>
                <w:szCs w:val="20"/>
              </w:rPr>
              <w:t>iura</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Formularz zgłaszania uwag do zasad monitorowania</w:t>
            </w:r>
            <w:r w:rsidR="00264005" w:rsidRPr="004F16A4">
              <w:rPr>
                <w:sz w:val="20"/>
                <w:szCs w:val="20"/>
              </w:rPr>
              <w:t xml:space="preserve"> </w:t>
            </w:r>
            <w:r w:rsidRPr="004F16A4">
              <w:rPr>
                <w:sz w:val="20"/>
                <w:szCs w:val="20"/>
              </w:rPr>
              <w:t>i ewaluacji</w:t>
            </w:r>
          </w:p>
        </w:tc>
        <w:tc>
          <w:tcPr>
            <w:tcW w:w="1417" w:type="dxa"/>
            <w:shd w:val="clear" w:color="auto" w:fill="auto"/>
            <w:vAlign w:val="center"/>
          </w:tcPr>
          <w:p w:rsidR="00AE0418" w:rsidRPr="004F16A4" w:rsidRDefault="00AE0418" w:rsidP="00AE0418">
            <w:pPr>
              <w:contextualSpacing/>
              <w:jc w:val="center"/>
              <w:rPr>
                <w:sz w:val="20"/>
                <w:szCs w:val="20"/>
              </w:rPr>
            </w:pPr>
            <w:r w:rsidRPr="004F16A4">
              <w:rPr>
                <w:sz w:val="20"/>
                <w:szCs w:val="20"/>
              </w:rPr>
              <w:t>X</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Informowanie pocztą elektroniczną uczestników spotkań konsultacyjny, Formularz zgłaszania uwag do zasad monitorowania</w:t>
            </w:r>
            <w:r w:rsidR="00264005" w:rsidRPr="004F16A4">
              <w:rPr>
                <w:sz w:val="20"/>
                <w:szCs w:val="20"/>
              </w:rPr>
              <w:t xml:space="preserve"> </w:t>
            </w:r>
            <w:r w:rsidRPr="004F16A4">
              <w:rPr>
                <w:sz w:val="20"/>
                <w:szCs w:val="20"/>
              </w:rPr>
              <w:t>i ewaluacji</w:t>
            </w:r>
          </w:p>
        </w:tc>
        <w:tc>
          <w:tcPr>
            <w:tcW w:w="959" w:type="dxa"/>
            <w:shd w:val="clear" w:color="auto" w:fill="auto"/>
            <w:vAlign w:val="center"/>
          </w:tcPr>
          <w:p w:rsidR="00AE0418" w:rsidRPr="004F16A4" w:rsidRDefault="00AE0418" w:rsidP="00AE0418">
            <w:pPr>
              <w:pStyle w:val="Default"/>
              <w:contextualSpacing/>
              <w:jc w:val="center"/>
              <w:rPr>
                <w:color w:val="auto"/>
                <w:sz w:val="20"/>
                <w:szCs w:val="20"/>
              </w:rPr>
            </w:pPr>
            <w:r w:rsidRPr="004F16A4">
              <w:rPr>
                <w:color w:val="auto"/>
                <w:sz w:val="20"/>
                <w:szCs w:val="20"/>
              </w:rPr>
              <w:t>X</w:t>
            </w:r>
          </w:p>
        </w:tc>
      </w:tr>
      <w:tr w:rsidR="00AE0418" w:rsidRPr="004F16A4" w:rsidTr="000016D1">
        <w:tc>
          <w:tcPr>
            <w:tcW w:w="567" w:type="dxa"/>
            <w:shd w:val="solid" w:color="D6E3BC" w:fill="D6E3BC"/>
          </w:tcPr>
          <w:p w:rsidR="00AE0418" w:rsidRPr="004F16A4" w:rsidRDefault="00AE0418" w:rsidP="00AE0418">
            <w:pPr>
              <w:pStyle w:val="Default"/>
              <w:contextualSpacing/>
              <w:jc w:val="center"/>
              <w:rPr>
                <w:sz w:val="20"/>
                <w:szCs w:val="20"/>
              </w:rPr>
            </w:pPr>
            <w:r w:rsidRPr="004F16A4">
              <w:rPr>
                <w:sz w:val="20"/>
                <w:szCs w:val="20"/>
              </w:rPr>
              <w:t>5</w:t>
            </w:r>
          </w:p>
        </w:tc>
        <w:tc>
          <w:tcPr>
            <w:tcW w:w="1276" w:type="dxa"/>
            <w:shd w:val="solid" w:color="D6E3BC" w:fill="D6E3BC"/>
            <w:vAlign w:val="center"/>
          </w:tcPr>
          <w:p w:rsidR="00AE0418" w:rsidRPr="004F16A4" w:rsidRDefault="00AE0418" w:rsidP="00AE0418">
            <w:pPr>
              <w:pStyle w:val="Default"/>
              <w:contextualSpacing/>
              <w:jc w:val="center"/>
              <w:rPr>
                <w:b/>
                <w:color w:val="auto"/>
                <w:sz w:val="20"/>
                <w:szCs w:val="20"/>
              </w:rPr>
            </w:pPr>
            <w:r w:rsidRPr="004F16A4">
              <w:rPr>
                <w:b/>
                <w:color w:val="auto"/>
                <w:sz w:val="20"/>
                <w:szCs w:val="20"/>
              </w:rPr>
              <w:t>Przygotowanie planu komunikacyjnego w odniesieniu do realizacji LSR</w:t>
            </w:r>
          </w:p>
          <w:p w:rsidR="00AE0418" w:rsidRPr="004F16A4" w:rsidRDefault="00AE0418" w:rsidP="00AE0418">
            <w:pPr>
              <w:pStyle w:val="Default"/>
              <w:contextualSpacing/>
              <w:jc w:val="center"/>
              <w:rPr>
                <w:color w:val="auto"/>
                <w:sz w:val="20"/>
                <w:szCs w:val="20"/>
              </w:rPr>
            </w:pPr>
            <w:r w:rsidRPr="004F16A4">
              <w:rPr>
                <w:sz w:val="20"/>
                <w:szCs w:val="20"/>
              </w:rPr>
              <w:t>(Rozdział IX)</w:t>
            </w:r>
          </w:p>
        </w:tc>
        <w:tc>
          <w:tcPr>
            <w:tcW w:w="1559" w:type="dxa"/>
            <w:shd w:val="clear" w:color="auto" w:fill="auto"/>
            <w:vAlign w:val="center"/>
          </w:tcPr>
          <w:p w:rsidR="00AE0418" w:rsidRPr="004F16A4" w:rsidRDefault="004D62EE" w:rsidP="00AE0418">
            <w:pPr>
              <w:pStyle w:val="Default"/>
              <w:contextualSpacing/>
              <w:jc w:val="center"/>
              <w:rPr>
                <w:color w:val="auto"/>
                <w:sz w:val="20"/>
                <w:szCs w:val="20"/>
              </w:rPr>
            </w:pPr>
            <w:r>
              <w:rPr>
                <w:color w:val="auto"/>
                <w:sz w:val="20"/>
                <w:szCs w:val="20"/>
              </w:rPr>
              <w:t>Praca zespołu B</w:t>
            </w:r>
            <w:r w:rsidR="00AE0418" w:rsidRPr="004F16A4">
              <w:rPr>
                <w:color w:val="auto"/>
                <w:sz w:val="20"/>
                <w:szCs w:val="20"/>
              </w:rPr>
              <w:t>iura</w:t>
            </w:r>
          </w:p>
        </w:tc>
        <w:tc>
          <w:tcPr>
            <w:tcW w:w="1418" w:type="dxa"/>
            <w:shd w:val="clear" w:color="auto" w:fill="auto"/>
            <w:vAlign w:val="center"/>
          </w:tcPr>
          <w:p w:rsidR="00AE0418" w:rsidRPr="004F16A4" w:rsidRDefault="004D62EE" w:rsidP="00AE0418">
            <w:pPr>
              <w:pStyle w:val="Default"/>
              <w:contextualSpacing/>
              <w:jc w:val="center"/>
              <w:rPr>
                <w:color w:val="auto"/>
                <w:sz w:val="20"/>
                <w:szCs w:val="20"/>
              </w:rPr>
            </w:pPr>
            <w:r>
              <w:rPr>
                <w:color w:val="auto"/>
                <w:sz w:val="20"/>
                <w:szCs w:val="20"/>
              </w:rPr>
              <w:t>Praca zespołu B</w:t>
            </w:r>
            <w:r w:rsidR="00AE0418" w:rsidRPr="004F16A4">
              <w:rPr>
                <w:color w:val="auto"/>
                <w:sz w:val="20"/>
                <w:szCs w:val="20"/>
              </w:rPr>
              <w:t>iura</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Formularz zgłaszania uwag do planu komunikacji</w:t>
            </w:r>
          </w:p>
        </w:tc>
        <w:tc>
          <w:tcPr>
            <w:tcW w:w="1417" w:type="dxa"/>
            <w:shd w:val="clear" w:color="auto" w:fill="auto"/>
            <w:vAlign w:val="center"/>
          </w:tcPr>
          <w:p w:rsidR="00AE0418" w:rsidRPr="004F16A4" w:rsidRDefault="00AE0418" w:rsidP="00AE0418">
            <w:pPr>
              <w:contextualSpacing/>
              <w:jc w:val="center"/>
              <w:rPr>
                <w:sz w:val="20"/>
                <w:szCs w:val="20"/>
              </w:rPr>
            </w:pPr>
            <w:r w:rsidRPr="004F16A4">
              <w:rPr>
                <w:sz w:val="20"/>
                <w:szCs w:val="20"/>
              </w:rPr>
              <w:t>X</w:t>
            </w:r>
          </w:p>
        </w:tc>
        <w:tc>
          <w:tcPr>
            <w:tcW w:w="1701" w:type="dxa"/>
            <w:shd w:val="clear" w:color="auto" w:fill="auto"/>
            <w:vAlign w:val="center"/>
          </w:tcPr>
          <w:p w:rsidR="00AE0418" w:rsidRPr="004F16A4" w:rsidRDefault="00AE0418" w:rsidP="00AE0418">
            <w:pPr>
              <w:contextualSpacing/>
              <w:jc w:val="center"/>
              <w:rPr>
                <w:sz w:val="20"/>
                <w:szCs w:val="20"/>
              </w:rPr>
            </w:pPr>
            <w:r w:rsidRPr="004F16A4">
              <w:rPr>
                <w:sz w:val="20"/>
                <w:szCs w:val="20"/>
              </w:rPr>
              <w:t>Informowanie pocztą elektroniczną uczestników spotkań konsultacyjnych, Formularz zgłaszania uwag do planu komunikacyjnego</w:t>
            </w:r>
          </w:p>
        </w:tc>
        <w:tc>
          <w:tcPr>
            <w:tcW w:w="959" w:type="dxa"/>
            <w:shd w:val="clear" w:color="auto" w:fill="auto"/>
            <w:vAlign w:val="center"/>
          </w:tcPr>
          <w:p w:rsidR="00AE0418" w:rsidRPr="004F16A4" w:rsidRDefault="00AE0418" w:rsidP="00AE0418">
            <w:pPr>
              <w:pStyle w:val="Default"/>
              <w:contextualSpacing/>
              <w:jc w:val="center"/>
              <w:rPr>
                <w:color w:val="auto"/>
                <w:sz w:val="20"/>
                <w:szCs w:val="20"/>
              </w:rPr>
            </w:pPr>
            <w:r w:rsidRPr="004F16A4">
              <w:rPr>
                <w:color w:val="auto"/>
                <w:sz w:val="20"/>
                <w:szCs w:val="20"/>
              </w:rPr>
              <w:t>X</w:t>
            </w:r>
          </w:p>
        </w:tc>
      </w:tr>
    </w:tbl>
    <w:p w:rsidR="00C953FD" w:rsidRDefault="00C953FD" w:rsidP="006B711D">
      <w:pPr>
        <w:spacing w:after="120"/>
        <w:contextualSpacing/>
        <w:jc w:val="both"/>
        <w:rPr>
          <w:sz w:val="22"/>
          <w:szCs w:val="22"/>
        </w:rPr>
      </w:pPr>
    </w:p>
    <w:p w:rsidR="00D11166" w:rsidRPr="006B711D" w:rsidRDefault="00D11166" w:rsidP="00D11166">
      <w:pPr>
        <w:spacing w:after="120"/>
        <w:contextualSpacing/>
        <w:jc w:val="both"/>
        <w:rPr>
          <w:sz w:val="22"/>
          <w:szCs w:val="22"/>
        </w:rPr>
      </w:pPr>
      <w:r w:rsidRPr="00D618BE">
        <w:rPr>
          <w:b/>
          <w:bCs/>
          <w:sz w:val="22"/>
          <w:szCs w:val="22"/>
        </w:rPr>
        <w:t>Na każdym kluczowym etapie prac nad opracowaniem LSR wykorzystano</w:t>
      </w:r>
      <w:r w:rsidRPr="00D618BE">
        <w:rPr>
          <w:bCs/>
          <w:sz w:val="22"/>
          <w:szCs w:val="22"/>
        </w:rPr>
        <w:t xml:space="preserve"> </w:t>
      </w:r>
      <w:r w:rsidRPr="00D618BE">
        <w:rPr>
          <w:b/>
          <w:bCs/>
          <w:sz w:val="22"/>
          <w:szCs w:val="22"/>
        </w:rPr>
        <w:t>co najmniej 4 partycypacyjne metody konsultacji</w:t>
      </w:r>
      <w:r w:rsidRPr="00D618BE">
        <w:rPr>
          <w:bCs/>
          <w:sz w:val="22"/>
          <w:szCs w:val="22"/>
        </w:rPr>
        <w:t xml:space="preserve">. </w:t>
      </w:r>
      <w:r w:rsidRPr="001D09DF">
        <w:rPr>
          <w:sz w:val="22"/>
          <w:szCs w:val="22"/>
        </w:rPr>
        <w:t>Wnioski z zastosowanych metod zostały wykorzystane do zbudowania:</w:t>
      </w:r>
    </w:p>
    <w:p w:rsidR="00D11166" w:rsidRPr="00D618BE" w:rsidRDefault="00D11166" w:rsidP="00D11166">
      <w:pPr>
        <w:pStyle w:val="ListParagraph"/>
        <w:numPr>
          <w:ilvl w:val="0"/>
          <w:numId w:val="3"/>
        </w:numPr>
        <w:spacing w:after="0" w:line="240" w:lineRule="auto"/>
        <w:contextualSpacing/>
        <w:jc w:val="both"/>
        <w:rPr>
          <w:rFonts w:ascii="Times New Roman" w:hAnsi="Times New Roman"/>
        </w:rPr>
      </w:pPr>
      <w:r w:rsidRPr="00D618BE">
        <w:rPr>
          <w:rFonts w:ascii="Times New Roman" w:hAnsi="Times New Roman"/>
        </w:rPr>
        <w:t>diagnozy i</w:t>
      </w:r>
      <w:r w:rsidR="00264005">
        <w:rPr>
          <w:rFonts w:ascii="Times New Roman" w:hAnsi="Times New Roman"/>
        </w:rPr>
        <w:t xml:space="preserve"> </w:t>
      </w:r>
      <w:r w:rsidRPr="00D618BE">
        <w:rPr>
          <w:rFonts w:ascii="Times New Roman" w:hAnsi="Times New Roman"/>
        </w:rPr>
        <w:t>analizy SWOT obszaru i ludności zamieszkującej obszar objęty LSR,</w:t>
      </w:r>
      <w:r w:rsidR="00264005">
        <w:rPr>
          <w:rFonts w:ascii="Times New Roman" w:hAnsi="Times New Roman"/>
        </w:rPr>
        <w:t xml:space="preserve"> </w:t>
      </w:r>
    </w:p>
    <w:p w:rsidR="00D11166" w:rsidRPr="00D618BE" w:rsidRDefault="00D11166" w:rsidP="00D11166">
      <w:pPr>
        <w:numPr>
          <w:ilvl w:val="0"/>
          <w:numId w:val="3"/>
        </w:numPr>
        <w:tabs>
          <w:tab w:val="left" w:pos="360"/>
        </w:tabs>
        <w:contextualSpacing/>
        <w:jc w:val="both"/>
        <w:rPr>
          <w:sz w:val="22"/>
          <w:szCs w:val="22"/>
        </w:rPr>
      </w:pPr>
      <w:r w:rsidRPr="00D618BE">
        <w:rPr>
          <w:sz w:val="22"/>
          <w:szCs w:val="22"/>
        </w:rPr>
        <w:t xml:space="preserve">określania celów i wskaźników w odniesieniu do opracowania LSR oraz opracowania planu działania, </w:t>
      </w:r>
    </w:p>
    <w:p w:rsidR="00D11166" w:rsidRPr="00D618BE" w:rsidRDefault="00D11166" w:rsidP="00D11166">
      <w:pPr>
        <w:numPr>
          <w:ilvl w:val="0"/>
          <w:numId w:val="3"/>
        </w:numPr>
        <w:tabs>
          <w:tab w:val="left" w:pos="360"/>
        </w:tabs>
        <w:contextualSpacing/>
        <w:jc w:val="both"/>
        <w:rPr>
          <w:sz w:val="22"/>
          <w:szCs w:val="22"/>
        </w:rPr>
      </w:pPr>
      <w:r w:rsidRPr="00D618BE">
        <w:rPr>
          <w:sz w:val="22"/>
          <w:szCs w:val="22"/>
        </w:rPr>
        <w:t xml:space="preserve">opracowania zasad wyboru operacji i ustalania kryteriów wyboru, </w:t>
      </w:r>
    </w:p>
    <w:p w:rsidR="00D11166" w:rsidRPr="00D618BE" w:rsidRDefault="00D11166" w:rsidP="00D11166">
      <w:pPr>
        <w:numPr>
          <w:ilvl w:val="0"/>
          <w:numId w:val="3"/>
        </w:numPr>
        <w:tabs>
          <w:tab w:val="left" w:pos="360"/>
        </w:tabs>
        <w:contextualSpacing/>
        <w:jc w:val="both"/>
        <w:rPr>
          <w:rStyle w:val="Pogrubienie"/>
          <w:b w:val="0"/>
          <w:bCs w:val="0"/>
          <w:sz w:val="22"/>
          <w:szCs w:val="22"/>
        </w:rPr>
      </w:pPr>
      <w:r w:rsidRPr="00D618BE">
        <w:rPr>
          <w:rStyle w:val="Pogrubienie"/>
          <w:b w:val="0"/>
          <w:sz w:val="22"/>
          <w:szCs w:val="22"/>
        </w:rPr>
        <w:t>opracowania zasad monitorowania i ewaluacji,</w:t>
      </w:r>
    </w:p>
    <w:p w:rsidR="00D11166" w:rsidRPr="00D618BE" w:rsidRDefault="00D11166" w:rsidP="00D11166">
      <w:pPr>
        <w:numPr>
          <w:ilvl w:val="0"/>
          <w:numId w:val="3"/>
        </w:numPr>
        <w:tabs>
          <w:tab w:val="left" w:pos="360"/>
        </w:tabs>
        <w:contextualSpacing/>
        <w:jc w:val="both"/>
        <w:rPr>
          <w:sz w:val="22"/>
          <w:szCs w:val="22"/>
        </w:rPr>
      </w:pPr>
      <w:r w:rsidRPr="00D618BE">
        <w:rPr>
          <w:rStyle w:val="Pogrubienie"/>
          <w:b w:val="0"/>
          <w:sz w:val="22"/>
          <w:szCs w:val="22"/>
        </w:rPr>
        <w:t>p</w:t>
      </w:r>
      <w:r w:rsidRPr="00D618BE">
        <w:rPr>
          <w:sz w:val="22"/>
          <w:szCs w:val="22"/>
        </w:rPr>
        <w:t xml:space="preserve">rzygotowania planu komunikacyjnego w odniesieniu do realizacji LSR. </w:t>
      </w:r>
    </w:p>
    <w:p w:rsidR="00D11166" w:rsidRPr="00D618BE" w:rsidRDefault="00D11166" w:rsidP="00D11166">
      <w:pPr>
        <w:spacing w:after="120"/>
        <w:contextualSpacing/>
        <w:jc w:val="both"/>
        <w:rPr>
          <w:sz w:val="22"/>
          <w:szCs w:val="22"/>
        </w:rPr>
      </w:pPr>
    </w:p>
    <w:p w:rsidR="00D11166" w:rsidRPr="000016D1" w:rsidRDefault="00D11166" w:rsidP="00D11166">
      <w:pPr>
        <w:spacing w:after="120"/>
        <w:contextualSpacing/>
        <w:jc w:val="both"/>
        <w:rPr>
          <w:b/>
          <w:sz w:val="22"/>
          <w:szCs w:val="22"/>
        </w:rPr>
      </w:pPr>
      <w:r w:rsidRPr="00D618BE">
        <w:rPr>
          <w:b/>
          <w:sz w:val="22"/>
          <w:szCs w:val="22"/>
        </w:rPr>
        <w:t>W dalszych rozdziałac</w:t>
      </w:r>
      <w:r>
        <w:rPr>
          <w:b/>
          <w:sz w:val="22"/>
          <w:szCs w:val="22"/>
        </w:rPr>
        <w:t>h, które opisują</w:t>
      </w:r>
      <w:r w:rsidRPr="00D618BE">
        <w:rPr>
          <w:b/>
          <w:sz w:val="22"/>
          <w:szCs w:val="22"/>
        </w:rPr>
        <w:t xml:space="preserve"> kluczowe etapy budowania LSR, zostały wykorzystane wyniki</w:t>
      </w:r>
      <w:r w:rsidR="00CF3642">
        <w:rPr>
          <w:b/>
          <w:sz w:val="22"/>
          <w:szCs w:val="22"/>
        </w:rPr>
        <w:br/>
      </w:r>
      <w:r w:rsidRPr="00D618BE">
        <w:rPr>
          <w:b/>
          <w:sz w:val="22"/>
          <w:szCs w:val="22"/>
        </w:rPr>
        <w:t>z zastosowanych metod konsultacyjnych</w:t>
      </w:r>
      <w:r>
        <w:rPr>
          <w:b/>
          <w:sz w:val="22"/>
          <w:szCs w:val="22"/>
        </w:rPr>
        <w:t xml:space="preserve"> zgodnie</w:t>
      </w:r>
      <w:r w:rsidRPr="00D618BE">
        <w:rPr>
          <w:b/>
          <w:sz w:val="22"/>
          <w:szCs w:val="22"/>
        </w:rPr>
        <w:t xml:space="preserve"> potrzebami i oczekiwaniami mieszkańców.</w:t>
      </w:r>
    </w:p>
    <w:p w:rsidR="00D11166" w:rsidRPr="004F16A4" w:rsidRDefault="00D11166" w:rsidP="00A357BA">
      <w:pPr>
        <w:pStyle w:val="pod2LSR"/>
      </w:pPr>
      <w:r w:rsidRPr="004F16A4">
        <w:t>Wyniki przeprowadzonej analizy oraz przyjęcia bądź odrzucenia wniosków z konsultacji</w:t>
      </w:r>
    </w:p>
    <w:p w:rsidR="00D11166" w:rsidRPr="00D618BE" w:rsidRDefault="00D11166" w:rsidP="00D11166">
      <w:pPr>
        <w:spacing w:after="180"/>
        <w:contextualSpacing/>
        <w:jc w:val="both"/>
        <w:rPr>
          <w:b/>
          <w:sz w:val="22"/>
          <w:szCs w:val="22"/>
        </w:rPr>
      </w:pPr>
      <w:r w:rsidRPr="00D618BE">
        <w:rPr>
          <w:sz w:val="22"/>
          <w:szCs w:val="22"/>
        </w:rPr>
        <w:t xml:space="preserve">Po przeprowadzonych konsultacjach społecznych, na </w:t>
      </w:r>
      <w:r w:rsidR="00B50106">
        <w:rPr>
          <w:sz w:val="22"/>
          <w:szCs w:val="22"/>
        </w:rPr>
        <w:t>obszarze</w:t>
      </w:r>
      <w:r w:rsidR="00264005">
        <w:rPr>
          <w:sz w:val="22"/>
          <w:szCs w:val="22"/>
        </w:rPr>
        <w:t xml:space="preserve"> </w:t>
      </w:r>
      <w:r w:rsidRPr="00D618BE">
        <w:rPr>
          <w:sz w:val="22"/>
          <w:szCs w:val="22"/>
        </w:rPr>
        <w:t>wszystkich gmin, w oparciu o</w:t>
      </w:r>
      <w:r w:rsidR="00264005">
        <w:rPr>
          <w:sz w:val="22"/>
          <w:szCs w:val="22"/>
        </w:rPr>
        <w:t xml:space="preserve"> </w:t>
      </w:r>
      <w:r w:rsidRPr="00D618BE">
        <w:rPr>
          <w:sz w:val="22"/>
          <w:szCs w:val="22"/>
        </w:rPr>
        <w:t>przeprowadzone Ankiety „</w:t>
      </w:r>
      <w:r w:rsidRPr="00D618BE">
        <w:rPr>
          <w:i/>
          <w:sz w:val="22"/>
          <w:szCs w:val="22"/>
        </w:rPr>
        <w:t>Potrzeby społeczności lokalnej</w:t>
      </w:r>
      <w:r w:rsidRPr="00D618BE">
        <w:rPr>
          <w:sz w:val="22"/>
          <w:szCs w:val="22"/>
        </w:rPr>
        <w:t xml:space="preserve">” uczestnicy </w:t>
      </w:r>
      <w:r w:rsidRPr="00D618BE">
        <w:rPr>
          <w:b/>
          <w:sz w:val="22"/>
          <w:szCs w:val="22"/>
        </w:rPr>
        <w:t>wskazali 366 przedsięwzięć</w:t>
      </w:r>
      <w:r w:rsidRPr="00D618BE">
        <w:rPr>
          <w:sz w:val="22"/>
          <w:szCs w:val="22"/>
        </w:rPr>
        <w:t xml:space="preserve">, które sami są gotowi realizować </w:t>
      </w:r>
      <w:r w:rsidRPr="00D618BE">
        <w:rPr>
          <w:color w:val="000000"/>
          <w:sz w:val="22"/>
          <w:szCs w:val="22"/>
        </w:rPr>
        <w:t>przy wsparciu środkami UE,</w:t>
      </w:r>
      <w:r w:rsidRPr="00D618BE">
        <w:rPr>
          <w:sz w:val="22"/>
          <w:szCs w:val="22"/>
        </w:rPr>
        <w:t xml:space="preserve"> w ramach LSR LGD „ZIELONE SIOŁO” w perspektywie finansowej 2014-2020.</w:t>
      </w:r>
      <w:r w:rsidR="00264005">
        <w:rPr>
          <w:sz w:val="22"/>
          <w:szCs w:val="22"/>
        </w:rPr>
        <w:t xml:space="preserve"> </w:t>
      </w:r>
      <w:r w:rsidRPr="00D618BE">
        <w:rPr>
          <w:sz w:val="22"/>
          <w:szCs w:val="22"/>
        </w:rPr>
        <w:t>W wyniku sporządzenia szczegółowej analizy</w:t>
      </w:r>
      <w:r w:rsidR="00264005">
        <w:rPr>
          <w:sz w:val="22"/>
          <w:szCs w:val="22"/>
        </w:rPr>
        <w:t xml:space="preserve"> </w:t>
      </w:r>
      <w:r w:rsidRPr="00D618BE">
        <w:rPr>
          <w:sz w:val="22"/>
          <w:szCs w:val="22"/>
        </w:rPr>
        <w:t>zgłoszonych przed</w:t>
      </w:r>
      <w:r>
        <w:rPr>
          <w:sz w:val="22"/>
          <w:szCs w:val="22"/>
        </w:rPr>
        <w:t>sięwzięć w formie opracowania</w:t>
      </w:r>
      <w:r w:rsidR="004D62EE">
        <w:rPr>
          <w:sz w:val="22"/>
          <w:szCs w:val="22"/>
        </w:rPr>
        <w:t>,</w:t>
      </w:r>
      <w:r>
        <w:rPr>
          <w:sz w:val="22"/>
          <w:szCs w:val="22"/>
        </w:rPr>
        <w:t xml:space="preserve"> (</w:t>
      </w:r>
      <w:r w:rsidR="004D62EE">
        <w:rPr>
          <w:sz w:val="22"/>
          <w:szCs w:val="22"/>
        </w:rPr>
        <w:t>przechowywane w B</w:t>
      </w:r>
      <w:r w:rsidRPr="00D618BE">
        <w:rPr>
          <w:sz w:val="22"/>
          <w:szCs w:val="22"/>
        </w:rPr>
        <w:t xml:space="preserve">iurze LGD) dokonane wskazania można zdefiniować </w:t>
      </w:r>
      <w:r w:rsidR="004D62EE">
        <w:rPr>
          <w:sz w:val="22"/>
          <w:szCs w:val="22"/>
        </w:rPr>
        <w:t xml:space="preserve">w </w:t>
      </w:r>
      <w:r w:rsidRPr="00D618BE">
        <w:rPr>
          <w:sz w:val="22"/>
          <w:szCs w:val="22"/>
        </w:rPr>
        <w:t>grupy przedsięwzięć, które są gotowi realizować mieszkańcy obszaru</w:t>
      </w:r>
      <w:r w:rsidRPr="001D09DF">
        <w:rPr>
          <w:sz w:val="22"/>
          <w:szCs w:val="22"/>
        </w:rPr>
        <w:t>.</w:t>
      </w:r>
      <w:r w:rsidRPr="00D618BE">
        <w:rPr>
          <w:b/>
          <w:sz w:val="22"/>
          <w:szCs w:val="22"/>
        </w:rPr>
        <w:t xml:space="preserve"> Odpowiadają one bezpośrednio na problemy zgłaszane przez uczestników:</w:t>
      </w:r>
    </w:p>
    <w:p w:rsidR="00D11166" w:rsidRPr="00D618BE" w:rsidRDefault="00D11166" w:rsidP="00D11166">
      <w:pPr>
        <w:pStyle w:val="Zwykytekst"/>
        <w:spacing w:after="120"/>
        <w:contextualSpacing/>
        <w:jc w:val="both"/>
        <w:rPr>
          <w:rFonts w:ascii="Times New Roman" w:hAnsi="Times New Roman"/>
          <w:b/>
          <w:sz w:val="22"/>
          <w:szCs w:val="22"/>
        </w:rPr>
      </w:pPr>
      <w:r w:rsidRPr="00D618BE">
        <w:rPr>
          <w:rFonts w:ascii="Times New Roman" w:hAnsi="Times New Roman"/>
          <w:sz w:val="22"/>
          <w:szCs w:val="22"/>
        </w:rPr>
        <w:t xml:space="preserve">Zgłoszone przedsięwzięcia zostały ujęte w </w:t>
      </w:r>
      <w:r w:rsidRPr="00D618BE">
        <w:rPr>
          <w:rFonts w:ascii="Times New Roman" w:hAnsi="Times New Roman"/>
          <w:b/>
          <w:sz w:val="22"/>
          <w:szCs w:val="22"/>
        </w:rPr>
        <w:t>8 grupach tematycznych</w:t>
      </w:r>
      <w:r w:rsidRPr="00D618BE">
        <w:rPr>
          <w:rFonts w:ascii="Times New Roman" w:hAnsi="Times New Roman"/>
          <w:sz w:val="22"/>
          <w:szCs w:val="22"/>
        </w:rPr>
        <w:t xml:space="preserve"> i </w:t>
      </w:r>
      <w:r w:rsidRPr="001D09DF">
        <w:rPr>
          <w:rFonts w:ascii="Times New Roman" w:hAnsi="Times New Roman"/>
          <w:sz w:val="22"/>
          <w:szCs w:val="22"/>
        </w:rPr>
        <w:t xml:space="preserve">uporządkowano </w:t>
      </w:r>
      <w:r w:rsidRPr="00D618BE">
        <w:rPr>
          <w:rFonts w:ascii="Times New Roman" w:hAnsi="Times New Roman"/>
          <w:sz w:val="22"/>
          <w:szCs w:val="22"/>
        </w:rPr>
        <w:t>je w kolejności</w:t>
      </w:r>
      <w:r w:rsidRPr="00D618BE">
        <w:rPr>
          <w:rFonts w:ascii="Times New Roman" w:hAnsi="Times New Roman"/>
          <w:b/>
          <w:sz w:val="22"/>
          <w:szCs w:val="22"/>
        </w:rPr>
        <w:t xml:space="preserve"> według największej liczby</w:t>
      </w:r>
      <w:r w:rsidR="00CF3642">
        <w:rPr>
          <w:rFonts w:ascii="Times New Roman" w:hAnsi="Times New Roman"/>
          <w:b/>
          <w:sz w:val="22"/>
          <w:szCs w:val="22"/>
        </w:rPr>
        <w:t xml:space="preserve"> wskazań z wyjątkiem grupy inne</w:t>
      </w:r>
      <w:r w:rsidRPr="00D618BE">
        <w:rPr>
          <w:rFonts w:ascii="Times New Roman" w:hAnsi="Times New Roman"/>
          <w:b/>
          <w:sz w:val="22"/>
          <w:szCs w:val="22"/>
        </w:rPr>
        <w:t>:</w:t>
      </w:r>
    </w:p>
    <w:p w:rsidR="00D11166" w:rsidRPr="00D11166" w:rsidRDefault="00D11166" w:rsidP="00CF3642">
      <w:pPr>
        <w:pStyle w:val="Zwykytekst"/>
        <w:numPr>
          <w:ilvl w:val="0"/>
          <w:numId w:val="16"/>
        </w:numPr>
        <w:spacing w:after="120"/>
        <w:ind w:hanging="218"/>
        <w:contextualSpacing/>
        <w:jc w:val="both"/>
        <w:rPr>
          <w:rFonts w:ascii="Times New Roman" w:hAnsi="Times New Roman"/>
          <w:sz w:val="22"/>
          <w:szCs w:val="22"/>
        </w:rPr>
      </w:pPr>
      <w:r w:rsidRPr="00D618BE">
        <w:rPr>
          <w:rFonts w:ascii="Times New Roman" w:hAnsi="Times New Roman"/>
          <w:b/>
          <w:sz w:val="22"/>
          <w:szCs w:val="22"/>
        </w:rPr>
        <w:t>Rozwój życia społecznego i aktywizacja lokalnych społeczności</w:t>
      </w:r>
      <w:r w:rsidRPr="00D618BE">
        <w:rPr>
          <w:rFonts w:ascii="Times New Roman" w:hAnsi="Times New Roman"/>
          <w:sz w:val="22"/>
          <w:szCs w:val="22"/>
        </w:rPr>
        <w:t>, w tym imprezy integrujące np. festyny, majówki, imprezy cykliczne (dożynki, zawody sportowe, jarmarki), pikniki rodzinne, zabawy, jasełka</w:t>
      </w:r>
      <w:r w:rsidRPr="00D618BE">
        <w:rPr>
          <w:rFonts w:ascii="Times New Roman" w:hAnsi="Times New Roman"/>
          <w:sz w:val="22"/>
          <w:szCs w:val="22"/>
        </w:rPr>
        <w:br/>
        <w:t xml:space="preserve">i spotkania wigilijne, aktywizacja osób starszych, imprezy kulturalne, integrujące, w tym o charakterze lokalnym, działania kulturalne </w:t>
      </w:r>
      <w:r w:rsidR="004D62EE">
        <w:rPr>
          <w:rFonts w:ascii="Times New Roman" w:hAnsi="Times New Roman"/>
          <w:sz w:val="22"/>
          <w:szCs w:val="22"/>
        </w:rPr>
        <w:t>podtrzymujące</w:t>
      </w:r>
      <w:r w:rsidRPr="00D618BE">
        <w:rPr>
          <w:rFonts w:ascii="Times New Roman" w:hAnsi="Times New Roman"/>
          <w:sz w:val="22"/>
          <w:szCs w:val="22"/>
        </w:rPr>
        <w:t xml:space="preserve"> dziedzictwo kulturowe, rozwój działalności KGW i OSP, zajęcia i gry sportowe, w tym dla dzieci, inwestycje w lokalne organizacje pozarządowe, spotkania i dyskusje – </w:t>
      </w:r>
      <w:r w:rsidRPr="00D618BE">
        <w:rPr>
          <w:rFonts w:ascii="Times New Roman" w:hAnsi="Times New Roman"/>
          <w:b/>
          <w:sz w:val="22"/>
          <w:szCs w:val="22"/>
        </w:rPr>
        <w:t>114 wskazań</w:t>
      </w:r>
      <w:r w:rsidRPr="001D09DF">
        <w:rPr>
          <w:rFonts w:ascii="Times New Roman" w:hAnsi="Times New Roman"/>
          <w:sz w:val="22"/>
          <w:szCs w:val="22"/>
        </w:rPr>
        <w:t>,</w:t>
      </w:r>
    </w:p>
    <w:p w:rsidR="00D11166" w:rsidRDefault="00D11166" w:rsidP="00CF3642">
      <w:pPr>
        <w:pStyle w:val="Zwykytekst"/>
        <w:numPr>
          <w:ilvl w:val="0"/>
          <w:numId w:val="16"/>
        </w:numPr>
        <w:spacing w:after="120"/>
        <w:ind w:hanging="218"/>
        <w:contextualSpacing/>
        <w:jc w:val="both"/>
        <w:rPr>
          <w:rFonts w:ascii="Times New Roman" w:hAnsi="Times New Roman"/>
          <w:sz w:val="22"/>
          <w:szCs w:val="22"/>
        </w:rPr>
      </w:pPr>
      <w:r w:rsidRPr="001D09DF">
        <w:rPr>
          <w:rFonts w:ascii="Times New Roman" w:hAnsi="Times New Roman"/>
          <w:b/>
          <w:sz w:val="22"/>
          <w:szCs w:val="22"/>
        </w:rPr>
        <w:t>Budowa, rozbudowa i wyposażenie infrastruktury sportowej i turystyczno-rekreacyjnej</w:t>
      </w:r>
      <w:r w:rsidRPr="001D09DF">
        <w:rPr>
          <w:rFonts w:ascii="Times New Roman" w:hAnsi="Times New Roman"/>
          <w:sz w:val="22"/>
          <w:szCs w:val="22"/>
        </w:rPr>
        <w:t>, w tym budowa, remont boiska (stadionu) sportowego, budowa ścieżek rowerowych, budowa siłowni zewnętrznych, a także siłowni</w:t>
      </w:r>
      <w:r>
        <w:rPr>
          <w:rFonts w:ascii="Times New Roman" w:hAnsi="Times New Roman"/>
          <w:sz w:val="22"/>
          <w:szCs w:val="22"/>
        </w:rPr>
        <w:t xml:space="preserve"> </w:t>
      </w:r>
      <w:r w:rsidRPr="001D09DF">
        <w:rPr>
          <w:rFonts w:ascii="Times New Roman" w:hAnsi="Times New Roman"/>
          <w:sz w:val="22"/>
          <w:szCs w:val="22"/>
        </w:rPr>
        <w:t>i klubów fitness, pływalni i kąpielisk, pomostu dla wędkarzy i toru samochodowego oraz modernizacja</w:t>
      </w:r>
      <w:r w:rsidR="000016D1">
        <w:rPr>
          <w:rFonts w:ascii="Times New Roman" w:hAnsi="Times New Roman"/>
          <w:sz w:val="22"/>
          <w:szCs w:val="22"/>
        </w:rPr>
        <w:br/>
      </w:r>
      <w:r w:rsidRPr="001D09DF">
        <w:rPr>
          <w:rFonts w:ascii="Times New Roman" w:hAnsi="Times New Roman"/>
          <w:sz w:val="22"/>
          <w:szCs w:val="22"/>
        </w:rPr>
        <w:t xml:space="preserve">i zagospodarowanie terenu wokół stawu, udostępnienie sal gimnastycznych i zakup sprzętu sportowego dla młodzieży – </w:t>
      </w:r>
      <w:r w:rsidRPr="001D09DF">
        <w:rPr>
          <w:rFonts w:ascii="Times New Roman" w:hAnsi="Times New Roman"/>
          <w:b/>
          <w:sz w:val="22"/>
          <w:szCs w:val="22"/>
        </w:rPr>
        <w:t>77 wskazania</w:t>
      </w:r>
      <w:r w:rsidRPr="001D09DF">
        <w:rPr>
          <w:rFonts w:ascii="Times New Roman" w:hAnsi="Times New Roman"/>
          <w:sz w:val="22"/>
          <w:szCs w:val="22"/>
        </w:rPr>
        <w:t>,</w:t>
      </w:r>
    </w:p>
    <w:p w:rsidR="00BC7E23" w:rsidRPr="000016D1" w:rsidRDefault="00D11166" w:rsidP="00CF3642">
      <w:pPr>
        <w:pStyle w:val="Zwykytekst"/>
        <w:numPr>
          <w:ilvl w:val="0"/>
          <w:numId w:val="16"/>
        </w:numPr>
        <w:spacing w:after="120"/>
        <w:ind w:hanging="218"/>
        <w:contextualSpacing/>
        <w:jc w:val="both"/>
        <w:rPr>
          <w:rFonts w:ascii="Times New Roman" w:hAnsi="Times New Roman"/>
          <w:sz w:val="22"/>
          <w:szCs w:val="22"/>
        </w:rPr>
      </w:pPr>
      <w:r w:rsidRPr="001D09DF">
        <w:rPr>
          <w:rFonts w:ascii="Times New Roman" w:hAnsi="Times New Roman"/>
          <w:b/>
          <w:sz w:val="22"/>
          <w:szCs w:val="22"/>
        </w:rPr>
        <w:t>Budowa, rozbudowa i wyposażenie infrastruktury społecznej</w:t>
      </w:r>
      <w:r w:rsidRPr="001D09DF">
        <w:rPr>
          <w:rFonts w:ascii="Times New Roman" w:hAnsi="Times New Roman"/>
          <w:sz w:val="22"/>
          <w:szCs w:val="22"/>
        </w:rPr>
        <w:t xml:space="preserve">, w tym budowa domu kultury, budowa, remont, zagospodarowanie otoczenia i wyposażenie świetlic wiejskich, a także zakup działki pod </w:t>
      </w:r>
      <w:r w:rsidRPr="001D09DF">
        <w:rPr>
          <w:rFonts w:ascii="Times New Roman" w:hAnsi="Times New Roman"/>
          <w:spacing w:val="-4"/>
          <w:sz w:val="22"/>
          <w:szCs w:val="22"/>
        </w:rPr>
        <w:t>budowę świetlicy, budowa placów zabaw dla dzieci, zagospodarowanie przestrzeni publicznej</w:t>
      </w:r>
      <w:r w:rsidRPr="001D09DF">
        <w:rPr>
          <w:rFonts w:ascii="Times New Roman" w:hAnsi="Times New Roman"/>
          <w:sz w:val="22"/>
          <w:szCs w:val="22"/>
        </w:rPr>
        <w:t xml:space="preserve"> dla działań integracyjnych i poprawa estetyki miejscowości, a także budowa sceny letniej </w:t>
      </w:r>
      <w:r w:rsidRPr="001D09DF">
        <w:rPr>
          <w:rFonts w:ascii="Times New Roman" w:hAnsi="Times New Roman"/>
          <w:spacing w:val="-2"/>
          <w:sz w:val="22"/>
          <w:szCs w:val="22"/>
        </w:rPr>
        <w:t>przy bibliotece i utworzenie miejsca do propagowania czytelnictwa międzypokoleniowego</w:t>
      </w:r>
      <w:r w:rsidRPr="001D09DF">
        <w:rPr>
          <w:rFonts w:ascii="Times New Roman" w:hAnsi="Times New Roman"/>
          <w:sz w:val="22"/>
          <w:szCs w:val="22"/>
        </w:rPr>
        <w:t xml:space="preserve"> (od juniora do seniora), klub czytelnika, remont i zagospodarowanie zlewni mleka dla celów towarzyskich oraz utworzenie obszaru bezpłatnego dostępu do Internetu – </w:t>
      </w:r>
      <w:r w:rsidRPr="001D09DF">
        <w:rPr>
          <w:rFonts w:ascii="Times New Roman" w:hAnsi="Times New Roman"/>
          <w:b/>
          <w:sz w:val="22"/>
          <w:szCs w:val="22"/>
        </w:rPr>
        <w:t>59 wskazań</w:t>
      </w:r>
      <w:r w:rsidRPr="001D09DF">
        <w:rPr>
          <w:rFonts w:ascii="Times New Roman" w:hAnsi="Times New Roman"/>
          <w:sz w:val="22"/>
          <w:szCs w:val="22"/>
        </w:rPr>
        <w:t>,</w:t>
      </w:r>
    </w:p>
    <w:p w:rsidR="001D09DF" w:rsidRDefault="00906D32" w:rsidP="00CF3642">
      <w:pPr>
        <w:pStyle w:val="Zwykytekst"/>
        <w:numPr>
          <w:ilvl w:val="0"/>
          <w:numId w:val="16"/>
        </w:numPr>
        <w:spacing w:after="120"/>
        <w:ind w:hanging="218"/>
        <w:contextualSpacing/>
        <w:jc w:val="both"/>
        <w:rPr>
          <w:rFonts w:ascii="Times New Roman" w:hAnsi="Times New Roman"/>
          <w:sz w:val="22"/>
          <w:szCs w:val="22"/>
        </w:rPr>
      </w:pPr>
      <w:r w:rsidRPr="001D09DF">
        <w:rPr>
          <w:rFonts w:ascii="Times New Roman" w:hAnsi="Times New Roman"/>
          <w:b/>
          <w:sz w:val="22"/>
          <w:szCs w:val="22"/>
        </w:rPr>
        <w:t>Rozwój przedsiębiorczości i tworzenie miejsc pracy, w tym zakładanie i rozwój działalności gospodarczej oraz tworzenie miejsc pracy</w:t>
      </w:r>
      <w:r w:rsidRPr="001D09DF">
        <w:rPr>
          <w:rFonts w:ascii="Times New Roman" w:hAnsi="Times New Roman"/>
          <w:sz w:val="22"/>
          <w:szCs w:val="22"/>
        </w:rPr>
        <w:t xml:space="preserve"> (w tym dla młodzi</w:t>
      </w:r>
      <w:r w:rsidR="00BD74F7" w:rsidRPr="001D09DF">
        <w:rPr>
          <w:rFonts w:ascii="Times New Roman" w:hAnsi="Times New Roman"/>
          <w:sz w:val="22"/>
          <w:szCs w:val="22"/>
        </w:rPr>
        <w:t xml:space="preserve">eży), zwiększenie zatrudnienia </w:t>
      </w:r>
      <w:r w:rsidRPr="001D09DF">
        <w:rPr>
          <w:rFonts w:ascii="Times New Roman" w:hAnsi="Times New Roman"/>
          <w:sz w:val="22"/>
          <w:szCs w:val="22"/>
        </w:rPr>
        <w:t>i poprawa warunków pracy, rozwój turystyki, usług gastronomicznych, wspieranie działalności gospodarczej, szkolenia dotyczące prowadz</w:t>
      </w:r>
      <w:r w:rsidR="000815C9" w:rsidRPr="001D09DF">
        <w:rPr>
          <w:rFonts w:ascii="Times New Roman" w:hAnsi="Times New Roman"/>
          <w:sz w:val="22"/>
          <w:szCs w:val="22"/>
        </w:rPr>
        <w:t xml:space="preserve">enia działalności gospodarczej </w:t>
      </w:r>
      <w:r w:rsidRPr="001D09DF">
        <w:rPr>
          <w:rFonts w:ascii="Times New Roman" w:hAnsi="Times New Roman"/>
          <w:sz w:val="22"/>
          <w:szCs w:val="22"/>
        </w:rPr>
        <w:t xml:space="preserve">i wspierające lokalny biznes, rozwój możliwości sprzedaży bezpośredniej lokalnych produktów, a także szkolenia dla bezrobotnych i tworzenie grup producenckich – </w:t>
      </w:r>
      <w:r w:rsidRPr="001D09DF">
        <w:rPr>
          <w:rFonts w:ascii="Times New Roman" w:hAnsi="Times New Roman"/>
          <w:b/>
          <w:sz w:val="22"/>
          <w:szCs w:val="22"/>
        </w:rPr>
        <w:t>31 wskazań</w:t>
      </w:r>
      <w:r w:rsidR="001D09DF" w:rsidRPr="001D09DF">
        <w:rPr>
          <w:rFonts w:ascii="Times New Roman" w:hAnsi="Times New Roman"/>
          <w:sz w:val="22"/>
          <w:szCs w:val="22"/>
        </w:rPr>
        <w:t>,</w:t>
      </w:r>
    </w:p>
    <w:p w:rsidR="001D09DF" w:rsidRDefault="00906D32" w:rsidP="00CF3642">
      <w:pPr>
        <w:pStyle w:val="Zwykytekst"/>
        <w:numPr>
          <w:ilvl w:val="0"/>
          <w:numId w:val="16"/>
        </w:numPr>
        <w:spacing w:after="120"/>
        <w:ind w:hanging="218"/>
        <w:contextualSpacing/>
        <w:jc w:val="both"/>
        <w:rPr>
          <w:rFonts w:ascii="Times New Roman" w:hAnsi="Times New Roman"/>
          <w:sz w:val="22"/>
          <w:szCs w:val="22"/>
        </w:rPr>
      </w:pPr>
      <w:r w:rsidRPr="001D09DF">
        <w:rPr>
          <w:rFonts w:ascii="Times New Roman" w:hAnsi="Times New Roman"/>
          <w:b/>
          <w:sz w:val="22"/>
          <w:szCs w:val="22"/>
        </w:rPr>
        <w:t>Działalność edukacyjna</w:t>
      </w:r>
      <w:r w:rsidRPr="001D09DF">
        <w:rPr>
          <w:rFonts w:ascii="Times New Roman" w:hAnsi="Times New Roman"/>
          <w:sz w:val="22"/>
          <w:szCs w:val="22"/>
        </w:rPr>
        <w:t>, w tym kursy i szkolenia podnoszące kwalifikacje zawodowe, kursy i szkolenia kulinarne, szkolenia z działalności rolniczej, w tym dla młodych rolników, szkolenia z zakresu rękodzieła</w:t>
      </w:r>
      <w:r w:rsidR="00BD74F7" w:rsidRPr="001D09DF">
        <w:rPr>
          <w:rFonts w:ascii="Times New Roman" w:hAnsi="Times New Roman"/>
          <w:sz w:val="22"/>
          <w:szCs w:val="22"/>
        </w:rPr>
        <w:br/>
      </w:r>
      <w:r w:rsidRPr="001D09DF">
        <w:rPr>
          <w:rFonts w:ascii="Times New Roman" w:hAnsi="Times New Roman"/>
          <w:sz w:val="22"/>
          <w:szCs w:val="22"/>
        </w:rPr>
        <w:t xml:space="preserve">i rzemiosła, warsztaty nowoczesnego marketingu, a także zajęcia edukacyjne dla dzieci i młodzieży np. plastyczne, sportowe, zajęcia warsztatowe dla młodzieży zagrożonej wykluczeniem społecznym oraz kursy językowe </w:t>
      </w:r>
      <w:r w:rsidRPr="001D09DF">
        <w:rPr>
          <w:rFonts w:ascii="Times New Roman" w:hAnsi="Times New Roman"/>
          <w:b/>
          <w:sz w:val="22"/>
          <w:szCs w:val="22"/>
        </w:rPr>
        <w:t>– 27 wskazań</w:t>
      </w:r>
      <w:r w:rsidR="001D09DF" w:rsidRPr="001D09DF">
        <w:rPr>
          <w:rFonts w:ascii="Times New Roman" w:hAnsi="Times New Roman"/>
          <w:sz w:val="22"/>
          <w:szCs w:val="22"/>
        </w:rPr>
        <w:t>,</w:t>
      </w:r>
    </w:p>
    <w:p w:rsidR="001D09DF" w:rsidRPr="001D09DF" w:rsidRDefault="00906D32" w:rsidP="00CF3642">
      <w:pPr>
        <w:pStyle w:val="Zwykytekst"/>
        <w:numPr>
          <w:ilvl w:val="0"/>
          <w:numId w:val="16"/>
        </w:numPr>
        <w:spacing w:after="120"/>
        <w:ind w:hanging="218"/>
        <w:contextualSpacing/>
        <w:jc w:val="both"/>
        <w:rPr>
          <w:rFonts w:ascii="Times New Roman" w:hAnsi="Times New Roman"/>
          <w:sz w:val="22"/>
          <w:szCs w:val="22"/>
        </w:rPr>
      </w:pPr>
      <w:r w:rsidRPr="001D09DF">
        <w:rPr>
          <w:rFonts w:ascii="Times New Roman" w:hAnsi="Times New Roman"/>
          <w:b/>
          <w:sz w:val="22"/>
          <w:szCs w:val="22"/>
        </w:rPr>
        <w:t>Budowa i rozbud</w:t>
      </w:r>
      <w:r w:rsidR="00A76847" w:rsidRPr="001D09DF">
        <w:rPr>
          <w:rFonts w:ascii="Times New Roman" w:hAnsi="Times New Roman"/>
          <w:b/>
          <w:sz w:val="22"/>
          <w:szCs w:val="22"/>
        </w:rPr>
        <w:t>owa infrastruktury techniczne</w:t>
      </w:r>
      <w:r w:rsidR="000815C9" w:rsidRPr="001D09DF">
        <w:rPr>
          <w:rFonts w:ascii="Times New Roman" w:hAnsi="Times New Roman"/>
          <w:b/>
          <w:sz w:val="22"/>
          <w:szCs w:val="22"/>
        </w:rPr>
        <w:t>j</w:t>
      </w:r>
      <w:r w:rsidRPr="001D09DF">
        <w:rPr>
          <w:rFonts w:ascii="Times New Roman" w:hAnsi="Times New Roman"/>
          <w:sz w:val="22"/>
          <w:szCs w:val="22"/>
        </w:rPr>
        <w:t xml:space="preserve"> ulic, poprawa infrastruktury drogowej, budowa parkingów</w:t>
      </w:r>
      <w:r w:rsidR="000016D1">
        <w:rPr>
          <w:rFonts w:ascii="Times New Roman" w:hAnsi="Times New Roman"/>
          <w:sz w:val="22"/>
          <w:szCs w:val="22"/>
        </w:rPr>
        <w:br/>
      </w:r>
      <w:r w:rsidRPr="001D09DF">
        <w:rPr>
          <w:rFonts w:ascii="Times New Roman" w:hAnsi="Times New Roman"/>
          <w:sz w:val="22"/>
          <w:szCs w:val="22"/>
        </w:rPr>
        <w:t xml:space="preserve">i chodników oraz modernizacja oświetlenia ulicznego – </w:t>
      </w:r>
      <w:r w:rsidRPr="001D09DF">
        <w:rPr>
          <w:rFonts w:ascii="Times New Roman" w:hAnsi="Times New Roman"/>
          <w:b/>
          <w:sz w:val="22"/>
          <w:szCs w:val="22"/>
        </w:rPr>
        <w:t>20 wskazań</w:t>
      </w:r>
      <w:r w:rsidRPr="001D09DF">
        <w:rPr>
          <w:rFonts w:ascii="Times New Roman" w:hAnsi="Times New Roman"/>
          <w:sz w:val="22"/>
          <w:szCs w:val="22"/>
        </w:rPr>
        <w:t>,</w:t>
      </w:r>
    </w:p>
    <w:p w:rsidR="001D09DF" w:rsidRPr="001D09DF" w:rsidRDefault="00906D32" w:rsidP="00CF3642">
      <w:pPr>
        <w:pStyle w:val="Zwykytekst"/>
        <w:numPr>
          <w:ilvl w:val="0"/>
          <w:numId w:val="16"/>
        </w:numPr>
        <w:spacing w:after="120"/>
        <w:ind w:hanging="218"/>
        <w:contextualSpacing/>
        <w:jc w:val="both"/>
        <w:rPr>
          <w:rFonts w:ascii="Times New Roman" w:hAnsi="Times New Roman"/>
          <w:sz w:val="22"/>
          <w:szCs w:val="22"/>
        </w:rPr>
      </w:pPr>
      <w:r w:rsidRPr="001D09DF">
        <w:rPr>
          <w:rFonts w:ascii="Times New Roman" w:hAnsi="Times New Roman"/>
          <w:b/>
          <w:sz w:val="22"/>
          <w:szCs w:val="22"/>
        </w:rPr>
        <w:t>Działania promocyjne</w:t>
      </w:r>
      <w:r w:rsidRPr="001D09DF">
        <w:rPr>
          <w:rFonts w:ascii="Times New Roman" w:hAnsi="Times New Roman"/>
          <w:sz w:val="22"/>
          <w:szCs w:val="22"/>
        </w:rPr>
        <w:t>, w tym promocja miasta i gminy, rękodzieła lokalnego, zdrowej żywności, agroturystyki, loka</w:t>
      </w:r>
      <w:r w:rsidR="004D62EE">
        <w:rPr>
          <w:rFonts w:ascii="Times New Roman" w:hAnsi="Times New Roman"/>
          <w:sz w:val="22"/>
          <w:szCs w:val="22"/>
        </w:rPr>
        <w:t xml:space="preserve">lnych twórców i ich produktów, </w:t>
      </w:r>
      <w:r w:rsidRPr="001D09DF">
        <w:rPr>
          <w:rFonts w:ascii="Times New Roman" w:hAnsi="Times New Roman"/>
          <w:sz w:val="22"/>
          <w:szCs w:val="22"/>
        </w:rPr>
        <w:t xml:space="preserve"> poprzez targi ekologiczne i rękodzieła artystycznego oraz pokaz garncarstwa – </w:t>
      </w:r>
      <w:r w:rsidRPr="001D09DF">
        <w:rPr>
          <w:rFonts w:ascii="Times New Roman" w:hAnsi="Times New Roman"/>
          <w:b/>
          <w:sz w:val="22"/>
          <w:szCs w:val="22"/>
        </w:rPr>
        <w:t>12 w</w:t>
      </w:r>
      <w:r w:rsidR="00BD74F7" w:rsidRPr="001D09DF">
        <w:rPr>
          <w:rFonts w:ascii="Times New Roman" w:hAnsi="Times New Roman"/>
          <w:b/>
          <w:sz w:val="22"/>
          <w:szCs w:val="22"/>
        </w:rPr>
        <w:t>skazań</w:t>
      </w:r>
      <w:r w:rsidR="00BD74F7" w:rsidRPr="001D09DF">
        <w:rPr>
          <w:rFonts w:ascii="Times New Roman" w:hAnsi="Times New Roman"/>
          <w:sz w:val="22"/>
          <w:szCs w:val="22"/>
        </w:rPr>
        <w:t>,</w:t>
      </w:r>
    </w:p>
    <w:p w:rsidR="00906D32" w:rsidRPr="000016D1" w:rsidRDefault="00906D32" w:rsidP="00CF3642">
      <w:pPr>
        <w:pStyle w:val="Zwykytekst"/>
        <w:numPr>
          <w:ilvl w:val="0"/>
          <w:numId w:val="16"/>
        </w:numPr>
        <w:spacing w:after="120"/>
        <w:ind w:hanging="218"/>
        <w:contextualSpacing/>
        <w:jc w:val="both"/>
        <w:rPr>
          <w:rFonts w:ascii="Times New Roman" w:hAnsi="Times New Roman"/>
          <w:sz w:val="22"/>
          <w:szCs w:val="22"/>
        </w:rPr>
      </w:pPr>
      <w:r w:rsidRPr="001D09DF">
        <w:rPr>
          <w:rFonts w:ascii="Times New Roman" w:hAnsi="Times New Roman"/>
          <w:b/>
          <w:sz w:val="22"/>
          <w:szCs w:val="22"/>
        </w:rPr>
        <w:t>Inne</w:t>
      </w:r>
      <w:r w:rsidRPr="001D09DF">
        <w:rPr>
          <w:rFonts w:ascii="Times New Roman" w:hAnsi="Times New Roman"/>
          <w:color w:val="1F497D"/>
          <w:sz w:val="22"/>
          <w:szCs w:val="22"/>
        </w:rPr>
        <w:t>,</w:t>
      </w:r>
      <w:r w:rsidRPr="001D09DF">
        <w:rPr>
          <w:rFonts w:ascii="Times New Roman" w:hAnsi="Times New Roman"/>
          <w:sz w:val="22"/>
          <w:szCs w:val="22"/>
        </w:rPr>
        <w:t xml:space="preserve"> takie jak: budowa i wyposażenie kliniki ortodontycznej, budowa przedszkola, dalsza modernizacja budynku szkoły, kolektory słoneczne współfinansowane ze środków UE, Internet, bus dla stowarzyszenia, posadzenie przy ulicach krzewów ozdobnych i jarzębiny, park, regulacja rzeki Brok, remont budynku po zlewni mleka, rozwój agroturystyki, wsparcie młodzieży, wspieranie edukacji wczesnoszkolnej, wspólne tworzenie produktów regionalnych, zagospodarowanie działki należącej do Gminy, zakup barierek, zakup kosiarek i podkaszarek, zakup sprzętu ratowniczo gaśniczego dla OSP, a także bezpieczeństwo na terenie gminy i bezpłatn</w:t>
      </w:r>
      <w:r w:rsidR="004D62EE">
        <w:rPr>
          <w:rFonts w:ascii="Times New Roman" w:hAnsi="Times New Roman"/>
          <w:sz w:val="22"/>
          <w:szCs w:val="22"/>
        </w:rPr>
        <w:t>ych</w:t>
      </w:r>
      <w:r w:rsidRPr="001D09DF">
        <w:rPr>
          <w:rFonts w:ascii="Times New Roman" w:hAnsi="Times New Roman"/>
          <w:sz w:val="22"/>
          <w:szCs w:val="22"/>
        </w:rPr>
        <w:t xml:space="preserve"> wyjazd</w:t>
      </w:r>
      <w:r w:rsidR="004D62EE">
        <w:rPr>
          <w:rFonts w:ascii="Times New Roman" w:hAnsi="Times New Roman"/>
          <w:sz w:val="22"/>
          <w:szCs w:val="22"/>
        </w:rPr>
        <w:t>ów dzieci na pływalnię</w:t>
      </w:r>
      <w:r w:rsidRPr="001D09DF">
        <w:rPr>
          <w:rFonts w:ascii="Times New Roman" w:hAnsi="Times New Roman"/>
          <w:sz w:val="22"/>
          <w:szCs w:val="22"/>
        </w:rPr>
        <w:t xml:space="preserve"> – </w:t>
      </w:r>
      <w:r w:rsidRPr="001D09DF">
        <w:rPr>
          <w:rFonts w:ascii="Times New Roman" w:hAnsi="Times New Roman"/>
          <w:b/>
          <w:sz w:val="22"/>
          <w:szCs w:val="22"/>
        </w:rPr>
        <w:t>26 wskazań</w:t>
      </w:r>
      <w:r w:rsidR="001D09DF" w:rsidRPr="001D09DF">
        <w:rPr>
          <w:rFonts w:ascii="Times New Roman" w:hAnsi="Times New Roman"/>
          <w:sz w:val="22"/>
          <w:szCs w:val="22"/>
        </w:rPr>
        <w:t>.</w:t>
      </w:r>
      <w:r w:rsidRPr="001D09DF">
        <w:rPr>
          <w:rFonts w:ascii="Times New Roman" w:hAnsi="Times New Roman"/>
          <w:b/>
          <w:sz w:val="22"/>
          <w:szCs w:val="22"/>
        </w:rPr>
        <w:t xml:space="preserve"> </w:t>
      </w:r>
    </w:p>
    <w:p w:rsidR="00095689" w:rsidRPr="00D618BE" w:rsidRDefault="009A2498" w:rsidP="00A357BA">
      <w:pPr>
        <w:pStyle w:val="pod2LSR"/>
      </w:pPr>
      <w:r w:rsidRPr="00D618BE">
        <w:t>Analiza</w:t>
      </w:r>
      <w:r w:rsidR="00264005">
        <w:t xml:space="preserve"> </w:t>
      </w:r>
      <w:r w:rsidRPr="00D618BE">
        <w:t>przyjęcia bądź odrzucenia wniosków z konsultacji</w:t>
      </w:r>
    </w:p>
    <w:p w:rsidR="0083192A" w:rsidRPr="00D618BE" w:rsidRDefault="00376A8A" w:rsidP="001D09DF">
      <w:pPr>
        <w:contextualSpacing/>
        <w:jc w:val="both"/>
        <w:rPr>
          <w:sz w:val="22"/>
          <w:szCs w:val="22"/>
        </w:rPr>
      </w:pPr>
      <w:r w:rsidRPr="00D618BE">
        <w:rPr>
          <w:sz w:val="22"/>
          <w:szCs w:val="22"/>
        </w:rPr>
        <w:t>Zweryfikowano możliwość finansowania</w:t>
      </w:r>
      <w:r w:rsidR="00264005">
        <w:rPr>
          <w:sz w:val="22"/>
          <w:szCs w:val="22"/>
        </w:rPr>
        <w:t xml:space="preserve"> </w:t>
      </w:r>
      <w:r w:rsidRPr="00D618BE">
        <w:rPr>
          <w:sz w:val="22"/>
          <w:szCs w:val="22"/>
        </w:rPr>
        <w:t>oraz zgodność z dokumentami programowymi dla podejścia LEADER</w:t>
      </w:r>
      <w:r w:rsidR="000016D1">
        <w:rPr>
          <w:sz w:val="22"/>
          <w:szCs w:val="22"/>
        </w:rPr>
        <w:br/>
      </w:r>
      <w:r w:rsidRPr="00D618BE">
        <w:rPr>
          <w:sz w:val="22"/>
          <w:szCs w:val="22"/>
        </w:rPr>
        <w:t xml:space="preserve">w </w:t>
      </w:r>
      <w:r w:rsidR="00C12AD4" w:rsidRPr="00D618BE">
        <w:rPr>
          <w:sz w:val="22"/>
          <w:szCs w:val="22"/>
        </w:rPr>
        <w:t>perspektywie</w:t>
      </w:r>
      <w:r w:rsidRPr="00D618BE">
        <w:rPr>
          <w:sz w:val="22"/>
          <w:szCs w:val="22"/>
        </w:rPr>
        <w:t xml:space="preserve"> finansowej 2014-2020. </w:t>
      </w:r>
      <w:r w:rsidR="00A76847" w:rsidRPr="00D618BE">
        <w:rPr>
          <w:sz w:val="22"/>
          <w:szCs w:val="22"/>
        </w:rPr>
        <w:t xml:space="preserve">Porównano z wnioskami płynącymi w ramach przeprowadzonej </w:t>
      </w:r>
      <w:r w:rsidR="00C12AD4" w:rsidRPr="00D618BE">
        <w:rPr>
          <w:sz w:val="22"/>
          <w:szCs w:val="22"/>
        </w:rPr>
        <w:t>a</w:t>
      </w:r>
      <w:r w:rsidR="00A76847" w:rsidRPr="00D618BE">
        <w:rPr>
          <w:sz w:val="22"/>
          <w:szCs w:val="22"/>
        </w:rPr>
        <w:t>nalizy SWOT</w:t>
      </w:r>
      <w:r w:rsidR="00B979ED" w:rsidRPr="00D618BE">
        <w:rPr>
          <w:sz w:val="22"/>
          <w:szCs w:val="22"/>
        </w:rPr>
        <w:t xml:space="preserve"> oraz diagnozy obszaru</w:t>
      </w:r>
      <w:r w:rsidR="00A76847" w:rsidRPr="00D618BE">
        <w:rPr>
          <w:sz w:val="22"/>
          <w:szCs w:val="22"/>
        </w:rPr>
        <w:t>.</w:t>
      </w:r>
      <w:r w:rsidR="00B979ED" w:rsidRPr="00D618BE">
        <w:rPr>
          <w:sz w:val="22"/>
          <w:szCs w:val="22"/>
        </w:rPr>
        <w:t xml:space="preserve"> </w:t>
      </w:r>
      <w:r w:rsidRPr="00D618BE">
        <w:rPr>
          <w:sz w:val="22"/>
          <w:szCs w:val="22"/>
        </w:rPr>
        <w:t xml:space="preserve">Po wykonaniu tych czynności </w:t>
      </w:r>
      <w:r w:rsidR="00095689" w:rsidRPr="00D618BE">
        <w:rPr>
          <w:sz w:val="22"/>
          <w:szCs w:val="22"/>
        </w:rPr>
        <w:t xml:space="preserve">określono </w:t>
      </w:r>
      <w:r w:rsidR="00C12AD4" w:rsidRPr="00D618BE">
        <w:rPr>
          <w:sz w:val="22"/>
          <w:szCs w:val="22"/>
        </w:rPr>
        <w:t>możliwość realizacji</w:t>
      </w:r>
      <w:r w:rsidR="00095689" w:rsidRPr="00D618BE">
        <w:rPr>
          <w:sz w:val="22"/>
          <w:szCs w:val="22"/>
        </w:rPr>
        <w:t xml:space="preserve"> przedsięwzięć</w:t>
      </w:r>
      <w:r w:rsidR="000016D1">
        <w:rPr>
          <w:sz w:val="22"/>
          <w:szCs w:val="22"/>
        </w:rPr>
        <w:br/>
      </w:r>
      <w:r w:rsidR="00095689" w:rsidRPr="00D618BE">
        <w:rPr>
          <w:sz w:val="22"/>
          <w:szCs w:val="22"/>
        </w:rPr>
        <w:t>w wyszczególnionych</w:t>
      </w:r>
      <w:r w:rsidR="00A76847" w:rsidRPr="00D618BE">
        <w:rPr>
          <w:sz w:val="22"/>
          <w:szCs w:val="22"/>
        </w:rPr>
        <w:t xml:space="preserve"> grup</w:t>
      </w:r>
      <w:r w:rsidR="00DA72EE" w:rsidRPr="00D618BE">
        <w:rPr>
          <w:sz w:val="22"/>
          <w:szCs w:val="22"/>
        </w:rPr>
        <w:t>ach tematycznych</w:t>
      </w:r>
      <w:r w:rsidR="00647A08" w:rsidRPr="00D618BE">
        <w:rPr>
          <w:sz w:val="22"/>
          <w:szCs w:val="22"/>
        </w:rPr>
        <w:t>. Nie wszystkie rodzaje przedsięw</w:t>
      </w:r>
      <w:r w:rsidR="00DA72EE" w:rsidRPr="00D618BE">
        <w:rPr>
          <w:sz w:val="22"/>
          <w:szCs w:val="22"/>
        </w:rPr>
        <w:t>zięć występujące w danej grupie</w:t>
      </w:r>
      <w:r w:rsidR="00095689" w:rsidRPr="00D618BE">
        <w:rPr>
          <w:sz w:val="22"/>
          <w:szCs w:val="22"/>
        </w:rPr>
        <w:t xml:space="preserve"> </w:t>
      </w:r>
      <w:r w:rsidR="00865306" w:rsidRPr="00D618BE">
        <w:rPr>
          <w:sz w:val="22"/>
          <w:szCs w:val="22"/>
        </w:rPr>
        <w:t>mog</w:t>
      </w:r>
      <w:r w:rsidR="00B979ED" w:rsidRPr="00D618BE">
        <w:rPr>
          <w:sz w:val="22"/>
          <w:szCs w:val="22"/>
        </w:rPr>
        <w:t>ły</w:t>
      </w:r>
      <w:r w:rsidR="00095689" w:rsidRPr="00D618BE">
        <w:rPr>
          <w:sz w:val="22"/>
          <w:szCs w:val="22"/>
        </w:rPr>
        <w:t xml:space="preserve"> </w:t>
      </w:r>
      <w:r w:rsidR="00865306" w:rsidRPr="00D618BE">
        <w:rPr>
          <w:sz w:val="22"/>
          <w:szCs w:val="22"/>
        </w:rPr>
        <w:t>zostać</w:t>
      </w:r>
      <w:r w:rsidR="00A76847" w:rsidRPr="00D618BE">
        <w:rPr>
          <w:sz w:val="22"/>
          <w:szCs w:val="22"/>
        </w:rPr>
        <w:t xml:space="preserve"> uwzględnione </w:t>
      </w:r>
      <w:r w:rsidR="00DA72EE" w:rsidRPr="00D618BE">
        <w:rPr>
          <w:sz w:val="22"/>
          <w:szCs w:val="22"/>
        </w:rPr>
        <w:t>(</w:t>
      </w:r>
      <w:r w:rsidR="00865306" w:rsidRPr="00D618BE">
        <w:rPr>
          <w:sz w:val="22"/>
          <w:szCs w:val="22"/>
        </w:rPr>
        <w:t xml:space="preserve">zwłaszcza część zgłoszonych przedsięwzięć w grupie VIII) </w:t>
      </w:r>
      <w:r w:rsidR="00A76847" w:rsidRPr="00D618BE">
        <w:rPr>
          <w:sz w:val="22"/>
          <w:szCs w:val="22"/>
        </w:rPr>
        <w:t>przy formułowaniu przedsięwzięć określonych w ramach 2 celów strategicznych</w:t>
      </w:r>
      <w:r w:rsidR="000E015E" w:rsidRPr="00D618BE">
        <w:rPr>
          <w:sz w:val="22"/>
          <w:szCs w:val="22"/>
        </w:rPr>
        <w:t xml:space="preserve"> </w:t>
      </w:r>
      <w:r w:rsidR="00DA72EE" w:rsidRPr="00D618BE">
        <w:rPr>
          <w:sz w:val="22"/>
          <w:szCs w:val="22"/>
        </w:rPr>
        <w:t>(</w:t>
      </w:r>
      <w:r w:rsidR="00A76847" w:rsidRPr="00D618BE">
        <w:rPr>
          <w:sz w:val="22"/>
          <w:szCs w:val="22"/>
        </w:rPr>
        <w:t>Rozdział V Cele i wskaźniki).</w:t>
      </w:r>
      <w:r w:rsidRPr="00D618BE">
        <w:rPr>
          <w:b/>
          <w:sz w:val="22"/>
          <w:szCs w:val="22"/>
        </w:rPr>
        <w:t xml:space="preserve"> </w:t>
      </w:r>
      <w:r w:rsidR="00095689" w:rsidRPr="00D618BE">
        <w:rPr>
          <w:sz w:val="22"/>
          <w:szCs w:val="22"/>
        </w:rPr>
        <w:t>Po przeprowadzeniu analizy wniosków dokonano uwzględnienia jedynie tych, które możliwe są do realizacji</w:t>
      </w:r>
      <w:r w:rsidR="00DA72EE" w:rsidRPr="00D618BE">
        <w:rPr>
          <w:sz w:val="22"/>
          <w:szCs w:val="22"/>
        </w:rPr>
        <w:t xml:space="preserve">, </w:t>
      </w:r>
      <w:r w:rsidR="002B1B00" w:rsidRPr="00D618BE">
        <w:rPr>
          <w:sz w:val="22"/>
          <w:szCs w:val="22"/>
        </w:rPr>
        <w:t>któ</w:t>
      </w:r>
      <w:r w:rsidR="00DA72EE" w:rsidRPr="00D618BE">
        <w:rPr>
          <w:sz w:val="22"/>
          <w:szCs w:val="22"/>
        </w:rPr>
        <w:t>re w razie ich nieuwzględnienia</w:t>
      </w:r>
      <w:r w:rsidR="00503542">
        <w:rPr>
          <w:sz w:val="22"/>
          <w:szCs w:val="22"/>
        </w:rPr>
        <w:br/>
      </w:r>
      <w:r w:rsidR="00DA72EE" w:rsidRPr="00D618BE">
        <w:rPr>
          <w:sz w:val="22"/>
          <w:szCs w:val="22"/>
        </w:rPr>
        <w:t>co potwierdza analiza SWOT</w:t>
      </w:r>
      <w:r w:rsidR="002B1B00" w:rsidRPr="00D618BE">
        <w:rPr>
          <w:sz w:val="22"/>
          <w:szCs w:val="22"/>
        </w:rPr>
        <w:t xml:space="preserve"> </w:t>
      </w:r>
      <w:r w:rsidR="00B979ED" w:rsidRPr="00D618BE">
        <w:rPr>
          <w:sz w:val="22"/>
          <w:szCs w:val="22"/>
        </w:rPr>
        <w:t>i diagnoza</w:t>
      </w:r>
      <w:r w:rsidR="00264005">
        <w:rPr>
          <w:sz w:val="22"/>
          <w:szCs w:val="22"/>
        </w:rPr>
        <w:t xml:space="preserve"> </w:t>
      </w:r>
      <w:r w:rsidR="002B1B00" w:rsidRPr="00D618BE">
        <w:rPr>
          <w:sz w:val="22"/>
          <w:szCs w:val="22"/>
        </w:rPr>
        <w:t xml:space="preserve">prowadzić będą do pogorszenia jakości </w:t>
      </w:r>
      <w:r w:rsidR="00DA72EE" w:rsidRPr="00D618BE">
        <w:rPr>
          <w:sz w:val="22"/>
          <w:szCs w:val="22"/>
        </w:rPr>
        <w:t xml:space="preserve">życia mieszkańców obszaru </w:t>
      </w:r>
      <w:r w:rsidR="00B979ED" w:rsidRPr="00D618BE">
        <w:rPr>
          <w:sz w:val="22"/>
          <w:szCs w:val="22"/>
        </w:rPr>
        <w:t>objętego LSR</w:t>
      </w:r>
      <w:r w:rsidR="00FF6EFE" w:rsidRPr="00D618BE">
        <w:rPr>
          <w:sz w:val="22"/>
          <w:szCs w:val="22"/>
        </w:rPr>
        <w:t xml:space="preserve">. </w:t>
      </w:r>
      <w:r w:rsidR="00FF6EFE" w:rsidRPr="00D618BE">
        <w:rPr>
          <w:b/>
          <w:sz w:val="22"/>
          <w:szCs w:val="22"/>
          <w:u w:val="single"/>
        </w:rPr>
        <w:t>Zostały one zidentyfikowane</w:t>
      </w:r>
      <w:r w:rsidR="00FF6EFE" w:rsidRPr="00D618BE">
        <w:rPr>
          <w:sz w:val="22"/>
          <w:szCs w:val="22"/>
          <w:u w:val="single"/>
        </w:rPr>
        <w:t xml:space="preserve"> </w:t>
      </w:r>
      <w:r w:rsidR="00FF6EFE" w:rsidRPr="00D618BE">
        <w:rPr>
          <w:b/>
          <w:sz w:val="22"/>
          <w:szCs w:val="22"/>
          <w:u w:val="single"/>
        </w:rPr>
        <w:t>jako główne przyczyny</w:t>
      </w:r>
      <w:r w:rsidR="00FF6EFE" w:rsidRPr="00D618BE">
        <w:rPr>
          <w:sz w:val="22"/>
          <w:szCs w:val="22"/>
          <w:u w:val="single"/>
        </w:rPr>
        <w:t xml:space="preserve"> </w:t>
      </w:r>
      <w:r w:rsidR="0020653B" w:rsidRPr="00D618BE">
        <w:rPr>
          <w:b/>
          <w:sz w:val="22"/>
          <w:szCs w:val="22"/>
          <w:u w:val="single"/>
        </w:rPr>
        <w:t>problemów</w:t>
      </w:r>
      <w:r w:rsidR="0020653B" w:rsidRPr="00D618BE">
        <w:rPr>
          <w:sz w:val="22"/>
          <w:szCs w:val="22"/>
        </w:rPr>
        <w:t xml:space="preserve"> </w:t>
      </w:r>
      <w:r w:rsidR="00C70385" w:rsidRPr="00D618BE">
        <w:rPr>
          <w:sz w:val="22"/>
          <w:szCs w:val="22"/>
        </w:rPr>
        <w:t>(</w:t>
      </w:r>
      <w:r w:rsidR="00503542">
        <w:rPr>
          <w:spacing w:val="-1"/>
          <w:sz w:val="22"/>
          <w:szCs w:val="22"/>
        </w:rPr>
        <w:t>tabelaryczna matryca logiczna powiązań diagnozy obszaru i ludności, analizy SWOT oraz celów i wskaźników</w:t>
      </w:r>
      <w:r w:rsidR="00503542">
        <w:rPr>
          <w:color w:val="FF0000"/>
          <w:sz w:val="22"/>
          <w:szCs w:val="22"/>
        </w:rPr>
        <w:t xml:space="preserve"> </w:t>
      </w:r>
      <w:r w:rsidR="00503542" w:rsidRPr="00503542">
        <w:rPr>
          <w:sz w:val="22"/>
          <w:szCs w:val="22"/>
        </w:rPr>
        <w:t>-</w:t>
      </w:r>
      <w:r w:rsidR="00503542">
        <w:rPr>
          <w:color w:val="FF0000"/>
          <w:sz w:val="22"/>
          <w:szCs w:val="22"/>
        </w:rPr>
        <w:t xml:space="preserve"> </w:t>
      </w:r>
      <w:r w:rsidR="00C70385" w:rsidRPr="00503542">
        <w:rPr>
          <w:sz w:val="22"/>
          <w:szCs w:val="22"/>
        </w:rPr>
        <w:t>Rozdział</w:t>
      </w:r>
      <w:r w:rsidR="00DA72EE" w:rsidRPr="00503542">
        <w:rPr>
          <w:sz w:val="22"/>
          <w:szCs w:val="22"/>
        </w:rPr>
        <w:t xml:space="preserve"> V</w:t>
      </w:r>
      <w:r w:rsidR="00DA72EE" w:rsidRPr="00D618BE">
        <w:rPr>
          <w:sz w:val="22"/>
          <w:szCs w:val="22"/>
        </w:rPr>
        <w:t xml:space="preserve">) </w:t>
      </w:r>
      <w:r w:rsidR="0083192A" w:rsidRPr="00D618BE">
        <w:rPr>
          <w:sz w:val="22"/>
          <w:szCs w:val="22"/>
        </w:rPr>
        <w:t>czyli:</w:t>
      </w:r>
    </w:p>
    <w:p w:rsidR="002718FC" w:rsidRPr="00D618BE" w:rsidRDefault="00503542" w:rsidP="00E16731">
      <w:pPr>
        <w:numPr>
          <w:ilvl w:val="0"/>
          <w:numId w:val="34"/>
        </w:numPr>
        <w:contextualSpacing/>
        <w:jc w:val="both"/>
        <w:rPr>
          <w:b/>
          <w:i/>
          <w:sz w:val="22"/>
          <w:szCs w:val="22"/>
        </w:rPr>
      </w:pPr>
      <w:r>
        <w:rPr>
          <w:b/>
          <w:i/>
          <w:sz w:val="22"/>
          <w:szCs w:val="22"/>
        </w:rPr>
        <w:t>b</w:t>
      </w:r>
      <w:r w:rsidR="0083192A" w:rsidRPr="00D618BE">
        <w:rPr>
          <w:b/>
          <w:i/>
          <w:sz w:val="22"/>
          <w:szCs w:val="22"/>
        </w:rPr>
        <w:t>rak wsparcia dla rozwoju postaw przedsiębiorczych wśród mieszkańców i wsparcia na tworzenie</w:t>
      </w:r>
      <w:r w:rsidR="002718FC" w:rsidRPr="00D618BE">
        <w:rPr>
          <w:b/>
          <w:i/>
          <w:sz w:val="22"/>
          <w:szCs w:val="22"/>
        </w:rPr>
        <w:br/>
      </w:r>
      <w:r w:rsidR="0083192A" w:rsidRPr="00D618BE">
        <w:rPr>
          <w:b/>
          <w:i/>
          <w:sz w:val="22"/>
          <w:szCs w:val="22"/>
        </w:rPr>
        <w:t>i rozwój firm</w:t>
      </w:r>
      <w:r>
        <w:rPr>
          <w:b/>
          <w:i/>
          <w:sz w:val="22"/>
          <w:szCs w:val="22"/>
        </w:rPr>
        <w:t>,</w:t>
      </w:r>
    </w:p>
    <w:p w:rsidR="002718FC" w:rsidRPr="00D618BE" w:rsidRDefault="00503542" w:rsidP="00E16731">
      <w:pPr>
        <w:numPr>
          <w:ilvl w:val="0"/>
          <w:numId w:val="34"/>
        </w:numPr>
        <w:contextualSpacing/>
        <w:jc w:val="both"/>
        <w:rPr>
          <w:b/>
          <w:i/>
          <w:sz w:val="22"/>
          <w:szCs w:val="22"/>
        </w:rPr>
      </w:pPr>
      <w:r>
        <w:rPr>
          <w:b/>
          <w:i/>
          <w:sz w:val="22"/>
          <w:szCs w:val="22"/>
        </w:rPr>
        <w:t>n</w:t>
      </w:r>
      <w:r w:rsidR="0083192A" w:rsidRPr="00D618BE">
        <w:rPr>
          <w:b/>
          <w:i/>
          <w:sz w:val="22"/>
          <w:szCs w:val="22"/>
        </w:rPr>
        <w:t>iewystarczająca infrastruktura społeczna</w:t>
      </w:r>
      <w:r w:rsidR="00264005">
        <w:rPr>
          <w:b/>
          <w:i/>
          <w:sz w:val="22"/>
          <w:szCs w:val="22"/>
        </w:rPr>
        <w:t xml:space="preserve"> </w:t>
      </w:r>
      <w:r>
        <w:rPr>
          <w:b/>
          <w:i/>
          <w:sz w:val="22"/>
          <w:szCs w:val="22"/>
        </w:rPr>
        <w:t>i drogowa,</w:t>
      </w:r>
    </w:p>
    <w:p w:rsidR="00B714F1" w:rsidRPr="000016D1" w:rsidRDefault="00503542" w:rsidP="00E16731">
      <w:pPr>
        <w:numPr>
          <w:ilvl w:val="0"/>
          <w:numId w:val="34"/>
        </w:numPr>
        <w:contextualSpacing/>
        <w:jc w:val="both"/>
        <w:rPr>
          <w:b/>
          <w:i/>
          <w:sz w:val="22"/>
          <w:szCs w:val="22"/>
        </w:rPr>
      </w:pPr>
      <w:r>
        <w:rPr>
          <w:b/>
          <w:i/>
          <w:sz w:val="22"/>
          <w:szCs w:val="22"/>
        </w:rPr>
        <w:t>b</w:t>
      </w:r>
      <w:r w:rsidR="0083192A" w:rsidRPr="00D618BE">
        <w:rPr>
          <w:b/>
          <w:i/>
          <w:sz w:val="22"/>
          <w:szCs w:val="22"/>
        </w:rPr>
        <w:t>rak lub niedostępne dla mieszkańców wydarzenia edukacyjne, kulturalne, sportowo-turystyczno-rekreacyjne</w:t>
      </w:r>
      <w:r w:rsidR="002718FC" w:rsidRPr="00D618BE">
        <w:rPr>
          <w:b/>
          <w:i/>
          <w:sz w:val="22"/>
          <w:szCs w:val="22"/>
        </w:rPr>
        <w:t>.</w:t>
      </w:r>
    </w:p>
    <w:p w:rsidR="004032F9" w:rsidRPr="00D618BE" w:rsidRDefault="008308E2" w:rsidP="00A357BA">
      <w:pPr>
        <w:pStyle w:val="pod2LSR"/>
      </w:pPr>
      <w:r w:rsidRPr="00D618BE">
        <w:t>Podstawowe informacje dotyczące przeprowadzonych konsultacji LSR ze społecznością lokalną</w:t>
      </w:r>
      <w:r w:rsidR="00503542">
        <w:t>,</w:t>
      </w:r>
      <w:r w:rsidRPr="00D618BE">
        <w:t xml:space="preserve"> tj. daty spotkań, ilość uczestników</w:t>
      </w:r>
    </w:p>
    <w:p w:rsidR="00452A54" w:rsidRPr="001D09DF" w:rsidRDefault="00452A54" w:rsidP="001D09DF">
      <w:pPr>
        <w:pStyle w:val="ListParagraph"/>
        <w:spacing w:line="240" w:lineRule="auto"/>
        <w:ind w:left="0"/>
        <w:contextualSpacing/>
        <w:jc w:val="both"/>
        <w:rPr>
          <w:rFonts w:ascii="Times New Roman" w:hAnsi="Times New Roman"/>
          <w:b/>
          <w:color w:val="1F4E79"/>
        </w:rPr>
      </w:pPr>
      <w:r w:rsidRPr="00D618BE">
        <w:rPr>
          <w:rFonts w:ascii="Times New Roman" w:hAnsi="Times New Roman"/>
        </w:rPr>
        <w:t>Spotkania odbyły się na terenie każdej gminy członkowskiej w terminie 19-23 października 2015</w:t>
      </w:r>
      <w:r w:rsidR="00CF3642">
        <w:rPr>
          <w:rFonts w:ascii="Times New Roman" w:hAnsi="Times New Roman"/>
        </w:rPr>
        <w:t xml:space="preserve"> </w:t>
      </w:r>
      <w:r w:rsidRPr="00D618BE">
        <w:rPr>
          <w:rFonts w:ascii="Times New Roman" w:hAnsi="Times New Roman"/>
        </w:rPr>
        <w:t>r</w:t>
      </w:r>
      <w:r w:rsidRPr="00CF3642">
        <w:rPr>
          <w:rFonts w:ascii="Times New Roman" w:hAnsi="Times New Roman"/>
        </w:rPr>
        <w:t>.</w:t>
      </w:r>
      <w:r w:rsidR="001D09DF">
        <w:rPr>
          <w:rFonts w:ascii="Times New Roman" w:hAnsi="Times New Roman"/>
          <w:b/>
          <w:color w:val="1F4E79"/>
        </w:rPr>
        <w:t xml:space="preserve"> </w:t>
      </w:r>
      <w:r w:rsidR="004032F9" w:rsidRPr="00D618BE">
        <w:rPr>
          <w:rFonts w:ascii="Times New Roman" w:hAnsi="Times New Roman"/>
        </w:rPr>
        <w:t>W spotkaniach konsultacyjnych z mieszkańcami obszaru LGD „ZIELONE SIOŁO” uczestniczyło</w:t>
      </w:r>
      <w:r w:rsidR="006E27FE" w:rsidRPr="00D618BE">
        <w:rPr>
          <w:rFonts w:ascii="Times New Roman" w:hAnsi="Times New Roman"/>
        </w:rPr>
        <w:t xml:space="preserve"> łącznie </w:t>
      </w:r>
      <w:r w:rsidR="004032F9" w:rsidRPr="00D618BE">
        <w:rPr>
          <w:rFonts w:ascii="Times New Roman" w:hAnsi="Times New Roman"/>
        </w:rPr>
        <w:t xml:space="preserve">230 osób. </w:t>
      </w:r>
    </w:p>
    <w:p w:rsidR="00363602" w:rsidRDefault="00363602" w:rsidP="00316B07">
      <w:pPr>
        <w:pStyle w:val="ListParagraph"/>
        <w:spacing w:after="120" w:line="240" w:lineRule="auto"/>
        <w:ind w:left="0"/>
        <w:contextualSpacing/>
        <w:jc w:val="both"/>
        <w:rPr>
          <w:rFonts w:ascii="Times New Roman" w:hAnsi="Times New Roman"/>
          <w:b/>
          <w:bCs/>
          <w:i/>
        </w:rPr>
      </w:pPr>
    </w:p>
    <w:p w:rsidR="00CF3642" w:rsidRDefault="00CF3642" w:rsidP="00316B07">
      <w:pPr>
        <w:pStyle w:val="ListParagraph"/>
        <w:spacing w:after="120" w:line="240" w:lineRule="auto"/>
        <w:ind w:left="0"/>
        <w:contextualSpacing/>
        <w:jc w:val="both"/>
        <w:rPr>
          <w:rFonts w:ascii="Times New Roman" w:hAnsi="Times New Roman"/>
          <w:b/>
          <w:bCs/>
          <w:i/>
        </w:rPr>
      </w:pPr>
    </w:p>
    <w:p w:rsidR="00CF3642" w:rsidRDefault="00CF3642" w:rsidP="00316B07">
      <w:pPr>
        <w:pStyle w:val="ListParagraph"/>
        <w:spacing w:after="120" w:line="240" w:lineRule="auto"/>
        <w:ind w:left="0"/>
        <w:contextualSpacing/>
        <w:jc w:val="both"/>
        <w:rPr>
          <w:rFonts w:ascii="Times New Roman" w:hAnsi="Times New Roman"/>
          <w:b/>
          <w:bCs/>
          <w:i/>
        </w:rPr>
      </w:pPr>
    </w:p>
    <w:p w:rsidR="00CF3642" w:rsidRDefault="00CF3642" w:rsidP="00316B07">
      <w:pPr>
        <w:pStyle w:val="ListParagraph"/>
        <w:spacing w:after="120" w:line="240" w:lineRule="auto"/>
        <w:ind w:left="0"/>
        <w:contextualSpacing/>
        <w:jc w:val="both"/>
        <w:rPr>
          <w:rFonts w:ascii="Times New Roman" w:hAnsi="Times New Roman"/>
          <w:b/>
          <w:bCs/>
          <w:i/>
        </w:rPr>
      </w:pPr>
    </w:p>
    <w:p w:rsidR="00CF3642" w:rsidRPr="00B923AA" w:rsidRDefault="00CF3642" w:rsidP="00316B07">
      <w:pPr>
        <w:pStyle w:val="ListParagraph"/>
        <w:spacing w:after="120" w:line="240" w:lineRule="auto"/>
        <w:ind w:left="0"/>
        <w:contextualSpacing/>
        <w:jc w:val="both"/>
        <w:rPr>
          <w:rFonts w:ascii="Times New Roman" w:hAnsi="Times New Roman"/>
          <w:b/>
          <w:bCs/>
          <w:i/>
        </w:rPr>
      </w:pPr>
    </w:p>
    <w:p w:rsidR="004032F9" w:rsidRPr="00B923AA" w:rsidRDefault="004032F9" w:rsidP="00316B07">
      <w:pPr>
        <w:pStyle w:val="ListParagraph"/>
        <w:spacing w:after="120" w:line="240" w:lineRule="auto"/>
        <w:ind w:left="0"/>
        <w:contextualSpacing/>
        <w:jc w:val="both"/>
        <w:rPr>
          <w:rFonts w:ascii="Times New Roman" w:hAnsi="Times New Roman"/>
          <w:i/>
        </w:rPr>
      </w:pPr>
      <w:r w:rsidRPr="00B923AA">
        <w:rPr>
          <w:rFonts w:ascii="Times New Roman" w:hAnsi="Times New Roman"/>
          <w:b/>
          <w:bCs/>
          <w:i/>
        </w:rPr>
        <w:t xml:space="preserve">Tabela </w:t>
      </w:r>
      <w:r w:rsidR="002718FC" w:rsidRPr="00B923AA">
        <w:rPr>
          <w:rFonts w:ascii="Times New Roman" w:hAnsi="Times New Roman"/>
          <w:b/>
          <w:bCs/>
          <w:i/>
        </w:rPr>
        <w:t xml:space="preserve">6 </w:t>
      </w:r>
      <w:r w:rsidRPr="00B923AA">
        <w:rPr>
          <w:rFonts w:ascii="Times New Roman" w:hAnsi="Times New Roman"/>
          <w:b/>
          <w:i/>
        </w:rPr>
        <w:t>przedstawia harmonogram powyższych spotkań</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2"/>
        <w:gridCol w:w="3070"/>
        <w:gridCol w:w="2608"/>
      </w:tblGrid>
      <w:tr w:rsidR="004032F9" w:rsidRPr="00D618BE" w:rsidTr="00622F2A">
        <w:tc>
          <w:tcPr>
            <w:tcW w:w="2782" w:type="dxa"/>
            <w:shd w:val="clear" w:color="auto" w:fill="FFFFCC"/>
            <w:vAlign w:val="center"/>
          </w:tcPr>
          <w:p w:rsidR="004032F9" w:rsidRPr="00D618BE" w:rsidRDefault="004032F9" w:rsidP="00622F2A">
            <w:pPr>
              <w:contextualSpacing/>
              <w:jc w:val="center"/>
              <w:rPr>
                <w:b/>
                <w:bCs/>
                <w:sz w:val="22"/>
                <w:szCs w:val="22"/>
              </w:rPr>
            </w:pPr>
            <w:r w:rsidRPr="00D618BE">
              <w:rPr>
                <w:b/>
                <w:bCs/>
                <w:sz w:val="22"/>
                <w:szCs w:val="22"/>
              </w:rPr>
              <w:t>Nazwa Gminy</w:t>
            </w:r>
          </w:p>
        </w:tc>
        <w:tc>
          <w:tcPr>
            <w:tcW w:w="3070" w:type="dxa"/>
            <w:shd w:val="clear" w:color="auto" w:fill="FFFFCC"/>
            <w:vAlign w:val="center"/>
          </w:tcPr>
          <w:p w:rsidR="004032F9" w:rsidRPr="00D618BE" w:rsidRDefault="004032F9" w:rsidP="00622F2A">
            <w:pPr>
              <w:contextualSpacing/>
              <w:jc w:val="center"/>
              <w:rPr>
                <w:b/>
                <w:bCs/>
                <w:sz w:val="22"/>
                <w:szCs w:val="22"/>
              </w:rPr>
            </w:pPr>
            <w:r w:rsidRPr="00D618BE">
              <w:rPr>
                <w:b/>
                <w:bCs/>
                <w:sz w:val="22"/>
                <w:szCs w:val="22"/>
              </w:rPr>
              <w:t>Data spotkania</w:t>
            </w:r>
          </w:p>
        </w:tc>
        <w:tc>
          <w:tcPr>
            <w:tcW w:w="2608" w:type="dxa"/>
            <w:shd w:val="clear" w:color="auto" w:fill="FFFFCC"/>
            <w:vAlign w:val="center"/>
          </w:tcPr>
          <w:p w:rsidR="004032F9" w:rsidRPr="00D618BE" w:rsidRDefault="004032F9" w:rsidP="00622F2A">
            <w:pPr>
              <w:contextualSpacing/>
              <w:jc w:val="center"/>
              <w:rPr>
                <w:b/>
                <w:bCs/>
                <w:sz w:val="22"/>
                <w:szCs w:val="22"/>
              </w:rPr>
            </w:pPr>
            <w:r w:rsidRPr="00D618BE">
              <w:rPr>
                <w:b/>
                <w:bCs/>
                <w:sz w:val="22"/>
                <w:szCs w:val="22"/>
              </w:rPr>
              <w:t>Liczba uczestników</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Brok</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19.10.2015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21</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Wąsewo</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19.10.2015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23</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Stary Lubotyń</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20.10.2015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23</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Andrzejewo</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20.10.2015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29</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Nur</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21.10.2015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30</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Boguty Pianki</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21.10.2015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11</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Ostrów Mazowiecka</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22.10.2015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28</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Zaręby Kościelne</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22.10.2015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29</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Małkinia Górna</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23.10.2015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16</w:t>
            </w:r>
          </w:p>
        </w:tc>
      </w:tr>
      <w:tr w:rsidR="004032F9" w:rsidRPr="00D618BE" w:rsidTr="00622F2A">
        <w:tc>
          <w:tcPr>
            <w:tcW w:w="2782"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Szulborze Wielkie</w:t>
            </w:r>
          </w:p>
        </w:tc>
        <w:tc>
          <w:tcPr>
            <w:tcW w:w="3070" w:type="dxa"/>
            <w:shd w:val="clear" w:color="auto" w:fill="auto"/>
            <w:vAlign w:val="center"/>
          </w:tcPr>
          <w:p w:rsidR="004032F9" w:rsidRPr="00D618BE" w:rsidRDefault="004032F9" w:rsidP="00622F2A">
            <w:pPr>
              <w:contextualSpacing/>
              <w:jc w:val="center"/>
              <w:rPr>
                <w:bCs/>
                <w:sz w:val="22"/>
                <w:szCs w:val="22"/>
              </w:rPr>
            </w:pPr>
            <w:r w:rsidRPr="00D618BE">
              <w:rPr>
                <w:sz w:val="22"/>
                <w:szCs w:val="22"/>
              </w:rPr>
              <w:t>23.10.2015 r.</w:t>
            </w:r>
          </w:p>
        </w:tc>
        <w:tc>
          <w:tcPr>
            <w:tcW w:w="2608" w:type="dxa"/>
            <w:shd w:val="clear" w:color="auto" w:fill="auto"/>
            <w:vAlign w:val="center"/>
          </w:tcPr>
          <w:p w:rsidR="004032F9" w:rsidRPr="00D618BE" w:rsidRDefault="004032F9" w:rsidP="00622F2A">
            <w:pPr>
              <w:contextualSpacing/>
              <w:jc w:val="center"/>
              <w:rPr>
                <w:bCs/>
                <w:sz w:val="22"/>
                <w:szCs w:val="22"/>
              </w:rPr>
            </w:pPr>
            <w:r w:rsidRPr="00D618BE">
              <w:rPr>
                <w:bCs/>
                <w:sz w:val="22"/>
                <w:szCs w:val="22"/>
              </w:rPr>
              <w:t>20</w:t>
            </w:r>
          </w:p>
        </w:tc>
      </w:tr>
      <w:tr w:rsidR="004032F9" w:rsidRPr="00D618BE" w:rsidTr="00622F2A">
        <w:tc>
          <w:tcPr>
            <w:tcW w:w="5852" w:type="dxa"/>
            <w:gridSpan w:val="2"/>
            <w:shd w:val="clear" w:color="auto" w:fill="auto"/>
            <w:vAlign w:val="center"/>
          </w:tcPr>
          <w:p w:rsidR="004032F9" w:rsidRPr="00D618BE" w:rsidRDefault="004032F9" w:rsidP="00622F2A">
            <w:pPr>
              <w:contextualSpacing/>
              <w:jc w:val="center"/>
              <w:rPr>
                <w:b/>
                <w:bCs/>
                <w:sz w:val="22"/>
                <w:szCs w:val="22"/>
              </w:rPr>
            </w:pPr>
            <w:r w:rsidRPr="00D618BE">
              <w:rPr>
                <w:b/>
                <w:bCs/>
                <w:sz w:val="22"/>
                <w:szCs w:val="22"/>
              </w:rPr>
              <w:t>RAZEM</w:t>
            </w:r>
          </w:p>
        </w:tc>
        <w:tc>
          <w:tcPr>
            <w:tcW w:w="2608" w:type="dxa"/>
            <w:shd w:val="clear" w:color="auto" w:fill="auto"/>
            <w:vAlign w:val="center"/>
          </w:tcPr>
          <w:p w:rsidR="004032F9" w:rsidRPr="00D618BE" w:rsidRDefault="004032F9" w:rsidP="00622F2A">
            <w:pPr>
              <w:contextualSpacing/>
              <w:jc w:val="center"/>
              <w:rPr>
                <w:b/>
                <w:bCs/>
                <w:sz w:val="22"/>
                <w:szCs w:val="22"/>
              </w:rPr>
            </w:pPr>
            <w:r w:rsidRPr="00D618BE">
              <w:rPr>
                <w:b/>
                <w:bCs/>
                <w:sz w:val="22"/>
                <w:szCs w:val="22"/>
              </w:rPr>
              <w:t>230</w:t>
            </w:r>
          </w:p>
        </w:tc>
      </w:tr>
    </w:tbl>
    <w:p w:rsidR="00D673BF" w:rsidRPr="00D618BE" w:rsidRDefault="00D673BF" w:rsidP="00316B07">
      <w:pPr>
        <w:spacing w:after="120"/>
        <w:contextualSpacing/>
        <w:jc w:val="both"/>
        <w:rPr>
          <w:b/>
          <w:color w:val="FF0000"/>
          <w:sz w:val="22"/>
          <w:szCs w:val="22"/>
        </w:rPr>
      </w:pPr>
    </w:p>
    <w:p w:rsidR="0052204C" w:rsidRPr="00D618BE" w:rsidRDefault="002D2B57" w:rsidP="00A357BA">
      <w:pPr>
        <w:pStyle w:val="pod2LSR"/>
      </w:pPr>
      <w:r w:rsidRPr="00D618BE">
        <w:t xml:space="preserve">Konsultacja </w:t>
      </w:r>
      <w:r w:rsidR="00D673BF" w:rsidRPr="00D618BE">
        <w:t>LSR z</w:t>
      </w:r>
      <w:r w:rsidR="00120068" w:rsidRPr="00D618BE">
        <w:t>e</w:t>
      </w:r>
      <w:r w:rsidR="00D673BF" w:rsidRPr="00D618BE">
        <w:t xml:space="preserve"> społecznością </w:t>
      </w:r>
      <w:r w:rsidRPr="00D618BE">
        <w:t>lokaln</w:t>
      </w:r>
      <w:r w:rsidR="00D673BF" w:rsidRPr="00D618BE">
        <w:t xml:space="preserve">ą </w:t>
      </w:r>
    </w:p>
    <w:p w:rsidR="002D2B57" w:rsidRPr="00D618BE" w:rsidRDefault="002D2B57" w:rsidP="00316B07">
      <w:pPr>
        <w:spacing w:after="120"/>
        <w:contextualSpacing/>
        <w:jc w:val="both"/>
        <w:rPr>
          <w:sz w:val="22"/>
          <w:szCs w:val="22"/>
        </w:rPr>
      </w:pPr>
      <w:r w:rsidRPr="00D618BE">
        <w:rPr>
          <w:sz w:val="22"/>
          <w:szCs w:val="22"/>
        </w:rPr>
        <w:t xml:space="preserve">W </w:t>
      </w:r>
      <w:r w:rsidR="000815C9" w:rsidRPr="00D618BE">
        <w:rPr>
          <w:sz w:val="22"/>
          <w:szCs w:val="22"/>
        </w:rPr>
        <w:t>przypadku</w:t>
      </w:r>
      <w:r w:rsidRPr="00D618BE">
        <w:rPr>
          <w:sz w:val="22"/>
          <w:szCs w:val="22"/>
        </w:rPr>
        <w:t xml:space="preserve"> zaistnienia wyjątkowych</w:t>
      </w:r>
      <w:r w:rsidR="00D96644" w:rsidRPr="00D618BE">
        <w:rPr>
          <w:sz w:val="22"/>
          <w:szCs w:val="22"/>
        </w:rPr>
        <w:t xml:space="preserve"> okoliczności </w:t>
      </w:r>
      <w:r w:rsidRPr="00D618BE">
        <w:rPr>
          <w:sz w:val="22"/>
          <w:szCs w:val="22"/>
        </w:rPr>
        <w:t>dotyczących zmiany LSR</w:t>
      </w:r>
      <w:r w:rsidR="00452A54" w:rsidRPr="00D618BE">
        <w:rPr>
          <w:sz w:val="22"/>
          <w:szCs w:val="22"/>
        </w:rPr>
        <w:t xml:space="preserve"> </w:t>
      </w:r>
      <w:r w:rsidR="000815C9" w:rsidRPr="00D618BE">
        <w:rPr>
          <w:sz w:val="22"/>
          <w:szCs w:val="22"/>
        </w:rPr>
        <w:t xml:space="preserve">wymagany </w:t>
      </w:r>
      <w:r w:rsidRPr="00D618BE">
        <w:rPr>
          <w:sz w:val="22"/>
          <w:szCs w:val="22"/>
        </w:rPr>
        <w:t xml:space="preserve">będzie udział społeczności </w:t>
      </w:r>
      <w:r w:rsidR="00D96644" w:rsidRPr="00D618BE">
        <w:rPr>
          <w:sz w:val="22"/>
          <w:szCs w:val="22"/>
        </w:rPr>
        <w:t xml:space="preserve">lokalnej. </w:t>
      </w:r>
      <w:r w:rsidRPr="00D618BE">
        <w:rPr>
          <w:sz w:val="22"/>
          <w:szCs w:val="22"/>
        </w:rPr>
        <w:t>Odbywać się to będzie podczas spotkań konsultacyjno</w:t>
      </w:r>
      <w:r w:rsidR="005014CC" w:rsidRPr="00D618BE">
        <w:rPr>
          <w:sz w:val="22"/>
          <w:szCs w:val="22"/>
        </w:rPr>
        <w:t>-</w:t>
      </w:r>
      <w:r w:rsidRPr="00D618BE">
        <w:rPr>
          <w:sz w:val="22"/>
          <w:szCs w:val="22"/>
        </w:rPr>
        <w:t xml:space="preserve"> informacyjnych</w:t>
      </w:r>
      <w:r w:rsidR="00452A54" w:rsidRPr="00D618BE">
        <w:rPr>
          <w:sz w:val="22"/>
          <w:szCs w:val="22"/>
        </w:rPr>
        <w:t xml:space="preserve"> lub szkoleń organizowanych</w:t>
      </w:r>
      <w:r w:rsidR="00264005">
        <w:rPr>
          <w:sz w:val="22"/>
          <w:szCs w:val="22"/>
        </w:rPr>
        <w:t xml:space="preserve"> </w:t>
      </w:r>
      <w:r w:rsidR="00452A54" w:rsidRPr="00D618BE">
        <w:rPr>
          <w:sz w:val="22"/>
          <w:szCs w:val="22"/>
        </w:rPr>
        <w:t xml:space="preserve">przez LGD ze społecznością obszaru objętego LSR. </w:t>
      </w:r>
    </w:p>
    <w:p w:rsidR="0052204C" w:rsidRPr="00D618BE" w:rsidRDefault="005014CC" w:rsidP="00316B07">
      <w:pPr>
        <w:spacing w:after="120"/>
        <w:contextualSpacing/>
        <w:jc w:val="both"/>
        <w:rPr>
          <w:b/>
          <w:sz w:val="22"/>
          <w:szCs w:val="22"/>
        </w:rPr>
      </w:pPr>
      <w:r w:rsidRPr="00D618BE">
        <w:rPr>
          <w:b/>
          <w:sz w:val="22"/>
          <w:szCs w:val="22"/>
        </w:rPr>
        <w:t>Zmiany</w:t>
      </w:r>
      <w:r w:rsidR="00052D69" w:rsidRPr="00D618BE">
        <w:rPr>
          <w:b/>
          <w:sz w:val="22"/>
          <w:szCs w:val="22"/>
        </w:rPr>
        <w:t>,</w:t>
      </w:r>
      <w:r w:rsidRPr="00D618BE">
        <w:rPr>
          <w:b/>
          <w:sz w:val="22"/>
          <w:szCs w:val="22"/>
        </w:rPr>
        <w:t xml:space="preserve"> </w:t>
      </w:r>
      <w:r w:rsidR="003A14D4" w:rsidRPr="00D618BE">
        <w:rPr>
          <w:b/>
          <w:sz w:val="22"/>
          <w:szCs w:val="22"/>
        </w:rPr>
        <w:t>które</w:t>
      </w:r>
      <w:r w:rsidR="00264005">
        <w:rPr>
          <w:b/>
          <w:sz w:val="22"/>
          <w:szCs w:val="22"/>
        </w:rPr>
        <w:t xml:space="preserve"> </w:t>
      </w:r>
      <w:r w:rsidR="003A14D4" w:rsidRPr="00D618BE">
        <w:rPr>
          <w:b/>
          <w:sz w:val="22"/>
          <w:szCs w:val="22"/>
        </w:rPr>
        <w:t>wymagały będą</w:t>
      </w:r>
      <w:r w:rsidR="00264005">
        <w:rPr>
          <w:b/>
          <w:sz w:val="22"/>
          <w:szCs w:val="22"/>
        </w:rPr>
        <w:t xml:space="preserve"> </w:t>
      </w:r>
      <w:r w:rsidR="003A14D4" w:rsidRPr="00D618BE">
        <w:rPr>
          <w:b/>
          <w:sz w:val="22"/>
          <w:szCs w:val="22"/>
        </w:rPr>
        <w:t xml:space="preserve">aktualizacji </w:t>
      </w:r>
      <w:r w:rsidRPr="00D618BE">
        <w:rPr>
          <w:b/>
          <w:sz w:val="22"/>
          <w:szCs w:val="22"/>
        </w:rPr>
        <w:t>LSR</w:t>
      </w:r>
      <w:r w:rsidR="00264005">
        <w:rPr>
          <w:b/>
          <w:sz w:val="22"/>
          <w:szCs w:val="22"/>
        </w:rPr>
        <w:t xml:space="preserve"> </w:t>
      </w:r>
      <w:r w:rsidR="001B34B7" w:rsidRPr="00D618BE">
        <w:rPr>
          <w:b/>
          <w:sz w:val="22"/>
          <w:szCs w:val="22"/>
        </w:rPr>
        <w:t>dotyczyć będą</w:t>
      </w:r>
      <w:r w:rsidR="00264005">
        <w:rPr>
          <w:b/>
          <w:sz w:val="22"/>
          <w:szCs w:val="22"/>
        </w:rPr>
        <w:t xml:space="preserve"> </w:t>
      </w:r>
      <w:r w:rsidRPr="00D618BE">
        <w:rPr>
          <w:b/>
          <w:sz w:val="22"/>
          <w:szCs w:val="22"/>
        </w:rPr>
        <w:t>w szczególności:</w:t>
      </w:r>
    </w:p>
    <w:p w:rsidR="00C12AD4" w:rsidRPr="00D618BE" w:rsidRDefault="001B34B7" w:rsidP="00E16731">
      <w:pPr>
        <w:numPr>
          <w:ilvl w:val="0"/>
          <w:numId w:val="17"/>
        </w:numPr>
        <w:spacing w:after="120"/>
        <w:contextualSpacing/>
        <w:jc w:val="both"/>
        <w:rPr>
          <w:b/>
          <w:sz w:val="22"/>
          <w:szCs w:val="22"/>
        </w:rPr>
      </w:pPr>
      <w:r w:rsidRPr="00D618BE">
        <w:rPr>
          <w:sz w:val="22"/>
          <w:szCs w:val="22"/>
        </w:rPr>
        <w:t>przeprowadzenia</w:t>
      </w:r>
      <w:r w:rsidR="005014CC" w:rsidRPr="00D618BE">
        <w:rPr>
          <w:sz w:val="22"/>
          <w:szCs w:val="22"/>
        </w:rPr>
        <w:t xml:space="preserve"> ponownej diagnozy obszaru i analizy SWOT</w:t>
      </w:r>
      <w:r w:rsidR="003A14D4" w:rsidRPr="00D618BE">
        <w:rPr>
          <w:sz w:val="22"/>
          <w:szCs w:val="22"/>
        </w:rPr>
        <w:t xml:space="preserve"> (zmia</w:t>
      </w:r>
      <w:r w:rsidR="00052D69" w:rsidRPr="00D618BE">
        <w:rPr>
          <w:sz w:val="22"/>
          <w:szCs w:val="22"/>
        </w:rPr>
        <w:t xml:space="preserve">ny uwarunkowań wewnętrznych lub </w:t>
      </w:r>
      <w:r w:rsidR="003A14D4" w:rsidRPr="00D618BE">
        <w:rPr>
          <w:sz w:val="22"/>
          <w:szCs w:val="22"/>
        </w:rPr>
        <w:t>zewnętrznych wymuszających zmianę w postanowieniach LSR)</w:t>
      </w:r>
      <w:r w:rsidRPr="00D618BE">
        <w:rPr>
          <w:sz w:val="22"/>
          <w:szCs w:val="22"/>
        </w:rPr>
        <w:t>,</w:t>
      </w:r>
    </w:p>
    <w:p w:rsidR="00C12AD4" w:rsidRPr="00D618BE" w:rsidRDefault="003A14D4" w:rsidP="00E16731">
      <w:pPr>
        <w:numPr>
          <w:ilvl w:val="0"/>
          <w:numId w:val="17"/>
        </w:numPr>
        <w:spacing w:after="120"/>
        <w:contextualSpacing/>
        <w:jc w:val="both"/>
        <w:rPr>
          <w:b/>
          <w:sz w:val="22"/>
          <w:szCs w:val="22"/>
        </w:rPr>
      </w:pPr>
      <w:r w:rsidRPr="00D618BE">
        <w:rPr>
          <w:sz w:val="22"/>
          <w:szCs w:val="22"/>
        </w:rPr>
        <w:t xml:space="preserve">ponownego </w:t>
      </w:r>
      <w:r w:rsidR="005014CC" w:rsidRPr="00D618BE">
        <w:rPr>
          <w:sz w:val="22"/>
          <w:szCs w:val="22"/>
        </w:rPr>
        <w:t>opracowania zasad wyboru operacji i ustalania kryteriów wyboru</w:t>
      </w:r>
      <w:r w:rsidR="001B34B7" w:rsidRPr="00D618BE">
        <w:rPr>
          <w:sz w:val="22"/>
          <w:szCs w:val="22"/>
        </w:rPr>
        <w:t>,</w:t>
      </w:r>
      <w:r w:rsidR="001B34B7" w:rsidRPr="00D618BE">
        <w:rPr>
          <w:b/>
          <w:sz w:val="22"/>
          <w:szCs w:val="22"/>
        </w:rPr>
        <w:t xml:space="preserve"> </w:t>
      </w:r>
    </w:p>
    <w:p w:rsidR="005014CC" w:rsidRPr="00CF3642" w:rsidRDefault="001B34B7" w:rsidP="00E16731">
      <w:pPr>
        <w:numPr>
          <w:ilvl w:val="0"/>
          <w:numId w:val="17"/>
        </w:numPr>
        <w:spacing w:after="120"/>
        <w:contextualSpacing/>
        <w:jc w:val="both"/>
        <w:rPr>
          <w:b/>
          <w:sz w:val="22"/>
          <w:szCs w:val="22"/>
        </w:rPr>
      </w:pPr>
      <w:r w:rsidRPr="00D618BE">
        <w:rPr>
          <w:sz w:val="22"/>
          <w:szCs w:val="22"/>
        </w:rPr>
        <w:t xml:space="preserve">ponownego </w:t>
      </w:r>
      <w:r w:rsidR="005014CC" w:rsidRPr="00D618BE">
        <w:rPr>
          <w:sz w:val="22"/>
          <w:szCs w:val="22"/>
        </w:rPr>
        <w:t>określania celów szczegółowych oraz przedsięwzięć</w:t>
      </w:r>
      <w:r w:rsidR="00264005">
        <w:rPr>
          <w:sz w:val="22"/>
          <w:szCs w:val="22"/>
        </w:rPr>
        <w:t xml:space="preserve"> </w:t>
      </w:r>
      <w:r w:rsidR="005014CC" w:rsidRPr="00D618BE">
        <w:rPr>
          <w:sz w:val="22"/>
          <w:szCs w:val="22"/>
        </w:rPr>
        <w:t xml:space="preserve">i wskaźników </w:t>
      </w:r>
      <w:r w:rsidR="003A14D4" w:rsidRPr="00D618BE">
        <w:rPr>
          <w:sz w:val="22"/>
          <w:szCs w:val="22"/>
        </w:rPr>
        <w:t>(</w:t>
      </w:r>
      <w:r w:rsidR="005014CC" w:rsidRPr="00D618BE">
        <w:rPr>
          <w:b/>
          <w:sz w:val="22"/>
          <w:szCs w:val="22"/>
        </w:rPr>
        <w:t>bez możliwoś</w:t>
      </w:r>
      <w:r w:rsidR="003A14D4" w:rsidRPr="00D618BE">
        <w:rPr>
          <w:b/>
          <w:sz w:val="22"/>
          <w:szCs w:val="22"/>
        </w:rPr>
        <w:t xml:space="preserve">ci zmiany </w:t>
      </w:r>
      <w:r w:rsidR="005014CC" w:rsidRPr="00D618BE">
        <w:rPr>
          <w:b/>
          <w:sz w:val="22"/>
          <w:szCs w:val="22"/>
        </w:rPr>
        <w:t>celów strategicznych</w:t>
      </w:r>
      <w:r w:rsidR="00052D69" w:rsidRPr="00D618BE">
        <w:rPr>
          <w:sz w:val="22"/>
          <w:szCs w:val="22"/>
        </w:rPr>
        <w:t>)</w:t>
      </w:r>
      <w:r w:rsidR="005014CC" w:rsidRPr="00D618BE">
        <w:rPr>
          <w:sz w:val="22"/>
          <w:szCs w:val="22"/>
        </w:rPr>
        <w:t xml:space="preserve"> </w:t>
      </w:r>
      <w:r w:rsidRPr="00D618BE">
        <w:rPr>
          <w:sz w:val="22"/>
          <w:szCs w:val="22"/>
        </w:rPr>
        <w:t>i ponownego</w:t>
      </w:r>
      <w:r w:rsidR="005014CC" w:rsidRPr="00D618BE">
        <w:rPr>
          <w:sz w:val="22"/>
          <w:szCs w:val="22"/>
        </w:rPr>
        <w:t xml:space="preserve"> opracowania planu działania</w:t>
      </w:r>
      <w:r w:rsidR="002D2B57" w:rsidRPr="00D618BE">
        <w:rPr>
          <w:sz w:val="22"/>
          <w:szCs w:val="22"/>
        </w:rPr>
        <w:t>,</w:t>
      </w:r>
    </w:p>
    <w:p w:rsidR="00CF3642" w:rsidRPr="00B50106" w:rsidRDefault="00CF3642" w:rsidP="00E16731">
      <w:pPr>
        <w:numPr>
          <w:ilvl w:val="0"/>
          <w:numId w:val="17"/>
        </w:numPr>
        <w:spacing w:after="120"/>
        <w:contextualSpacing/>
        <w:jc w:val="both"/>
        <w:rPr>
          <w:b/>
          <w:sz w:val="22"/>
          <w:szCs w:val="22"/>
        </w:rPr>
      </w:pPr>
      <w:r>
        <w:rPr>
          <w:sz w:val="22"/>
          <w:szCs w:val="22"/>
        </w:rPr>
        <w:t>wyników ewaluacji, z których wyprowadzono rekomendacje skutkujące konsultacjami ze społecznością lokalną.</w:t>
      </w:r>
    </w:p>
    <w:p w:rsidR="00B50106" w:rsidRPr="00D618BE" w:rsidRDefault="00B50106" w:rsidP="00CF3642">
      <w:pPr>
        <w:spacing w:after="120"/>
        <w:contextualSpacing/>
        <w:jc w:val="both"/>
        <w:rPr>
          <w:b/>
          <w:sz w:val="22"/>
          <w:szCs w:val="22"/>
        </w:rPr>
      </w:pPr>
      <w:r>
        <w:rPr>
          <w:sz w:val="22"/>
          <w:szCs w:val="22"/>
        </w:rPr>
        <w:t>Powyższe zmiany wynikać mogą z prow</w:t>
      </w:r>
      <w:r w:rsidR="00503542">
        <w:rPr>
          <w:sz w:val="22"/>
          <w:szCs w:val="22"/>
        </w:rPr>
        <w:t>adzonego monitoringu, ewaluacji</w:t>
      </w:r>
      <w:r>
        <w:rPr>
          <w:sz w:val="22"/>
          <w:szCs w:val="22"/>
        </w:rPr>
        <w:t xml:space="preserve"> lub badań własnych z</w:t>
      </w:r>
      <w:r w:rsidR="00921B65">
        <w:rPr>
          <w:sz w:val="22"/>
          <w:szCs w:val="22"/>
        </w:rPr>
        <w:t xml:space="preserve"> mieszkańcami obszaru LGD.</w:t>
      </w:r>
    </w:p>
    <w:p w:rsidR="00CF72EE" w:rsidRDefault="003219AF" w:rsidP="00363602">
      <w:pPr>
        <w:pStyle w:val="Akapitzlist"/>
        <w:widowControl/>
        <w:autoSpaceDE/>
        <w:autoSpaceDN/>
        <w:adjustRightInd/>
        <w:spacing w:after="120"/>
        <w:ind w:left="0"/>
        <w:jc w:val="both"/>
        <w:rPr>
          <w:sz w:val="22"/>
          <w:szCs w:val="22"/>
        </w:rPr>
      </w:pPr>
      <w:r w:rsidRPr="001D09DF">
        <w:rPr>
          <w:sz w:val="22"/>
          <w:szCs w:val="22"/>
        </w:rPr>
        <w:t>Regulacja</w:t>
      </w:r>
      <w:r w:rsidR="005014CC" w:rsidRPr="001D09DF">
        <w:rPr>
          <w:sz w:val="22"/>
          <w:szCs w:val="22"/>
        </w:rPr>
        <w:t xml:space="preserve"> pozostałych kwestii związanych z aktualizacją LSR</w:t>
      </w:r>
      <w:r w:rsidR="00264005">
        <w:rPr>
          <w:sz w:val="22"/>
          <w:szCs w:val="22"/>
        </w:rPr>
        <w:t xml:space="preserve"> </w:t>
      </w:r>
      <w:r w:rsidR="006E27FE" w:rsidRPr="001D09DF">
        <w:rPr>
          <w:sz w:val="22"/>
          <w:szCs w:val="22"/>
        </w:rPr>
        <w:t>określona jest</w:t>
      </w:r>
      <w:r w:rsidR="005014CC" w:rsidRPr="001D09DF">
        <w:rPr>
          <w:sz w:val="22"/>
          <w:szCs w:val="22"/>
        </w:rPr>
        <w:t xml:space="preserve"> w</w:t>
      </w:r>
      <w:r w:rsidR="00D96644" w:rsidRPr="001D09DF">
        <w:rPr>
          <w:sz w:val="22"/>
          <w:szCs w:val="22"/>
        </w:rPr>
        <w:t xml:space="preserve"> Procedurze aktualizacji LSR stanowiąc</w:t>
      </w:r>
      <w:r w:rsidR="00120068" w:rsidRPr="001D09DF">
        <w:rPr>
          <w:sz w:val="22"/>
          <w:szCs w:val="22"/>
        </w:rPr>
        <w:t>ej</w:t>
      </w:r>
      <w:r w:rsidR="00264005">
        <w:rPr>
          <w:sz w:val="22"/>
          <w:szCs w:val="22"/>
        </w:rPr>
        <w:t xml:space="preserve"> </w:t>
      </w:r>
      <w:r w:rsidR="005014CC" w:rsidRPr="001D09DF">
        <w:rPr>
          <w:sz w:val="22"/>
          <w:szCs w:val="22"/>
        </w:rPr>
        <w:t>załą</w:t>
      </w:r>
      <w:r w:rsidR="00D96644" w:rsidRPr="001D09DF">
        <w:rPr>
          <w:sz w:val="22"/>
          <w:szCs w:val="22"/>
        </w:rPr>
        <w:t>cznik</w:t>
      </w:r>
      <w:r w:rsidR="005014CC" w:rsidRPr="001D09DF">
        <w:rPr>
          <w:sz w:val="22"/>
          <w:szCs w:val="22"/>
        </w:rPr>
        <w:t xml:space="preserve"> nr 1</w:t>
      </w:r>
      <w:r w:rsidR="00C12AD4" w:rsidRPr="001D09DF">
        <w:rPr>
          <w:sz w:val="22"/>
          <w:szCs w:val="22"/>
        </w:rPr>
        <w:t>.</w:t>
      </w:r>
      <w:r w:rsidR="005014CC" w:rsidRPr="001D09DF">
        <w:rPr>
          <w:sz w:val="22"/>
          <w:szCs w:val="22"/>
        </w:rPr>
        <w:t xml:space="preserve"> </w:t>
      </w:r>
    </w:p>
    <w:p w:rsidR="00363602" w:rsidRPr="00363602" w:rsidRDefault="00363602" w:rsidP="00363602">
      <w:pPr>
        <w:pStyle w:val="Akapitzlist"/>
        <w:widowControl/>
        <w:autoSpaceDE/>
        <w:autoSpaceDN/>
        <w:adjustRightInd/>
        <w:spacing w:after="120"/>
        <w:ind w:left="0"/>
        <w:jc w:val="both"/>
        <w:rPr>
          <w:sz w:val="22"/>
          <w:szCs w:val="22"/>
        </w:rPr>
      </w:pPr>
    </w:p>
    <w:p w:rsidR="004E5498" w:rsidRPr="009A4582" w:rsidRDefault="008F5839" w:rsidP="00BF1EDC">
      <w:pPr>
        <w:pStyle w:val="ROZDZIALSR"/>
        <w:ind w:left="0"/>
      </w:pPr>
      <w:bookmarkStart w:id="14" w:name="_Toc439315209"/>
      <w:r w:rsidRPr="009A4582">
        <w:t>DIAGNOZA</w:t>
      </w:r>
      <w:r w:rsidR="00E810ED" w:rsidRPr="009A4582">
        <w:t xml:space="preserve"> </w:t>
      </w:r>
      <w:r w:rsidRPr="009A4582">
        <w:t>-</w:t>
      </w:r>
      <w:r w:rsidR="00E810ED" w:rsidRPr="009A4582">
        <w:t xml:space="preserve"> </w:t>
      </w:r>
      <w:r w:rsidRPr="009A4582">
        <w:t>OPIS OBSZARU I LUDNOŚCI</w:t>
      </w:r>
      <w:bookmarkEnd w:id="14"/>
    </w:p>
    <w:p w:rsidR="001D09DF" w:rsidRPr="00363602" w:rsidRDefault="00865306" w:rsidP="00316B07">
      <w:pPr>
        <w:spacing w:after="160"/>
        <w:contextualSpacing/>
        <w:jc w:val="both"/>
        <w:rPr>
          <w:rFonts w:eastAsia="Calibri"/>
          <w:sz w:val="22"/>
          <w:szCs w:val="22"/>
          <w:lang w:eastAsia="en-US"/>
        </w:rPr>
      </w:pPr>
      <w:r w:rsidRPr="00D618BE">
        <w:rPr>
          <w:rFonts w:eastAsia="Calibri"/>
          <w:sz w:val="22"/>
          <w:szCs w:val="22"/>
          <w:lang w:eastAsia="en-US"/>
        </w:rPr>
        <w:t>Lokalna Grupa Dzia</w:t>
      </w:r>
      <w:r w:rsidR="001D09DF">
        <w:rPr>
          <w:rFonts w:eastAsia="Calibri"/>
          <w:sz w:val="22"/>
          <w:szCs w:val="22"/>
          <w:lang w:eastAsia="en-US"/>
        </w:rPr>
        <w:t>łania „ZIELONE SIOŁO”</w:t>
      </w:r>
      <w:r w:rsidRPr="00D618BE">
        <w:rPr>
          <w:rFonts w:eastAsia="Calibri"/>
          <w:sz w:val="22"/>
          <w:szCs w:val="22"/>
          <w:lang w:eastAsia="en-US"/>
        </w:rPr>
        <w:t xml:space="preserve"> przed przystąpieniem do opracowania LSR dokonała szczegółowej diagnozy obszaru. W rozdziale tym przedstawiono </w:t>
      </w:r>
      <w:r w:rsidRPr="00363602">
        <w:rPr>
          <w:rFonts w:eastAsia="Calibri"/>
          <w:sz w:val="22"/>
          <w:szCs w:val="22"/>
          <w:lang w:eastAsia="en-US"/>
        </w:rPr>
        <w:t>tylko te kwestie,</w:t>
      </w:r>
      <w:r w:rsidR="00FB2431" w:rsidRPr="00363602">
        <w:rPr>
          <w:rFonts w:eastAsia="Calibri"/>
          <w:sz w:val="22"/>
          <w:szCs w:val="22"/>
          <w:lang w:eastAsia="en-US"/>
        </w:rPr>
        <w:t xml:space="preserve"> które ukazują wewnętrzną spójność obszaru LSR</w:t>
      </w:r>
      <w:r w:rsidR="00CF3642">
        <w:rPr>
          <w:rFonts w:eastAsia="Calibri"/>
          <w:sz w:val="22"/>
          <w:szCs w:val="22"/>
          <w:lang w:eastAsia="en-US"/>
        </w:rPr>
        <w:t>,</w:t>
      </w:r>
      <w:r w:rsidR="00FB2431" w:rsidRPr="00363602">
        <w:rPr>
          <w:rFonts w:eastAsia="Calibri"/>
          <w:sz w:val="22"/>
          <w:szCs w:val="22"/>
          <w:lang w:eastAsia="en-US"/>
        </w:rPr>
        <w:t xml:space="preserve"> w tym dotyczące wspólnej tożsamości, tradycji, potrzeb społecznych oraz zasobów lokalnych i innych obszarów</w:t>
      </w:r>
      <w:r w:rsidR="00503542">
        <w:rPr>
          <w:rFonts w:eastAsia="Calibri"/>
          <w:sz w:val="22"/>
          <w:szCs w:val="22"/>
          <w:lang w:eastAsia="en-US"/>
        </w:rPr>
        <w:t>,</w:t>
      </w:r>
      <w:r w:rsidR="00264005" w:rsidRPr="00363602">
        <w:rPr>
          <w:rFonts w:eastAsia="Calibri"/>
          <w:sz w:val="22"/>
          <w:szCs w:val="22"/>
          <w:lang w:eastAsia="en-US"/>
        </w:rPr>
        <w:t xml:space="preserve"> </w:t>
      </w:r>
      <w:r w:rsidR="00503542">
        <w:rPr>
          <w:rFonts w:eastAsia="Calibri"/>
          <w:sz w:val="22"/>
          <w:szCs w:val="22"/>
          <w:lang w:eastAsia="en-US"/>
        </w:rPr>
        <w:t>które nadają kierunek S</w:t>
      </w:r>
      <w:r w:rsidRPr="00363602">
        <w:rPr>
          <w:rFonts w:eastAsia="Calibri"/>
          <w:sz w:val="22"/>
          <w:szCs w:val="22"/>
          <w:lang w:eastAsia="en-US"/>
        </w:rPr>
        <w:t>trategii, mają wpływ</w:t>
      </w:r>
      <w:r w:rsidR="00264005" w:rsidRPr="00363602">
        <w:rPr>
          <w:rFonts w:eastAsia="Calibri"/>
          <w:sz w:val="22"/>
          <w:szCs w:val="22"/>
          <w:lang w:eastAsia="en-US"/>
        </w:rPr>
        <w:t xml:space="preserve"> </w:t>
      </w:r>
      <w:r w:rsidRPr="00363602">
        <w:rPr>
          <w:rFonts w:eastAsia="Calibri"/>
          <w:sz w:val="22"/>
          <w:szCs w:val="22"/>
          <w:lang w:eastAsia="en-US"/>
        </w:rPr>
        <w:t xml:space="preserve">na ustalenie celów i są istotne z punktu widzenia jej realizacji. </w:t>
      </w:r>
      <w:r w:rsidR="001D09DF">
        <w:rPr>
          <w:rFonts w:eastAsia="Calibri"/>
          <w:sz w:val="22"/>
          <w:szCs w:val="22"/>
          <w:lang w:eastAsia="en-US"/>
        </w:rPr>
        <w:t>Przedstawione dane</w:t>
      </w:r>
      <w:r w:rsidR="001F396E" w:rsidRPr="00D618BE">
        <w:rPr>
          <w:rFonts w:eastAsia="Calibri"/>
          <w:sz w:val="22"/>
          <w:szCs w:val="22"/>
          <w:lang w:eastAsia="en-US"/>
        </w:rPr>
        <w:t xml:space="preserve"> </w:t>
      </w:r>
      <w:r w:rsidRPr="00D618BE">
        <w:rPr>
          <w:rFonts w:eastAsia="Calibri"/>
          <w:sz w:val="22"/>
          <w:szCs w:val="22"/>
          <w:lang w:eastAsia="en-US"/>
        </w:rPr>
        <w:t>po</w:t>
      </w:r>
      <w:r w:rsidR="001D09DF">
        <w:rPr>
          <w:rFonts w:eastAsia="Calibri"/>
          <w:sz w:val="22"/>
          <w:szCs w:val="22"/>
          <w:lang w:eastAsia="en-US"/>
        </w:rPr>
        <w:t>zyskane</w:t>
      </w:r>
      <w:r w:rsidRPr="00D618BE">
        <w:rPr>
          <w:rFonts w:eastAsia="Calibri"/>
          <w:sz w:val="22"/>
          <w:szCs w:val="22"/>
          <w:lang w:eastAsia="en-US"/>
        </w:rPr>
        <w:t xml:space="preserve"> z z</w:t>
      </w:r>
      <w:r w:rsidR="001D09DF">
        <w:rPr>
          <w:rFonts w:eastAsia="Calibri"/>
          <w:sz w:val="22"/>
          <w:szCs w:val="22"/>
          <w:lang w:eastAsia="en-US"/>
        </w:rPr>
        <w:t>ewnątrz są</w:t>
      </w:r>
      <w:r w:rsidR="001F396E" w:rsidRPr="00D618BE">
        <w:rPr>
          <w:rFonts w:eastAsia="Calibri"/>
          <w:sz w:val="22"/>
          <w:szCs w:val="22"/>
          <w:lang w:eastAsia="en-US"/>
        </w:rPr>
        <w:t xml:space="preserve"> danymi najbardziej aktualnymi</w:t>
      </w:r>
      <w:r w:rsidR="00264005">
        <w:rPr>
          <w:rFonts w:eastAsia="Calibri"/>
          <w:sz w:val="22"/>
          <w:szCs w:val="22"/>
          <w:lang w:eastAsia="en-US"/>
        </w:rPr>
        <w:t xml:space="preserve"> </w:t>
      </w:r>
      <w:r w:rsidRPr="00D618BE">
        <w:rPr>
          <w:rFonts w:eastAsia="Calibri"/>
          <w:sz w:val="22"/>
          <w:szCs w:val="22"/>
          <w:lang w:eastAsia="en-US"/>
        </w:rPr>
        <w:t>ja</w:t>
      </w:r>
      <w:r w:rsidR="001F396E" w:rsidRPr="00D618BE">
        <w:rPr>
          <w:rFonts w:eastAsia="Calibri"/>
          <w:sz w:val="22"/>
          <w:szCs w:val="22"/>
          <w:lang w:eastAsia="en-US"/>
        </w:rPr>
        <w:t xml:space="preserve">kie były dostępne w okresie sporządzania niniejszego rozdziału </w:t>
      </w:r>
      <w:r w:rsidR="00CD60D2" w:rsidRPr="00D618BE">
        <w:rPr>
          <w:rFonts w:eastAsia="Calibri"/>
          <w:sz w:val="22"/>
          <w:szCs w:val="22"/>
          <w:lang w:eastAsia="en-US"/>
        </w:rPr>
        <w:t>(</w:t>
      </w:r>
      <w:r w:rsidR="001F396E" w:rsidRPr="00D618BE">
        <w:rPr>
          <w:rFonts w:eastAsia="Calibri"/>
          <w:sz w:val="22"/>
          <w:szCs w:val="22"/>
          <w:lang w:eastAsia="en-US"/>
        </w:rPr>
        <w:t>październik-listopad 2015 r.)</w:t>
      </w:r>
      <w:r w:rsidR="00052D69" w:rsidRPr="00D618BE">
        <w:rPr>
          <w:rFonts w:eastAsia="Calibri"/>
          <w:sz w:val="22"/>
          <w:szCs w:val="22"/>
          <w:lang w:eastAsia="en-US"/>
        </w:rPr>
        <w:t>.</w:t>
      </w:r>
      <w:r w:rsidR="001D09DF">
        <w:rPr>
          <w:rFonts w:eastAsia="Calibri"/>
          <w:sz w:val="22"/>
          <w:szCs w:val="22"/>
          <w:lang w:eastAsia="en-US"/>
        </w:rPr>
        <w:t xml:space="preserve"> </w:t>
      </w:r>
    </w:p>
    <w:p w:rsidR="00BB798A" w:rsidRPr="000E7326" w:rsidRDefault="00E81F03" w:rsidP="00BF1EDC">
      <w:pPr>
        <w:pStyle w:val="PodrozdzialLSR"/>
        <w:numPr>
          <w:ilvl w:val="0"/>
          <w:numId w:val="57"/>
        </w:numPr>
      </w:pPr>
      <w:bookmarkStart w:id="15" w:name="_Toc439315210"/>
      <w:r w:rsidRPr="000E7326">
        <w:t>Określenie grup szczególnie istotnych z punktu widzenia realizacji LSR oraz problemów i obszarów interwencji odnoszących się do tych grup</w:t>
      </w:r>
      <w:bookmarkEnd w:id="15"/>
    </w:p>
    <w:p w:rsidR="004310B2" w:rsidRDefault="004310B2" w:rsidP="004310B2">
      <w:pPr>
        <w:pStyle w:val="ListParagraph"/>
        <w:spacing w:line="240" w:lineRule="auto"/>
        <w:ind w:left="0"/>
        <w:contextualSpacing/>
        <w:jc w:val="both"/>
        <w:rPr>
          <w:rFonts w:ascii="Times New Roman" w:hAnsi="Times New Roman"/>
          <w:i/>
        </w:rPr>
      </w:pPr>
      <w:r>
        <w:rPr>
          <w:rFonts w:ascii="Times New Roman" w:hAnsi="Times New Roman"/>
        </w:rPr>
        <w:t>G</w:t>
      </w:r>
      <w:r w:rsidRPr="00D618BE">
        <w:rPr>
          <w:rFonts w:ascii="Times New Roman" w:hAnsi="Times New Roman"/>
        </w:rPr>
        <w:t>rupą i</w:t>
      </w:r>
      <w:r>
        <w:rPr>
          <w:rFonts w:ascii="Times New Roman" w:hAnsi="Times New Roman"/>
        </w:rPr>
        <w:t>stotną będą osoby chcące podjąć</w:t>
      </w:r>
      <w:r w:rsidRPr="00D618BE">
        <w:rPr>
          <w:rFonts w:ascii="Times New Roman" w:hAnsi="Times New Roman"/>
        </w:rPr>
        <w:t xml:space="preserve"> działania na rzecz poprawy zatrudnienia, tworzenia miejsc pracy, reprezentujący przede wszystkim </w:t>
      </w:r>
      <w:r w:rsidRPr="00D618BE">
        <w:rPr>
          <w:rFonts w:ascii="Times New Roman" w:hAnsi="Times New Roman"/>
          <w:b/>
        </w:rPr>
        <w:t xml:space="preserve">sektor </w:t>
      </w:r>
      <w:r>
        <w:rPr>
          <w:rFonts w:ascii="Times New Roman" w:hAnsi="Times New Roman"/>
          <w:b/>
        </w:rPr>
        <w:t xml:space="preserve">społeczny i </w:t>
      </w:r>
      <w:r w:rsidRPr="00D618BE">
        <w:rPr>
          <w:rFonts w:ascii="Times New Roman" w:hAnsi="Times New Roman"/>
          <w:b/>
        </w:rPr>
        <w:t>mieszkańców</w:t>
      </w:r>
      <w:r w:rsidRPr="00D618BE">
        <w:rPr>
          <w:rFonts w:ascii="Times New Roman" w:hAnsi="Times New Roman"/>
        </w:rPr>
        <w:t xml:space="preserve">. Organizacje społeczne reprezentujące </w:t>
      </w:r>
      <w:r w:rsidRPr="00D618BE">
        <w:rPr>
          <w:rFonts w:ascii="Times New Roman" w:hAnsi="Times New Roman"/>
          <w:b/>
        </w:rPr>
        <w:t>sektor społeczny</w:t>
      </w:r>
      <w:r w:rsidRPr="00D618BE">
        <w:rPr>
          <w:rFonts w:ascii="Times New Roman" w:hAnsi="Times New Roman"/>
        </w:rPr>
        <w:t xml:space="preserve"> są również pożądaną grupą, gdyż z myślą dla nich przewidziano</w:t>
      </w:r>
      <w:r>
        <w:rPr>
          <w:rFonts w:ascii="Times New Roman" w:hAnsi="Times New Roman"/>
        </w:rPr>
        <w:t xml:space="preserve"> </w:t>
      </w:r>
      <w:r w:rsidRPr="00D618BE">
        <w:rPr>
          <w:rFonts w:ascii="Times New Roman" w:hAnsi="Times New Roman"/>
        </w:rPr>
        <w:t xml:space="preserve">w LSR realizację projektów grantowych. </w:t>
      </w:r>
      <w:r w:rsidRPr="00D618BE">
        <w:rPr>
          <w:rFonts w:ascii="Times New Roman" w:hAnsi="Times New Roman"/>
          <w:b/>
        </w:rPr>
        <w:t>Sektor publiczny</w:t>
      </w:r>
      <w:r w:rsidRPr="00D618BE">
        <w:rPr>
          <w:rFonts w:ascii="Times New Roman" w:hAnsi="Times New Roman"/>
        </w:rPr>
        <w:t xml:space="preserve"> może realizować operacje dotyczące niekomercyjnej infrastruktury turystycznej, rekreacyjnej, sportowej lub związanej</w:t>
      </w:r>
      <w:r>
        <w:rPr>
          <w:rFonts w:ascii="Times New Roman" w:hAnsi="Times New Roman"/>
        </w:rPr>
        <w:t xml:space="preserve"> </w:t>
      </w:r>
      <w:r w:rsidRPr="00D618BE">
        <w:rPr>
          <w:rFonts w:ascii="Times New Roman" w:hAnsi="Times New Roman"/>
        </w:rPr>
        <w:t>z infrastrukturą drogową</w:t>
      </w:r>
      <w:r>
        <w:rPr>
          <w:rFonts w:ascii="Times New Roman" w:hAnsi="Times New Roman"/>
        </w:rPr>
        <w:t xml:space="preserve"> oraz projekty grantowe</w:t>
      </w:r>
      <w:r w:rsidRPr="00D5282E">
        <w:rPr>
          <w:rFonts w:ascii="Times New Roman" w:hAnsi="Times New Roman"/>
          <w:bCs/>
          <w:color w:val="333399"/>
        </w:rPr>
        <w:t>.</w:t>
      </w:r>
    </w:p>
    <w:p w:rsidR="001D09DF" w:rsidRPr="004310B2" w:rsidRDefault="004310B2" w:rsidP="00316B07">
      <w:pPr>
        <w:pStyle w:val="ListParagraph"/>
        <w:spacing w:line="240" w:lineRule="auto"/>
        <w:ind w:left="0"/>
        <w:contextualSpacing/>
        <w:jc w:val="both"/>
        <w:rPr>
          <w:rFonts w:ascii="Times New Roman" w:hAnsi="Times New Roman"/>
          <w:spacing w:val="-1"/>
        </w:rPr>
      </w:pPr>
      <w:r w:rsidRPr="00D618BE">
        <w:rPr>
          <w:rFonts w:ascii="Times New Roman" w:hAnsi="Times New Roman"/>
          <w:b/>
        </w:rPr>
        <w:t>Problemy</w:t>
      </w:r>
      <w:r>
        <w:rPr>
          <w:rFonts w:ascii="Times New Roman" w:hAnsi="Times New Roman"/>
          <w:b/>
        </w:rPr>
        <w:t xml:space="preserve"> kluczowe</w:t>
      </w:r>
      <w:r w:rsidRPr="00D618BE">
        <w:rPr>
          <w:rFonts w:ascii="Times New Roman" w:hAnsi="Times New Roman"/>
          <w:b/>
        </w:rPr>
        <w:t xml:space="preserve"> i obszary interwencji grup</w:t>
      </w:r>
      <w:r>
        <w:rPr>
          <w:rFonts w:ascii="Times New Roman" w:hAnsi="Times New Roman"/>
          <w:b/>
        </w:rPr>
        <w:t xml:space="preserve"> </w:t>
      </w:r>
      <w:r w:rsidRPr="00D618BE">
        <w:rPr>
          <w:rFonts w:ascii="Times New Roman" w:hAnsi="Times New Roman"/>
          <w:b/>
        </w:rPr>
        <w:t>istotnych z punktu widzenia realizacji LSR zostały uwzględnione przy tworzeniu dwóch obszarów problemowych</w:t>
      </w:r>
      <w:r>
        <w:rPr>
          <w:rFonts w:ascii="Times New Roman" w:hAnsi="Times New Roman"/>
          <w:b/>
        </w:rPr>
        <w:t>, które</w:t>
      </w:r>
      <w:r w:rsidRPr="00D618BE">
        <w:rPr>
          <w:rFonts w:ascii="Times New Roman" w:hAnsi="Times New Roman"/>
          <w:b/>
        </w:rPr>
        <w:t xml:space="preserve"> </w:t>
      </w:r>
      <w:r>
        <w:rPr>
          <w:rFonts w:ascii="Times New Roman" w:hAnsi="Times New Roman"/>
          <w:b/>
          <w:spacing w:val="-1"/>
        </w:rPr>
        <w:t xml:space="preserve">przedstawiono </w:t>
      </w:r>
      <w:r w:rsidRPr="00D5282E">
        <w:rPr>
          <w:rFonts w:ascii="Times New Roman" w:hAnsi="Times New Roman"/>
          <w:bCs/>
          <w:spacing w:val="-1"/>
        </w:rPr>
        <w:t xml:space="preserve">w </w:t>
      </w:r>
      <w:r w:rsidRPr="00D33C30">
        <w:rPr>
          <w:rFonts w:ascii="Times New Roman" w:hAnsi="Times New Roman"/>
          <w:spacing w:val="-1"/>
        </w:rPr>
        <w:t>tabelarycznej matrycy logicznej powiązań diagnozy obszaru i ludności, analizy SWOT oraz celów</w:t>
      </w:r>
      <w:r>
        <w:rPr>
          <w:rFonts w:ascii="Times New Roman" w:hAnsi="Times New Roman"/>
          <w:spacing w:val="-1"/>
        </w:rPr>
        <w:t xml:space="preserve"> </w:t>
      </w:r>
      <w:r w:rsidRPr="00D33C30">
        <w:rPr>
          <w:rFonts w:ascii="Times New Roman" w:hAnsi="Times New Roman"/>
          <w:spacing w:val="-1"/>
        </w:rPr>
        <w:t>i wskaźników</w:t>
      </w:r>
      <w:r w:rsidRPr="00D33C30">
        <w:rPr>
          <w:rFonts w:ascii="Times New Roman" w:hAnsi="Times New Roman"/>
          <w:color w:val="FF0000"/>
        </w:rPr>
        <w:t xml:space="preserve"> </w:t>
      </w:r>
      <w:r w:rsidRPr="00D33C30">
        <w:rPr>
          <w:rFonts w:ascii="Times New Roman" w:hAnsi="Times New Roman"/>
        </w:rPr>
        <w:t>-</w:t>
      </w:r>
      <w:r w:rsidRPr="00D33C30">
        <w:rPr>
          <w:rFonts w:ascii="Times New Roman" w:hAnsi="Times New Roman"/>
          <w:color w:val="FF0000"/>
        </w:rPr>
        <w:t xml:space="preserve"> </w:t>
      </w:r>
      <w:r w:rsidRPr="00D33C30">
        <w:rPr>
          <w:rFonts w:ascii="Times New Roman" w:hAnsi="Times New Roman"/>
        </w:rPr>
        <w:t>Rozdział V</w:t>
      </w:r>
      <w:r w:rsidRPr="00D33C30">
        <w:rPr>
          <w:rFonts w:ascii="Times New Roman" w:hAnsi="Times New Roman"/>
          <w:spacing w:val="-1"/>
        </w:rPr>
        <w:t>.</w:t>
      </w:r>
    </w:p>
    <w:p w:rsidR="00921622" w:rsidRPr="000E7326" w:rsidRDefault="00921622" w:rsidP="00A357BA">
      <w:pPr>
        <w:pStyle w:val="PodrozdzialLSR"/>
      </w:pPr>
      <w:bookmarkStart w:id="16" w:name="_Toc439315211"/>
      <w:r w:rsidRPr="000E7326">
        <w:t>Charakterystyka gospodarki/przedsiębiorczości, branż z potencjałem rozwojowym</w:t>
      </w:r>
      <w:bookmarkEnd w:id="16"/>
      <w:r w:rsidRPr="000E7326">
        <w:t xml:space="preserve"> </w:t>
      </w:r>
    </w:p>
    <w:p w:rsidR="00921622" w:rsidRPr="008655C3" w:rsidRDefault="00E029A9" w:rsidP="007C5B64">
      <w:pPr>
        <w:pStyle w:val="ListParagraph"/>
        <w:spacing w:line="240" w:lineRule="auto"/>
        <w:ind w:left="0"/>
        <w:contextualSpacing/>
        <w:jc w:val="both"/>
        <w:rPr>
          <w:rFonts w:ascii="Times New Roman" w:hAnsi="Times New Roman"/>
          <w:b/>
        </w:rPr>
      </w:pPr>
      <w:r w:rsidRPr="00D618BE">
        <w:rPr>
          <w:rFonts w:ascii="Times New Roman" w:hAnsi="Times New Roman"/>
        </w:rPr>
        <w:t>Główny wpływ na rozwój gospodarki</w:t>
      </w:r>
      <w:r w:rsidR="002F7010">
        <w:rPr>
          <w:rFonts w:ascii="Times New Roman" w:hAnsi="Times New Roman"/>
        </w:rPr>
        <w:t>,</w:t>
      </w:r>
      <w:r w:rsidRPr="00D618BE">
        <w:rPr>
          <w:rFonts w:ascii="Times New Roman" w:hAnsi="Times New Roman"/>
        </w:rPr>
        <w:t xml:space="preserve"> </w:t>
      </w:r>
      <w:r w:rsidR="006E27FE" w:rsidRPr="00D618BE">
        <w:rPr>
          <w:rFonts w:ascii="Times New Roman" w:hAnsi="Times New Roman"/>
        </w:rPr>
        <w:t>która</w:t>
      </w:r>
      <w:r w:rsidRPr="00D618BE">
        <w:rPr>
          <w:rFonts w:ascii="Times New Roman" w:hAnsi="Times New Roman"/>
        </w:rPr>
        <w:t xml:space="preserve"> kreuje przedsiębiorczość jest</w:t>
      </w:r>
      <w:r w:rsidR="00264005">
        <w:rPr>
          <w:rFonts w:ascii="Times New Roman" w:hAnsi="Times New Roman"/>
        </w:rPr>
        <w:t xml:space="preserve"> </w:t>
      </w:r>
      <w:r w:rsidRPr="00D618BE">
        <w:rPr>
          <w:rFonts w:ascii="Times New Roman" w:hAnsi="Times New Roman"/>
        </w:rPr>
        <w:t>na naszym obszarze</w:t>
      </w:r>
      <w:r w:rsidR="00264005">
        <w:rPr>
          <w:rFonts w:ascii="Times New Roman" w:hAnsi="Times New Roman"/>
        </w:rPr>
        <w:t xml:space="preserve"> </w:t>
      </w:r>
      <w:r w:rsidRPr="00D618BE">
        <w:rPr>
          <w:rFonts w:ascii="Times New Roman" w:hAnsi="Times New Roman"/>
        </w:rPr>
        <w:t>przebieg międzynarodowej trasy</w:t>
      </w:r>
      <w:r w:rsidR="00921622" w:rsidRPr="00D618BE">
        <w:rPr>
          <w:rFonts w:ascii="Times New Roman" w:hAnsi="Times New Roman"/>
        </w:rPr>
        <w:t xml:space="preserve"> </w:t>
      </w:r>
      <w:r w:rsidR="00D33C30">
        <w:rPr>
          <w:rFonts w:ascii="Times New Roman" w:hAnsi="Times New Roman"/>
        </w:rPr>
        <w:t>S-8</w:t>
      </w:r>
      <w:r w:rsidR="00921622" w:rsidRPr="00363602">
        <w:rPr>
          <w:rFonts w:ascii="Times New Roman" w:hAnsi="Times New Roman"/>
        </w:rPr>
        <w:t xml:space="preserve"> z Warszawy</w:t>
      </w:r>
      <w:r w:rsidR="00264005" w:rsidRPr="00363602">
        <w:rPr>
          <w:rFonts w:ascii="Times New Roman" w:hAnsi="Times New Roman"/>
        </w:rPr>
        <w:t xml:space="preserve"> </w:t>
      </w:r>
      <w:r w:rsidR="00921622" w:rsidRPr="00363602">
        <w:rPr>
          <w:rFonts w:ascii="Times New Roman" w:hAnsi="Times New Roman"/>
        </w:rPr>
        <w:t>do Białegostoku, a dalej biegnąc</w:t>
      </w:r>
      <w:r w:rsidR="00D33C30">
        <w:rPr>
          <w:rFonts w:ascii="Times New Roman" w:hAnsi="Times New Roman"/>
        </w:rPr>
        <w:t>ej</w:t>
      </w:r>
      <w:r w:rsidR="00921622" w:rsidRPr="00363602">
        <w:rPr>
          <w:rFonts w:ascii="Times New Roman" w:hAnsi="Times New Roman"/>
        </w:rPr>
        <w:t xml:space="preserve"> w kierunku przejść granicznych</w:t>
      </w:r>
      <w:r w:rsidR="00363602" w:rsidRPr="00363602">
        <w:rPr>
          <w:rFonts w:ascii="Times New Roman" w:hAnsi="Times New Roman"/>
        </w:rPr>
        <w:br/>
      </w:r>
      <w:r w:rsidR="00D66E51" w:rsidRPr="00363602">
        <w:rPr>
          <w:rFonts w:ascii="Times New Roman" w:hAnsi="Times New Roman"/>
        </w:rPr>
        <w:t>z Republiką Litwy i Białoru</w:t>
      </w:r>
      <w:r w:rsidR="007C5B64">
        <w:rPr>
          <w:rFonts w:ascii="Times New Roman" w:hAnsi="Times New Roman"/>
        </w:rPr>
        <w:t xml:space="preserve">sią. Ponadto obszar LGD posiada silny atut w </w:t>
      </w:r>
      <w:r w:rsidR="00874AD4">
        <w:rPr>
          <w:rFonts w:ascii="Times New Roman" w:hAnsi="Times New Roman"/>
        </w:rPr>
        <w:t>postaci</w:t>
      </w:r>
      <w:r w:rsidR="007C5B64">
        <w:rPr>
          <w:rFonts w:ascii="Times New Roman" w:hAnsi="Times New Roman"/>
        </w:rPr>
        <w:t xml:space="preserve"> </w:t>
      </w:r>
      <w:r w:rsidR="00D66E51" w:rsidRPr="002F7010">
        <w:rPr>
          <w:rFonts w:ascii="Times New Roman" w:hAnsi="Times New Roman"/>
          <w:b/>
        </w:rPr>
        <w:t>dogodne</w:t>
      </w:r>
      <w:r w:rsidR="007C5B64">
        <w:rPr>
          <w:rFonts w:ascii="Times New Roman" w:hAnsi="Times New Roman"/>
          <w:b/>
        </w:rPr>
        <w:t>go położenia</w:t>
      </w:r>
      <w:r w:rsidR="00D66E51" w:rsidRPr="002F7010">
        <w:rPr>
          <w:rFonts w:ascii="Times New Roman" w:hAnsi="Times New Roman"/>
          <w:b/>
        </w:rPr>
        <w:t xml:space="preserve"> przy budowanej trasie Via Baltica</w:t>
      </w:r>
      <w:r w:rsidR="00D66E51" w:rsidRPr="00363602">
        <w:rPr>
          <w:rFonts w:ascii="Times New Roman" w:hAnsi="Times New Roman"/>
        </w:rPr>
        <w:t xml:space="preserve">. </w:t>
      </w:r>
      <w:r w:rsidR="00921622" w:rsidRPr="00363602">
        <w:rPr>
          <w:rFonts w:ascii="Times New Roman" w:hAnsi="Times New Roman"/>
        </w:rPr>
        <w:t>Do</w:t>
      </w:r>
      <w:r w:rsidR="00874AD4">
        <w:rPr>
          <w:rFonts w:ascii="Times New Roman" w:hAnsi="Times New Roman"/>
        </w:rPr>
        <w:t>bre</w:t>
      </w:r>
      <w:r w:rsidR="00921622" w:rsidRPr="00363602">
        <w:rPr>
          <w:rFonts w:ascii="Times New Roman" w:hAnsi="Times New Roman"/>
        </w:rPr>
        <w:t xml:space="preserve"> komunikacyjnie położenie</w:t>
      </w:r>
      <w:r w:rsidR="00670AEB" w:rsidRPr="00363602">
        <w:rPr>
          <w:rFonts w:ascii="Times New Roman" w:hAnsi="Times New Roman"/>
        </w:rPr>
        <w:t xml:space="preserve"> w niedalekiej odległości od g</w:t>
      </w:r>
      <w:r w:rsidR="007C5B64">
        <w:rPr>
          <w:rFonts w:ascii="Times New Roman" w:hAnsi="Times New Roman"/>
        </w:rPr>
        <w:t xml:space="preserve">łównych szlaków komunikacyjnych </w:t>
      </w:r>
      <w:r w:rsidR="00670AEB" w:rsidRPr="00363602">
        <w:rPr>
          <w:rFonts w:ascii="Times New Roman" w:hAnsi="Times New Roman"/>
        </w:rPr>
        <w:t xml:space="preserve">oraz bliskość do </w:t>
      </w:r>
      <w:r w:rsidR="00F603E2" w:rsidRPr="00363602">
        <w:rPr>
          <w:rFonts w:ascii="Times New Roman" w:hAnsi="Times New Roman"/>
        </w:rPr>
        <w:t>Ostrowi Mazowieckiej</w:t>
      </w:r>
      <w:r w:rsidR="00F75A3C">
        <w:rPr>
          <w:rFonts w:ascii="Times New Roman" w:hAnsi="Times New Roman"/>
        </w:rPr>
        <w:t xml:space="preserve"> </w:t>
      </w:r>
      <w:r w:rsidR="00670AEB" w:rsidRPr="00363602">
        <w:rPr>
          <w:rFonts w:ascii="Times New Roman" w:hAnsi="Times New Roman"/>
        </w:rPr>
        <w:t xml:space="preserve">i </w:t>
      </w:r>
      <w:r w:rsidR="00F603E2" w:rsidRPr="00363602">
        <w:rPr>
          <w:rFonts w:ascii="Times New Roman" w:hAnsi="Times New Roman"/>
        </w:rPr>
        <w:t>Warszawy</w:t>
      </w:r>
      <w:r w:rsidR="00921622" w:rsidRPr="00363602">
        <w:rPr>
          <w:rFonts w:ascii="Times New Roman" w:hAnsi="Times New Roman"/>
        </w:rPr>
        <w:t xml:space="preserve"> sprawia, iż obszar LGD jest atrakcyjnym miejscem dla inwestorów</w:t>
      </w:r>
      <w:r w:rsidR="00670AEB" w:rsidRPr="00363602">
        <w:rPr>
          <w:rFonts w:ascii="Times New Roman" w:hAnsi="Times New Roman"/>
        </w:rPr>
        <w:t>.</w:t>
      </w:r>
      <w:r w:rsidR="00670AEB" w:rsidRPr="00D618BE">
        <w:rPr>
          <w:rFonts w:ascii="Times New Roman" w:hAnsi="Times New Roman"/>
        </w:rPr>
        <w:t xml:space="preserve"> </w:t>
      </w:r>
      <w:r w:rsidR="00921622" w:rsidRPr="00D618BE">
        <w:rPr>
          <w:rFonts w:ascii="Times New Roman" w:hAnsi="Times New Roman"/>
        </w:rPr>
        <w:t>Atuty doceniło kilkanaście firm reprezentujących kapitał zarówno rodzimy jak</w:t>
      </w:r>
      <w:r w:rsidR="00874AD4">
        <w:rPr>
          <w:rFonts w:ascii="Times New Roman" w:hAnsi="Times New Roman"/>
        </w:rPr>
        <w:br/>
      </w:r>
      <w:r w:rsidR="00921622" w:rsidRPr="00D618BE">
        <w:rPr>
          <w:rFonts w:ascii="Times New Roman" w:hAnsi="Times New Roman"/>
        </w:rPr>
        <w:t xml:space="preserve">i zagraniczny. </w:t>
      </w:r>
      <w:r w:rsidR="00921622" w:rsidRPr="00D618BE">
        <w:rPr>
          <w:rFonts w:ascii="Times New Roman" w:hAnsi="Times New Roman"/>
          <w:bCs/>
        </w:rPr>
        <w:t>Potencjał gospodarczy obszaru to: przemysł meblarski, urządzeń radiolokacyjnych, wełny mineralnej, techniki samochodowej, budownictwo</w:t>
      </w:r>
      <w:r w:rsidR="001A31C2">
        <w:rPr>
          <w:rFonts w:ascii="Times New Roman" w:hAnsi="Times New Roman"/>
          <w:bCs/>
        </w:rPr>
        <w:t xml:space="preserve">, </w:t>
      </w:r>
      <w:r w:rsidR="00AB1294">
        <w:rPr>
          <w:rFonts w:ascii="Times New Roman" w:hAnsi="Times New Roman"/>
          <w:bCs/>
        </w:rPr>
        <w:t>przetwórstwo rolno-spożywcze,</w:t>
      </w:r>
      <w:r w:rsidR="00921622" w:rsidRPr="00D618BE">
        <w:rPr>
          <w:rFonts w:ascii="Times New Roman" w:hAnsi="Times New Roman"/>
          <w:bCs/>
        </w:rPr>
        <w:t xml:space="preserve"> </w:t>
      </w:r>
      <w:r w:rsidR="00AB1294" w:rsidRPr="00D618BE">
        <w:rPr>
          <w:rFonts w:ascii="Times New Roman" w:hAnsi="Times New Roman"/>
          <w:bCs/>
        </w:rPr>
        <w:t>a ponadto usługi</w:t>
      </w:r>
      <w:r w:rsidR="001A31C2">
        <w:rPr>
          <w:rFonts w:ascii="Times New Roman" w:hAnsi="Times New Roman"/>
          <w:bCs/>
        </w:rPr>
        <w:t>.</w:t>
      </w:r>
      <w:r w:rsidR="007E194D">
        <w:rPr>
          <w:rFonts w:ascii="Times New Roman" w:hAnsi="Times New Roman"/>
          <w:bCs/>
        </w:rPr>
        <w:t xml:space="preserve"> </w:t>
      </w:r>
      <w:r w:rsidR="007E194D" w:rsidRPr="008655C3">
        <w:rPr>
          <w:rFonts w:ascii="Times New Roman" w:hAnsi="Times New Roman"/>
          <w:b/>
          <w:bCs/>
        </w:rPr>
        <w:t xml:space="preserve">Istnieje tutaj przedsiębiorczy potencjał ludzki </w:t>
      </w:r>
      <w:r w:rsidR="008655C3" w:rsidRPr="008655C3">
        <w:rPr>
          <w:rFonts w:ascii="Times New Roman" w:hAnsi="Times New Roman"/>
          <w:b/>
          <w:bCs/>
        </w:rPr>
        <w:t>oraz  atrakcyjne tereny do rozwoju turystyki, w tym agroturystyki, choć jest bardzo słabo wykorzystany.</w:t>
      </w:r>
    </w:p>
    <w:p w:rsidR="00874AD4" w:rsidRDefault="00921622" w:rsidP="00874AD4">
      <w:pPr>
        <w:pStyle w:val="ListParagraph"/>
        <w:spacing w:line="240" w:lineRule="auto"/>
        <w:ind w:left="-74"/>
        <w:contextualSpacing/>
        <w:jc w:val="both"/>
        <w:rPr>
          <w:rFonts w:ascii="Times New Roman" w:hAnsi="Times New Roman"/>
          <w:b/>
          <w:color w:val="000000"/>
        </w:rPr>
      </w:pPr>
      <w:r w:rsidRPr="00D618BE">
        <w:rPr>
          <w:rFonts w:ascii="Times New Roman" w:hAnsi="Times New Roman"/>
        </w:rPr>
        <w:t>Gminy: Ostrów Mazowiecka i Małkinia Górna są najważniejszym ośrodkiem gospodarczym ob</w:t>
      </w:r>
      <w:r w:rsidR="00D33C30">
        <w:rPr>
          <w:rFonts w:ascii="Times New Roman" w:hAnsi="Times New Roman"/>
        </w:rPr>
        <w:t>szaru LGD. Znajdują się tutaj: Zakład Produkcji S</w:t>
      </w:r>
      <w:r w:rsidRPr="00D618BE">
        <w:rPr>
          <w:rFonts w:ascii="Times New Roman" w:hAnsi="Times New Roman"/>
        </w:rPr>
        <w:t xml:space="preserve">pożywczej MIWEX, </w:t>
      </w:r>
      <w:r w:rsidRPr="00D618BE">
        <w:rPr>
          <w:rFonts w:ascii="Times New Roman" w:hAnsi="Times New Roman"/>
          <w:shd w:val="clear" w:color="auto" w:fill="FFFFFF"/>
        </w:rPr>
        <w:t>Interchemall Zespół Młynów Jelonki Sp. z o.o.</w:t>
      </w:r>
      <w:r w:rsidRPr="00D618BE">
        <w:rPr>
          <w:rFonts w:ascii="Times New Roman" w:hAnsi="Times New Roman"/>
        </w:rPr>
        <w:t xml:space="preserve"> , Firma B.D. ART należąca do grona największych w świecie producentów list</w:t>
      </w:r>
      <w:r w:rsidR="00D33C30">
        <w:rPr>
          <w:rFonts w:ascii="Times New Roman" w:hAnsi="Times New Roman"/>
        </w:rPr>
        <w:t>ew ramiarskich, ram oraz luster.</w:t>
      </w:r>
      <w:r w:rsidR="00F75A3C" w:rsidRPr="00F75A3C">
        <w:rPr>
          <w:rFonts w:ascii="Times New Roman" w:hAnsi="Times New Roman"/>
        </w:rPr>
        <w:t xml:space="preserve"> </w:t>
      </w:r>
      <w:r w:rsidR="00F75A3C" w:rsidRPr="00ED7D1D">
        <w:rPr>
          <w:rFonts w:ascii="Times New Roman" w:hAnsi="Times New Roman"/>
          <w:b/>
        </w:rPr>
        <w:t>Zajmuje stabilną pozycję na międzynarodowym i krajowym rynku ramiarskim</w:t>
      </w:r>
      <w:r w:rsidR="00ED7D1D">
        <w:rPr>
          <w:rFonts w:ascii="Times New Roman" w:hAnsi="Times New Roman"/>
        </w:rPr>
        <w:t>. F</w:t>
      </w:r>
      <w:r w:rsidRPr="00D618BE">
        <w:rPr>
          <w:rFonts w:ascii="Times New Roman" w:hAnsi="Times New Roman"/>
        </w:rPr>
        <w:t xml:space="preserve">abryka wełny mineralnej ROCKWOOL Polska Sp. z o.o., </w:t>
      </w:r>
      <w:r w:rsidRPr="00D618BE">
        <w:rPr>
          <w:rFonts w:ascii="Times New Roman" w:hAnsi="Times New Roman"/>
          <w:bCs/>
        </w:rPr>
        <w:t>Ajinomoto Poland Sp. z o.o.</w:t>
      </w:r>
      <w:r w:rsidRPr="00D618BE">
        <w:rPr>
          <w:rFonts w:ascii="Times New Roman" w:hAnsi="Times New Roman"/>
        </w:rPr>
        <w:t> - producent i dystrybutor zup błyskawicznych z makaronem oraz przypraw do dań japońskich. Firma zarządza markami takimi jak SAMSMAK®, OYAKATA®, YUMYUM® i YAKINOODLES®.</w:t>
      </w:r>
      <w:r w:rsidR="00264005">
        <w:rPr>
          <w:rFonts w:ascii="Times New Roman" w:hAnsi="Times New Roman"/>
        </w:rPr>
        <w:t xml:space="preserve"> </w:t>
      </w:r>
      <w:r w:rsidR="00C71A9F" w:rsidRPr="00D618BE">
        <w:rPr>
          <w:rFonts w:ascii="Times New Roman" w:hAnsi="Times New Roman"/>
          <w:b/>
          <w:color w:val="000000"/>
        </w:rPr>
        <w:t>D</w:t>
      </w:r>
      <w:r w:rsidR="00120068" w:rsidRPr="00D618BE">
        <w:rPr>
          <w:rFonts w:ascii="Times New Roman" w:hAnsi="Times New Roman"/>
          <w:b/>
          <w:color w:val="000000"/>
        </w:rPr>
        <w:t>alszy rozwój działalności gospodarczej na obszarze będzie również warunkowany poprawą infrastruktury</w:t>
      </w:r>
      <w:r w:rsidR="00264005">
        <w:rPr>
          <w:rFonts w:ascii="Times New Roman" w:hAnsi="Times New Roman"/>
          <w:b/>
          <w:color w:val="000000"/>
        </w:rPr>
        <w:t xml:space="preserve"> </w:t>
      </w:r>
      <w:r w:rsidR="00B96786" w:rsidRPr="00D618BE">
        <w:rPr>
          <w:rFonts w:ascii="Times New Roman" w:hAnsi="Times New Roman"/>
          <w:b/>
          <w:color w:val="000000"/>
        </w:rPr>
        <w:t>zwłaszcza w zakresie infrastruktury drogowej</w:t>
      </w:r>
      <w:r w:rsidR="00ED7D1D">
        <w:rPr>
          <w:rFonts w:ascii="Times New Roman" w:hAnsi="Times New Roman"/>
          <w:b/>
          <w:color w:val="000000"/>
        </w:rPr>
        <w:t xml:space="preserve"> (</w:t>
      </w:r>
      <w:r w:rsidR="00B96786" w:rsidRPr="00D618BE">
        <w:rPr>
          <w:rFonts w:ascii="Times New Roman" w:hAnsi="Times New Roman"/>
          <w:b/>
          <w:color w:val="000000"/>
        </w:rPr>
        <w:t>słaba jakość dróg</w:t>
      </w:r>
      <w:r w:rsidR="00F603E2" w:rsidRPr="00D618BE">
        <w:rPr>
          <w:rFonts w:ascii="Times New Roman" w:hAnsi="Times New Roman"/>
          <w:b/>
          <w:color w:val="000000"/>
        </w:rPr>
        <w:t xml:space="preserve"> lokalnych</w:t>
      </w:r>
      <w:r w:rsidR="00ED7D1D">
        <w:rPr>
          <w:rFonts w:ascii="Times New Roman" w:hAnsi="Times New Roman"/>
          <w:b/>
          <w:color w:val="000000"/>
        </w:rPr>
        <w:t>)</w:t>
      </w:r>
      <w:r w:rsidR="00CD60D2" w:rsidRPr="00D618BE">
        <w:rPr>
          <w:rFonts w:ascii="Times New Roman" w:hAnsi="Times New Roman"/>
          <w:b/>
          <w:color w:val="000000"/>
        </w:rPr>
        <w:t>.</w:t>
      </w:r>
      <w:r w:rsidR="00A93F3C" w:rsidRPr="00D618BE">
        <w:rPr>
          <w:rFonts w:ascii="Times New Roman" w:hAnsi="Times New Roman"/>
          <w:b/>
          <w:color w:val="000000"/>
        </w:rPr>
        <w:t xml:space="preserve"> </w:t>
      </w:r>
      <w:r w:rsidR="00120068" w:rsidRPr="00D618BE">
        <w:rPr>
          <w:rFonts w:ascii="Times New Roman" w:hAnsi="Times New Roman"/>
          <w:b/>
          <w:color w:val="000000"/>
        </w:rPr>
        <w:t>Aktualnie są miejscowości,</w:t>
      </w:r>
      <w:r w:rsidR="00D33C30">
        <w:rPr>
          <w:rFonts w:ascii="Times New Roman" w:hAnsi="Times New Roman"/>
          <w:b/>
          <w:color w:val="000000"/>
        </w:rPr>
        <w:br/>
      </w:r>
      <w:r w:rsidR="00120068" w:rsidRPr="00D618BE">
        <w:rPr>
          <w:rFonts w:ascii="Times New Roman" w:hAnsi="Times New Roman"/>
          <w:b/>
          <w:color w:val="000000"/>
        </w:rPr>
        <w:t xml:space="preserve">w których występują </w:t>
      </w:r>
      <w:r w:rsidR="00874AD4">
        <w:rPr>
          <w:rFonts w:ascii="Times New Roman" w:hAnsi="Times New Roman"/>
          <w:b/>
          <w:color w:val="000000"/>
        </w:rPr>
        <w:t xml:space="preserve">duże </w:t>
      </w:r>
      <w:r w:rsidR="00120068" w:rsidRPr="00D618BE">
        <w:rPr>
          <w:rFonts w:ascii="Times New Roman" w:hAnsi="Times New Roman"/>
          <w:b/>
          <w:color w:val="000000"/>
        </w:rPr>
        <w:t>braki w infrast</w:t>
      </w:r>
      <w:r w:rsidR="00B96786" w:rsidRPr="00D618BE">
        <w:rPr>
          <w:rFonts w:ascii="Times New Roman" w:hAnsi="Times New Roman"/>
          <w:b/>
          <w:color w:val="000000"/>
        </w:rPr>
        <w:t>rukturz</w:t>
      </w:r>
      <w:r w:rsidR="00874AD4">
        <w:rPr>
          <w:rFonts w:ascii="Times New Roman" w:hAnsi="Times New Roman"/>
          <w:b/>
          <w:color w:val="000000"/>
        </w:rPr>
        <w:t>e</w:t>
      </w:r>
      <w:r w:rsidR="00363602">
        <w:rPr>
          <w:rFonts w:ascii="Times New Roman" w:hAnsi="Times New Roman"/>
          <w:b/>
          <w:color w:val="000000"/>
        </w:rPr>
        <w:t xml:space="preserve"> drogowej</w:t>
      </w:r>
      <w:r w:rsidR="00874AD4">
        <w:rPr>
          <w:rFonts w:ascii="Times New Roman" w:hAnsi="Times New Roman"/>
          <w:b/>
          <w:color w:val="000000"/>
        </w:rPr>
        <w:t>, hamując ich</w:t>
      </w:r>
      <w:r w:rsidR="00FF042B">
        <w:rPr>
          <w:rFonts w:ascii="Times New Roman" w:hAnsi="Times New Roman"/>
          <w:b/>
          <w:color w:val="000000"/>
        </w:rPr>
        <w:t xml:space="preserve"> rozwój gospodarczy.</w:t>
      </w:r>
    </w:p>
    <w:p w:rsidR="00FF6DA6" w:rsidRPr="00874AD4" w:rsidRDefault="00A93F3C" w:rsidP="00874AD4">
      <w:pPr>
        <w:pStyle w:val="ListParagraph"/>
        <w:spacing w:line="240" w:lineRule="auto"/>
        <w:ind w:left="-74"/>
        <w:contextualSpacing/>
        <w:jc w:val="both"/>
        <w:rPr>
          <w:rFonts w:ascii="Times New Roman" w:hAnsi="Times New Roman"/>
          <w:color w:val="000000"/>
        </w:rPr>
      </w:pPr>
      <w:r w:rsidRPr="00874AD4">
        <w:rPr>
          <w:rFonts w:ascii="Times New Roman" w:hAnsi="Times New Roman"/>
        </w:rPr>
        <w:t>Na obszarze LGD w 2014 roku istniało</w:t>
      </w:r>
      <w:r w:rsidR="002E4077" w:rsidRPr="00874AD4">
        <w:rPr>
          <w:rFonts w:ascii="Times New Roman" w:hAnsi="Times New Roman"/>
        </w:rPr>
        <w:t xml:space="preserve"> 2</w:t>
      </w:r>
      <w:r w:rsidR="00FF6DA6" w:rsidRPr="00874AD4">
        <w:rPr>
          <w:rFonts w:ascii="Times New Roman" w:hAnsi="Times New Roman"/>
        </w:rPr>
        <w:t> 698 osób fizycznych</w:t>
      </w:r>
      <w:r w:rsidRPr="00874AD4">
        <w:rPr>
          <w:rFonts w:ascii="Times New Roman" w:hAnsi="Times New Roman"/>
        </w:rPr>
        <w:t xml:space="preserve"> prowadzących działalność gospodarczą</w:t>
      </w:r>
      <w:r w:rsidR="00FF6DA6" w:rsidRPr="00874AD4">
        <w:rPr>
          <w:rFonts w:ascii="Times New Roman" w:hAnsi="Times New Roman"/>
        </w:rPr>
        <w:t>.</w:t>
      </w:r>
    </w:p>
    <w:p w:rsidR="001D09DF" w:rsidRPr="00D618BE" w:rsidRDefault="00921622" w:rsidP="00316B07">
      <w:pPr>
        <w:pStyle w:val="ListParagraph"/>
        <w:spacing w:line="240" w:lineRule="auto"/>
        <w:ind w:left="-74"/>
        <w:contextualSpacing/>
        <w:jc w:val="both"/>
        <w:rPr>
          <w:rFonts w:ascii="Times New Roman" w:hAnsi="Times New Roman"/>
        </w:rPr>
      </w:pPr>
      <w:r w:rsidRPr="00D618BE">
        <w:rPr>
          <w:rFonts w:ascii="Times New Roman" w:hAnsi="Times New Roman"/>
        </w:rPr>
        <w:t xml:space="preserve"> </w:t>
      </w:r>
      <w:r w:rsidR="00363602">
        <w:rPr>
          <w:rFonts w:ascii="Times New Roman" w:hAnsi="Times New Roman"/>
        </w:rPr>
        <w:br/>
      </w:r>
      <w:r w:rsidR="00FF6DA6" w:rsidRPr="00D618BE">
        <w:rPr>
          <w:rFonts w:ascii="Times New Roman" w:hAnsi="Times New Roman"/>
          <w:b/>
          <w:i/>
        </w:rPr>
        <w:t>Tabela 7 Osoby fizyczne prowadzące działalność gospodarczą</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1"/>
        <w:gridCol w:w="1676"/>
        <w:gridCol w:w="1836"/>
        <w:gridCol w:w="1836"/>
        <w:gridCol w:w="1789"/>
      </w:tblGrid>
      <w:tr w:rsidR="00FF6DA6" w:rsidRPr="00D618BE" w:rsidTr="00217D71">
        <w:tc>
          <w:tcPr>
            <w:tcW w:w="3131" w:type="dxa"/>
            <w:shd w:val="clear" w:color="auto" w:fill="FFFFCC"/>
            <w:vAlign w:val="bottom"/>
          </w:tcPr>
          <w:p w:rsidR="00FF6DA6" w:rsidRPr="00D618BE" w:rsidRDefault="00FF6DA6" w:rsidP="00217D71">
            <w:pPr>
              <w:pStyle w:val="ListParagraph"/>
              <w:spacing w:after="0" w:line="240" w:lineRule="auto"/>
              <w:ind w:left="0"/>
              <w:contextualSpacing/>
              <w:jc w:val="center"/>
              <w:rPr>
                <w:rFonts w:ascii="Times New Roman" w:hAnsi="Times New Roman"/>
                <w:b/>
              </w:rPr>
            </w:pPr>
            <w:r w:rsidRPr="00D618BE">
              <w:rPr>
                <w:rFonts w:ascii="Times New Roman" w:hAnsi="Times New Roman"/>
                <w:b/>
              </w:rPr>
              <w:t>GMINA</w:t>
            </w:r>
          </w:p>
        </w:tc>
        <w:tc>
          <w:tcPr>
            <w:tcW w:w="1676" w:type="dxa"/>
            <w:shd w:val="clear" w:color="auto" w:fill="FFFFCC"/>
            <w:vAlign w:val="bottom"/>
          </w:tcPr>
          <w:p w:rsidR="00FF6DA6" w:rsidRPr="00D618BE" w:rsidRDefault="00FF6DA6" w:rsidP="00217D71">
            <w:pPr>
              <w:pStyle w:val="ListParagraph"/>
              <w:spacing w:after="0" w:line="240" w:lineRule="auto"/>
              <w:ind w:left="0"/>
              <w:contextualSpacing/>
              <w:jc w:val="center"/>
              <w:rPr>
                <w:rFonts w:ascii="Times New Roman" w:hAnsi="Times New Roman"/>
                <w:b/>
              </w:rPr>
            </w:pPr>
            <w:r w:rsidRPr="00D618BE">
              <w:rPr>
                <w:rFonts w:ascii="Times New Roman" w:hAnsi="Times New Roman"/>
                <w:b/>
              </w:rPr>
              <w:t>2012 rok</w:t>
            </w:r>
          </w:p>
        </w:tc>
        <w:tc>
          <w:tcPr>
            <w:tcW w:w="1836" w:type="dxa"/>
            <w:shd w:val="clear" w:color="auto" w:fill="FFFFCC"/>
            <w:vAlign w:val="bottom"/>
          </w:tcPr>
          <w:p w:rsidR="00FF6DA6" w:rsidRPr="00D618BE" w:rsidRDefault="00FF6DA6" w:rsidP="00217D71">
            <w:pPr>
              <w:pStyle w:val="ListParagraph"/>
              <w:spacing w:after="0" w:line="240" w:lineRule="auto"/>
              <w:ind w:left="0"/>
              <w:contextualSpacing/>
              <w:jc w:val="center"/>
              <w:rPr>
                <w:rFonts w:ascii="Times New Roman" w:hAnsi="Times New Roman"/>
                <w:b/>
              </w:rPr>
            </w:pPr>
            <w:r w:rsidRPr="00D618BE">
              <w:rPr>
                <w:rFonts w:ascii="Times New Roman" w:hAnsi="Times New Roman"/>
                <w:b/>
              </w:rPr>
              <w:t>2013 rok</w:t>
            </w:r>
          </w:p>
        </w:tc>
        <w:tc>
          <w:tcPr>
            <w:tcW w:w="1836" w:type="dxa"/>
            <w:shd w:val="clear" w:color="auto" w:fill="FFFFCC"/>
            <w:vAlign w:val="bottom"/>
          </w:tcPr>
          <w:p w:rsidR="00FF6DA6" w:rsidRPr="00D618BE" w:rsidRDefault="00FF6DA6" w:rsidP="00217D71">
            <w:pPr>
              <w:pStyle w:val="ListParagraph"/>
              <w:spacing w:after="0" w:line="240" w:lineRule="auto"/>
              <w:ind w:left="0"/>
              <w:contextualSpacing/>
              <w:jc w:val="center"/>
              <w:rPr>
                <w:rFonts w:ascii="Times New Roman" w:hAnsi="Times New Roman"/>
                <w:b/>
              </w:rPr>
            </w:pPr>
            <w:r w:rsidRPr="00D618BE">
              <w:rPr>
                <w:rFonts w:ascii="Times New Roman" w:hAnsi="Times New Roman"/>
                <w:b/>
              </w:rPr>
              <w:t>2014 rok</w:t>
            </w:r>
          </w:p>
        </w:tc>
        <w:tc>
          <w:tcPr>
            <w:tcW w:w="1789" w:type="dxa"/>
            <w:shd w:val="clear" w:color="auto" w:fill="FFFFCC"/>
          </w:tcPr>
          <w:p w:rsidR="00FF6DA6" w:rsidRPr="00D618BE" w:rsidRDefault="00FF6DA6" w:rsidP="00217D71">
            <w:pPr>
              <w:pStyle w:val="ListParagraph"/>
              <w:spacing w:after="0" w:line="240" w:lineRule="auto"/>
              <w:ind w:left="0"/>
              <w:contextualSpacing/>
              <w:jc w:val="center"/>
              <w:rPr>
                <w:rFonts w:ascii="Times New Roman" w:hAnsi="Times New Roman"/>
                <w:b/>
              </w:rPr>
            </w:pPr>
            <w:r>
              <w:rPr>
                <w:rFonts w:ascii="Times New Roman" w:hAnsi="Times New Roman"/>
                <w:b/>
              </w:rPr>
              <w:t>Liczba Podmiotów Gospodarki Narodowej na 1000 mieszkańców 2014 rok</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Andrzejewo</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137</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150</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153</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48</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Boguty Pianki</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118</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119</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121</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56</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Brok</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194</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198</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202</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59</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Małkinia Górna</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677</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703</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726</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73</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Nur</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136</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136</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135</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63</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Ostrów Mazowiecka</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658</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711</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737</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69</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Stary Lubotyń</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155</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152</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160</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50</w:t>
            </w:r>
          </w:p>
        </w:tc>
      </w:tr>
      <w:tr w:rsidR="00FF6DA6" w:rsidRPr="00D618BE" w:rsidTr="00217D71">
        <w:trPr>
          <w:trHeight w:val="270"/>
        </w:trPr>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Szulborze Wielkie</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107</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109</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118</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74</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Wąsewo</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164</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177</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177</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52</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Zaręby Kościelne</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161</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162</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rPr>
            </w:pPr>
            <w:r w:rsidRPr="00D618BE">
              <w:rPr>
                <w:rFonts w:ascii="Times New Roman" w:hAnsi="Times New Roman"/>
              </w:rPr>
              <w:t>169</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rPr>
            </w:pPr>
            <w:r>
              <w:rPr>
                <w:rFonts w:ascii="Times New Roman" w:hAnsi="Times New Roman"/>
              </w:rPr>
              <w:t>53</w:t>
            </w:r>
          </w:p>
        </w:tc>
      </w:tr>
      <w:tr w:rsidR="00FF6DA6" w:rsidRPr="00D618BE" w:rsidTr="00217D71">
        <w:tc>
          <w:tcPr>
            <w:tcW w:w="3131"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b/>
              </w:rPr>
            </w:pPr>
            <w:r w:rsidRPr="00D618BE">
              <w:rPr>
                <w:rFonts w:ascii="Times New Roman" w:hAnsi="Times New Roman"/>
                <w:b/>
              </w:rPr>
              <w:t>OGÓŁEM</w:t>
            </w:r>
          </w:p>
        </w:tc>
        <w:tc>
          <w:tcPr>
            <w:tcW w:w="167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b/>
              </w:rPr>
            </w:pPr>
            <w:r w:rsidRPr="00D618BE">
              <w:rPr>
                <w:rFonts w:ascii="Times New Roman" w:hAnsi="Times New Roman"/>
                <w:b/>
              </w:rPr>
              <w:t>2 507</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b/>
              </w:rPr>
            </w:pPr>
            <w:r w:rsidRPr="00D618BE">
              <w:rPr>
                <w:rFonts w:ascii="Times New Roman" w:hAnsi="Times New Roman"/>
                <w:b/>
              </w:rPr>
              <w:t>2 617</w:t>
            </w:r>
          </w:p>
        </w:tc>
        <w:tc>
          <w:tcPr>
            <w:tcW w:w="1836" w:type="dxa"/>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b/>
              </w:rPr>
            </w:pPr>
            <w:r w:rsidRPr="00D618BE">
              <w:rPr>
                <w:rFonts w:ascii="Times New Roman" w:hAnsi="Times New Roman"/>
                <w:b/>
              </w:rPr>
              <w:t>2 698</w:t>
            </w:r>
          </w:p>
        </w:tc>
        <w:tc>
          <w:tcPr>
            <w:tcW w:w="1789" w:type="dxa"/>
          </w:tcPr>
          <w:p w:rsidR="00FF6DA6" w:rsidRPr="00D618BE" w:rsidRDefault="00FF6DA6" w:rsidP="00217D71">
            <w:pPr>
              <w:pStyle w:val="ListParagraph"/>
              <w:spacing w:after="0" w:line="240" w:lineRule="auto"/>
              <w:ind w:left="0"/>
              <w:contextualSpacing/>
              <w:jc w:val="center"/>
              <w:rPr>
                <w:rFonts w:ascii="Times New Roman" w:hAnsi="Times New Roman"/>
                <w:b/>
              </w:rPr>
            </w:pPr>
            <w:r>
              <w:rPr>
                <w:rFonts w:ascii="Times New Roman" w:hAnsi="Times New Roman"/>
                <w:b/>
              </w:rPr>
              <w:t>597</w:t>
            </w:r>
          </w:p>
        </w:tc>
      </w:tr>
      <w:tr w:rsidR="00FF6DA6" w:rsidRPr="00D618BE" w:rsidTr="00217D71">
        <w:tc>
          <w:tcPr>
            <w:tcW w:w="8479" w:type="dxa"/>
            <w:gridSpan w:val="4"/>
            <w:shd w:val="clear" w:color="auto" w:fill="auto"/>
            <w:vAlign w:val="bottom"/>
          </w:tcPr>
          <w:p w:rsidR="00FF6DA6" w:rsidRPr="00D618BE" w:rsidRDefault="00FF6DA6" w:rsidP="00217D71">
            <w:pPr>
              <w:pStyle w:val="ListParagraph"/>
              <w:spacing w:after="0" w:line="240" w:lineRule="auto"/>
              <w:ind w:left="0"/>
              <w:contextualSpacing/>
              <w:jc w:val="center"/>
              <w:rPr>
                <w:rFonts w:ascii="Times New Roman" w:hAnsi="Times New Roman"/>
                <w:b/>
              </w:rPr>
            </w:pPr>
            <w:r>
              <w:rPr>
                <w:rFonts w:ascii="Times New Roman" w:hAnsi="Times New Roman"/>
                <w:b/>
              </w:rPr>
              <w:t>średnia</w:t>
            </w:r>
          </w:p>
        </w:tc>
        <w:tc>
          <w:tcPr>
            <w:tcW w:w="1789" w:type="dxa"/>
          </w:tcPr>
          <w:p w:rsidR="00FF6DA6" w:rsidRDefault="00FF6DA6" w:rsidP="00217D71">
            <w:pPr>
              <w:pStyle w:val="ListParagraph"/>
              <w:spacing w:after="0" w:line="240" w:lineRule="auto"/>
              <w:ind w:left="0"/>
              <w:contextualSpacing/>
              <w:jc w:val="center"/>
              <w:rPr>
                <w:rFonts w:ascii="Times New Roman" w:hAnsi="Times New Roman"/>
                <w:b/>
              </w:rPr>
            </w:pPr>
            <w:r>
              <w:rPr>
                <w:rFonts w:ascii="Times New Roman" w:hAnsi="Times New Roman"/>
                <w:b/>
              </w:rPr>
              <w:t>59,7</w:t>
            </w:r>
          </w:p>
        </w:tc>
      </w:tr>
    </w:tbl>
    <w:p w:rsidR="00FF6DA6" w:rsidRPr="00363602" w:rsidRDefault="00FF6DA6" w:rsidP="00FF6DA6">
      <w:pPr>
        <w:pStyle w:val="ListParagraph"/>
        <w:spacing w:after="0" w:line="240" w:lineRule="auto"/>
        <w:ind w:left="0"/>
        <w:contextualSpacing/>
        <w:jc w:val="both"/>
        <w:rPr>
          <w:rFonts w:ascii="Times New Roman" w:hAnsi="Times New Roman"/>
          <w:i/>
          <w:sz w:val="20"/>
          <w:szCs w:val="20"/>
        </w:rPr>
      </w:pPr>
      <w:r w:rsidRPr="00363602">
        <w:rPr>
          <w:rFonts w:ascii="Times New Roman" w:hAnsi="Times New Roman"/>
          <w:i/>
          <w:sz w:val="20"/>
          <w:szCs w:val="20"/>
        </w:rPr>
        <w:t xml:space="preserve">Źródło: opracowanie własne na podstawie danych GUS – </w:t>
      </w:r>
      <w:hyperlink r:id="rId17" w:history="1">
        <w:r w:rsidRPr="00363602">
          <w:rPr>
            <w:rStyle w:val="Hipercze"/>
            <w:rFonts w:ascii="Times New Roman" w:hAnsi="Times New Roman"/>
            <w:i/>
            <w:sz w:val="20"/>
            <w:szCs w:val="20"/>
            <w:lang w:val="pl-PL" w:eastAsia="pl-PL" w:bidi="ar-SA"/>
          </w:rPr>
          <w:t>www.stat.gov.pl</w:t>
        </w:r>
      </w:hyperlink>
      <w:r w:rsidRPr="00363602">
        <w:rPr>
          <w:rFonts w:ascii="Times New Roman" w:hAnsi="Times New Roman"/>
          <w:i/>
          <w:sz w:val="20"/>
          <w:szCs w:val="20"/>
        </w:rPr>
        <w:t xml:space="preserve"> </w:t>
      </w:r>
    </w:p>
    <w:p w:rsidR="00FF6DA6" w:rsidRPr="00D618BE" w:rsidRDefault="00FF6DA6" w:rsidP="00FF6DA6">
      <w:pPr>
        <w:pStyle w:val="ListParagraph"/>
        <w:spacing w:after="0" w:line="240" w:lineRule="auto"/>
        <w:ind w:left="0"/>
        <w:contextualSpacing/>
        <w:jc w:val="both"/>
        <w:rPr>
          <w:rFonts w:ascii="Times New Roman" w:hAnsi="Times New Roman"/>
          <w:b/>
        </w:rPr>
      </w:pPr>
    </w:p>
    <w:p w:rsidR="00FF6DA6" w:rsidRDefault="00FF6DA6" w:rsidP="00316B07">
      <w:pPr>
        <w:pStyle w:val="ListParagraph"/>
        <w:spacing w:line="240" w:lineRule="auto"/>
        <w:ind w:left="0"/>
        <w:contextualSpacing/>
        <w:jc w:val="both"/>
        <w:rPr>
          <w:rFonts w:ascii="Times New Roman" w:hAnsi="Times New Roman"/>
        </w:rPr>
      </w:pPr>
      <w:r w:rsidRPr="00363602">
        <w:rPr>
          <w:rFonts w:ascii="Times New Roman" w:hAnsi="Times New Roman"/>
        </w:rPr>
        <w:t xml:space="preserve">Zgodnie z przedstawionymi danymi statystycznymi na obszarze LGD „ZIELONE SIOŁO” od 2012 roku do końca 2014 roku wzrosła o 191 liczba osób prowadzących działalność gospodarczą (w ujęciu procentowym wzrost o </w:t>
      </w:r>
      <w:r>
        <w:rPr>
          <w:rFonts w:ascii="Times New Roman" w:hAnsi="Times New Roman"/>
        </w:rPr>
        <w:t>7,61</w:t>
      </w:r>
      <w:r w:rsidRPr="00363602">
        <w:rPr>
          <w:rFonts w:ascii="Times New Roman" w:hAnsi="Times New Roman"/>
        </w:rPr>
        <w:t>%).</w:t>
      </w:r>
      <w:r>
        <w:rPr>
          <w:rFonts w:ascii="Times New Roman" w:hAnsi="Times New Roman"/>
        </w:rPr>
        <w:t xml:space="preserve"> </w:t>
      </w:r>
      <w:r w:rsidR="00CF4BBD" w:rsidRPr="00D618BE">
        <w:rPr>
          <w:rFonts w:ascii="Times New Roman" w:hAnsi="Times New Roman"/>
        </w:rPr>
        <w:t>Ostrów Mazowiecka oraz Małkinia Górna są gminami, gdzie liczba takich osób jest największa i wynosi odpowiednio 27,3 % i 26,9 % ogółu osób prowadzących działalność. Natomiast ich najmniejsza liczba znajduje się w gminie Szulborze Wielkie, która pod tym względem stanowi jedynie 4,3 % ogółu</w:t>
      </w:r>
      <w:r w:rsidR="00F603E2" w:rsidRPr="00D618BE">
        <w:rPr>
          <w:rFonts w:ascii="Times New Roman" w:hAnsi="Times New Roman"/>
        </w:rPr>
        <w:t>.</w:t>
      </w:r>
      <w:r w:rsidR="00264005">
        <w:rPr>
          <w:rFonts w:ascii="Times New Roman" w:hAnsi="Times New Roman"/>
        </w:rPr>
        <w:t xml:space="preserve"> </w:t>
      </w:r>
      <w:r w:rsidR="00F603E2" w:rsidRPr="00D618BE">
        <w:rPr>
          <w:rFonts w:ascii="Times New Roman" w:hAnsi="Times New Roman"/>
        </w:rPr>
        <w:t xml:space="preserve">Utrzymanie korzystnego trendu </w:t>
      </w:r>
      <w:r w:rsidR="006E27FE" w:rsidRPr="00D618BE">
        <w:rPr>
          <w:rFonts w:ascii="Times New Roman" w:hAnsi="Times New Roman"/>
        </w:rPr>
        <w:t>jest</w:t>
      </w:r>
      <w:r w:rsidR="00F603E2" w:rsidRPr="00D618BE">
        <w:rPr>
          <w:rFonts w:ascii="Times New Roman" w:hAnsi="Times New Roman"/>
        </w:rPr>
        <w:t xml:space="preserve"> prior</w:t>
      </w:r>
      <w:r w:rsidR="001D09DF">
        <w:rPr>
          <w:rFonts w:ascii="Times New Roman" w:hAnsi="Times New Roman"/>
        </w:rPr>
        <w:t xml:space="preserve">ytetem podejmowanych działań na </w:t>
      </w:r>
      <w:r w:rsidR="00F603E2" w:rsidRPr="00D618BE">
        <w:rPr>
          <w:rFonts w:ascii="Times New Roman" w:hAnsi="Times New Roman"/>
        </w:rPr>
        <w:t>obszarze LGD.</w:t>
      </w:r>
      <w:r w:rsidR="001D09DF">
        <w:rPr>
          <w:rFonts w:ascii="Times New Roman" w:hAnsi="Times New Roman"/>
        </w:rPr>
        <w:t xml:space="preserve"> Przedstawiony wzrost procentowy</w:t>
      </w:r>
      <w:r w:rsidR="001F0E25" w:rsidRPr="00D618BE">
        <w:rPr>
          <w:rFonts w:ascii="Times New Roman" w:hAnsi="Times New Roman"/>
        </w:rPr>
        <w:t xml:space="preserve"> liczby osób prowa</w:t>
      </w:r>
      <w:r w:rsidR="001D09DF">
        <w:rPr>
          <w:rFonts w:ascii="Times New Roman" w:hAnsi="Times New Roman"/>
        </w:rPr>
        <w:t>dzących działalność gospodarczą</w:t>
      </w:r>
      <w:r w:rsidR="0086597D" w:rsidRPr="00D618BE">
        <w:rPr>
          <w:rFonts w:ascii="Times New Roman" w:hAnsi="Times New Roman"/>
        </w:rPr>
        <w:t xml:space="preserve"> </w:t>
      </w:r>
      <w:r w:rsidR="001F0E25" w:rsidRPr="00D618BE">
        <w:rPr>
          <w:rFonts w:ascii="Times New Roman" w:hAnsi="Times New Roman"/>
        </w:rPr>
        <w:t>w ujęciu procentowym wydaje się znaczący, natomiast faktycznie</w:t>
      </w:r>
      <w:r w:rsidR="00264005">
        <w:rPr>
          <w:rFonts w:ascii="Times New Roman" w:hAnsi="Times New Roman"/>
        </w:rPr>
        <w:t xml:space="preserve"> </w:t>
      </w:r>
      <w:r w:rsidR="006E27FE" w:rsidRPr="00D618BE">
        <w:rPr>
          <w:rFonts w:ascii="Times New Roman" w:hAnsi="Times New Roman"/>
        </w:rPr>
        <w:t>oceniając</w:t>
      </w:r>
      <w:r w:rsidR="001D09DF">
        <w:rPr>
          <w:rFonts w:ascii="Times New Roman" w:hAnsi="Times New Roman"/>
        </w:rPr>
        <w:t xml:space="preserve"> go</w:t>
      </w:r>
      <w:r w:rsidR="00264005">
        <w:rPr>
          <w:rFonts w:ascii="Times New Roman" w:hAnsi="Times New Roman"/>
        </w:rPr>
        <w:t xml:space="preserve"> </w:t>
      </w:r>
      <w:r w:rsidR="001D09DF">
        <w:rPr>
          <w:rFonts w:ascii="Times New Roman" w:hAnsi="Times New Roman"/>
        </w:rPr>
        <w:t>właściwie</w:t>
      </w:r>
      <w:r w:rsidR="0086597D" w:rsidRPr="00D618BE">
        <w:rPr>
          <w:rFonts w:ascii="Times New Roman" w:hAnsi="Times New Roman"/>
        </w:rPr>
        <w:t>,</w:t>
      </w:r>
      <w:r w:rsidR="00264005">
        <w:rPr>
          <w:rFonts w:ascii="Times New Roman" w:hAnsi="Times New Roman"/>
          <w:b/>
        </w:rPr>
        <w:t xml:space="preserve"> </w:t>
      </w:r>
      <w:r w:rsidR="006E27FE" w:rsidRPr="00363602">
        <w:rPr>
          <w:rFonts w:ascii="Times New Roman" w:hAnsi="Times New Roman"/>
        </w:rPr>
        <w:t>określono</w:t>
      </w:r>
      <w:r w:rsidR="001F0E25" w:rsidRPr="00363602">
        <w:rPr>
          <w:rFonts w:ascii="Times New Roman" w:hAnsi="Times New Roman"/>
        </w:rPr>
        <w:t xml:space="preserve"> </w:t>
      </w:r>
      <w:r w:rsidR="0086597D" w:rsidRPr="00363602">
        <w:rPr>
          <w:rFonts w:ascii="Times New Roman" w:hAnsi="Times New Roman"/>
        </w:rPr>
        <w:t>właściwy punkt odniesienia.</w:t>
      </w:r>
      <w:r w:rsidR="0086597D" w:rsidRPr="00D618BE">
        <w:rPr>
          <w:rFonts w:ascii="Times New Roman" w:hAnsi="Times New Roman"/>
        </w:rPr>
        <w:t xml:space="preserve"> Dopiero</w:t>
      </w:r>
      <w:r w:rsidR="006E27FE" w:rsidRPr="00D618BE">
        <w:rPr>
          <w:rFonts w:ascii="Times New Roman" w:hAnsi="Times New Roman"/>
        </w:rPr>
        <w:t xml:space="preserve"> po</w:t>
      </w:r>
      <w:r w:rsidR="0086597D" w:rsidRPr="00D618BE">
        <w:rPr>
          <w:rFonts w:ascii="Times New Roman" w:hAnsi="Times New Roman"/>
        </w:rPr>
        <w:t xml:space="preserve"> porówn</w:t>
      </w:r>
      <w:r w:rsidR="006E27FE" w:rsidRPr="00D618BE">
        <w:rPr>
          <w:rFonts w:ascii="Times New Roman" w:hAnsi="Times New Roman"/>
        </w:rPr>
        <w:t>aniu</w:t>
      </w:r>
      <w:r w:rsidR="00264005">
        <w:rPr>
          <w:rFonts w:ascii="Times New Roman" w:hAnsi="Times New Roman"/>
        </w:rPr>
        <w:t xml:space="preserve"> </w:t>
      </w:r>
      <w:r w:rsidR="001F0E25" w:rsidRPr="00D618BE">
        <w:rPr>
          <w:rFonts w:ascii="Times New Roman" w:hAnsi="Times New Roman"/>
        </w:rPr>
        <w:t>liczb</w:t>
      </w:r>
      <w:r w:rsidR="006E27FE" w:rsidRPr="00D618BE">
        <w:rPr>
          <w:rFonts w:ascii="Times New Roman" w:hAnsi="Times New Roman"/>
        </w:rPr>
        <w:t>y</w:t>
      </w:r>
      <w:r w:rsidR="00264005">
        <w:rPr>
          <w:rFonts w:ascii="Times New Roman" w:hAnsi="Times New Roman"/>
        </w:rPr>
        <w:t xml:space="preserve"> </w:t>
      </w:r>
      <w:r w:rsidR="00F603E2" w:rsidRPr="00D618BE">
        <w:rPr>
          <w:rFonts w:ascii="Times New Roman" w:hAnsi="Times New Roman"/>
        </w:rPr>
        <w:t xml:space="preserve">podmiotów gospodarczych na terenie </w:t>
      </w:r>
      <w:r w:rsidR="006E27FE" w:rsidRPr="00D618BE">
        <w:rPr>
          <w:rFonts w:ascii="Times New Roman" w:hAnsi="Times New Roman"/>
        </w:rPr>
        <w:t>LGD</w:t>
      </w:r>
      <w:r w:rsidR="00F603E2" w:rsidRPr="00D618BE">
        <w:rPr>
          <w:rFonts w:ascii="Times New Roman" w:hAnsi="Times New Roman"/>
        </w:rPr>
        <w:t xml:space="preserve"> </w:t>
      </w:r>
      <w:r w:rsidR="001A31C2">
        <w:rPr>
          <w:rFonts w:ascii="Times New Roman" w:hAnsi="Times New Roman"/>
        </w:rPr>
        <w:br/>
      </w:r>
      <w:r w:rsidR="0086597D" w:rsidRPr="00D618BE">
        <w:rPr>
          <w:rFonts w:ascii="Times New Roman" w:hAnsi="Times New Roman"/>
        </w:rPr>
        <w:t>(</w:t>
      </w:r>
      <w:r w:rsidR="0086597D" w:rsidRPr="00D618BE">
        <w:rPr>
          <w:rFonts w:ascii="Times New Roman" w:hAnsi="Times New Roman"/>
          <w:b/>
        </w:rPr>
        <w:t>2 689 podmiotów</w:t>
      </w:r>
      <w:r w:rsidR="00E570ED" w:rsidRPr="00D618BE">
        <w:rPr>
          <w:rFonts w:ascii="Times New Roman" w:hAnsi="Times New Roman"/>
          <w:b/>
        </w:rPr>
        <w:t xml:space="preserve">) </w:t>
      </w:r>
      <w:r w:rsidR="001D09DF">
        <w:rPr>
          <w:rFonts w:ascii="Times New Roman" w:hAnsi="Times New Roman"/>
        </w:rPr>
        <w:t>w 2014 r.</w:t>
      </w:r>
      <w:r w:rsidR="001D09DF" w:rsidRPr="003E6113">
        <w:rPr>
          <w:rFonts w:ascii="Times New Roman" w:hAnsi="Times New Roman"/>
          <w:color w:val="FF0000"/>
        </w:rPr>
        <w:t xml:space="preserve"> </w:t>
      </w:r>
      <w:r w:rsidR="001D09DF" w:rsidRPr="00B923AA">
        <w:rPr>
          <w:rFonts w:ascii="Times New Roman" w:hAnsi="Times New Roman"/>
        </w:rPr>
        <w:t>(tabela</w:t>
      </w:r>
      <w:r w:rsidR="001A31C2" w:rsidRPr="00B923AA">
        <w:rPr>
          <w:rFonts w:ascii="Times New Roman" w:hAnsi="Times New Roman"/>
        </w:rPr>
        <w:t xml:space="preserve"> </w:t>
      </w:r>
      <w:r w:rsidR="001D09DF" w:rsidRPr="00B923AA">
        <w:rPr>
          <w:rFonts w:ascii="Times New Roman" w:hAnsi="Times New Roman"/>
        </w:rPr>
        <w:t>7</w:t>
      </w:r>
      <w:r w:rsidR="0086597D" w:rsidRPr="00B923AA">
        <w:rPr>
          <w:rFonts w:ascii="Times New Roman" w:hAnsi="Times New Roman"/>
        </w:rPr>
        <w:t>)</w:t>
      </w:r>
      <w:r w:rsidR="0086597D" w:rsidRPr="003E6113">
        <w:rPr>
          <w:rFonts w:ascii="Times New Roman" w:hAnsi="Times New Roman"/>
          <w:b/>
          <w:color w:val="FF0000"/>
        </w:rPr>
        <w:t xml:space="preserve"> </w:t>
      </w:r>
      <w:r w:rsidR="00F603E2" w:rsidRPr="00D618BE">
        <w:rPr>
          <w:rFonts w:ascii="Times New Roman" w:hAnsi="Times New Roman"/>
        </w:rPr>
        <w:t>w stosunku do liczby osób w wieku produkcyjnym</w:t>
      </w:r>
      <w:r w:rsidR="001F0E25" w:rsidRPr="00D618BE">
        <w:rPr>
          <w:rFonts w:ascii="Times New Roman" w:hAnsi="Times New Roman"/>
        </w:rPr>
        <w:t xml:space="preserve"> </w:t>
      </w:r>
      <w:r w:rsidRPr="00D618BE">
        <w:rPr>
          <w:rFonts w:ascii="Times New Roman" w:hAnsi="Times New Roman"/>
        </w:rPr>
        <w:t>w 2014 r</w:t>
      </w:r>
      <w:r>
        <w:rPr>
          <w:rFonts w:ascii="Times New Roman" w:hAnsi="Times New Roman"/>
        </w:rPr>
        <w:t>.</w:t>
      </w:r>
      <w:r w:rsidRPr="00D618BE">
        <w:rPr>
          <w:rFonts w:ascii="Times New Roman" w:hAnsi="Times New Roman"/>
        </w:rPr>
        <w:t xml:space="preserve"> </w:t>
      </w:r>
      <w:r w:rsidR="0086597D" w:rsidRPr="00D618BE">
        <w:rPr>
          <w:rFonts w:ascii="Times New Roman" w:hAnsi="Times New Roman"/>
        </w:rPr>
        <w:t>(</w:t>
      </w:r>
      <w:r w:rsidR="0086597D" w:rsidRPr="00D618BE">
        <w:rPr>
          <w:rFonts w:ascii="Times New Roman" w:hAnsi="Times New Roman"/>
          <w:b/>
        </w:rPr>
        <w:t>31 829 osób)</w:t>
      </w:r>
      <w:r w:rsidRPr="00FF6DA6">
        <w:rPr>
          <w:rFonts w:ascii="Times New Roman" w:hAnsi="Times New Roman"/>
        </w:rPr>
        <w:t xml:space="preserve"> </w:t>
      </w:r>
      <w:r>
        <w:rPr>
          <w:rFonts w:ascii="Times New Roman" w:hAnsi="Times New Roman"/>
        </w:rPr>
        <w:t>(tabela 9),</w:t>
      </w:r>
      <w:r w:rsidR="001F0E25" w:rsidRPr="00D618BE">
        <w:rPr>
          <w:rFonts w:ascii="Times New Roman" w:hAnsi="Times New Roman"/>
        </w:rPr>
        <w:t xml:space="preserve"> </w:t>
      </w:r>
      <w:r w:rsidR="0086597D" w:rsidRPr="00D618BE">
        <w:rPr>
          <w:rFonts w:ascii="Times New Roman" w:hAnsi="Times New Roman"/>
        </w:rPr>
        <w:t>można stwierdzić</w:t>
      </w:r>
      <w:r w:rsidR="00D33C30">
        <w:rPr>
          <w:rFonts w:ascii="Times New Roman" w:hAnsi="Times New Roman"/>
        </w:rPr>
        <w:t>,</w:t>
      </w:r>
      <w:r w:rsidR="0086597D" w:rsidRPr="00D618BE">
        <w:rPr>
          <w:rFonts w:ascii="Times New Roman" w:hAnsi="Times New Roman"/>
        </w:rPr>
        <w:t xml:space="preserve"> że </w:t>
      </w:r>
      <w:r w:rsidR="0086597D" w:rsidRPr="00D618BE">
        <w:rPr>
          <w:rFonts w:ascii="Times New Roman" w:hAnsi="Times New Roman"/>
          <w:b/>
        </w:rPr>
        <w:t>stosunek ten jest niski i wynosi 4,45 %</w:t>
      </w:r>
      <w:r w:rsidR="001F0E25" w:rsidRPr="00D618BE">
        <w:rPr>
          <w:rFonts w:ascii="Times New Roman" w:hAnsi="Times New Roman"/>
        </w:rPr>
        <w:t>.</w:t>
      </w:r>
      <w:r w:rsidR="00E570ED" w:rsidRPr="00D618BE">
        <w:rPr>
          <w:rFonts w:ascii="Times New Roman" w:hAnsi="Times New Roman"/>
        </w:rPr>
        <w:t xml:space="preserve"> </w:t>
      </w:r>
      <w:r w:rsidR="00E570ED" w:rsidRPr="00D618BE">
        <w:rPr>
          <w:rFonts w:ascii="Times New Roman" w:hAnsi="Times New Roman"/>
          <w:b/>
        </w:rPr>
        <w:t>Tylko 4,45</w:t>
      </w:r>
      <w:r w:rsidR="001A31C2">
        <w:rPr>
          <w:rFonts w:ascii="Times New Roman" w:hAnsi="Times New Roman"/>
          <w:b/>
        </w:rPr>
        <w:t xml:space="preserve"> </w:t>
      </w:r>
      <w:r w:rsidR="00E570ED" w:rsidRPr="00D618BE">
        <w:rPr>
          <w:rFonts w:ascii="Times New Roman" w:hAnsi="Times New Roman"/>
          <w:b/>
        </w:rPr>
        <w:t>% ludzi w wieku produkcyjnym prowadzi działalność gospodarczą.</w:t>
      </w:r>
      <w:r w:rsidR="00492F3D" w:rsidRPr="00D618BE">
        <w:rPr>
          <w:rFonts w:ascii="Times New Roman" w:hAnsi="Times New Roman"/>
          <w:b/>
        </w:rPr>
        <w:t xml:space="preserve"> </w:t>
      </w:r>
      <w:r w:rsidR="00492F3D" w:rsidRPr="00363602">
        <w:rPr>
          <w:rFonts w:ascii="Times New Roman" w:hAnsi="Times New Roman"/>
        </w:rPr>
        <w:t xml:space="preserve">Nie jest to sytuacja </w:t>
      </w:r>
      <w:r w:rsidR="008320EF" w:rsidRPr="00363602">
        <w:rPr>
          <w:rFonts w:ascii="Times New Roman" w:hAnsi="Times New Roman"/>
        </w:rPr>
        <w:t>pożądana</w:t>
      </w:r>
      <w:r w:rsidR="00492F3D" w:rsidRPr="00363602">
        <w:rPr>
          <w:rFonts w:ascii="Times New Roman" w:hAnsi="Times New Roman"/>
        </w:rPr>
        <w:t xml:space="preserve"> na obszarze LGD.</w:t>
      </w:r>
    </w:p>
    <w:p w:rsidR="00492F3D" w:rsidRPr="00FA3DD8" w:rsidRDefault="00E570ED" w:rsidP="00316B07">
      <w:pPr>
        <w:pStyle w:val="ListParagraph"/>
        <w:spacing w:line="240" w:lineRule="auto"/>
        <w:ind w:left="0"/>
        <w:contextualSpacing/>
        <w:jc w:val="both"/>
        <w:rPr>
          <w:rFonts w:ascii="Times New Roman" w:hAnsi="Times New Roman"/>
          <w:b/>
          <w:color w:val="FF0000"/>
        </w:rPr>
      </w:pPr>
      <w:r w:rsidRPr="00D618BE">
        <w:rPr>
          <w:rFonts w:ascii="Times New Roman" w:hAnsi="Times New Roman"/>
          <w:b/>
          <w:color w:val="000000"/>
        </w:rPr>
        <w:t xml:space="preserve"> </w:t>
      </w:r>
    </w:p>
    <w:p w:rsidR="00FF6DA6" w:rsidRPr="00363602" w:rsidRDefault="00FF6DA6" w:rsidP="00FF6DA6">
      <w:pPr>
        <w:pStyle w:val="ListParagraph"/>
        <w:spacing w:after="0" w:line="240" w:lineRule="auto"/>
        <w:ind w:left="0"/>
        <w:contextualSpacing/>
        <w:jc w:val="both"/>
        <w:rPr>
          <w:rFonts w:ascii="Times New Roman" w:hAnsi="Times New Roman"/>
        </w:rPr>
      </w:pPr>
      <w:r w:rsidRPr="00E65160">
        <w:rPr>
          <w:rFonts w:ascii="Times New Roman" w:hAnsi="Times New Roman"/>
          <w:b/>
          <w:u w:val="single"/>
        </w:rPr>
        <w:t>Wskaźnik ilości podmiotów gospodarki narodowej w 2014 roku na 1000 mieszkańców (ludności) wynosi średnio dla obszaru LGD 59,7 podmiotów i jest niższy od średniej dla województwa mazowieckiego wynoszącej 139 podmiotów na 1000 ludności o 79,3 podmiotu</w:t>
      </w:r>
      <w:r w:rsidRPr="00E65160">
        <w:rPr>
          <w:rFonts w:ascii="Times New Roman" w:hAnsi="Times New Roman"/>
          <w:b/>
        </w:rPr>
        <w:t>.</w:t>
      </w:r>
      <w:r w:rsidRPr="00363602">
        <w:rPr>
          <w:rFonts w:ascii="Times New Roman" w:hAnsi="Times New Roman"/>
          <w:b/>
        </w:rPr>
        <w:t xml:space="preserve"> </w:t>
      </w:r>
      <w:r w:rsidRPr="00363602">
        <w:rPr>
          <w:rFonts w:ascii="Times New Roman" w:hAnsi="Times New Roman"/>
        </w:rPr>
        <w:t xml:space="preserve">Tak duża różnica będzie niwelowana w ramach przewidzianego </w:t>
      </w:r>
      <w:r w:rsidR="00FA3DD8">
        <w:rPr>
          <w:rFonts w:ascii="Times New Roman" w:hAnsi="Times New Roman"/>
          <w:b/>
        </w:rPr>
        <w:t>Przedsięwzięcia P.1</w:t>
      </w:r>
      <w:r w:rsidRPr="007E194D">
        <w:rPr>
          <w:rFonts w:ascii="Times New Roman" w:hAnsi="Times New Roman"/>
          <w:b/>
        </w:rPr>
        <w:t xml:space="preserve"> </w:t>
      </w:r>
      <w:r w:rsidRPr="00FA3DD8">
        <w:rPr>
          <w:rFonts w:ascii="Times New Roman" w:hAnsi="Times New Roman"/>
          <w:b/>
          <w:i/>
        </w:rPr>
        <w:t xml:space="preserve">„Wsparcie na </w:t>
      </w:r>
      <w:r w:rsidR="00FA3DD8" w:rsidRPr="00FA3DD8">
        <w:rPr>
          <w:rFonts w:ascii="Times New Roman" w:hAnsi="Times New Roman"/>
          <w:b/>
          <w:i/>
        </w:rPr>
        <w:t>podejmowanie</w:t>
      </w:r>
      <w:r w:rsidRPr="00FA3DD8">
        <w:rPr>
          <w:rFonts w:ascii="Times New Roman" w:hAnsi="Times New Roman"/>
          <w:b/>
          <w:i/>
        </w:rPr>
        <w:t xml:space="preserve"> działalności gospodarczej”.</w:t>
      </w:r>
      <w:r w:rsidRPr="00363602">
        <w:rPr>
          <w:rFonts w:ascii="Times New Roman" w:hAnsi="Times New Roman"/>
        </w:rPr>
        <w:t xml:space="preserve"> Wskaźnik ten został przyjęty</w:t>
      </w:r>
      <w:r>
        <w:rPr>
          <w:rFonts w:ascii="Times New Roman" w:hAnsi="Times New Roman"/>
        </w:rPr>
        <w:br/>
      </w:r>
      <w:r w:rsidRPr="00363602">
        <w:rPr>
          <w:rFonts w:ascii="Times New Roman" w:hAnsi="Times New Roman"/>
        </w:rPr>
        <w:t>w naszej LSR jako wskaźnik oddziaływania dla Celu ogólnego I, ze względu na identyfikowalność wskaźnika na podstawie źródeł statystyki publicznej.</w:t>
      </w:r>
    </w:p>
    <w:p w:rsidR="00880C87" w:rsidRDefault="00880C87" w:rsidP="00FF6DA6">
      <w:pPr>
        <w:pStyle w:val="ListParagraph"/>
        <w:spacing w:after="0" w:line="240" w:lineRule="auto"/>
        <w:ind w:left="0"/>
        <w:contextualSpacing/>
        <w:jc w:val="both"/>
        <w:rPr>
          <w:rFonts w:ascii="Times New Roman" w:hAnsi="Times New Roman"/>
        </w:rPr>
      </w:pPr>
    </w:p>
    <w:p w:rsidR="00880C87" w:rsidRPr="00961634" w:rsidRDefault="00880C87" w:rsidP="00880C87">
      <w:pPr>
        <w:pStyle w:val="ListParagraph"/>
        <w:spacing w:after="0" w:line="240" w:lineRule="auto"/>
        <w:ind w:left="0"/>
        <w:contextualSpacing/>
        <w:jc w:val="both"/>
        <w:rPr>
          <w:rFonts w:ascii="Times New Roman" w:hAnsi="Times New Roman"/>
          <w:bCs/>
          <w:iCs/>
          <w:color w:val="1F497D"/>
        </w:rPr>
      </w:pPr>
      <w:r w:rsidRPr="00D618BE">
        <w:rPr>
          <w:rFonts w:ascii="Times New Roman" w:hAnsi="Times New Roman"/>
        </w:rPr>
        <w:t>Wzrost ilości osób prowadzących działalność gospodarczą</w:t>
      </w:r>
      <w:r>
        <w:rPr>
          <w:rFonts w:ascii="Times New Roman" w:hAnsi="Times New Roman"/>
        </w:rPr>
        <w:t xml:space="preserve"> oraz wzrost wskaźnika w postaci większej średniej liczby podmiotów gospodarki narodowej na 1000 mieszkańców </w:t>
      </w:r>
      <w:r w:rsidRPr="00D618BE">
        <w:rPr>
          <w:rFonts w:ascii="Times New Roman" w:hAnsi="Times New Roman"/>
        </w:rPr>
        <w:t>na obszarze LGD jest zjawiskiem pożądanym, gdyż redukuje bezrobocie. Bardzo ważne jest utrzymanie tej tendencji wzrostowej w kolejnych</w:t>
      </w:r>
      <w:r>
        <w:rPr>
          <w:rFonts w:ascii="Times New Roman" w:hAnsi="Times New Roman"/>
        </w:rPr>
        <w:t xml:space="preserve"> latach.</w:t>
      </w:r>
      <w:r w:rsidRPr="00D618BE">
        <w:rPr>
          <w:rFonts w:ascii="Times New Roman" w:hAnsi="Times New Roman"/>
        </w:rPr>
        <w:t xml:space="preserve"> W ramach wdrażania LSR</w:t>
      </w:r>
      <w:r>
        <w:rPr>
          <w:rFonts w:ascii="Times New Roman" w:hAnsi="Times New Roman"/>
        </w:rPr>
        <w:t>, LGD</w:t>
      </w:r>
      <w:r w:rsidRPr="00D618BE">
        <w:rPr>
          <w:rFonts w:ascii="Times New Roman" w:hAnsi="Times New Roman"/>
        </w:rPr>
        <w:t xml:space="preserve"> będzie miało możliwość wpływu na utrzyma</w:t>
      </w:r>
      <w:r>
        <w:rPr>
          <w:rFonts w:ascii="Times New Roman" w:hAnsi="Times New Roman"/>
        </w:rPr>
        <w:t xml:space="preserve">nie trendu wzrostowego </w:t>
      </w:r>
      <w:r w:rsidRPr="00D618BE">
        <w:rPr>
          <w:rFonts w:ascii="Times New Roman" w:hAnsi="Times New Roman"/>
        </w:rPr>
        <w:t>poprzez wspieranie</w:t>
      </w:r>
      <w:r>
        <w:rPr>
          <w:rFonts w:ascii="Times New Roman" w:hAnsi="Times New Roman"/>
        </w:rPr>
        <w:t xml:space="preserve"> </w:t>
      </w:r>
      <w:r w:rsidRPr="00D618BE">
        <w:rPr>
          <w:rFonts w:ascii="Times New Roman" w:hAnsi="Times New Roman"/>
        </w:rPr>
        <w:t>mieszkańców swojego obszaru chcących zakładać</w:t>
      </w:r>
      <w:r>
        <w:rPr>
          <w:rFonts w:ascii="Times New Roman" w:hAnsi="Times New Roman"/>
        </w:rPr>
        <w:t xml:space="preserve"> działalność gospodarczą</w:t>
      </w:r>
      <w:r w:rsidRPr="00D618BE">
        <w:rPr>
          <w:rFonts w:ascii="Times New Roman" w:hAnsi="Times New Roman"/>
        </w:rPr>
        <w:t>,</w:t>
      </w:r>
      <w:r>
        <w:rPr>
          <w:rFonts w:ascii="Times New Roman" w:hAnsi="Times New Roman"/>
        </w:rPr>
        <w:t xml:space="preserve"> w tym osób z grup defaworyzowanych,</w:t>
      </w:r>
      <w:r w:rsidRPr="00D618BE">
        <w:rPr>
          <w:rFonts w:ascii="Times New Roman" w:hAnsi="Times New Roman"/>
        </w:rPr>
        <w:t xml:space="preserve"> </w:t>
      </w:r>
      <w:r w:rsidRPr="00D618BE">
        <w:rPr>
          <w:rFonts w:ascii="Times New Roman" w:hAnsi="Times New Roman"/>
          <w:b/>
          <w:i/>
          <w:color w:val="1F497D"/>
        </w:rPr>
        <w:t>gdyż budżet LSR zakłada przeznaczenie</w:t>
      </w:r>
      <w:r>
        <w:rPr>
          <w:rFonts w:ascii="Times New Roman" w:hAnsi="Times New Roman"/>
          <w:b/>
          <w:i/>
          <w:color w:val="1F497D"/>
        </w:rPr>
        <w:t xml:space="preserve"> </w:t>
      </w:r>
      <w:r w:rsidRPr="006279B2">
        <w:rPr>
          <w:rFonts w:ascii="Times New Roman" w:hAnsi="Times New Roman"/>
          <w:b/>
          <w:i/>
          <w:color w:val="1F4E79"/>
        </w:rPr>
        <w:t>2.590.000</w:t>
      </w:r>
      <w:r>
        <w:rPr>
          <w:rFonts w:ascii="Times New Roman" w:hAnsi="Times New Roman"/>
          <w:b/>
          <w:i/>
          <w:color w:val="1F497D"/>
        </w:rPr>
        <w:t xml:space="preserve"> zł  na zakładanie działalności gospodarczej</w:t>
      </w:r>
      <w:r w:rsidRPr="00D618BE">
        <w:rPr>
          <w:rFonts w:ascii="Times New Roman" w:hAnsi="Times New Roman"/>
          <w:b/>
          <w:i/>
          <w:color w:val="1F497D"/>
        </w:rPr>
        <w:t>.</w:t>
      </w:r>
    </w:p>
    <w:p w:rsidR="008320EF" w:rsidRDefault="008320EF" w:rsidP="008320EF">
      <w:pPr>
        <w:pStyle w:val="ListParagraph"/>
        <w:spacing w:line="240" w:lineRule="auto"/>
        <w:ind w:left="0"/>
        <w:contextualSpacing/>
        <w:jc w:val="both"/>
        <w:rPr>
          <w:rFonts w:ascii="Times New Roman" w:hAnsi="Times New Roman"/>
          <w:b/>
          <w:i/>
          <w:color w:val="1F497D"/>
        </w:rPr>
      </w:pPr>
    </w:p>
    <w:p w:rsidR="00120068" w:rsidRPr="00FF6DA6" w:rsidRDefault="00E570ED" w:rsidP="00316B07">
      <w:pPr>
        <w:pStyle w:val="ListParagraph"/>
        <w:spacing w:line="240" w:lineRule="auto"/>
        <w:ind w:left="0"/>
        <w:contextualSpacing/>
        <w:jc w:val="both"/>
        <w:rPr>
          <w:rFonts w:ascii="Times New Roman" w:hAnsi="Times New Roman"/>
          <w:b/>
        </w:rPr>
      </w:pPr>
      <w:r w:rsidRPr="00FF6DA6">
        <w:rPr>
          <w:rFonts w:ascii="Times New Roman" w:hAnsi="Times New Roman"/>
          <w:b/>
          <w:color w:val="000000"/>
        </w:rPr>
        <w:t>Na niski poziom wykorzystania kreatywności i przedsiębiorczości mieszkańców ma wpływ skomplikowane, niespójne i niestabilne prawo oraz nadmierna biurokratyzacja wszelkich przejawów życia</w:t>
      </w:r>
      <w:r w:rsidR="008320EF" w:rsidRPr="00FF6DA6">
        <w:rPr>
          <w:rFonts w:ascii="Times New Roman" w:hAnsi="Times New Roman"/>
          <w:b/>
          <w:color w:val="000000"/>
        </w:rPr>
        <w:t>.</w:t>
      </w:r>
      <w:r w:rsidR="008320EF" w:rsidRPr="00FF6DA6">
        <w:rPr>
          <w:rFonts w:ascii="Times New Roman" w:hAnsi="Times New Roman"/>
          <w:b/>
        </w:rPr>
        <w:t xml:space="preserve"> </w:t>
      </w:r>
      <w:r w:rsidR="00AB6FBF" w:rsidRPr="00FF6DA6">
        <w:rPr>
          <w:rFonts w:ascii="Times New Roman" w:hAnsi="Times New Roman"/>
          <w:b/>
        </w:rPr>
        <w:t xml:space="preserve">W dalszej </w:t>
      </w:r>
      <w:r w:rsidR="008320EF" w:rsidRPr="00FF6DA6">
        <w:rPr>
          <w:rFonts w:ascii="Times New Roman" w:hAnsi="Times New Roman"/>
          <w:b/>
        </w:rPr>
        <w:t>perspektywie czasowej</w:t>
      </w:r>
      <w:r w:rsidR="00120068" w:rsidRPr="00FF6DA6">
        <w:rPr>
          <w:rFonts w:ascii="Times New Roman" w:hAnsi="Times New Roman"/>
          <w:b/>
        </w:rPr>
        <w:t xml:space="preserve"> </w:t>
      </w:r>
      <w:r w:rsidR="00AB6FBF" w:rsidRPr="00FF6DA6">
        <w:rPr>
          <w:rFonts w:ascii="Times New Roman" w:hAnsi="Times New Roman"/>
          <w:b/>
          <w:color w:val="000000"/>
        </w:rPr>
        <w:t>n</w:t>
      </w:r>
      <w:r w:rsidR="002E4077" w:rsidRPr="00FF6DA6">
        <w:rPr>
          <w:rFonts w:ascii="Times New Roman" w:hAnsi="Times New Roman"/>
          <w:b/>
          <w:color w:val="000000"/>
        </w:rPr>
        <w:t>a sytuację gospodarczą</w:t>
      </w:r>
      <w:r w:rsidR="00120068" w:rsidRPr="00FF6DA6">
        <w:rPr>
          <w:rFonts w:ascii="Times New Roman" w:hAnsi="Times New Roman"/>
          <w:b/>
          <w:color w:val="000000"/>
        </w:rPr>
        <w:t xml:space="preserve"> wpływ</w:t>
      </w:r>
      <w:r w:rsidR="00C71A9F" w:rsidRPr="00FF6DA6">
        <w:rPr>
          <w:rFonts w:ascii="Times New Roman" w:hAnsi="Times New Roman"/>
          <w:b/>
          <w:color w:val="000000"/>
        </w:rPr>
        <w:t xml:space="preserve"> może mieć</w:t>
      </w:r>
      <w:r w:rsidR="00120068" w:rsidRPr="00FF6DA6">
        <w:rPr>
          <w:rFonts w:ascii="Times New Roman" w:hAnsi="Times New Roman"/>
          <w:b/>
          <w:color w:val="000000"/>
        </w:rPr>
        <w:t xml:space="preserve"> </w:t>
      </w:r>
      <w:r w:rsidR="00FA3DD8">
        <w:rPr>
          <w:rFonts w:ascii="Times New Roman" w:hAnsi="Times New Roman"/>
          <w:b/>
          <w:color w:val="000000"/>
        </w:rPr>
        <w:t xml:space="preserve">również </w:t>
      </w:r>
      <w:r w:rsidR="00120068" w:rsidRPr="00FF6DA6">
        <w:rPr>
          <w:rFonts w:ascii="Times New Roman" w:hAnsi="Times New Roman"/>
          <w:b/>
          <w:color w:val="000000"/>
        </w:rPr>
        <w:t>kryzys demograficzny przejawiający się niskim przyrostem naturalnym oraz emigracją zarobkową, a także starzeniem się społeczeństwa</w:t>
      </w:r>
      <w:r w:rsidR="00FA3DD8">
        <w:rPr>
          <w:rFonts w:ascii="Times New Roman" w:hAnsi="Times New Roman"/>
          <w:b/>
          <w:color w:val="000000"/>
        </w:rPr>
        <w:br/>
      </w:r>
      <w:r w:rsidR="00120068" w:rsidRPr="00FF6DA6">
        <w:rPr>
          <w:rFonts w:ascii="Times New Roman" w:hAnsi="Times New Roman"/>
          <w:b/>
          <w:color w:val="000000"/>
        </w:rPr>
        <w:t>co</w:t>
      </w:r>
      <w:r w:rsidR="00363602" w:rsidRPr="00FF6DA6">
        <w:rPr>
          <w:rFonts w:ascii="Times New Roman" w:hAnsi="Times New Roman"/>
          <w:b/>
          <w:color w:val="000000"/>
        </w:rPr>
        <w:t xml:space="preserve"> </w:t>
      </w:r>
      <w:r w:rsidR="00120068" w:rsidRPr="00FF6DA6">
        <w:rPr>
          <w:rFonts w:ascii="Times New Roman" w:hAnsi="Times New Roman"/>
          <w:b/>
          <w:color w:val="000000"/>
        </w:rPr>
        <w:t>w niektórych środowiskach prowadzi do zmniejszania się liczby mieszkańców, w tym</w:t>
      </w:r>
      <w:r w:rsidR="00264005" w:rsidRPr="00FF6DA6">
        <w:rPr>
          <w:rFonts w:ascii="Times New Roman" w:hAnsi="Times New Roman"/>
          <w:b/>
          <w:color w:val="000000"/>
        </w:rPr>
        <w:t xml:space="preserve"> </w:t>
      </w:r>
      <w:r w:rsidR="00120068" w:rsidRPr="00FF6DA6">
        <w:rPr>
          <w:rFonts w:ascii="Times New Roman" w:hAnsi="Times New Roman"/>
          <w:b/>
          <w:color w:val="000000"/>
        </w:rPr>
        <w:t>brak</w:t>
      </w:r>
      <w:r w:rsidR="006E27FE" w:rsidRPr="00FF6DA6">
        <w:rPr>
          <w:rFonts w:ascii="Times New Roman" w:hAnsi="Times New Roman"/>
          <w:b/>
          <w:color w:val="000000"/>
        </w:rPr>
        <w:t>u</w:t>
      </w:r>
      <w:r w:rsidR="00120068" w:rsidRPr="00FF6DA6">
        <w:rPr>
          <w:rFonts w:ascii="Times New Roman" w:hAnsi="Times New Roman"/>
          <w:b/>
          <w:color w:val="000000"/>
        </w:rPr>
        <w:t xml:space="preserve"> młodzieży</w:t>
      </w:r>
      <w:r w:rsidR="00FA3DD8">
        <w:rPr>
          <w:rFonts w:ascii="Times New Roman" w:hAnsi="Times New Roman"/>
          <w:b/>
          <w:color w:val="000000"/>
        </w:rPr>
        <w:br/>
      </w:r>
      <w:r w:rsidR="00120068" w:rsidRPr="00FF6DA6">
        <w:rPr>
          <w:rFonts w:ascii="Times New Roman" w:hAnsi="Times New Roman"/>
          <w:b/>
          <w:color w:val="000000"/>
        </w:rPr>
        <w:t>w tych miejscowościach</w:t>
      </w:r>
      <w:r w:rsidR="00120068" w:rsidRPr="00311503">
        <w:rPr>
          <w:rFonts w:ascii="Times New Roman" w:hAnsi="Times New Roman"/>
          <w:b/>
        </w:rPr>
        <w:t>.</w:t>
      </w:r>
    </w:p>
    <w:p w:rsidR="00C71A9F" w:rsidRPr="00363602" w:rsidRDefault="00120068" w:rsidP="001A65BF">
      <w:pPr>
        <w:pStyle w:val="ListParagraph"/>
        <w:spacing w:line="240" w:lineRule="auto"/>
        <w:ind w:left="0"/>
        <w:contextualSpacing/>
        <w:jc w:val="both"/>
        <w:rPr>
          <w:rFonts w:ascii="Times New Roman" w:hAnsi="Times New Roman"/>
          <w:color w:val="000000"/>
        </w:rPr>
      </w:pPr>
      <w:r w:rsidRPr="00363602">
        <w:rPr>
          <w:rFonts w:ascii="Times New Roman" w:hAnsi="Times New Roman"/>
          <w:color w:val="000000"/>
        </w:rPr>
        <w:t>Niesta</w:t>
      </w:r>
      <w:r w:rsidR="00FA3DD8">
        <w:rPr>
          <w:rFonts w:ascii="Times New Roman" w:hAnsi="Times New Roman"/>
          <w:color w:val="000000"/>
        </w:rPr>
        <w:t>bilna sytuacja międzynarodowa,</w:t>
      </w:r>
      <w:r w:rsidRPr="00363602">
        <w:rPr>
          <w:rFonts w:ascii="Times New Roman" w:hAnsi="Times New Roman"/>
          <w:color w:val="000000"/>
        </w:rPr>
        <w:t xml:space="preserve"> konflikty polityczne skutkujące np. embargiem na polskie produkty żywnościowe nałożonym przez władze Rosji również nie sprzyjają rozwojowi gospodarczemu kraju w tym obszarom wiejskim. </w:t>
      </w:r>
      <w:r w:rsidR="00FA3DD8">
        <w:rPr>
          <w:rFonts w:ascii="Times New Roman" w:hAnsi="Times New Roman"/>
          <w:color w:val="000000"/>
        </w:rPr>
        <w:t xml:space="preserve">Ponadto </w:t>
      </w:r>
      <w:r w:rsidRPr="00363602">
        <w:rPr>
          <w:rFonts w:ascii="Times New Roman" w:hAnsi="Times New Roman"/>
          <w:color w:val="000000"/>
        </w:rPr>
        <w:t>kryzys energetyczny i nadmierny udział kapitału obcego</w:t>
      </w:r>
      <w:r w:rsidR="00363602">
        <w:rPr>
          <w:rFonts w:ascii="Times New Roman" w:hAnsi="Times New Roman"/>
          <w:color w:val="000000"/>
        </w:rPr>
        <w:t xml:space="preserve"> </w:t>
      </w:r>
      <w:r w:rsidRPr="00363602">
        <w:rPr>
          <w:rFonts w:ascii="Times New Roman" w:hAnsi="Times New Roman"/>
          <w:color w:val="000000"/>
        </w:rPr>
        <w:t xml:space="preserve">w polskiej gospodarce </w:t>
      </w:r>
      <w:r w:rsidRPr="00FA3DD8">
        <w:rPr>
          <w:rFonts w:ascii="Times New Roman" w:hAnsi="Times New Roman"/>
        </w:rPr>
        <w:t xml:space="preserve">nie </w:t>
      </w:r>
      <w:r w:rsidR="00FA3DD8" w:rsidRPr="00FA3DD8">
        <w:rPr>
          <w:rFonts w:ascii="Times New Roman" w:hAnsi="Times New Roman"/>
        </w:rPr>
        <w:t>służy</w:t>
      </w:r>
      <w:r w:rsidRPr="00363602">
        <w:rPr>
          <w:rFonts w:ascii="Times New Roman" w:hAnsi="Times New Roman"/>
          <w:color w:val="000000"/>
        </w:rPr>
        <w:t xml:space="preserve"> rozwojowi lokalnej przedsiębiorczości w tym</w:t>
      </w:r>
      <w:r w:rsidR="00FA3DD8">
        <w:rPr>
          <w:rFonts w:ascii="Times New Roman" w:hAnsi="Times New Roman"/>
          <w:color w:val="000000"/>
        </w:rPr>
        <w:t>:</w:t>
      </w:r>
      <w:r w:rsidRPr="00363602">
        <w:rPr>
          <w:rFonts w:ascii="Times New Roman" w:hAnsi="Times New Roman"/>
          <w:color w:val="000000"/>
        </w:rPr>
        <w:t xml:space="preserve"> z zastosowaniem zasad ochrony środowiska i wprowadzani</w:t>
      </w:r>
      <w:r w:rsidR="001A65BF" w:rsidRPr="00363602">
        <w:rPr>
          <w:rFonts w:ascii="Times New Roman" w:hAnsi="Times New Roman"/>
          <w:color w:val="000000"/>
        </w:rPr>
        <w:t>a odnawialnych źródeł energii.</w:t>
      </w:r>
    </w:p>
    <w:p w:rsidR="00921622" w:rsidRPr="00D618BE" w:rsidRDefault="00921622" w:rsidP="00A5142F">
      <w:pPr>
        <w:pStyle w:val="ListParagraph"/>
        <w:spacing w:after="0" w:line="240" w:lineRule="auto"/>
        <w:ind w:left="0"/>
        <w:contextualSpacing/>
        <w:jc w:val="both"/>
        <w:rPr>
          <w:rFonts w:ascii="Times New Roman" w:hAnsi="Times New Roman"/>
          <w:b/>
          <w:i/>
        </w:rPr>
      </w:pPr>
    </w:p>
    <w:p w:rsidR="00921622" w:rsidRPr="0032517A" w:rsidRDefault="00FA3DD8" w:rsidP="00316B07">
      <w:pPr>
        <w:pStyle w:val="ListParagraph"/>
        <w:spacing w:after="0" w:line="240" w:lineRule="auto"/>
        <w:ind w:left="0"/>
        <w:contextualSpacing/>
        <w:jc w:val="both"/>
        <w:rPr>
          <w:rFonts w:ascii="Times New Roman" w:hAnsi="Times New Roman"/>
        </w:rPr>
      </w:pPr>
      <w:r>
        <w:rPr>
          <w:rFonts w:ascii="Times New Roman" w:hAnsi="Times New Roman"/>
          <w:b/>
        </w:rPr>
        <w:t>Ś</w:t>
      </w:r>
      <w:r w:rsidR="00921622" w:rsidRPr="0032517A">
        <w:rPr>
          <w:rFonts w:ascii="Times New Roman" w:hAnsi="Times New Roman"/>
          <w:b/>
        </w:rPr>
        <w:t>redni dochód na jednego</w:t>
      </w:r>
      <w:r w:rsidR="000650DF" w:rsidRPr="0032517A">
        <w:rPr>
          <w:rFonts w:ascii="Times New Roman" w:hAnsi="Times New Roman"/>
          <w:b/>
        </w:rPr>
        <w:t xml:space="preserve"> mieszkańca </w:t>
      </w:r>
      <w:r w:rsidR="002B3735" w:rsidRPr="0032517A">
        <w:rPr>
          <w:rFonts w:ascii="Times New Roman" w:hAnsi="Times New Roman"/>
          <w:b/>
        </w:rPr>
        <w:t xml:space="preserve">obszaru LGD </w:t>
      </w:r>
      <w:r w:rsidR="000650DF" w:rsidRPr="0032517A">
        <w:rPr>
          <w:rFonts w:ascii="Times New Roman" w:hAnsi="Times New Roman"/>
          <w:b/>
        </w:rPr>
        <w:t xml:space="preserve">w 2014 r. wynosił 3 </w:t>
      </w:r>
      <w:r w:rsidR="00921622" w:rsidRPr="0032517A">
        <w:rPr>
          <w:rFonts w:ascii="Times New Roman" w:hAnsi="Times New Roman"/>
          <w:b/>
        </w:rPr>
        <w:t>381,56 zł</w:t>
      </w:r>
      <w:r w:rsidR="00921622" w:rsidRPr="00FA3DD8">
        <w:rPr>
          <w:rFonts w:ascii="Times New Roman" w:hAnsi="Times New Roman"/>
        </w:rPr>
        <w:t>.</w:t>
      </w:r>
      <w:r w:rsidR="00921622" w:rsidRPr="0032517A">
        <w:rPr>
          <w:rFonts w:ascii="Times New Roman" w:hAnsi="Times New Roman"/>
        </w:rPr>
        <w:t xml:space="preserve"> Spośród gmin wchodzących</w:t>
      </w:r>
      <w:r>
        <w:rPr>
          <w:rFonts w:ascii="Times New Roman" w:hAnsi="Times New Roman"/>
        </w:rPr>
        <w:br/>
      </w:r>
      <w:r w:rsidR="00921622" w:rsidRPr="0032517A">
        <w:rPr>
          <w:rFonts w:ascii="Times New Roman" w:hAnsi="Times New Roman"/>
        </w:rPr>
        <w:t xml:space="preserve">w skład LGD </w:t>
      </w:r>
      <w:r w:rsidR="00BF7F6B">
        <w:rPr>
          <w:rFonts w:ascii="Times New Roman" w:hAnsi="Times New Roman"/>
        </w:rPr>
        <w:t>najkorzystniej pod tym względem wypada</w:t>
      </w:r>
      <w:r w:rsidR="00921622" w:rsidRPr="0032517A">
        <w:rPr>
          <w:rFonts w:ascii="Times New Roman" w:hAnsi="Times New Roman"/>
        </w:rPr>
        <w:t xml:space="preserve"> gmina Boguty Pianki, której dochód na jednego mieszkańca jest wyższy od średniego dochodu</w:t>
      </w:r>
      <w:r w:rsidR="002B3735" w:rsidRPr="0032517A">
        <w:rPr>
          <w:rFonts w:ascii="Times New Roman" w:hAnsi="Times New Roman"/>
        </w:rPr>
        <w:t xml:space="preserve"> dla obszaru LGD</w:t>
      </w:r>
      <w:r w:rsidR="00921622" w:rsidRPr="0032517A">
        <w:rPr>
          <w:rFonts w:ascii="Times New Roman" w:hAnsi="Times New Roman"/>
        </w:rPr>
        <w:t xml:space="preserve"> o 433,67 zł.</w:t>
      </w:r>
    </w:p>
    <w:p w:rsidR="00C366D9" w:rsidRPr="0032517A" w:rsidRDefault="00C366D9" w:rsidP="00316B07">
      <w:pPr>
        <w:pStyle w:val="ListParagraph"/>
        <w:spacing w:after="0" w:line="240" w:lineRule="auto"/>
        <w:ind w:left="0"/>
        <w:contextualSpacing/>
        <w:jc w:val="both"/>
        <w:rPr>
          <w:rFonts w:ascii="Times New Roman" w:hAnsi="Times New Roman"/>
          <w:b/>
        </w:rPr>
      </w:pPr>
    </w:p>
    <w:p w:rsidR="00921622" w:rsidRPr="00D618BE" w:rsidRDefault="00921622" w:rsidP="00316B07">
      <w:pPr>
        <w:pStyle w:val="ListParagraph"/>
        <w:spacing w:after="0" w:line="240" w:lineRule="auto"/>
        <w:ind w:left="0"/>
        <w:contextualSpacing/>
        <w:jc w:val="both"/>
        <w:rPr>
          <w:rFonts w:ascii="Times New Roman" w:hAnsi="Times New Roman"/>
          <w:b/>
          <w:i/>
        </w:rPr>
      </w:pPr>
      <w:r w:rsidRPr="00D618BE">
        <w:rPr>
          <w:rFonts w:ascii="Times New Roman" w:hAnsi="Times New Roman"/>
          <w:b/>
          <w:i/>
        </w:rPr>
        <w:t xml:space="preserve">Tabela </w:t>
      </w:r>
      <w:r w:rsidR="00052D69" w:rsidRPr="00D618BE">
        <w:rPr>
          <w:rFonts w:ascii="Times New Roman" w:hAnsi="Times New Roman"/>
          <w:b/>
          <w:i/>
        </w:rPr>
        <w:t>8</w:t>
      </w:r>
      <w:r w:rsidR="00264005">
        <w:rPr>
          <w:rFonts w:ascii="Times New Roman" w:hAnsi="Times New Roman"/>
          <w:b/>
          <w:i/>
        </w:rPr>
        <w:t xml:space="preserve"> </w:t>
      </w:r>
      <w:r w:rsidR="00597C2E" w:rsidRPr="00D618BE">
        <w:rPr>
          <w:rFonts w:ascii="Times New Roman" w:hAnsi="Times New Roman"/>
          <w:b/>
          <w:i/>
        </w:rPr>
        <w:t>D</w:t>
      </w:r>
      <w:r w:rsidRPr="00D618BE">
        <w:rPr>
          <w:rFonts w:ascii="Times New Roman" w:hAnsi="Times New Roman"/>
          <w:b/>
          <w:i/>
        </w:rPr>
        <w:t xml:space="preserve">ochód </w:t>
      </w:r>
      <w:r w:rsidR="00597C2E" w:rsidRPr="00D618BE">
        <w:rPr>
          <w:rFonts w:ascii="Times New Roman" w:hAnsi="Times New Roman"/>
          <w:b/>
          <w:i/>
        </w:rPr>
        <w:t>budżetu Gmin LGD na</w:t>
      </w:r>
      <w:r w:rsidRPr="00D618BE">
        <w:rPr>
          <w:rFonts w:ascii="Times New Roman" w:hAnsi="Times New Roman"/>
          <w:b/>
          <w:i/>
        </w:rPr>
        <w:t xml:space="preserve"> jednego mieszkańca</w:t>
      </w:r>
      <w:r w:rsidR="007C5110" w:rsidRPr="00D618BE">
        <w:rPr>
          <w:rFonts w:ascii="Times New Roman" w:hAnsi="Times New Roman"/>
          <w:b/>
          <w:i/>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340"/>
        <w:gridCol w:w="2520"/>
      </w:tblGrid>
      <w:tr w:rsidR="00921622" w:rsidRPr="00D618BE" w:rsidTr="003A48C5">
        <w:tc>
          <w:tcPr>
            <w:tcW w:w="720" w:type="dxa"/>
            <w:shd w:val="clear" w:color="auto" w:fill="FFFFCC"/>
          </w:tcPr>
          <w:p w:rsidR="00921622" w:rsidRPr="00D618BE" w:rsidRDefault="00921622" w:rsidP="003E6113">
            <w:pPr>
              <w:autoSpaceDE w:val="0"/>
              <w:contextualSpacing/>
              <w:jc w:val="center"/>
              <w:rPr>
                <w:b/>
                <w:sz w:val="22"/>
                <w:szCs w:val="22"/>
              </w:rPr>
            </w:pPr>
            <w:r w:rsidRPr="00D618BE">
              <w:rPr>
                <w:b/>
                <w:sz w:val="22"/>
                <w:szCs w:val="22"/>
              </w:rPr>
              <w:t>Lp.</w:t>
            </w:r>
          </w:p>
        </w:tc>
        <w:tc>
          <w:tcPr>
            <w:tcW w:w="2340" w:type="dxa"/>
            <w:shd w:val="clear" w:color="auto" w:fill="FFFFCC"/>
          </w:tcPr>
          <w:p w:rsidR="00921622" w:rsidRPr="00D618BE" w:rsidRDefault="00921622" w:rsidP="003E6113">
            <w:pPr>
              <w:autoSpaceDE w:val="0"/>
              <w:contextualSpacing/>
              <w:jc w:val="center"/>
              <w:rPr>
                <w:b/>
                <w:sz w:val="22"/>
                <w:szCs w:val="22"/>
              </w:rPr>
            </w:pPr>
            <w:r w:rsidRPr="00D618BE">
              <w:rPr>
                <w:b/>
                <w:sz w:val="22"/>
                <w:szCs w:val="22"/>
              </w:rPr>
              <w:t>Gmina</w:t>
            </w:r>
          </w:p>
        </w:tc>
        <w:tc>
          <w:tcPr>
            <w:tcW w:w="2520" w:type="dxa"/>
            <w:shd w:val="clear" w:color="auto" w:fill="FFFFCC"/>
          </w:tcPr>
          <w:p w:rsidR="00921622" w:rsidRPr="00D618BE" w:rsidRDefault="00921622" w:rsidP="003E6113">
            <w:pPr>
              <w:pStyle w:val="ListParagraph"/>
              <w:spacing w:after="0" w:line="240" w:lineRule="auto"/>
              <w:ind w:left="0"/>
              <w:contextualSpacing/>
              <w:jc w:val="center"/>
              <w:rPr>
                <w:rFonts w:ascii="Times New Roman" w:hAnsi="Times New Roman"/>
                <w:b/>
              </w:rPr>
            </w:pPr>
            <w:r w:rsidRPr="00D618BE">
              <w:rPr>
                <w:rFonts w:ascii="Times New Roman" w:hAnsi="Times New Roman"/>
                <w:b/>
              </w:rPr>
              <w:t>Dochód na</w:t>
            </w:r>
            <w:r w:rsidRPr="00D618BE">
              <w:rPr>
                <w:rFonts w:ascii="Times New Roman" w:hAnsi="Times New Roman"/>
                <w:b/>
              </w:rPr>
              <w:br/>
              <w:t>1 mieszkańca w 2014 r.</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1</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Andrzejewo</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3 </w:t>
            </w:r>
            <w:r w:rsidR="00921622" w:rsidRPr="00D618BE">
              <w:rPr>
                <w:rFonts w:ascii="Times New Roman" w:hAnsi="Times New Roman"/>
              </w:rPr>
              <w:t>444,80</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2</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Boguty Pianki</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3 </w:t>
            </w:r>
            <w:r w:rsidR="00921622" w:rsidRPr="00D618BE">
              <w:rPr>
                <w:rFonts w:ascii="Times New Roman" w:hAnsi="Times New Roman"/>
              </w:rPr>
              <w:t>815,23</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3</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Brok</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3 </w:t>
            </w:r>
            <w:r w:rsidR="00921622" w:rsidRPr="00D618BE">
              <w:rPr>
                <w:rFonts w:ascii="Times New Roman" w:hAnsi="Times New Roman"/>
              </w:rPr>
              <w:t>319,47</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4</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Małkinia Górna</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2 </w:t>
            </w:r>
            <w:r w:rsidR="00921622" w:rsidRPr="00D618BE">
              <w:rPr>
                <w:rFonts w:ascii="Times New Roman" w:hAnsi="Times New Roman"/>
              </w:rPr>
              <w:t>857,36</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5</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Nur</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3 </w:t>
            </w:r>
            <w:r w:rsidR="00921622" w:rsidRPr="00D618BE">
              <w:rPr>
                <w:rFonts w:ascii="Times New Roman" w:hAnsi="Times New Roman"/>
              </w:rPr>
              <w:t>287,58</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6</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Ostrów Mazowiecka</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3 </w:t>
            </w:r>
            <w:r w:rsidR="00921622" w:rsidRPr="00D618BE">
              <w:rPr>
                <w:rFonts w:ascii="Times New Roman" w:hAnsi="Times New Roman"/>
              </w:rPr>
              <w:t>066,48</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7</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Stary Lubotyń</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3 </w:t>
            </w:r>
            <w:r w:rsidR="00921622" w:rsidRPr="00D618BE">
              <w:rPr>
                <w:rFonts w:ascii="Times New Roman" w:hAnsi="Times New Roman"/>
              </w:rPr>
              <w:t>617,02</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8</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Szulborze Wielkie</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3 </w:t>
            </w:r>
            <w:r w:rsidR="00921622" w:rsidRPr="00D618BE">
              <w:rPr>
                <w:rFonts w:ascii="Times New Roman" w:hAnsi="Times New Roman"/>
              </w:rPr>
              <w:t>311,39</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9</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Wąsewo</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3 </w:t>
            </w:r>
            <w:r w:rsidR="00921622" w:rsidRPr="00D618BE">
              <w:rPr>
                <w:rFonts w:ascii="Times New Roman" w:hAnsi="Times New Roman"/>
              </w:rPr>
              <w:t>500,69</w:t>
            </w:r>
          </w:p>
        </w:tc>
      </w:tr>
      <w:tr w:rsidR="00921622" w:rsidRPr="00D618BE" w:rsidTr="003A48C5">
        <w:tc>
          <w:tcPr>
            <w:tcW w:w="720" w:type="dxa"/>
            <w:shd w:val="clear" w:color="auto" w:fill="auto"/>
          </w:tcPr>
          <w:p w:rsidR="00921622" w:rsidRPr="00D618BE" w:rsidRDefault="00921622" w:rsidP="003E6113">
            <w:pPr>
              <w:autoSpaceDE w:val="0"/>
              <w:contextualSpacing/>
              <w:jc w:val="center"/>
              <w:rPr>
                <w:sz w:val="22"/>
                <w:szCs w:val="22"/>
              </w:rPr>
            </w:pPr>
            <w:r w:rsidRPr="00D618BE">
              <w:rPr>
                <w:sz w:val="22"/>
                <w:szCs w:val="22"/>
              </w:rPr>
              <w:t>10</w:t>
            </w:r>
            <w:r w:rsidR="00BF7F6B">
              <w:rPr>
                <w:sz w:val="22"/>
                <w:szCs w:val="22"/>
              </w:rPr>
              <w:t>.</w:t>
            </w:r>
          </w:p>
        </w:tc>
        <w:tc>
          <w:tcPr>
            <w:tcW w:w="2340" w:type="dxa"/>
            <w:shd w:val="clear" w:color="auto" w:fill="auto"/>
            <w:vAlign w:val="bottom"/>
          </w:tcPr>
          <w:p w:rsidR="00921622" w:rsidRPr="00D618BE" w:rsidRDefault="00921622"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Zaręby Kościelne</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rPr>
            </w:pPr>
            <w:r w:rsidRPr="00D618BE">
              <w:rPr>
                <w:rFonts w:ascii="Times New Roman" w:hAnsi="Times New Roman"/>
              </w:rPr>
              <w:t xml:space="preserve">3 </w:t>
            </w:r>
            <w:r w:rsidR="00921622" w:rsidRPr="00D618BE">
              <w:rPr>
                <w:rFonts w:ascii="Times New Roman" w:hAnsi="Times New Roman"/>
              </w:rPr>
              <w:t>595,58</w:t>
            </w:r>
          </w:p>
        </w:tc>
      </w:tr>
      <w:tr w:rsidR="00921622" w:rsidRPr="00D618BE" w:rsidTr="003A48C5">
        <w:tc>
          <w:tcPr>
            <w:tcW w:w="3060" w:type="dxa"/>
            <w:gridSpan w:val="2"/>
            <w:shd w:val="clear" w:color="auto" w:fill="auto"/>
          </w:tcPr>
          <w:p w:rsidR="00921622" w:rsidRPr="00D618BE" w:rsidRDefault="00921622" w:rsidP="00316B07">
            <w:pPr>
              <w:pStyle w:val="ListParagraph"/>
              <w:spacing w:after="0" w:line="240" w:lineRule="auto"/>
              <w:ind w:left="0"/>
              <w:contextualSpacing/>
              <w:jc w:val="both"/>
              <w:rPr>
                <w:rFonts w:ascii="Times New Roman" w:hAnsi="Times New Roman"/>
              </w:rPr>
            </w:pPr>
            <w:r w:rsidRPr="00D618BE">
              <w:rPr>
                <w:rFonts w:ascii="Times New Roman" w:hAnsi="Times New Roman"/>
                <w:b/>
              </w:rPr>
              <w:t>OGÓŁEM</w:t>
            </w:r>
          </w:p>
        </w:tc>
        <w:tc>
          <w:tcPr>
            <w:tcW w:w="2520" w:type="dxa"/>
            <w:shd w:val="clear" w:color="auto" w:fill="auto"/>
          </w:tcPr>
          <w:p w:rsidR="00921622" w:rsidRPr="00D618BE" w:rsidRDefault="00715185" w:rsidP="003E6113">
            <w:pPr>
              <w:pStyle w:val="ListParagraph"/>
              <w:spacing w:after="0" w:line="240" w:lineRule="auto"/>
              <w:ind w:left="0"/>
              <w:contextualSpacing/>
              <w:jc w:val="center"/>
              <w:rPr>
                <w:rFonts w:ascii="Times New Roman" w:hAnsi="Times New Roman"/>
                <w:b/>
              </w:rPr>
            </w:pPr>
            <w:r w:rsidRPr="00D618BE">
              <w:rPr>
                <w:rFonts w:ascii="Times New Roman" w:hAnsi="Times New Roman"/>
                <w:b/>
              </w:rPr>
              <w:t xml:space="preserve">3 </w:t>
            </w:r>
            <w:r w:rsidR="00921622" w:rsidRPr="00D618BE">
              <w:rPr>
                <w:rFonts w:ascii="Times New Roman" w:hAnsi="Times New Roman"/>
                <w:b/>
              </w:rPr>
              <w:t>381,56</w:t>
            </w:r>
          </w:p>
        </w:tc>
      </w:tr>
    </w:tbl>
    <w:p w:rsidR="00921622" w:rsidRDefault="00921622" w:rsidP="00316B07">
      <w:pPr>
        <w:contextualSpacing/>
        <w:jc w:val="both"/>
        <w:rPr>
          <w:i/>
          <w:sz w:val="20"/>
          <w:szCs w:val="20"/>
        </w:rPr>
      </w:pPr>
      <w:r w:rsidRPr="003A0E19">
        <w:rPr>
          <w:i/>
          <w:sz w:val="20"/>
          <w:szCs w:val="20"/>
        </w:rPr>
        <w:t xml:space="preserve">Źródło: opracowanie własne na podstawie danych z GUS - </w:t>
      </w:r>
      <w:hyperlink r:id="rId18" w:history="1">
        <w:r w:rsidRPr="003A0E19">
          <w:rPr>
            <w:rStyle w:val="Hipercze"/>
            <w:i/>
            <w:sz w:val="20"/>
            <w:szCs w:val="20"/>
            <w:lang w:val="pl-PL" w:eastAsia="pl-PL" w:bidi="ar-SA"/>
          </w:rPr>
          <w:t>www.stat.gov.pl</w:t>
        </w:r>
      </w:hyperlink>
    </w:p>
    <w:p w:rsidR="00FA3DD8" w:rsidRPr="003A0E19" w:rsidRDefault="00FA3DD8" w:rsidP="00316B07">
      <w:pPr>
        <w:contextualSpacing/>
        <w:jc w:val="both"/>
        <w:rPr>
          <w:i/>
          <w:sz w:val="20"/>
          <w:szCs w:val="20"/>
        </w:rPr>
      </w:pPr>
    </w:p>
    <w:p w:rsidR="00921622" w:rsidRPr="00D618BE" w:rsidRDefault="00BF7F6B" w:rsidP="00316B07">
      <w:pPr>
        <w:pStyle w:val="ListParagraph"/>
        <w:spacing w:after="0" w:line="240" w:lineRule="auto"/>
        <w:ind w:left="0"/>
        <w:contextualSpacing/>
        <w:jc w:val="both"/>
        <w:rPr>
          <w:rFonts w:ascii="Times New Roman" w:hAnsi="Times New Roman"/>
          <w:b/>
        </w:rPr>
      </w:pPr>
      <w:r>
        <w:rPr>
          <w:rFonts w:ascii="Times New Roman" w:hAnsi="Times New Roman"/>
        </w:rPr>
        <w:t>Dochód b</w:t>
      </w:r>
      <w:r w:rsidR="00597C2E" w:rsidRPr="00D618BE">
        <w:rPr>
          <w:rFonts w:ascii="Times New Roman" w:hAnsi="Times New Roman"/>
        </w:rPr>
        <w:t>udżetu Gmi</w:t>
      </w:r>
      <w:r w:rsidR="00D410B4" w:rsidRPr="00D618BE">
        <w:rPr>
          <w:rFonts w:ascii="Times New Roman" w:hAnsi="Times New Roman"/>
        </w:rPr>
        <w:t>n</w:t>
      </w:r>
      <w:r w:rsidR="00597C2E" w:rsidRPr="00D618BE">
        <w:rPr>
          <w:rFonts w:ascii="Times New Roman" w:hAnsi="Times New Roman"/>
        </w:rPr>
        <w:t xml:space="preserve"> na jednego mieszkańca w województw</w:t>
      </w:r>
      <w:r w:rsidR="00D410B4" w:rsidRPr="00D618BE">
        <w:rPr>
          <w:rFonts w:ascii="Times New Roman" w:hAnsi="Times New Roman"/>
        </w:rPr>
        <w:t>ie mazowieckim wynosi 3</w:t>
      </w:r>
      <w:r w:rsidR="008655C3">
        <w:rPr>
          <w:rFonts w:ascii="Times New Roman" w:hAnsi="Times New Roman"/>
        </w:rPr>
        <w:t xml:space="preserve"> </w:t>
      </w:r>
      <w:r w:rsidR="00D410B4" w:rsidRPr="00D618BE">
        <w:rPr>
          <w:rFonts w:ascii="Times New Roman" w:hAnsi="Times New Roman"/>
        </w:rPr>
        <w:t>373,84 zł</w:t>
      </w:r>
      <w:r w:rsidR="00597C2E" w:rsidRPr="00D618BE">
        <w:rPr>
          <w:rFonts w:ascii="Times New Roman" w:hAnsi="Times New Roman"/>
        </w:rPr>
        <w:t xml:space="preserve"> </w:t>
      </w:r>
      <w:r w:rsidR="00D410B4" w:rsidRPr="00D618BE">
        <w:rPr>
          <w:rFonts w:ascii="Times New Roman" w:hAnsi="Times New Roman"/>
        </w:rPr>
        <w:t>i jest porównywalny</w:t>
      </w:r>
      <w:r w:rsidR="00264005">
        <w:rPr>
          <w:rFonts w:ascii="Times New Roman" w:hAnsi="Times New Roman"/>
        </w:rPr>
        <w:t xml:space="preserve"> </w:t>
      </w:r>
      <w:r w:rsidR="00597C2E" w:rsidRPr="00D618BE">
        <w:rPr>
          <w:rFonts w:ascii="Times New Roman" w:hAnsi="Times New Roman"/>
        </w:rPr>
        <w:t>z</w:t>
      </w:r>
      <w:r w:rsidR="00D410B4" w:rsidRPr="00D618BE">
        <w:rPr>
          <w:rFonts w:ascii="Times New Roman" w:hAnsi="Times New Roman"/>
        </w:rPr>
        <w:t xml:space="preserve"> średnim</w:t>
      </w:r>
      <w:r w:rsidR="00264005">
        <w:rPr>
          <w:rFonts w:ascii="Times New Roman" w:hAnsi="Times New Roman"/>
        </w:rPr>
        <w:t xml:space="preserve"> </w:t>
      </w:r>
      <w:r w:rsidR="00597C2E" w:rsidRPr="00D618BE">
        <w:rPr>
          <w:rFonts w:ascii="Times New Roman" w:hAnsi="Times New Roman"/>
        </w:rPr>
        <w:t xml:space="preserve">dochodem dla </w:t>
      </w:r>
      <w:r w:rsidR="00FA3DD8">
        <w:rPr>
          <w:rFonts w:ascii="Times New Roman" w:hAnsi="Times New Roman"/>
        </w:rPr>
        <w:t>obszaru LGD</w:t>
      </w:r>
      <w:r w:rsidR="00D410B4" w:rsidRPr="00D618BE">
        <w:rPr>
          <w:rFonts w:ascii="Times New Roman" w:hAnsi="Times New Roman"/>
        </w:rPr>
        <w:t>, najniższy dochód budżetu na mieszkańca w porównaniu</w:t>
      </w:r>
      <w:r w:rsidR="003A0E19">
        <w:rPr>
          <w:rFonts w:ascii="Times New Roman" w:hAnsi="Times New Roman"/>
        </w:rPr>
        <w:br/>
      </w:r>
      <w:r w:rsidR="00D410B4" w:rsidRPr="00D618BE">
        <w:rPr>
          <w:rFonts w:ascii="Times New Roman" w:hAnsi="Times New Roman"/>
        </w:rPr>
        <w:t>z dochodem dla województwa</w:t>
      </w:r>
      <w:r w:rsidR="00264005">
        <w:rPr>
          <w:rFonts w:ascii="Times New Roman" w:hAnsi="Times New Roman"/>
        </w:rPr>
        <w:t xml:space="preserve"> </w:t>
      </w:r>
      <w:r w:rsidR="00D410B4" w:rsidRPr="00D618BE">
        <w:rPr>
          <w:rFonts w:ascii="Times New Roman" w:hAnsi="Times New Roman"/>
        </w:rPr>
        <w:t>występuje w Gminie Małkinia Górna 2 857,36</w:t>
      </w:r>
      <w:r w:rsidR="00264005">
        <w:rPr>
          <w:rFonts w:ascii="Times New Roman" w:hAnsi="Times New Roman"/>
        </w:rPr>
        <w:t xml:space="preserve"> </w:t>
      </w:r>
      <w:r w:rsidR="00D410B4" w:rsidRPr="00D618BE">
        <w:rPr>
          <w:rFonts w:ascii="Times New Roman" w:hAnsi="Times New Roman"/>
        </w:rPr>
        <w:t>zł na mieszkańca</w:t>
      </w:r>
      <w:r w:rsidR="00DB24BA">
        <w:rPr>
          <w:rFonts w:ascii="Times New Roman" w:hAnsi="Times New Roman"/>
          <w:b/>
        </w:rPr>
        <w:t>.</w:t>
      </w:r>
    </w:p>
    <w:p w:rsidR="00921622" w:rsidRPr="00D618BE" w:rsidRDefault="00921622" w:rsidP="00A357BA">
      <w:pPr>
        <w:pStyle w:val="PodrozdzialLSR"/>
      </w:pPr>
      <w:bookmarkStart w:id="17" w:name="_Toc439315212"/>
      <w:r w:rsidRPr="00D618BE">
        <w:t>Opis rynku pracy (poziom zatrudnienia i stopa bezrobocia - liczba bezrobotnych do liczby osób w wieku produkcyjnym, charakterystyka grup pozostających poza rynkiem pracy)</w:t>
      </w:r>
      <w:bookmarkEnd w:id="17"/>
    </w:p>
    <w:p w:rsidR="00BF7F6B" w:rsidRDefault="00921622" w:rsidP="00BF7F6B">
      <w:pPr>
        <w:autoSpaceDE w:val="0"/>
        <w:contextualSpacing/>
        <w:jc w:val="both"/>
        <w:rPr>
          <w:color w:val="FF0000"/>
          <w:sz w:val="22"/>
          <w:szCs w:val="22"/>
        </w:rPr>
      </w:pPr>
      <w:r w:rsidRPr="00D618BE">
        <w:rPr>
          <w:b/>
          <w:sz w:val="22"/>
          <w:szCs w:val="22"/>
        </w:rPr>
        <w:t>Stopa bezrobocia na obszarze działania LGD „ZIELONE SIOŁO” wynosi</w:t>
      </w:r>
      <w:r w:rsidR="00C41EA0" w:rsidRPr="00D618BE">
        <w:rPr>
          <w:b/>
          <w:sz w:val="22"/>
          <w:szCs w:val="22"/>
        </w:rPr>
        <w:t>ła</w:t>
      </w:r>
      <w:r w:rsidRPr="00D618BE">
        <w:rPr>
          <w:b/>
          <w:sz w:val="22"/>
          <w:szCs w:val="22"/>
        </w:rPr>
        <w:t xml:space="preserve"> 14,4 % </w:t>
      </w:r>
      <w:r w:rsidRPr="003A0E19">
        <w:rPr>
          <w:sz w:val="22"/>
          <w:szCs w:val="22"/>
        </w:rPr>
        <w:t>(stan na dzień 31.05.2015 r.)</w:t>
      </w:r>
      <w:r w:rsidRPr="00D618BE">
        <w:rPr>
          <w:sz w:val="22"/>
          <w:szCs w:val="22"/>
        </w:rPr>
        <w:t xml:space="preserve"> i jest wyższa od średniej stopy bezrobocia w województwie mazowieckim o 5,1 %. Zarówno w 2014 r. jaki w 2015 r. zaobserwowan</w:t>
      </w:r>
      <w:r w:rsidR="00C41EA0" w:rsidRPr="00D618BE">
        <w:rPr>
          <w:sz w:val="22"/>
          <w:szCs w:val="22"/>
        </w:rPr>
        <w:t>y jest</w:t>
      </w:r>
      <w:r w:rsidRPr="00D618BE">
        <w:rPr>
          <w:sz w:val="22"/>
          <w:szCs w:val="22"/>
        </w:rPr>
        <w:t xml:space="preserve"> spadek stopy bezrobocia w stosunku do roku 2013 i lat poprzednich. </w:t>
      </w:r>
    </w:p>
    <w:p w:rsidR="00FA3DD8" w:rsidRDefault="00FA3DD8" w:rsidP="00316B07">
      <w:pPr>
        <w:contextualSpacing/>
        <w:jc w:val="both"/>
        <w:rPr>
          <w:color w:val="FF0000"/>
          <w:sz w:val="22"/>
          <w:szCs w:val="22"/>
        </w:rPr>
      </w:pPr>
    </w:p>
    <w:p w:rsidR="00FA3DD8" w:rsidRDefault="00FA3DD8" w:rsidP="00316B07">
      <w:pPr>
        <w:contextualSpacing/>
        <w:jc w:val="both"/>
        <w:rPr>
          <w:color w:val="FF0000"/>
          <w:sz w:val="22"/>
          <w:szCs w:val="22"/>
        </w:rPr>
      </w:pPr>
    </w:p>
    <w:p w:rsidR="00FE6D52" w:rsidRDefault="00FE6D52" w:rsidP="00316B07">
      <w:pPr>
        <w:contextualSpacing/>
        <w:jc w:val="both"/>
        <w:rPr>
          <w:color w:val="FF0000"/>
          <w:sz w:val="22"/>
          <w:szCs w:val="22"/>
        </w:rPr>
      </w:pPr>
    </w:p>
    <w:p w:rsidR="00FE6D52" w:rsidRDefault="00FE6D52" w:rsidP="00316B07">
      <w:pPr>
        <w:contextualSpacing/>
        <w:jc w:val="both"/>
        <w:rPr>
          <w:color w:val="FF0000"/>
          <w:sz w:val="22"/>
          <w:szCs w:val="22"/>
        </w:rPr>
      </w:pPr>
    </w:p>
    <w:p w:rsidR="00FE6D52" w:rsidRDefault="00FE6D52" w:rsidP="00316B07">
      <w:pPr>
        <w:contextualSpacing/>
        <w:jc w:val="both"/>
        <w:rPr>
          <w:color w:val="FF0000"/>
          <w:sz w:val="22"/>
          <w:szCs w:val="22"/>
        </w:rPr>
      </w:pPr>
    </w:p>
    <w:p w:rsidR="00237146" w:rsidRDefault="00237146" w:rsidP="00316B07">
      <w:pPr>
        <w:contextualSpacing/>
        <w:jc w:val="both"/>
        <w:rPr>
          <w:color w:val="FF0000"/>
          <w:sz w:val="22"/>
          <w:szCs w:val="22"/>
        </w:rPr>
      </w:pPr>
    </w:p>
    <w:p w:rsidR="00237146" w:rsidRDefault="00237146" w:rsidP="00316B07">
      <w:pPr>
        <w:contextualSpacing/>
        <w:jc w:val="both"/>
        <w:rPr>
          <w:color w:val="FF0000"/>
          <w:sz w:val="22"/>
          <w:szCs w:val="22"/>
        </w:rPr>
      </w:pPr>
    </w:p>
    <w:p w:rsidR="00237146" w:rsidRDefault="00237146" w:rsidP="00316B07">
      <w:pPr>
        <w:contextualSpacing/>
        <w:jc w:val="both"/>
        <w:rPr>
          <w:color w:val="FF0000"/>
          <w:sz w:val="22"/>
          <w:szCs w:val="22"/>
        </w:rPr>
      </w:pPr>
    </w:p>
    <w:p w:rsidR="00237146" w:rsidRDefault="00237146" w:rsidP="00316B07">
      <w:pPr>
        <w:contextualSpacing/>
        <w:jc w:val="both"/>
        <w:rPr>
          <w:color w:val="FF0000"/>
          <w:sz w:val="22"/>
          <w:szCs w:val="22"/>
        </w:rPr>
      </w:pPr>
    </w:p>
    <w:p w:rsidR="00237146" w:rsidRDefault="00237146" w:rsidP="00316B07">
      <w:pPr>
        <w:contextualSpacing/>
        <w:jc w:val="both"/>
        <w:rPr>
          <w:color w:val="FF0000"/>
          <w:sz w:val="22"/>
          <w:szCs w:val="22"/>
        </w:rPr>
      </w:pPr>
    </w:p>
    <w:p w:rsidR="00237146" w:rsidRDefault="00237146" w:rsidP="00316B07">
      <w:pPr>
        <w:contextualSpacing/>
        <w:jc w:val="both"/>
        <w:rPr>
          <w:color w:val="FF0000"/>
          <w:sz w:val="22"/>
          <w:szCs w:val="22"/>
        </w:rPr>
      </w:pPr>
    </w:p>
    <w:p w:rsidR="00237146" w:rsidRDefault="00237146" w:rsidP="00316B07">
      <w:pPr>
        <w:contextualSpacing/>
        <w:jc w:val="both"/>
        <w:rPr>
          <w:color w:val="FF0000"/>
          <w:sz w:val="22"/>
          <w:szCs w:val="22"/>
        </w:rPr>
      </w:pPr>
    </w:p>
    <w:p w:rsidR="00237146" w:rsidRDefault="00237146" w:rsidP="00316B07">
      <w:pPr>
        <w:contextualSpacing/>
        <w:jc w:val="both"/>
        <w:rPr>
          <w:color w:val="FF0000"/>
          <w:sz w:val="22"/>
          <w:szCs w:val="22"/>
        </w:rPr>
      </w:pPr>
    </w:p>
    <w:p w:rsidR="00237146" w:rsidRDefault="00237146" w:rsidP="00316B07">
      <w:pPr>
        <w:contextualSpacing/>
        <w:jc w:val="both"/>
        <w:rPr>
          <w:color w:val="FF0000"/>
          <w:sz w:val="22"/>
          <w:szCs w:val="22"/>
        </w:rPr>
      </w:pPr>
    </w:p>
    <w:p w:rsidR="00FE6D52" w:rsidRPr="00D618BE" w:rsidRDefault="00FE6D52" w:rsidP="00316B07">
      <w:pPr>
        <w:contextualSpacing/>
        <w:jc w:val="both"/>
        <w:rPr>
          <w:color w:val="FF0000"/>
          <w:sz w:val="22"/>
          <w:szCs w:val="22"/>
        </w:rPr>
      </w:pPr>
    </w:p>
    <w:p w:rsidR="00921622" w:rsidRPr="00D618BE" w:rsidRDefault="00921622" w:rsidP="00316B07">
      <w:pPr>
        <w:contextualSpacing/>
        <w:jc w:val="both"/>
        <w:outlineLvl w:val="0"/>
        <w:rPr>
          <w:b/>
          <w:i/>
          <w:sz w:val="22"/>
          <w:szCs w:val="22"/>
        </w:rPr>
      </w:pPr>
      <w:r w:rsidRPr="00D618BE">
        <w:rPr>
          <w:b/>
          <w:i/>
          <w:sz w:val="22"/>
          <w:szCs w:val="22"/>
        </w:rPr>
        <w:t xml:space="preserve">Wykres nr </w:t>
      </w:r>
      <w:r w:rsidR="00FA3DD8">
        <w:rPr>
          <w:b/>
          <w:i/>
          <w:sz w:val="22"/>
          <w:szCs w:val="22"/>
        </w:rPr>
        <w:t>1</w:t>
      </w:r>
    </w:p>
    <w:p w:rsidR="00921622" w:rsidRPr="00D618BE" w:rsidRDefault="00FE50AC" w:rsidP="00BC7E23">
      <w:pPr>
        <w:contextualSpacing/>
        <w:jc w:val="center"/>
        <w:rPr>
          <w:color w:val="FF0000"/>
          <w:sz w:val="22"/>
          <w:szCs w:val="22"/>
        </w:rPr>
      </w:pPr>
      <w:r>
        <w:rPr>
          <w:noProof/>
          <w:color w:val="FF0000"/>
          <w:sz w:val="22"/>
          <w:szCs w:val="22"/>
        </w:rPr>
        <w:drawing>
          <wp:inline distT="0" distB="0" distL="0" distR="0">
            <wp:extent cx="6175375" cy="2286000"/>
            <wp:effectExtent l="19050" t="0" r="0" b="0"/>
            <wp:docPr id="3"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9" cstate="print"/>
                    <a:srcRect b="-110"/>
                    <a:stretch>
                      <a:fillRect/>
                    </a:stretch>
                  </pic:blipFill>
                  <pic:spPr bwMode="auto">
                    <a:xfrm>
                      <a:off x="0" y="0"/>
                      <a:ext cx="6175375" cy="2286000"/>
                    </a:xfrm>
                    <a:prstGeom prst="rect">
                      <a:avLst/>
                    </a:prstGeom>
                    <a:noFill/>
                    <a:ln w="9525">
                      <a:noFill/>
                      <a:miter lim="800000"/>
                      <a:headEnd/>
                      <a:tailEnd/>
                    </a:ln>
                  </pic:spPr>
                </pic:pic>
              </a:graphicData>
            </a:graphic>
          </wp:inline>
        </w:drawing>
      </w:r>
    </w:p>
    <w:p w:rsidR="00921622" w:rsidRPr="003A0E19" w:rsidRDefault="00921622" w:rsidP="00316B07">
      <w:pPr>
        <w:contextualSpacing/>
        <w:jc w:val="both"/>
        <w:outlineLvl w:val="0"/>
        <w:rPr>
          <w:i/>
          <w:sz w:val="20"/>
          <w:szCs w:val="20"/>
        </w:rPr>
      </w:pPr>
      <w:r w:rsidRPr="003A0E19">
        <w:rPr>
          <w:i/>
          <w:sz w:val="20"/>
          <w:szCs w:val="20"/>
        </w:rPr>
        <w:t>Źródło: opracowanie własne na podstawie danych z PUP w Ostrowi Mazowieckiej</w:t>
      </w:r>
    </w:p>
    <w:p w:rsidR="00921622" w:rsidRPr="00D618BE" w:rsidRDefault="00921622" w:rsidP="00316B07">
      <w:pPr>
        <w:contextualSpacing/>
        <w:jc w:val="both"/>
        <w:rPr>
          <w:sz w:val="22"/>
          <w:szCs w:val="22"/>
        </w:rPr>
      </w:pPr>
    </w:p>
    <w:p w:rsidR="002C25D7" w:rsidRPr="00D618BE" w:rsidRDefault="00C41EA0" w:rsidP="00316B07">
      <w:pPr>
        <w:contextualSpacing/>
        <w:jc w:val="both"/>
        <w:rPr>
          <w:sz w:val="22"/>
          <w:szCs w:val="22"/>
        </w:rPr>
      </w:pPr>
      <w:r w:rsidRPr="00D618BE">
        <w:rPr>
          <w:sz w:val="22"/>
          <w:szCs w:val="22"/>
        </w:rPr>
        <w:t>W</w:t>
      </w:r>
      <w:r w:rsidR="00D459AE" w:rsidRPr="00D618BE">
        <w:rPr>
          <w:sz w:val="22"/>
          <w:szCs w:val="22"/>
        </w:rPr>
        <w:t>yk</w:t>
      </w:r>
      <w:r w:rsidR="008655C3">
        <w:rPr>
          <w:sz w:val="22"/>
          <w:szCs w:val="22"/>
        </w:rPr>
        <w:t>res</w:t>
      </w:r>
      <w:r w:rsidR="00D459AE" w:rsidRPr="00D618BE">
        <w:rPr>
          <w:sz w:val="22"/>
          <w:szCs w:val="22"/>
        </w:rPr>
        <w:t xml:space="preserve"> </w:t>
      </w:r>
      <w:r w:rsidRPr="00D618BE">
        <w:rPr>
          <w:sz w:val="22"/>
          <w:szCs w:val="22"/>
        </w:rPr>
        <w:t>przedstawia</w:t>
      </w:r>
      <w:r w:rsidR="002C25D7" w:rsidRPr="00D618BE">
        <w:rPr>
          <w:sz w:val="22"/>
          <w:szCs w:val="22"/>
        </w:rPr>
        <w:t xml:space="preserve"> stop</w:t>
      </w:r>
      <w:r w:rsidR="003A0E19">
        <w:rPr>
          <w:sz w:val="22"/>
          <w:szCs w:val="22"/>
        </w:rPr>
        <w:t>ę</w:t>
      </w:r>
      <w:r w:rsidR="002C25D7" w:rsidRPr="00D618BE">
        <w:rPr>
          <w:sz w:val="22"/>
          <w:szCs w:val="22"/>
        </w:rPr>
        <w:t xml:space="preserve"> bezrobocia w latach 2010-2015</w:t>
      </w:r>
      <w:r w:rsidR="00FE6D52">
        <w:rPr>
          <w:sz w:val="22"/>
          <w:szCs w:val="22"/>
        </w:rPr>
        <w:t xml:space="preserve"> </w:t>
      </w:r>
      <w:r w:rsidR="002C25D7" w:rsidRPr="00D618BE">
        <w:rPr>
          <w:b/>
          <w:sz w:val="22"/>
          <w:szCs w:val="22"/>
        </w:rPr>
        <w:t>w ujęciu procentowym</w:t>
      </w:r>
      <w:r w:rsidR="002C25D7" w:rsidRPr="00D618BE">
        <w:rPr>
          <w:sz w:val="22"/>
          <w:szCs w:val="22"/>
        </w:rPr>
        <w:t xml:space="preserve"> dla obszaru LGD </w:t>
      </w:r>
      <w:r w:rsidR="00855A8E">
        <w:rPr>
          <w:sz w:val="22"/>
          <w:szCs w:val="22"/>
        </w:rPr>
        <w:br/>
      </w:r>
      <w:r w:rsidR="002C25D7" w:rsidRPr="00D618BE">
        <w:rPr>
          <w:sz w:val="22"/>
          <w:szCs w:val="22"/>
        </w:rPr>
        <w:t>oraz województwa mazowieckiego</w:t>
      </w:r>
      <w:r w:rsidR="00D459AE" w:rsidRPr="00D618BE">
        <w:rPr>
          <w:sz w:val="22"/>
          <w:szCs w:val="22"/>
        </w:rPr>
        <w:t>.</w:t>
      </w:r>
      <w:r w:rsidR="00264005">
        <w:rPr>
          <w:sz w:val="22"/>
          <w:szCs w:val="22"/>
        </w:rPr>
        <w:t xml:space="preserve"> </w:t>
      </w:r>
      <w:r w:rsidR="00D459AE" w:rsidRPr="00D618BE">
        <w:rPr>
          <w:sz w:val="22"/>
          <w:szCs w:val="22"/>
        </w:rPr>
        <w:t>N</w:t>
      </w:r>
      <w:r w:rsidRPr="00D618BE">
        <w:rPr>
          <w:sz w:val="22"/>
          <w:szCs w:val="22"/>
        </w:rPr>
        <w:t>ajwięk</w:t>
      </w:r>
      <w:r w:rsidR="002C25D7" w:rsidRPr="00D618BE">
        <w:rPr>
          <w:sz w:val="22"/>
          <w:szCs w:val="22"/>
        </w:rPr>
        <w:t xml:space="preserve">sza stopa bezrobocia dla obszaru LGD wystąpiła w 2012 r. </w:t>
      </w:r>
      <w:r w:rsidR="003A0E19">
        <w:rPr>
          <w:sz w:val="22"/>
          <w:szCs w:val="22"/>
        </w:rPr>
        <w:t>i</w:t>
      </w:r>
      <w:r w:rsidR="002C25D7" w:rsidRPr="00D618BE">
        <w:rPr>
          <w:sz w:val="22"/>
          <w:szCs w:val="22"/>
        </w:rPr>
        <w:t xml:space="preserve"> wyniosła 18,3 %</w:t>
      </w:r>
      <w:r w:rsidR="003A0E19">
        <w:rPr>
          <w:sz w:val="22"/>
          <w:szCs w:val="22"/>
        </w:rPr>
        <w:t xml:space="preserve">. W kolejnych latach </w:t>
      </w:r>
      <w:r w:rsidR="002C25D7" w:rsidRPr="00D618BE">
        <w:rPr>
          <w:sz w:val="22"/>
          <w:szCs w:val="22"/>
        </w:rPr>
        <w:t>systematycznie spada</w:t>
      </w:r>
      <w:r w:rsidR="003A0E19">
        <w:rPr>
          <w:sz w:val="22"/>
          <w:szCs w:val="22"/>
        </w:rPr>
        <w:t>ła</w:t>
      </w:r>
      <w:r w:rsidR="002C25D7" w:rsidRPr="00D618BE">
        <w:rPr>
          <w:sz w:val="22"/>
          <w:szCs w:val="22"/>
        </w:rPr>
        <w:t>, gdzie w maju 2015</w:t>
      </w:r>
      <w:r w:rsidR="003A0E19">
        <w:rPr>
          <w:sz w:val="22"/>
          <w:szCs w:val="22"/>
        </w:rPr>
        <w:t xml:space="preserve"> </w:t>
      </w:r>
      <w:r w:rsidR="002C25D7" w:rsidRPr="00D618BE">
        <w:rPr>
          <w:sz w:val="22"/>
          <w:szCs w:val="22"/>
        </w:rPr>
        <w:t xml:space="preserve">roku osiągnęła wartość 14,4 %. </w:t>
      </w:r>
    </w:p>
    <w:p w:rsidR="00921622" w:rsidRPr="00AC4F38" w:rsidRDefault="00A94542" w:rsidP="00316B07">
      <w:pPr>
        <w:autoSpaceDE w:val="0"/>
        <w:contextualSpacing/>
        <w:jc w:val="both"/>
        <w:rPr>
          <w:b/>
          <w:i/>
          <w:color w:val="2E74B5"/>
          <w:sz w:val="22"/>
          <w:szCs w:val="22"/>
        </w:rPr>
      </w:pPr>
      <w:r>
        <w:rPr>
          <w:sz w:val="22"/>
          <w:szCs w:val="22"/>
        </w:rPr>
        <w:t>S</w:t>
      </w:r>
      <w:r w:rsidR="002C25D7" w:rsidRPr="00D618BE">
        <w:rPr>
          <w:sz w:val="22"/>
          <w:szCs w:val="22"/>
        </w:rPr>
        <w:t>padek stopy bezrobocia o 3,9 %</w:t>
      </w:r>
      <w:r w:rsidR="00052D69" w:rsidRPr="00D618BE">
        <w:rPr>
          <w:sz w:val="22"/>
          <w:szCs w:val="22"/>
        </w:rPr>
        <w:t xml:space="preserve"> </w:t>
      </w:r>
      <w:r w:rsidR="008655C3">
        <w:rPr>
          <w:sz w:val="22"/>
          <w:szCs w:val="22"/>
        </w:rPr>
        <w:t>ws</w:t>
      </w:r>
      <w:r w:rsidR="00052D69" w:rsidRPr="00D618BE">
        <w:rPr>
          <w:sz w:val="22"/>
          <w:szCs w:val="22"/>
        </w:rPr>
        <w:t>kazuje</w:t>
      </w:r>
      <w:r w:rsidR="00671B48" w:rsidRPr="00D618BE">
        <w:rPr>
          <w:sz w:val="22"/>
          <w:szCs w:val="22"/>
        </w:rPr>
        <w:t xml:space="preserve"> </w:t>
      </w:r>
      <w:r>
        <w:rPr>
          <w:sz w:val="22"/>
          <w:szCs w:val="22"/>
        </w:rPr>
        <w:t>na</w:t>
      </w:r>
      <w:r w:rsidR="008655C3">
        <w:rPr>
          <w:sz w:val="22"/>
          <w:szCs w:val="22"/>
        </w:rPr>
        <w:t xml:space="preserve"> </w:t>
      </w:r>
      <w:r w:rsidR="00052D69" w:rsidRPr="00D618BE">
        <w:rPr>
          <w:sz w:val="22"/>
          <w:szCs w:val="22"/>
        </w:rPr>
        <w:t>dobry kierunek zmian</w:t>
      </w:r>
      <w:r w:rsidR="002C25D7" w:rsidRPr="00FA3DD8">
        <w:rPr>
          <w:color w:val="000000"/>
          <w:sz w:val="22"/>
          <w:szCs w:val="22"/>
        </w:rPr>
        <w:t>.</w:t>
      </w:r>
      <w:r w:rsidR="002C25D7" w:rsidRPr="00D618BE">
        <w:rPr>
          <w:b/>
          <w:color w:val="000000"/>
          <w:sz w:val="22"/>
          <w:szCs w:val="22"/>
        </w:rPr>
        <w:t xml:space="preserve"> </w:t>
      </w:r>
      <w:r>
        <w:rPr>
          <w:color w:val="000000"/>
          <w:sz w:val="22"/>
          <w:szCs w:val="22"/>
        </w:rPr>
        <w:t>Jednak</w:t>
      </w:r>
      <w:r w:rsidR="002C25D7" w:rsidRPr="00D618BE">
        <w:rPr>
          <w:color w:val="000000"/>
          <w:sz w:val="22"/>
          <w:szCs w:val="22"/>
        </w:rPr>
        <w:t xml:space="preserve"> w porównaniu do </w:t>
      </w:r>
      <w:r w:rsidR="002C25D7" w:rsidRPr="00D618BE">
        <w:rPr>
          <w:i/>
          <w:color w:val="000000"/>
          <w:sz w:val="22"/>
          <w:szCs w:val="22"/>
        </w:rPr>
        <w:t>średniej stop</w:t>
      </w:r>
      <w:r w:rsidR="00052D69" w:rsidRPr="00D618BE">
        <w:rPr>
          <w:i/>
          <w:color w:val="000000"/>
          <w:sz w:val="22"/>
          <w:szCs w:val="22"/>
        </w:rPr>
        <w:t>y dla województwa mazowieckiego</w:t>
      </w:r>
      <w:r w:rsidR="00BF7F6B">
        <w:rPr>
          <w:i/>
          <w:color w:val="000000"/>
          <w:sz w:val="22"/>
          <w:szCs w:val="22"/>
        </w:rPr>
        <w:t>,</w:t>
      </w:r>
      <w:r w:rsidR="002C25D7" w:rsidRPr="00D618BE">
        <w:rPr>
          <w:i/>
          <w:color w:val="000000"/>
          <w:sz w:val="22"/>
          <w:szCs w:val="22"/>
        </w:rPr>
        <w:t xml:space="preserve"> gdzie wynosi</w:t>
      </w:r>
      <w:r w:rsidR="00052D69" w:rsidRPr="00D618BE">
        <w:rPr>
          <w:i/>
          <w:color w:val="000000"/>
          <w:sz w:val="22"/>
          <w:szCs w:val="22"/>
        </w:rPr>
        <w:t xml:space="preserve"> ona</w:t>
      </w:r>
      <w:r w:rsidR="002C25D7" w:rsidRPr="00D618BE">
        <w:rPr>
          <w:i/>
          <w:color w:val="000000"/>
          <w:sz w:val="22"/>
          <w:szCs w:val="22"/>
        </w:rPr>
        <w:t xml:space="preserve"> 9,3 % wskazuje na potrzebę</w:t>
      </w:r>
      <w:r w:rsidR="00264005">
        <w:rPr>
          <w:i/>
          <w:color w:val="000000"/>
          <w:sz w:val="22"/>
          <w:szCs w:val="22"/>
        </w:rPr>
        <w:t xml:space="preserve"> </w:t>
      </w:r>
      <w:r w:rsidR="002C25D7" w:rsidRPr="00D618BE">
        <w:rPr>
          <w:i/>
          <w:color w:val="000000"/>
          <w:sz w:val="22"/>
          <w:szCs w:val="22"/>
        </w:rPr>
        <w:t>dalszej jej redukcji</w:t>
      </w:r>
      <w:r>
        <w:rPr>
          <w:i/>
          <w:color w:val="000000"/>
          <w:sz w:val="22"/>
          <w:szCs w:val="22"/>
        </w:rPr>
        <w:t xml:space="preserve"> </w:t>
      </w:r>
      <w:r w:rsidR="002C25D7" w:rsidRPr="00D618BE">
        <w:rPr>
          <w:i/>
          <w:color w:val="000000"/>
          <w:sz w:val="22"/>
          <w:szCs w:val="22"/>
        </w:rPr>
        <w:t>i wprowadzenie działań w celu jej obniżenia</w:t>
      </w:r>
      <w:r w:rsidR="002C25D7" w:rsidRPr="00A94542">
        <w:rPr>
          <w:color w:val="000000"/>
          <w:sz w:val="22"/>
          <w:szCs w:val="22"/>
        </w:rPr>
        <w:t>.</w:t>
      </w:r>
      <w:r w:rsidR="00671B48" w:rsidRPr="00D618BE">
        <w:rPr>
          <w:b/>
          <w:color w:val="000000"/>
          <w:sz w:val="22"/>
          <w:szCs w:val="22"/>
        </w:rPr>
        <w:t xml:space="preserve"> </w:t>
      </w:r>
      <w:r w:rsidR="00671B48" w:rsidRPr="00D618BE">
        <w:rPr>
          <w:color w:val="000000"/>
          <w:sz w:val="22"/>
          <w:szCs w:val="22"/>
        </w:rPr>
        <w:t>Problemem</w:t>
      </w:r>
      <w:r w:rsidR="00BF7F6B">
        <w:rPr>
          <w:color w:val="000000"/>
          <w:sz w:val="22"/>
          <w:szCs w:val="22"/>
        </w:rPr>
        <w:t>,</w:t>
      </w:r>
      <w:r w:rsidR="00671B48" w:rsidRPr="00D618BE">
        <w:rPr>
          <w:color w:val="000000"/>
          <w:sz w:val="22"/>
          <w:szCs w:val="22"/>
        </w:rPr>
        <w:t xml:space="preserve"> przed którym stanie obszar LGD</w:t>
      </w:r>
      <w:r w:rsidR="003A0E19">
        <w:rPr>
          <w:color w:val="000000"/>
          <w:sz w:val="22"/>
          <w:szCs w:val="22"/>
        </w:rPr>
        <w:t>,</w:t>
      </w:r>
      <w:r w:rsidR="00671B48" w:rsidRPr="00D618BE">
        <w:rPr>
          <w:color w:val="000000"/>
          <w:sz w:val="22"/>
          <w:szCs w:val="22"/>
        </w:rPr>
        <w:t xml:space="preserve"> </w:t>
      </w:r>
      <w:r w:rsidR="008655C3">
        <w:rPr>
          <w:color w:val="000000"/>
          <w:sz w:val="22"/>
          <w:szCs w:val="22"/>
        </w:rPr>
        <w:t>mogący</w:t>
      </w:r>
      <w:r w:rsidR="00264005">
        <w:rPr>
          <w:color w:val="000000"/>
          <w:sz w:val="22"/>
          <w:szCs w:val="22"/>
        </w:rPr>
        <w:t xml:space="preserve"> </w:t>
      </w:r>
      <w:r w:rsidR="00671B48" w:rsidRPr="00D618BE">
        <w:rPr>
          <w:color w:val="000000"/>
          <w:sz w:val="22"/>
          <w:szCs w:val="22"/>
        </w:rPr>
        <w:t>utrudnić</w:t>
      </w:r>
      <w:r w:rsidR="00264005">
        <w:rPr>
          <w:color w:val="000000"/>
          <w:sz w:val="22"/>
          <w:szCs w:val="22"/>
        </w:rPr>
        <w:t xml:space="preserve"> </w:t>
      </w:r>
      <w:r w:rsidR="00671B48" w:rsidRPr="00D618BE">
        <w:rPr>
          <w:color w:val="000000"/>
          <w:sz w:val="22"/>
          <w:szCs w:val="22"/>
        </w:rPr>
        <w:t>dalsze obniżenie stopy bezrobocia jest</w:t>
      </w:r>
      <w:r w:rsidR="00264005">
        <w:rPr>
          <w:b/>
          <w:color w:val="000000"/>
          <w:sz w:val="22"/>
          <w:szCs w:val="22"/>
        </w:rPr>
        <w:t xml:space="preserve"> </w:t>
      </w:r>
      <w:r w:rsidR="00120068" w:rsidRPr="00D618BE">
        <w:rPr>
          <w:b/>
          <w:sz w:val="22"/>
          <w:szCs w:val="22"/>
        </w:rPr>
        <w:t>trwający</w:t>
      </w:r>
      <w:r>
        <w:rPr>
          <w:b/>
          <w:sz w:val="22"/>
          <w:szCs w:val="22"/>
        </w:rPr>
        <w:t xml:space="preserve"> </w:t>
      </w:r>
      <w:r w:rsidR="00120068" w:rsidRPr="00D618BE">
        <w:rPr>
          <w:b/>
          <w:sz w:val="22"/>
          <w:szCs w:val="22"/>
        </w:rPr>
        <w:t>od kilku lat kryzys ekonomiczny, przejawiający się likwidacj</w:t>
      </w:r>
      <w:r>
        <w:rPr>
          <w:b/>
          <w:sz w:val="22"/>
          <w:szCs w:val="22"/>
        </w:rPr>
        <w:t>ą</w:t>
      </w:r>
      <w:r w:rsidR="00120068" w:rsidRPr="00D618BE">
        <w:rPr>
          <w:b/>
          <w:sz w:val="22"/>
          <w:szCs w:val="22"/>
        </w:rPr>
        <w:t xml:space="preserve"> zakładów pracy, napływie tanich towarów, a także rosnąc</w:t>
      </w:r>
      <w:r>
        <w:rPr>
          <w:b/>
          <w:sz w:val="22"/>
          <w:szCs w:val="22"/>
        </w:rPr>
        <w:t>ą</w:t>
      </w:r>
      <w:r w:rsidR="00120068" w:rsidRPr="00D618BE">
        <w:rPr>
          <w:b/>
          <w:sz w:val="22"/>
          <w:szCs w:val="22"/>
        </w:rPr>
        <w:t xml:space="preserve"> konkurencj</w:t>
      </w:r>
      <w:r>
        <w:rPr>
          <w:b/>
          <w:sz w:val="22"/>
          <w:szCs w:val="22"/>
        </w:rPr>
        <w:t>ą</w:t>
      </w:r>
      <w:r w:rsidR="00120068" w:rsidRPr="00D618BE">
        <w:rPr>
          <w:b/>
          <w:sz w:val="22"/>
          <w:szCs w:val="22"/>
        </w:rPr>
        <w:t xml:space="preserve"> oraz niedostateczn</w:t>
      </w:r>
      <w:r>
        <w:rPr>
          <w:b/>
          <w:sz w:val="22"/>
          <w:szCs w:val="22"/>
        </w:rPr>
        <w:t>ym</w:t>
      </w:r>
      <w:r w:rsidR="00120068" w:rsidRPr="00D618BE">
        <w:rPr>
          <w:b/>
          <w:sz w:val="22"/>
          <w:szCs w:val="22"/>
        </w:rPr>
        <w:t xml:space="preserve"> wsparcie</w:t>
      </w:r>
      <w:r>
        <w:rPr>
          <w:b/>
          <w:sz w:val="22"/>
          <w:szCs w:val="22"/>
        </w:rPr>
        <w:t>m</w:t>
      </w:r>
      <w:r w:rsidR="00120068" w:rsidRPr="00D618BE">
        <w:rPr>
          <w:b/>
          <w:sz w:val="22"/>
          <w:szCs w:val="22"/>
        </w:rPr>
        <w:t xml:space="preserve"> dla lokalnych przedsiębiorców</w:t>
      </w:r>
      <w:r w:rsidR="00120068" w:rsidRPr="00A94542">
        <w:rPr>
          <w:sz w:val="22"/>
          <w:szCs w:val="22"/>
        </w:rPr>
        <w:t>.</w:t>
      </w:r>
      <w:r w:rsidR="00120068" w:rsidRPr="00D618BE">
        <w:rPr>
          <w:b/>
          <w:color w:val="0070C0"/>
          <w:sz w:val="22"/>
          <w:szCs w:val="22"/>
        </w:rPr>
        <w:t xml:space="preserve"> </w:t>
      </w:r>
      <w:r w:rsidRPr="00A94542">
        <w:rPr>
          <w:sz w:val="22"/>
          <w:szCs w:val="22"/>
        </w:rPr>
        <w:t>Dlatego też</w:t>
      </w:r>
      <w:r>
        <w:rPr>
          <w:b/>
          <w:color w:val="0070C0"/>
          <w:sz w:val="22"/>
          <w:szCs w:val="22"/>
        </w:rPr>
        <w:t xml:space="preserve"> </w:t>
      </w:r>
      <w:r>
        <w:rPr>
          <w:color w:val="000000"/>
          <w:sz w:val="22"/>
          <w:szCs w:val="22"/>
        </w:rPr>
        <w:t>p</w:t>
      </w:r>
      <w:r w:rsidR="002C25D7" w:rsidRPr="00D618BE">
        <w:rPr>
          <w:color w:val="000000"/>
          <w:sz w:val="22"/>
          <w:szCs w:val="22"/>
        </w:rPr>
        <w:t>rzedsięwzięcia</w:t>
      </w:r>
      <w:r w:rsidR="00264005">
        <w:rPr>
          <w:color w:val="000000"/>
          <w:sz w:val="22"/>
          <w:szCs w:val="22"/>
        </w:rPr>
        <w:t xml:space="preserve"> </w:t>
      </w:r>
      <w:r w:rsidR="002C25D7" w:rsidRPr="00D618BE">
        <w:rPr>
          <w:color w:val="000000"/>
          <w:sz w:val="22"/>
          <w:szCs w:val="22"/>
        </w:rPr>
        <w:t xml:space="preserve">mające przyczynić </w:t>
      </w:r>
      <w:r>
        <w:rPr>
          <w:color w:val="000000"/>
          <w:sz w:val="22"/>
          <w:szCs w:val="22"/>
        </w:rPr>
        <w:t xml:space="preserve">się </w:t>
      </w:r>
      <w:r w:rsidR="002C25D7" w:rsidRPr="00D618BE">
        <w:rPr>
          <w:color w:val="000000"/>
          <w:sz w:val="22"/>
          <w:szCs w:val="22"/>
        </w:rPr>
        <w:t xml:space="preserve">do zmniejszenia bezrobocia </w:t>
      </w:r>
      <w:r>
        <w:rPr>
          <w:color w:val="000000"/>
          <w:sz w:val="22"/>
          <w:szCs w:val="22"/>
        </w:rPr>
        <w:t xml:space="preserve">są </w:t>
      </w:r>
      <w:r w:rsidR="00492F4C" w:rsidRPr="00D618BE">
        <w:rPr>
          <w:color w:val="000000"/>
          <w:sz w:val="22"/>
          <w:szCs w:val="22"/>
        </w:rPr>
        <w:t>zasadne i</w:t>
      </w:r>
      <w:r w:rsidR="00264005">
        <w:rPr>
          <w:color w:val="000000"/>
          <w:sz w:val="22"/>
          <w:szCs w:val="22"/>
        </w:rPr>
        <w:t xml:space="preserve"> </w:t>
      </w:r>
      <w:r w:rsidR="00492F4C" w:rsidRPr="00D618BE">
        <w:rPr>
          <w:color w:val="000000"/>
          <w:sz w:val="22"/>
          <w:szCs w:val="22"/>
        </w:rPr>
        <w:t>zostały</w:t>
      </w:r>
      <w:r w:rsidR="00264005">
        <w:rPr>
          <w:color w:val="000000"/>
          <w:sz w:val="22"/>
          <w:szCs w:val="22"/>
        </w:rPr>
        <w:t xml:space="preserve"> </w:t>
      </w:r>
      <w:r w:rsidR="002C25D7" w:rsidRPr="00D618BE">
        <w:rPr>
          <w:color w:val="000000"/>
          <w:sz w:val="22"/>
          <w:szCs w:val="22"/>
        </w:rPr>
        <w:t xml:space="preserve">przewidziane </w:t>
      </w:r>
      <w:r w:rsidR="00052D69" w:rsidRPr="00D618BE">
        <w:rPr>
          <w:color w:val="000000"/>
          <w:sz w:val="22"/>
          <w:szCs w:val="22"/>
        </w:rPr>
        <w:t xml:space="preserve">do realizacji w </w:t>
      </w:r>
      <w:r w:rsidR="00492F4C" w:rsidRPr="00A94542">
        <w:rPr>
          <w:sz w:val="22"/>
          <w:szCs w:val="22"/>
        </w:rPr>
        <w:t xml:space="preserve">LSR </w:t>
      </w:r>
      <w:r w:rsidR="00492F4C" w:rsidRPr="00AC4F38">
        <w:rPr>
          <w:color w:val="2E74B5"/>
          <w:sz w:val="22"/>
          <w:szCs w:val="22"/>
        </w:rPr>
        <w:t>w</w:t>
      </w:r>
      <w:r w:rsidR="00BF7F6B">
        <w:rPr>
          <w:color w:val="2E74B5"/>
          <w:sz w:val="22"/>
          <w:szCs w:val="22"/>
        </w:rPr>
        <w:t xml:space="preserve"> ramach</w:t>
      </w:r>
      <w:r w:rsidR="00492F4C" w:rsidRPr="00AC4F38">
        <w:rPr>
          <w:b/>
          <w:i/>
          <w:color w:val="2E74B5"/>
          <w:sz w:val="22"/>
          <w:szCs w:val="22"/>
        </w:rPr>
        <w:t xml:space="preserve"> </w:t>
      </w:r>
      <w:r w:rsidR="00483F17" w:rsidRPr="00AC4F38">
        <w:rPr>
          <w:b/>
          <w:i/>
          <w:color w:val="2E74B5"/>
        </w:rPr>
        <w:t>Przedsięwzięcie P.1 „</w:t>
      </w:r>
      <w:r w:rsidR="00483F17" w:rsidRPr="00AC4F38">
        <w:rPr>
          <w:b/>
          <w:i/>
          <w:noProof/>
          <w:color w:val="2E74B5"/>
        </w:rPr>
        <w:t>Wsparcie na podejmowanie działalności gospodarczej”</w:t>
      </w:r>
      <w:r w:rsidR="00264005" w:rsidRPr="00AC4F38">
        <w:rPr>
          <w:b/>
          <w:i/>
          <w:color w:val="2E74B5"/>
          <w:sz w:val="22"/>
          <w:szCs w:val="22"/>
        </w:rPr>
        <w:t xml:space="preserve"> </w:t>
      </w:r>
      <w:r w:rsidR="00483F17" w:rsidRPr="00AC4F38">
        <w:rPr>
          <w:b/>
          <w:i/>
          <w:color w:val="2E74B5"/>
          <w:sz w:val="22"/>
          <w:szCs w:val="22"/>
        </w:rPr>
        <w:t>oraz Przedsięwzięci</w:t>
      </w:r>
      <w:r w:rsidR="00BF7F6B">
        <w:rPr>
          <w:b/>
          <w:i/>
          <w:color w:val="2E74B5"/>
          <w:sz w:val="22"/>
          <w:szCs w:val="22"/>
        </w:rPr>
        <w:t>a</w:t>
      </w:r>
      <w:r w:rsidR="00483F17" w:rsidRPr="00AC4F38">
        <w:rPr>
          <w:b/>
          <w:i/>
          <w:color w:val="2E74B5"/>
          <w:sz w:val="22"/>
          <w:szCs w:val="22"/>
        </w:rPr>
        <w:t xml:space="preserve"> P.2 </w:t>
      </w:r>
      <w:r w:rsidR="00BF7F6B">
        <w:rPr>
          <w:b/>
          <w:i/>
          <w:color w:val="2E74B5"/>
          <w:sz w:val="22"/>
          <w:szCs w:val="22"/>
        </w:rPr>
        <w:t>„</w:t>
      </w:r>
      <w:r w:rsidR="00483F17" w:rsidRPr="00AC4F38">
        <w:rPr>
          <w:b/>
          <w:i/>
          <w:color w:val="2E74B5"/>
          <w:sz w:val="22"/>
          <w:szCs w:val="22"/>
        </w:rPr>
        <w:t>Wsparcie dla przedsiębiorców rozwijających działalność gospodarczą”.</w:t>
      </w:r>
    </w:p>
    <w:p w:rsidR="00483F17" w:rsidRPr="00AC4F38" w:rsidRDefault="00483F17" w:rsidP="00316B07">
      <w:pPr>
        <w:autoSpaceDE w:val="0"/>
        <w:contextualSpacing/>
        <w:jc w:val="both"/>
        <w:rPr>
          <w:b/>
          <w:i/>
          <w:color w:val="2E74B5"/>
          <w:sz w:val="22"/>
          <w:szCs w:val="22"/>
        </w:rPr>
      </w:pPr>
    </w:p>
    <w:p w:rsidR="001E5381" w:rsidRPr="009239BF" w:rsidRDefault="009239BF" w:rsidP="00316B07">
      <w:pPr>
        <w:autoSpaceDE w:val="0"/>
        <w:contextualSpacing/>
        <w:jc w:val="both"/>
        <w:rPr>
          <w:i/>
          <w:sz w:val="22"/>
          <w:szCs w:val="22"/>
        </w:rPr>
      </w:pPr>
      <w:r w:rsidRPr="003A0E19">
        <w:rPr>
          <w:sz w:val="22"/>
          <w:szCs w:val="22"/>
        </w:rPr>
        <w:t>Ujęcie procentowe</w:t>
      </w:r>
      <w:r w:rsidR="001E5381" w:rsidRPr="003A0E19">
        <w:rPr>
          <w:sz w:val="22"/>
          <w:szCs w:val="22"/>
        </w:rPr>
        <w:t xml:space="preserve"> przedstawione </w:t>
      </w:r>
      <w:r w:rsidR="001E5381" w:rsidRPr="00A94542">
        <w:rPr>
          <w:sz w:val="22"/>
          <w:szCs w:val="22"/>
        </w:rPr>
        <w:t xml:space="preserve">na wykresie nr </w:t>
      </w:r>
      <w:r w:rsidR="008655C3" w:rsidRPr="00A94542">
        <w:rPr>
          <w:sz w:val="22"/>
          <w:szCs w:val="22"/>
        </w:rPr>
        <w:t>1</w:t>
      </w:r>
      <w:r w:rsidR="008655C3">
        <w:rPr>
          <w:sz w:val="22"/>
          <w:szCs w:val="22"/>
        </w:rPr>
        <w:t xml:space="preserve"> </w:t>
      </w:r>
      <w:r w:rsidR="001E5381" w:rsidRPr="003A0E19">
        <w:rPr>
          <w:sz w:val="22"/>
          <w:szCs w:val="22"/>
        </w:rPr>
        <w:t>nie oddaje skali tego zjawiska w stosunku do ilości osób objętych ty</w:t>
      </w:r>
      <w:r w:rsidRPr="003A0E19">
        <w:rPr>
          <w:sz w:val="22"/>
          <w:szCs w:val="22"/>
        </w:rPr>
        <w:t>m problemem.</w:t>
      </w:r>
      <w:r>
        <w:rPr>
          <w:b/>
          <w:sz w:val="22"/>
          <w:szCs w:val="22"/>
        </w:rPr>
        <w:t xml:space="preserve"> </w:t>
      </w:r>
      <w:r w:rsidRPr="009239BF">
        <w:rPr>
          <w:sz w:val="22"/>
          <w:szCs w:val="22"/>
        </w:rPr>
        <w:t>Ilościowe ukazanie</w:t>
      </w:r>
      <w:r w:rsidR="001E5381" w:rsidRPr="009239BF">
        <w:rPr>
          <w:sz w:val="22"/>
          <w:szCs w:val="22"/>
        </w:rPr>
        <w:t xml:space="preserve"> występującego problemu z podziałem na Gminy członkowskie LGD przedstawia poniższa tabela</w:t>
      </w:r>
      <w:r w:rsidR="001E5381" w:rsidRPr="009239BF">
        <w:rPr>
          <w:i/>
          <w:sz w:val="22"/>
          <w:szCs w:val="22"/>
        </w:rPr>
        <w:t xml:space="preserve">. </w:t>
      </w:r>
    </w:p>
    <w:p w:rsidR="009239BF" w:rsidRDefault="009239BF" w:rsidP="00316B07">
      <w:pPr>
        <w:autoSpaceDE w:val="0"/>
        <w:contextualSpacing/>
        <w:jc w:val="both"/>
        <w:rPr>
          <w:b/>
          <w:i/>
          <w:sz w:val="22"/>
          <w:szCs w:val="22"/>
        </w:rPr>
      </w:pPr>
    </w:p>
    <w:p w:rsidR="00921622" w:rsidRDefault="008C4C08" w:rsidP="00316B07">
      <w:pPr>
        <w:autoSpaceDE w:val="0"/>
        <w:contextualSpacing/>
        <w:jc w:val="both"/>
        <w:rPr>
          <w:b/>
          <w:i/>
          <w:sz w:val="22"/>
          <w:szCs w:val="22"/>
        </w:rPr>
      </w:pPr>
      <w:r>
        <w:rPr>
          <w:b/>
          <w:i/>
          <w:sz w:val="22"/>
          <w:szCs w:val="22"/>
        </w:rPr>
        <w:t xml:space="preserve">Tabela </w:t>
      </w:r>
      <w:r w:rsidR="00052D69" w:rsidRPr="00D618BE">
        <w:rPr>
          <w:b/>
          <w:i/>
          <w:sz w:val="22"/>
          <w:szCs w:val="22"/>
        </w:rPr>
        <w:t>9</w:t>
      </w:r>
      <w:r w:rsidR="00921622" w:rsidRPr="00D618BE">
        <w:rPr>
          <w:b/>
          <w:i/>
          <w:sz w:val="22"/>
          <w:szCs w:val="22"/>
        </w:rPr>
        <w:t xml:space="preserve"> Liczba bezrobotnych w poszczególnych gminach w </w:t>
      </w:r>
      <w:r w:rsidR="00E46D1C" w:rsidRPr="00D618BE">
        <w:rPr>
          <w:b/>
          <w:i/>
          <w:sz w:val="22"/>
          <w:szCs w:val="22"/>
        </w:rPr>
        <w:t>okresie ostatnich 3</w:t>
      </w:r>
      <w:r w:rsidR="00921622" w:rsidRPr="00D618BE">
        <w:rPr>
          <w:b/>
          <w:i/>
          <w:sz w:val="22"/>
          <w:szCs w:val="22"/>
        </w:rPr>
        <w:t xml:space="preserve"> lat</w:t>
      </w:r>
      <w:r w:rsidR="00F0205A" w:rsidRPr="00D618BE">
        <w:rPr>
          <w:b/>
          <w:i/>
          <w:sz w:val="22"/>
          <w:szCs w:val="22"/>
        </w:rPr>
        <w:t>, liczba osób w wieku produkcyjnym, oraz stosunek liczby osób bezrobotnych do lic</w:t>
      </w:r>
      <w:r w:rsidR="009239BF">
        <w:rPr>
          <w:b/>
          <w:i/>
          <w:sz w:val="22"/>
          <w:szCs w:val="22"/>
        </w:rPr>
        <w:t>zby osób w wieku produkcyjnym (</w:t>
      </w:r>
      <w:r w:rsidR="00F0205A" w:rsidRPr="00D618BE">
        <w:rPr>
          <w:b/>
          <w:i/>
          <w:sz w:val="22"/>
          <w:szCs w:val="22"/>
        </w:rPr>
        <w:t>udział bezrobotnych zarejestrowanych w liczbie lu</w:t>
      </w:r>
      <w:r w:rsidR="003A0E19">
        <w:rPr>
          <w:b/>
          <w:i/>
          <w:sz w:val="22"/>
          <w:szCs w:val="22"/>
        </w:rPr>
        <w:t>dności w wieku produkcyjnym)</w:t>
      </w:r>
    </w:p>
    <w:p w:rsidR="003A0E19" w:rsidRPr="00D618BE" w:rsidRDefault="003A0E19" w:rsidP="00316B07">
      <w:pPr>
        <w:autoSpaceDE w:val="0"/>
        <w:contextualSpacing/>
        <w:jc w:val="both"/>
        <w:rPr>
          <w:b/>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2204"/>
        <w:gridCol w:w="1383"/>
        <w:gridCol w:w="1383"/>
        <w:gridCol w:w="1383"/>
        <w:gridCol w:w="1483"/>
        <w:gridCol w:w="1483"/>
      </w:tblGrid>
      <w:tr w:rsidR="00E46D1C" w:rsidRPr="00A5142F" w:rsidTr="00E46D1C">
        <w:tc>
          <w:tcPr>
            <w:tcW w:w="541" w:type="dxa"/>
            <w:shd w:val="clear" w:color="auto" w:fill="FFFFCC"/>
          </w:tcPr>
          <w:p w:rsidR="00E46D1C" w:rsidRPr="00A5142F" w:rsidRDefault="00E46D1C" w:rsidP="009239BF">
            <w:pPr>
              <w:autoSpaceDE w:val="0"/>
              <w:contextualSpacing/>
              <w:jc w:val="center"/>
              <w:rPr>
                <w:b/>
                <w:sz w:val="20"/>
                <w:szCs w:val="20"/>
              </w:rPr>
            </w:pPr>
            <w:r w:rsidRPr="00A5142F">
              <w:rPr>
                <w:b/>
                <w:sz w:val="20"/>
                <w:szCs w:val="20"/>
              </w:rPr>
              <w:t>Lp.</w:t>
            </w:r>
          </w:p>
        </w:tc>
        <w:tc>
          <w:tcPr>
            <w:tcW w:w="2204" w:type="dxa"/>
            <w:shd w:val="clear" w:color="auto" w:fill="FFFFCC"/>
          </w:tcPr>
          <w:p w:rsidR="00E46D1C" w:rsidRPr="00A5142F" w:rsidRDefault="00E46D1C" w:rsidP="009239BF">
            <w:pPr>
              <w:autoSpaceDE w:val="0"/>
              <w:contextualSpacing/>
              <w:jc w:val="center"/>
              <w:rPr>
                <w:b/>
                <w:sz w:val="20"/>
                <w:szCs w:val="20"/>
              </w:rPr>
            </w:pPr>
            <w:r w:rsidRPr="00A5142F">
              <w:rPr>
                <w:b/>
                <w:sz w:val="20"/>
                <w:szCs w:val="20"/>
              </w:rPr>
              <w:t>Gmina</w:t>
            </w:r>
          </w:p>
        </w:tc>
        <w:tc>
          <w:tcPr>
            <w:tcW w:w="1360" w:type="dxa"/>
            <w:shd w:val="clear" w:color="auto" w:fill="FFFFCC"/>
          </w:tcPr>
          <w:p w:rsidR="00F0205A" w:rsidRPr="00A5142F" w:rsidRDefault="00F0205A" w:rsidP="009239BF">
            <w:pPr>
              <w:autoSpaceDE w:val="0"/>
              <w:contextualSpacing/>
              <w:jc w:val="center"/>
              <w:rPr>
                <w:b/>
                <w:sz w:val="20"/>
                <w:szCs w:val="20"/>
              </w:rPr>
            </w:pPr>
            <w:r w:rsidRPr="00A5142F">
              <w:rPr>
                <w:b/>
                <w:sz w:val="20"/>
                <w:szCs w:val="20"/>
              </w:rPr>
              <w:t>Liczba osób bezrobotnych</w:t>
            </w:r>
          </w:p>
          <w:p w:rsidR="00E46D1C" w:rsidRPr="00A5142F" w:rsidRDefault="00BB46BC" w:rsidP="009239BF">
            <w:pPr>
              <w:autoSpaceDE w:val="0"/>
              <w:contextualSpacing/>
              <w:jc w:val="center"/>
              <w:rPr>
                <w:b/>
                <w:sz w:val="20"/>
                <w:szCs w:val="20"/>
              </w:rPr>
            </w:pPr>
            <w:r w:rsidRPr="00A5142F">
              <w:rPr>
                <w:b/>
                <w:sz w:val="20"/>
                <w:szCs w:val="20"/>
              </w:rPr>
              <w:t>2012 r.</w:t>
            </w:r>
          </w:p>
        </w:tc>
        <w:tc>
          <w:tcPr>
            <w:tcW w:w="1361" w:type="dxa"/>
            <w:shd w:val="clear" w:color="auto" w:fill="FFFFCC"/>
          </w:tcPr>
          <w:p w:rsidR="00F0205A" w:rsidRPr="00A5142F" w:rsidRDefault="00F0205A" w:rsidP="009239BF">
            <w:pPr>
              <w:autoSpaceDE w:val="0"/>
              <w:contextualSpacing/>
              <w:jc w:val="center"/>
              <w:rPr>
                <w:b/>
                <w:sz w:val="20"/>
                <w:szCs w:val="20"/>
              </w:rPr>
            </w:pPr>
            <w:r w:rsidRPr="00A5142F">
              <w:rPr>
                <w:b/>
                <w:sz w:val="20"/>
                <w:szCs w:val="20"/>
              </w:rPr>
              <w:t>Liczba osób bezrobotnych</w:t>
            </w:r>
          </w:p>
          <w:p w:rsidR="00E46D1C" w:rsidRPr="00A5142F" w:rsidRDefault="00E46D1C" w:rsidP="009239BF">
            <w:pPr>
              <w:autoSpaceDE w:val="0"/>
              <w:contextualSpacing/>
              <w:jc w:val="center"/>
              <w:rPr>
                <w:b/>
                <w:sz w:val="20"/>
                <w:szCs w:val="20"/>
              </w:rPr>
            </w:pPr>
            <w:r w:rsidRPr="00A5142F">
              <w:rPr>
                <w:b/>
                <w:sz w:val="20"/>
                <w:szCs w:val="20"/>
              </w:rPr>
              <w:t>2013 r.</w:t>
            </w:r>
          </w:p>
        </w:tc>
        <w:tc>
          <w:tcPr>
            <w:tcW w:w="1361" w:type="dxa"/>
            <w:shd w:val="clear" w:color="auto" w:fill="FFFFCC"/>
          </w:tcPr>
          <w:p w:rsidR="00F0205A" w:rsidRPr="00A5142F" w:rsidRDefault="00F0205A" w:rsidP="009239BF">
            <w:pPr>
              <w:autoSpaceDE w:val="0"/>
              <w:contextualSpacing/>
              <w:jc w:val="center"/>
              <w:rPr>
                <w:b/>
                <w:sz w:val="20"/>
                <w:szCs w:val="20"/>
              </w:rPr>
            </w:pPr>
            <w:r w:rsidRPr="00A5142F">
              <w:rPr>
                <w:b/>
                <w:sz w:val="20"/>
                <w:szCs w:val="20"/>
              </w:rPr>
              <w:t>Liczba osób bezrobotnych</w:t>
            </w:r>
          </w:p>
          <w:p w:rsidR="00E46D1C" w:rsidRPr="00A5142F" w:rsidRDefault="00E46D1C" w:rsidP="009239BF">
            <w:pPr>
              <w:autoSpaceDE w:val="0"/>
              <w:contextualSpacing/>
              <w:jc w:val="center"/>
              <w:rPr>
                <w:b/>
                <w:sz w:val="20"/>
                <w:szCs w:val="20"/>
              </w:rPr>
            </w:pPr>
            <w:r w:rsidRPr="00A5142F">
              <w:rPr>
                <w:b/>
                <w:sz w:val="20"/>
                <w:szCs w:val="20"/>
              </w:rPr>
              <w:t>2014 r.</w:t>
            </w:r>
          </w:p>
        </w:tc>
        <w:tc>
          <w:tcPr>
            <w:tcW w:w="1361" w:type="dxa"/>
            <w:shd w:val="clear" w:color="auto" w:fill="FFFFCC"/>
          </w:tcPr>
          <w:p w:rsidR="00E46D1C" w:rsidRPr="00A5142F" w:rsidRDefault="00E46D1C" w:rsidP="009239BF">
            <w:pPr>
              <w:contextualSpacing/>
              <w:jc w:val="center"/>
              <w:rPr>
                <w:b/>
                <w:sz w:val="20"/>
                <w:szCs w:val="20"/>
              </w:rPr>
            </w:pPr>
            <w:r w:rsidRPr="00A5142F">
              <w:rPr>
                <w:b/>
                <w:sz w:val="20"/>
                <w:szCs w:val="20"/>
              </w:rPr>
              <w:t>Liczba osób w wieku produkcyjnym w 2014 r.</w:t>
            </w:r>
          </w:p>
          <w:p w:rsidR="00E46D1C" w:rsidRPr="00A5142F" w:rsidRDefault="00E46D1C" w:rsidP="009239BF">
            <w:pPr>
              <w:autoSpaceDE w:val="0"/>
              <w:contextualSpacing/>
              <w:jc w:val="center"/>
              <w:rPr>
                <w:b/>
                <w:sz w:val="20"/>
                <w:szCs w:val="20"/>
              </w:rPr>
            </w:pPr>
          </w:p>
        </w:tc>
        <w:tc>
          <w:tcPr>
            <w:tcW w:w="1361" w:type="dxa"/>
            <w:shd w:val="clear" w:color="auto" w:fill="FFFFCC"/>
          </w:tcPr>
          <w:p w:rsidR="00E46D1C" w:rsidRPr="00A5142F" w:rsidRDefault="00E46D1C" w:rsidP="009239BF">
            <w:pPr>
              <w:autoSpaceDE w:val="0"/>
              <w:contextualSpacing/>
              <w:jc w:val="center"/>
              <w:rPr>
                <w:b/>
                <w:sz w:val="20"/>
                <w:szCs w:val="20"/>
              </w:rPr>
            </w:pPr>
            <w:r w:rsidRPr="00A5142F">
              <w:rPr>
                <w:b/>
                <w:sz w:val="20"/>
                <w:szCs w:val="20"/>
              </w:rPr>
              <w:t>Stosunek liczby osób bezrobotnych do liczby osób w wieku produkcyjnym w ujęciu %</w:t>
            </w:r>
            <w:r w:rsidR="00835E46" w:rsidRPr="00A5142F">
              <w:rPr>
                <w:b/>
                <w:sz w:val="20"/>
                <w:szCs w:val="20"/>
              </w:rPr>
              <w:t xml:space="preserve"> </w:t>
            </w:r>
            <w:r w:rsidR="00CF4746" w:rsidRPr="00A5142F">
              <w:rPr>
                <w:b/>
                <w:sz w:val="20"/>
                <w:szCs w:val="20"/>
              </w:rPr>
              <w:br/>
            </w:r>
            <w:r w:rsidR="00835E46" w:rsidRPr="00A5142F">
              <w:rPr>
                <w:b/>
                <w:sz w:val="20"/>
                <w:szCs w:val="20"/>
              </w:rPr>
              <w:t>w 2014</w:t>
            </w:r>
            <w:r w:rsidR="00CF4746" w:rsidRPr="00A5142F">
              <w:rPr>
                <w:b/>
                <w:sz w:val="20"/>
                <w:szCs w:val="20"/>
              </w:rPr>
              <w:t xml:space="preserve"> </w:t>
            </w:r>
            <w:r w:rsidR="00835E46" w:rsidRPr="00A5142F">
              <w:rPr>
                <w:b/>
                <w:sz w:val="20"/>
                <w:szCs w:val="20"/>
              </w:rPr>
              <w:t>r.</w:t>
            </w:r>
          </w:p>
        </w:tc>
      </w:tr>
      <w:tr w:rsidR="00E46D1C" w:rsidRPr="00A5142F" w:rsidTr="00E46D1C">
        <w:tc>
          <w:tcPr>
            <w:tcW w:w="541" w:type="dxa"/>
            <w:shd w:val="clear" w:color="auto" w:fill="auto"/>
          </w:tcPr>
          <w:p w:rsidR="00E46D1C" w:rsidRPr="00A5142F" w:rsidRDefault="00E46D1C" w:rsidP="009239BF">
            <w:pPr>
              <w:autoSpaceDE w:val="0"/>
              <w:contextualSpacing/>
              <w:jc w:val="center"/>
              <w:rPr>
                <w:sz w:val="20"/>
                <w:szCs w:val="20"/>
              </w:rPr>
            </w:pPr>
            <w:r w:rsidRPr="00A5142F">
              <w:rPr>
                <w:sz w:val="20"/>
                <w:szCs w:val="20"/>
              </w:rPr>
              <w:t>1</w:t>
            </w:r>
            <w:r w:rsidR="00BF7F6B">
              <w:rPr>
                <w:sz w:val="20"/>
                <w:szCs w:val="20"/>
              </w:rPr>
              <w:t>.</w:t>
            </w:r>
          </w:p>
        </w:tc>
        <w:tc>
          <w:tcPr>
            <w:tcW w:w="2204" w:type="dxa"/>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Andrzejewo</w:t>
            </w:r>
          </w:p>
        </w:tc>
        <w:tc>
          <w:tcPr>
            <w:tcW w:w="1360" w:type="dxa"/>
            <w:shd w:val="clear" w:color="auto" w:fill="auto"/>
          </w:tcPr>
          <w:p w:rsidR="00E46D1C" w:rsidRPr="00A5142F" w:rsidRDefault="00E46D1C" w:rsidP="009239BF">
            <w:pPr>
              <w:autoSpaceDE w:val="0"/>
              <w:contextualSpacing/>
              <w:jc w:val="center"/>
              <w:rPr>
                <w:sz w:val="20"/>
                <w:szCs w:val="20"/>
              </w:rPr>
            </w:pPr>
            <w:r w:rsidRPr="00A5142F">
              <w:rPr>
                <w:sz w:val="20"/>
                <w:szCs w:val="20"/>
              </w:rPr>
              <w:t>162</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164</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120</w:t>
            </w:r>
          </w:p>
        </w:tc>
        <w:tc>
          <w:tcPr>
            <w:tcW w:w="1361" w:type="dxa"/>
            <w:shd w:val="clear" w:color="auto" w:fill="auto"/>
          </w:tcPr>
          <w:p w:rsidR="00E46D1C" w:rsidRPr="00A5142F" w:rsidRDefault="00835E46" w:rsidP="009239BF">
            <w:pPr>
              <w:autoSpaceDE w:val="0"/>
              <w:contextualSpacing/>
              <w:jc w:val="center"/>
              <w:rPr>
                <w:sz w:val="20"/>
                <w:szCs w:val="20"/>
              </w:rPr>
            </w:pPr>
            <w:r w:rsidRPr="00A5142F">
              <w:rPr>
                <w:sz w:val="20"/>
                <w:szCs w:val="20"/>
              </w:rPr>
              <w:t>2 624</w:t>
            </w:r>
          </w:p>
        </w:tc>
        <w:tc>
          <w:tcPr>
            <w:tcW w:w="1361" w:type="dxa"/>
          </w:tcPr>
          <w:p w:rsidR="00E46D1C" w:rsidRPr="00A5142F" w:rsidRDefault="00835E46" w:rsidP="009239BF">
            <w:pPr>
              <w:autoSpaceDE w:val="0"/>
              <w:contextualSpacing/>
              <w:jc w:val="center"/>
              <w:rPr>
                <w:b/>
                <w:sz w:val="20"/>
                <w:szCs w:val="20"/>
              </w:rPr>
            </w:pPr>
            <w:r w:rsidRPr="00A5142F">
              <w:rPr>
                <w:b/>
                <w:sz w:val="20"/>
                <w:szCs w:val="20"/>
              </w:rPr>
              <w:t>4,57</w:t>
            </w:r>
          </w:p>
        </w:tc>
      </w:tr>
      <w:tr w:rsidR="00E46D1C" w:rsidRPr="00A5142F" w:rsidTr="00E46D1C">
        <w:tc>
          <w:tcPr>
            <w:tcW w:w="541" w:type="dxa"/>
            <w:shd w:val="clear" w:color="auto" w:fill="auto"/>
          </w:tcPr>
          <w:p w:rsidR="00E46D1C" w:rsidRPr="00A5142F" w:rsidRDefault="00E46D1C" w:rsidP="009239BF">
            <w:pPr>
              <w:autoSpaceDE w:val="0"/>
              <w:contextualSpacing/>
              <w:jc w:val="center"/>
              <w:rPr>
                <w:sz w:val="20"/>
                <w:szCs w:val="20"/>
              </w:rPr>
            </w:pPr>
            <w:r w:rsidRPr="00A5142F">
              <w:rPr>
                <w:sz w:val="20"/>
                <w:szCs w:val="20"/>
              </w:rPr>
              <w:t>2</w:t>
            </w:r>
            <w:r w:rsidR="00BF7F6B">
              <w:rPr>
                <w:sz w:val="20"/>
                <w:szCs w:val="20"/>
              </w:rPr>
              <w:t>.</w:t>
            </w:r>
          </w:p>
        </w:tc>
        <w:tc>
          <w:tcPr>
            <w:tcW w:w="2204" w:type="dxa"/>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Boguty Pianki</w:t>
            </w:r>
          </w:p>
        </w:tc>
        <w:tc>
          <w:tcPr>
            <w:tcW w:w="1360" w:type="dxa"/>
            <w:shd w:val="clear" w:color="auto" w:fill="auto"/>
          </w:tcPr>
          <w:p w:rsidR="00E46D1C" w:rsidRPr="00A5142F" w:rsidRDefault="00E46D1C" w:rsidP="009239BF">
            <w:pPr>
              <w:autoSpaceDE w:val="0"/>
              <w:contextualSpacing/>
              <w:jc w:val="center"/>
              <w:rPr>
                <w:sz w:val="20"/>
                <w:szCs w:val="20"/>
              </w:rPr>
            </w:pPr>
            <w:r w:rsidRPr="00A5142F">
              <w:rPr>
                <w:sz w:val="20"/>
                <w:szCs w:val="20"/>
              </w:rPr>
              <w:t>91</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90</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75</w:t>
            </w:r>
          </w:p>
        </w:tc>
        <w:tc>
          <w:tcPr>
            <w:tcW w:w="1361" w:type="dxa"/>
            <w:shd w:val="clear" w:color="auto" w:fill="auto"/>
          </w:tcPr>
          <w:p w:rsidR="00E46D1C" w:rsidRPr="00A5142F" w:rsidRDefault="00835E46" w:rsidP="009239BF">
            <w:pPr>
              <w:autoSpaceDE w:val="0"/>
              <w:contextualSpacing/>
              <w:jc w:val="center"/>
              <w:rPr>
                <w:sz w:val="20"/>
                <w:szCs w:val="20"/>
              </w:rPr>
            </w:pPr>
            <w:r w:rsidRPr="00A5142F">
              <w:rPr>
                <w:sz w:val="20"/>
                <w:szCs w:val="20"/>
              </w:rPr>
              <w:t>1 663</w:t>
            </w:r>
          </w:p>
        </w:tc>
        <w:tc>
          <w:tcPr>
            <w:tcW w:w="1361" w:type="dxa"/>
          </w:tcPr>
          <w:p w:rsidR="00E46D1C" w:rsidRPr="00A5142F" w:rsidRDefault="00835E46" w:rsidP="009239BF">
            <w:pPr>
              <w:autoSpaceDE w:val="0"/>
              <w:contextualSpacing/>
              <w:jc w:val="center"/>
              <w:rPr>
                <w:b/>
                <w:sz w:val="20"/>
                <w:szCs w:val="20"/>
              </w:rPr>
            </w:pPr>
            <w:r w:rsidRPr="00A5142F">
              <w:rPr>
                <w:b/>
                <w:sz w:val="20"/>
                <w:szCs w:val="20"/>
              </w:rPr>
              <w:t>4,59</w:t>
            </w:r>
          </w:p>
        </w:tc>
      </w:tr>
      <w:tr w:rsidR="00E46D1C" w:rsidRPr="00A5142F" w:rsidTr="00E46D1C">
        <w:tc>
          <w:tcPr>
            <w:tcW w:w="541" w:type="dxa"/>
            <w:shd w:val="clear" w:color="auto" w:fill="auto"/>
          </w:tcPr>
          <w:p w:rsidR="00E46D1C" w:rsidRPr="00A5142F" w:rsidRDefault="00E46D1C" w:rsidP="009239BF">
            <w:pPr>
              <w:autoSpaceDE w:val="0"/>
              <w:contextualSpacing/>
              <w:jc w:val="center"/>
              <w:rPr>
                <w:sz w:val="20"/>
                <w:szCs w:val="20"/>
              </w:rPr>
            </w:pPr>
            <w:r w:rsidRPr="00A5142F">
              <w:rPr>
                <w:sz w:val="20"/>
                <w:szCs w:val="20"/>
              </w:rPr>
              <w:t>3</w:t>
            </w:r>
            <w:r w:rsidR="00BF7F6B">
              <w:rPr>
                <w:sz w:val="20"/>
                <w:szCs w:val="20"/>
              </w:rPr>
              <w:t>.</w:t>
            </w:r>
          </w:p>
        </w:tc>
        <w:tc>
          <w:tcPr>
            <w:tcW w:w="2204" w:type="dxa"/>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Brok</w:t>
            </w:r>
          </w:p>
        </w:tc>
        <w:tc>
          <w:tcPr>
            <w:tcW w:w="1360" w:type="dxa"/>
            <w:shd w:val="clear" w:color="auto" w:fill="auto"/>
          </w:tcPr>
          <w:p w:rsidR="00E46D1C" w:rsidRPr="00A5142F" w:rsidRDefault="00E46D1C" w:rsidP="009239BF">
            <w:pPr>
              <w:autoSpaceDE w:val="0"/>
              <w:contextualSpacing/>
              <w:jc w:val="center"/>
              <w:rPr>
                <w:sz w:val="20"/>
                <w:szCs w:val="20"/>
              </w:rPr>
            </w:pPr>
            <w:r w:rsidRPr="00A5142F">
              <w:rPr>
                <w:sz w:val="20"/>
                <w:szCs w:val="20"/>
              </w:rPr>
              <w:t>213</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243</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211</w:t>
            </w:r>
          </w:p>
        </w:tc>
        <w:tc>
          <w:tcPr>
            <w:tcW w:w="1361" w:type="dxa"/>
            <w:shd w:val="clear" w:color="auto" w:fill="auto"/>
          </w:tcPr>
          <w:p w:rsidR="00E46D1C" w:rsidRPr="00A5142F" w:rsidRDefault="00835E46" w:rsidP="009239BF">
            <w:pPr>
              <w:autoSpaceDE w:val="0"/>
              <w:contextualSpacing/>
              <w:jc w:val="center"/>
              <w:rPr>
                <w:sz w:val="20"/>
                <w:szCs w:val="20"/>
              </w:rPr>
            </w:pPr>
            <w:r w:rsidRPr="00A5142F">
              <w:rPr>
                <w:sz w:val="20"/>
                <w:szCs w:val="20"/>
              </w:rPr>
              <w:t>1 825</w:t>
            </w:r>
          </w:p>
        </w:tc>
        <w:tc>
          <w:tcPr>
            <w:tcW w:w="1361" w:type="dxa"/>
          </w:tcPr>
          <w:p w:rsidR="00E46D1C" w:rsidRPr="00A5142F" w:rsidRDefault="00835E46" w:rsidP="009239BF">
            <w:pPr>
              <w:autoSpaceDE w:val="0"/>
              <w:contextualSpacing/>
              <w:jc w:val="center"/>
              <w:rPr>
                <w:b/>
                <w:sz w:val="20"/>
                <w:szCs w:val="20"/>
              </w:rPr>
            </w:pPr>
            <w:r w:rsidRPr="00A5142F">
              <w:rPr>
                <w:b/>
                <w:sz w:val="20"/>
                <w:szCs w:val="20"/>
              </w:rPr>
              <w:t>11,56</w:t>
            </w:r>
          </w:p>
        </w:tc>
      </w:tr>
      <w:tr w:rsidR="00E46D1C" w:rsidRPr="00A5142F" w:rsidTr="00E46D1C">
        <w:tc>
          <w:tcPr>
            <w:tcW w:w="541" w:type="dxa"/>
            <w:shd w:val="clear" w:color="auto" w:fill="auto"/>
          </w:tcPr>
          <w:p w:rsidR="00E46D1C" w:rsidRPr="00A5142F" w:rsidRDefault="00E46D1C" w:rsidP="009239BF">
            <w:pPr>
              <w:autoSpaceDE w:val="0"/>
              <w:contextualSpacing/>
              <w:jc w:val="center"/>
              <w:rPr>
                <w:sz w:val="20"/>
                <w:szCs w:val="20"/>
              </w:rPr>
            </w:pPr>
            <w:r w:rsidRPr="00A5142F">
              <w:rPr>
                <w:sz w:val="20"/>
                <w:szCs w:val="20"/>
              </w:rPr>
              <w:t>4</w:t>
            </w:r>
            <w:r w:rsidR="00BF7F6B">
              <w:rPr>
                <w:sz w:val="20"/>
                <w:szCs w:val="20"/>
              </w:rPr>
              <w:t>.</w:t>
            </w:r>
          </w:p>
        </w:tc>
        <w:tc>
          <w:tcPr>
            <w:tcW w:w="2204" w:type="dxa"/>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Małkinia Górna</w:t>
            </w:r>
          </w:p>
        </w:tc>
        <w:tc>
          <w:tcPr>
            <w:tcW w:w="1360" w:type="dxa"/>
            <w:shd w:val="clear" w:color="auto" w:fill="auto"/>
          </w:tcPr>
          <w:p w:rsidR="00E46D1C" w:rsidRPr="00A5142F" w:rsidRDefault="00E46D1C" w:rsidP="009239BF">
            <w:pPr>
              <w:autoSpaceDE w:val="0"/>
              <w:contextualSpacing/>
              <w:jc w:val="center"/>
              <w:rPr>
                <w:sz w:val="20"/>
                <w:szCs w:val="20"/>
              </w:rPr>
            </w:pPr>
            <w:r w:rsidRPr="00A5142F">
              <w:rPr>
                <w:sz w:val="20"/>
                <w:szCs w:val="20"/>
              </w:rPr>
              <w:t>908</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837</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655</w:t>
            </w:r>
          </w:p>
        </w:tc>
        <w:tc>
          <w:tcPr>
            <w:tcW w:w="1361" w:type="dxa"/>
            <w:shd w:val="clear" w:color="auto" w:fill="auto"/>
          </w:tcPr>
          <w:p w:rsidR="00E46D1C" w:rsidRPr="00A5142F" w:rsidRDefault="00835E46" w:rsidP="009239BF">
            <w:pPr>
              <w:autoSpaceDE w:val="0"/>
              <w:contextualSpacing/>
              <w:jc w:val="center"/>
              <w:rPr>
                <w:sz w:val="20"/>
                <w:szCs w:val="20"/>
              </w:rPr>
            </w:pPr>
            <w:r w:rsidRPr="00A5142F">
              <w:rPr>
                <w:sz w:val="20"/>
                <w:szCs w:val="20"/>
              </w:rPr>
              <w:t>7 609</w:t>
            </w:r>
          </w:p>
        </w:tc>
        <w:tc>
          <w:tcPr>
            <w:tcW w:w="1361" w:type="dxa"/>
          </w:tcPr>
          <w:p w:rsidR="00E46D1C" w:rsidRPr="00A5142F" w:rsidRDefault="00835E46" w:rsidP="009239BF">
            <w:pPr>
              <w:autoSpaceDE w:val="0"/>
              <w:contextualSpacing/>
              <w:jc w:val="center"/>
              <w:rPr>
                <w:b/>
                <w:sz w:val="20"/>
                <w:szCs w:val="20"/>
              </w:rPr>
            </w:pPr>
            <w:r w:rsidRPr="00A5142F">
              <w:rPr>
                <w:b/>
                <w:sz w:val="20"/>
                <w:szCs w:val="20"/>
              </w:rPr>
              <w:t>8,61</w:t>
            </w:r>
          </w:p>
        </w:tc>
      </w:tr>
      <w:tr w:rsidR="00E46D1C" w:rsidRPr="00A5142F" w:rsidTr="00E46D1C">
        <w:tc>
          <w:tcPr>
            <w:tcW w:w="541" w:type="dxa"/>
            <w:shd w:val="clear" w:color="auto" w:fill="auto"/>
          </w:tcPr>
          <w:p w:rsidR="00E46D1C" w:rsidRPr="00A5142F" w:rsidRDefault="00E46D1C" w:rsidP="009239BF">
            <w:pPr>
              <w:autoSpaceDE w:val="0"/>
              <w:contextualSpacing/>
              <w:jc w:val="center"/>
              <w:rPr>
                <w:sz w:val="20"/>
                <w:szCs w:val="20"/>
              </w:rPr>
            </w:pPr>
            <w:r w:rsidRPr="00A5142F">
              <w:rPr>
                <w:sz w:val="20"/>
                <w:szCs w:val="20"/>
              </w:rPr>
              <w:t>5</w:t>
            </w:r>
            <w:r w:rsidR="00BF7F6B">
              <w:rPr>
                <w:sz w:val="20"/>
                <w:szCs w:val="20"/>
              </w:rPr>
              <w:t>.</w:t>
            </w:r>
          </w:p>
        </w:tc>
        <w:tc>
          <w:tcPr>
            <w:tcW w:w="2204" w:type="dxa"/>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Nur</w:t>
            </w:r>
          </w:p>
        </w:tc>
        <w:tc>
          <w:tcPr>
            <w:tcW w:w="1360" w:type="dxa"/>
            <w:shd w:val="clear" w:color="auto" w:fill="auto"/>
          </w:tcPr>
          <w:p w:rsidR="00E46D1C" w:rsidRPr="00A5142F" w:rsidRDefault="00E46D1C" w:rsidP="009239BF">
            <w:pPr>
              <w:autoSpaceDE w:val="0"/>
              <w:contextualSpacing/>
              <w:jc w:val="center"/>
              <w:rPr>
                <w:sz w:val="20"/>
                <w:szCs w:val="20"/>
              </w:rPr>
            </w:pPr>
            <w:r w:rsidRPr="00A5142F">
              <w:rPr>
                <w:sz w:val="20"/>
                <w:szCs w:val="20"/>
              </w:rPr>
              <w:t>114</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111</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84</w:t>
            </w:r>
          </w:p>
        </w:tc>
        <w:tc>
          <w:tcPr>
            <w:tcW w:w="1361" w:type="dxa"/>
            <w:shd w:val="clear" w:color="auto" w:fill="auto"/>
          </w:tcPr>
          <w:p w:rsidR="00E46D1C" w:rsidRPr="00A5142F" w:rsidRDefault="00835E46" w:rsidP="009239BF">
            <w:pPr>
              <w:autoSpaceDE w:val="0"/>
              <w:contextualSpacing/>
              <w:jc w:val="center"/>
              <w:rPr>
                <w:sz w:val="20"/>
                <w:szCs w:val="20"/>
              </w:rPr>
            </w:pPr>
            <w:r w:rsidRPr="00A5142F">
              <w:rPr>
                <w:sz w:val="20"/>
                <w:szCs w:val="20"/>
              </w:rPr>
              <w:t>1 690</w:t>
            </w:r>
          </w:p>
        </w:tc>
        <w:tc>
          <w:tcPr>
            <w:tcW w:w="1361" w:type="dxa"/>
          </w:tcPr>
          <w:p w:rsidR="00E46D1C" w:rsidRPr="00A5142F" w:rsidRDefault="00835E46" w:rsidP="009239BF">
            <w:pPr>
              <w:autoSpaceDE w:val="0"/>
              <w:contextualSpacing/>
              <w:jc w:val="center"/>
              <w:rPr>
                <w:b/>
                <w:sz w:val="20"/>
                <w:szCs w:val="20"/>
              </w:rPr>
            </w:pPr>
            <w:r w:rsidRPr="00A5142F">
              <w:rPr>
                <w:b/>
                <w:sz w:val="20"/>
                <w:szCs w:val="20"/>
              </w:rPr>
              <w:t>4,97</w:t>
            </w:r>
          </w:p>
        </w:tc>
      </w:tr>
      <w:tr w:rsidR="00E46D1C" w:rsidRPr="00A5142F" w:rsidTr="00E46D1C">
        <w:tc>
          <w:tcPr>
            <w:tcW w:w="541" w:type="dxa"/>
            <w:shd w:val="clear" w:color="auto" w:fill="auto"/>
          </w:tcPr>
          <w:p w:rsidR="00E46D1C" w:rsidRPr="00A5142F" w:rsidRDefault="00E46D1C" w:rsidP="009239BF">
            <w:pPr>
              <w:autoSpaceDE w:val="0"/>
              <w:contextualSpacing/>
              <w:jc w:val="center"/>
              <w:rPr>
                <w:sz w:val="20"/>
                <w:szCs w:val="20"/>
              </w:rPr>
            </w:pPr>
            <w:r w:rsidRPr="00A5142F">
              <w:rPr>
                <w:sz w:val="20"/>
                <w:szCs w:val="20"/>
              </w:rPr>
              <w:t>6</w:t>
            </w:r>
            <w:r w:rsidR="00BF7F6B">
              <w:rPr>
                <w:sz w:val="20"/>
                <w:szCs w:val="20"/>
              </w:rPr>
              <w:t>.</w:t>
            </w:r>
          </w:p>
        </w:tc>
        <w:tc>
          <w:tcPr>
            <w:tcW w:w="2204" w:type="dxa"/>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Ostrów Mazowiecka</w:t>
            </w:r>
          </w:p>
        </w:tc>
        <w:tc>
          <w:tcPr>
            <w:tcW w:w="1360" w:type="dxa"/>
            <w:shd w:val="clear" w:color="auto" w:fill="auto"/>
          </w:tcPr>
          <w:p w:rsidR="00E46D1C" w:rsidRPr="00A5142F" w:rsidRDefault="00E46D1C" w:rsidP="009239BF">
            <w:pPr>
              <w:autoSpaceDE w:val="0"/>
              <w:contextualSpacing/>
              <w:jc w:val="center"/>
              <w:rPr>
                <w:sz w:val="20"/>
                <w:szCs w:val="20"/>
              </w:rPr>
            </w:pPr>
            <w:r w:rsidRPr="00A5142F">
              <w:rPr>
                <w:sz w:val="20"/>
                <w:szCs w:val="20"/>
              </w:rPr>
              <w:t>1041</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1034</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836</w:t>
            </w:r>
          </w:p>
        </w:tc>
        <w:tc>
          <w:tcPr>
            <w:tcW w:w="1361" w:type="dxa"/>
            <w:shd w:val="clear" w:color="auto" w:fill="auto"/>
          </w:tcPr>
          <w:p w:rsidR="00E46D1C" w:rsidRPr="00A5142F" w:rsidRDefault="00835E46" w:rsidP="009239BF">
            <w:pPr>
              <w:autoSpaceDE w:val="0"/>
              <w:contextualSpacing/>
              <w:jc w:val="center"/>
              <w:rPr>
                <w:sz w:val="20"/>
                <w:szCs w:val="20"/>
              </w:rPr>
            </w:pPr>
            <w:r w:rsidRPr="00A5142F">
              <w:rPr>
                <w:sz w:val="20"/>
                <w:szCs w:val="20"/>
              </w:rPr>
              <w:t>7 999</w:t>
            </w:r>
          </w:p>
        </w:tc>
        <w:tc>
          <w:tcPr>
            <w:tcW w:w="1361" w:type="dxa"/>
          </w:tcPr>
          <w:p w:rsidR="00E46D1C" w:rsidRPr="00A5142F" w:rsidRDefault="00835E46" w:rsidP="009239BF">
            <w:pPr>
              <w:autoSpaceDE w:val="0"/>
              <w:contextualSpacing/>
              <w:jc w:val="center"/>
              <w:rPr>
                <w:b/>
                <w:sz w:val="20"/>
                <w:szCs w:val="20"/>
              </w:rPr>
            </w:pPr>
            <w:r w:rsidRPr="00A5142F">
              <w:rPr>
                <w:b/>
                <w:sz w:val="20"/>
                <w:szCs w:val="20"/>
              </w:rPr>
              <w:t>10,45</w:t>
            </w:r>
          </w:p>
        </w:tc>
      </w:tr>
      <w:tr w:rsidR="00E46D1C" w:rsidRPr="00A5142F" w:rsidTr="00E46D1C">
        <w:tc>
          <w:tcPr>
            <w:tcW w:w="541" w:type="dxa"/>
            <w:shd w:val="clear" w:color="auto" w:fill="auto"/>
          </w:tcPr>
          <w:p w:rsidR="00E46D1C" w:rsidRPr="00A5142F" w:rsidRDefault="00E46D1C" w:rsidP="009239BF">
            <w:pPr>
              <w:autoSpaceDE w:val="0"/>
              <w:contextualSpacing/>
              <w:jc w:val="center"/>
              <w:rPr>
                <w:sz w:val="20"/>
                <w:szCs w:val="20"/>
              </w:rPr>
            </w:pPr>
            <w:r w:rsidRPr="00A5142F">
              <w:rPr>
                <w:sz w:val="20"/>
                <w:szCs w:val="20"/>
              </w:rPr>
              <w:t>7</w:t>
            </w:r>
            <w:r w:rsidR="00BF7F6B">
              <w:rPr>
                <w:sz w:val="20"/>
                <w:szCs w:val="20"/>
              </w:rPr>
              <w:t>.</w:t>
            </w:r>
          </w:p>
        </w:tc>
        <w:tc>
          <w:tcPr>
            <w:tcW w:w="2204" w:type="dxa"/>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Stary Lubotyń</w:t>
            </w:r>
          </w:p>
        </w:tc>
        <w:tc>
          <w:tcPr>
            <w:tcW w:w="1360" w:type="dxa"/>
            <w:shd w:val="clear" w:color="auto" w:fill="auto"/>
          </w:tcPr>
          <w:p w:rsidR="00E46D1C" w:rsidRPr="00A5142F" w:rsidRDefault="00E46D1C" w:rsidP="009239BF">
            <w:pPr>
              <w:autoSpaceDE w:val="0"/>
              <w:contextualSpacing/>
              <w:jc w:val="center"/>
              <w:rPr>
                <w:sz w:val="20"/>
                <w:szCs w:val="20"/>
              </w:rPr>
            </w:pPr>
            <w:r w:rsidRPr="00A5142F">
              <w:rPr>
                <w:sz w:val="20"/>
                <w:szCs w:val="20"/>
              </w:rPr>
              <w:t>250</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239</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202</w:t>
            </w:r>
          </w:p>
        </w:tc>
        <w:tc>
          <w:tcPr>
            <w:tcW w:w="1361" w:type="dxa"/>
            <w:shd w:val="clear" w:color="auto" w:fill="auto"/>
          </w:tcPr>
          <w:p w:rsidR="00E46D1C" w:rsidRPr="00A5142F" w:rsidRDefault="00835E46" w:rsidP="009239BF">
            <w:pPr>
              <w:autoSpaceDE w:val="0"/>
              <w:contextualSpacing/>
              <w:jc w:val="center"/>
              <w:rPr>
                <w:sz w:val="20"/>
                <w:szCs w:val="20"/>
              </w:rPr>
            </w:pPr>
            <w:r w:rsidRPr="00A5142F">
              <w:rPr>
                <w:sz w:val="20"/>
                <w:szCs w:val="20"/>
              </w:rPr>
              <w:t>2 329</w:t>
            </w:r>
          </w:p>
        </w:tc>
        <w:tc>
          <w:tcPr>
            <w:tcW w:w="1361" w:type="dxa"/>
          </w:tcPr>
          <w:p w:rsidR="00E46D1C" w:rsidRPr="00A5142F" w:rsidRDefault="00835E46" w:rsidP="009239BF">
            <w:pPr>
              <w:autoSpaceDE w:val="0"/>
              <w:contextualSpacing/>
              <w:jc w:val="center"/>
              <w:rPr>
                <w:b/>
                <w:sz w:val="20"/>
                <w:szCs w:val="20"/>
              </w:rPr>
            </w:pPr>
            <w:r w:rsidRPr="00A5142F">
              <w:rPr>
                <w:b/>
                <w:sz w:val="20"/>
                <w:szCs w:val="20"/>
              </w:rPr>
              <w:t>8,67</w:t>
            </w:r>
          </w:p>
        </w:tc>
      </w:tr>
      <w:tr w:rsidR="00E46D1C" w:rsidRPr="00A5142F" w:rsidTr="00E46D1C">
        <w:tc>
          <w:tcPr>
            <w:tcW w:w="541" w:type="dxa"/>
            <w:shd w:val="clear" w:color="auto" w:fill="auto"/>
          </w:tcPr>
          <w:p w:rsidR="00E46D1C" w:rsidRPr="00A5142F" w:rsidRDefault="00E46D1C" w:rsidP="009239BF">
            <w:pPr>
              <w:autoSpaceDE w:val="0"/>
              <w:contextualSpacing/>
              <w:jc w:val="center"/>
              <w:rPr>
                <w:sz w:val="20"/>
                <w:szCs w:val="20"/>
              </w:rPr>
            </w:pPr>
            <w:r w:rsidRPr="00A5142F">
              <w:rPr>
                <w:sz w:val="20"/>
                <w:szCs w:val="20"/>
              </w:rPr>
              <w:t>8</w:t>
            </w:r>
            <w:r w:rsidR="00BF7F6B">
              <w:rPr>
                <w:sz w:val="20"/>
                <w:szCs w:val="20"/>
              </w:rPr>
              <w:t>.</w:t>
            </w:r>
          </w:p>
        </w:tc>
        <w:tc>
          <w:tcPr>
            <w:tcW w:w="2204" w:type="dxa"/>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Szulborze Wielkie</w:t>
            </w:r>
          </w:p>
        </w:tc>
        <w:tc>
          <w:tcPr>
            <w:tcW w:w="1360" w:type="dxa"/>
            <w:shd w:val="clear" w:color="auto" w:fill="auto"/>
          </w:tcPr>
          <w:p w:rsidR="00E46D1C" w:rsidRPr="00A5142F" w:rsidRDefault="00E46D1C" w:rsidP="009239BF">
            <w:pPr>
              <w:autoSpaceDE w:val="0"/>
              <w:contextualSpacing/>
              <w:jc w:val="center"/>
              <w:rPr>
                <w:sz w:val="20"/>
                <w:szCs w:val="20"/>
              </w:rPr>
            </w:pPr>
            <w:r w:rsidRPr="00A5142F">
              <w:rPr>
                <w:sz w:val="20"/>
                <w:szCs w:val="20"/>
              </w:rPr>
              <w:t>74</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92</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81</w:t>
            </w:r>
          </w:p>
        </w:tc>
        <w:tc>
          <w:tcPr>
            <w:tcW w:w="1361" w:type="dxa"/>
            <w:shd w:val="clear" w:color="auto" w:fill="auto"/>
          </w:tcPr>
          <w:p w:rsidR="00E46D1C" w:rsidRPr="00A5142F" w:rsidRDefault="00835E46" w:rsidP="009239BF">
            <w:pPr>
              <w:autoSpaceDE w:val="0"/>
              <w:contextualSpacing/>
              <w:jc w:val="center"/>
              <w:rPr>
                <w:sz w:val="20"/>
                <w:szCs w:val="20"/>
              </w:rPr>
            </w:pPr>
            <w:r w:rsidRPr="00A5142F">
              <w:rPr>
                <w:sz w:val="20"/>
                <w:szCs w:val="20"/>
              </w:rPr>
              <w:t>1 107</w:t>
            </w:r>
          </w:p>
        </w:tc>
        <w:tc>
          <w:tcPr>
            <w:tcW w:w="1361" w:type="dxa"/>
          </w:tcPr>
          <w:p w:rsidR="00E46D1C" w:rsidRPr="00A5142F" w:rsidRDefault="00835E46" w:rsidP="009239BF">
            <w:pPr>
              <w:autoSpaceDE w:val="0"/>
              <w:contextualSpacing/>
              <w:jc w:val="center"/>
              <w:rPr>
                <w:b/>
                <w:sz w:val="20"/>
                <w:szCs w:val="20"/>
              </w:rPr>
            </w:pPr>
            <w:r w:rsidRPr="00A5142F">
              <w:rPr>
                <w:b/>
                <w:sz w:val="20"/>
                <w:szCs w:val="20"/>
              </w:rPr>
              <w:t>7,31</w:t>
            </w:r>
          </w:p>
        </w:tc>
      </w:tr>
      <w:tr w:rsidR="00E46D1C" w:rsidRPr="00A5142F" w:rsidTr="00E46D1C">
        <w:tc>
          <w:tcPr>
            <w:tcW w:w="541" w:type="dxa"/>
            <w:shd w:val="clear" w:color="auto" w:fill="auto"/>
          </w:tcPr>
          <w:p w:rsidR="00E46D1C" w:rsidRPr="00A5142F" w:rsidRDefault="00E46D1C" w:rsidP="009239BF">
            <w:pPr>
              <w:autoSpaceDE w:val="0"/>
              <w:contextualSpacing/>
              <w:jc w:val="center"/>
              <w:rPr>
                <w:sz w:val="20"/>
                <w:szCs w:val="20"/>
              </w:rPr>
            </w:pPr>
            <w:r w:rsidRPr="00A5142F">
              <w:rPr>
                <w:sz w:val="20"/>
                <w:szCs w:val="20"/>
              </w:rPr>
              <w:t>9</w:t>
            </w:r>
            <w:r w:rsidR="00BF7F6B">
              <w:rPr>
                <w:sz w:val="20"/>
                <w:szCs w:val="20"/>
              </w:rPr>
              <w:t>.</w:t>
            </w:r>
          </w:p>
        </w:tc>
        <w:tc>
          <w:tcPr>
            <w:tcW w:w="2204" w:type="dxa"/>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Wąsewo</w:t>
            </w:r>
          </w:p>
        </w:tc>
        <w:tc>
          <w:tcPr>
            <w:tcW w:w="1360" w:type="dxa"/>
            <w:shd w:val="clear" w:color="auto" w:fill="auto"/>
          </w:tcPr>
          <w:p w:rsidR="00E46D1C" w:rsidRPr="00A5142F" w:rsidRDefault="00E46D1C" w:rsidP="009239BF">
            <w:pPr>
              <w:autoSpaceDE w:val="0"/>
              <w:contextualSpacing/>
              <w:jc w:val="center"/>
              <w:rPr>
                <w:sz w:val="20"/>
                <w:szCs w:val="20"/>
              </w:rPr>
            </w:pPr>
            <w:r w:rsidRPr="00A5142F">
              <w:rPr>
                <w:sz w:val="20"/>
                <w:szCs w:val="20"/>
              </w:rPr>
              <w:t>309</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298</w:t>
            </w:r>
          </w:p>
        </w:tc>
        <w:tc>
          <w:tcPr>
            <w:tcW w:w="1361" w:type="dxa"/>
            <w:shd w:val="clear" w:color="auto" w:fill="auto"/>
          </w:tcPr>
          <w:p w:rsidR="00E46D1C" w:rsidRPr="00A5142F" w:rsidRDefault="00E46D1C" w:rsidP="009239BF">
            <w:pPr>
              <w:autoSpaceDE w:val="0"/>
              <w:contextualSpacing/>
              <w:jc w:val="center"/>
              <w:rPr>
                <w:sz w:val="20"/>
                <w:szCs w:val="20"/>
              </w:rPr>
            </w:pPr>
            <w:r w:rsidRPr="00A5142F">
              <w:rPr>
                <w:sz w:val="20"/>
                <w:szCs w:val="20"/>
              </w:rPr>
              <w:t>241</w:t>
            </w:r>
          </w:p>
        </w:tc>
        <w:tc>
          <w:tcPr>
            <w:tcW w:w="1361" w:type="dxa"/>
            <w:shd w:val="clear" w:color="auto" w:fill="auto"/>
          </w:tcPr>
          <w:p w:rsidR="00E46D1C" w:rsidRPr="00A5142F" w:rsidRDefault="00835E46" w:rsidP="009239BF">
            <w:pPr>
              <w:autoSpaceDE w:val="0"/>
              <w:contextualSpacing/>
              <w:jc w:val="center"/>
              <w:rPr>
                <w:sz w:val="20"/>
                <w:szCs w:val="20"/>
              </w:rPr>
            </w:pPr>
            <w:r w:rsidRPr="00A5142F">
              <w:rPr>
                <w:sz w:val="20"/>
                <w:szCs w:val="20"/>
              </w:rPr>
              <w:t>2 738</w:t>
            </w:r>
          </w:p>
        </w:tc>
        <w:tc>
          <w:tcPr>
            <w:tcW w:w="1361" w:type="dxa"/>
          </w:tcPr>
          <w:p w:rsidR="00E46D1C" w:rsidRPr="00A5142F" w:rsidRDefault="00835E46" w:rsidP="009239BF">
            <w:pPr>
              <w:autoSpaceDE w:val="0"/>
              <w:contextualSpacing/>
              <w:jc w:val="center"/>
              <w:rPr>
                <w:b/>
                <w:sz w:val="20"/>
                <w:szCs w:val="20"/>
              </w:rPr>
            </w:pPr>
            <w:r w:rsidRPr="00A5142F">
              <w:rPr>
                <w:b/>
                <w:sz w:val="20"/>
                <w:szCs w:val="20"/>
              </w:rPr>
              <w:t>8,80</w:t>
            </w:r>
          </w:p>
        </w:tc>
      </w:tr>
      <w:tr w:rsidR="00E46D1C" w:rsidRPr="00A5142F" w:rsidTr="00E46D1C">
        <w:tc>
          <w:tcPr>
            <w:tcW w:w="541" w:type="dxa"/>
            <w:tcBorders>
              <w:bottom w:val="single" w:sz="4" w:space="0" w:color="auto"/>
            </w:tcBorders>
            <w:shd w:val="clear" w:color="auto" w:fill="auto"/>
          </w:tcPr>
          <w:p w:rsidR="00E46D1C" w:rsidRPr="00A5142F" w:rsidRDefault="00E46D1C" w:rsidP="009239BF">
            <w:pPr>
              <w:autoSpaceDE w:val="0"/>
              <w:contextualSpacing/>
              <w:jc w:val="center"/>
              <w:rPr>
                <w:sz w:val="20"/>
                <w:szCs w:val="20"/>
              </w:rPr>
            </w:pPr>
            <w:r w:rsidRPr="00A5142F">
              <w:rPr>
                <w:sz w:val="20"/>
                <w:szCs w:val="20"/>
              </w:rPr>
              <w:t>10</w:t>
            </w:r>
            <w:r w:rsidR="00BF7F6B">
              <w:rPr>
                <w:sz w:val="20"/>
                <w:szCs w:val="20"/>
              </w:rPr>
              <w:t>.</w:t>
            </w:r>
          </w:p>
        </w:tc>
        <w:tc>
          <w:tcPr>
            <w:tcW w:w="2204" w:type="dxa"/>
            <w:tcBorders>
              <w:bottom w:val="single" w:sz="4" w:space="0" w:color="auto"/>
            </w:tcBorders>
            <w:shd w:val="clear" w:color="auto" w:fill="auto"/>
            <w:vAlign w:val="bottom"/>
          </w:tcPr>
          <w:p w:rsidR="00E46D1C" w:rsidRPr="00A5142F" w:rsidRDefault="00E46D1C" w:rsidP="009239BF">
            <w:pPr>
              <w:pStyle w:val="ListParagraph"/>
              <w:spacing w:after="0" w:line="240" w:lineRule="auto"/>
              <w:ind w:left="0"/>
              <w:contextualSpacing/>
              <w:jc w:val="center"/>
              <w:rPr>
                <w:rFonts w:ascii="Times New Roman" w:hAnsi="Times New Roman"/>
                <w:sz w:val="20"/>
                <w:szCs w:val="20"/>
              </w:rPr>
            </w:pPr>
            <w:r w:rsidRPr="00A5142F">
              <w:rPr>
                <w:rFonts w:ascii="Times New Roman" w:hAnsi="Times New Roman"/>
                <w:sz w:val="20"/>
                <w:szCs w:val="20"/>
              </w:rPr>
              <w:t>Zaręby Kościelne</w:t>
            </w:r>
          </w:p>
        </w:tc>
        <w:tc>
          <w:tcPr>
            <w:tcW w:w="1360" w:type="dxa"/>
            <w:tcBorders>
              <w:bottom w:val="single" w:sz="4" w:space="0" w:color="auto"/>
            </w:tcBorders>
            <w:shd w:val="clear" w:color="auto" w:fill="auto"/>
          </w:tcPr>
          <w:p w:rsidR="00E46D1C" w:rsidRPr="00A5142F" w:rsidRDefault="00E46D1C" w:rsidP="009239BF">
            <w:pPr>
              <w:autoSpaceDE w:val="0"/>
              <w:contextualSpacing/>
              <w:jc w:val="center"/>
              <w:rPr>
                <w:sz w:val="20"/>
                <w:szCs w:val="20"/>
              </w:rPr>
            </w:pPr>
            <w:r w:rsidRPr="00A5142F">
              <w:rPr>
                <w:sz w:val="20"/>
                <w:szCs w:val="20"/>
              </w:rPr>
              <w:t>249</w:t>
            </w:r>
          </w:p>
        </w:tc>
        <w:tc>
          <w:tcPr>
            <w:tcW w:w="1361" w:type="dxa"/>
            <w:tcBorders>
              <w:bottom w:val="single" w:sz="4" w:space="0" w:color="auto"/>
            </w:tcBorders>
            <w:shd w:val="clear" w:color="auto" w:fill="auto"/>
          </w:tcPr>
          <w:p w:rsidR="00E46D1C" w:rsidRPr="00A5142F" w:rsidRDefault="00E46D1C" w:rsidP="009239BF">
            <w:pPr>
              <w:autoSpaceDE w:val="0"/>
              <w:contextualSpacing/>
              <w:jc w:val="center"/>
              <w:rPr>
                <w:sz w:val="20"/>
                <w:szCs w:val="20"/>
              </w:rPr>
            </w:pPr>
            <w:r w:rsidRPr="00A5142F">
              <w:rPr>
                <w:sz w:val="20"/>
                <w:szCs w:val="20"/>
              </w:rPr>
              <w:t>252</w:t>
            </w:r>
          </w:p>
        </w:tc>
        <w:tc>
          <w:tcPr>
            <w:tcW w:w="1361" w:type="dxa"/>
            <w:tcBorders>
              <w:bottom w:val="single" w:sz="4" w:space="0" w:color="auto"/>
            </w:tcBorders>
            <w:shd w:val="clear" w:color="auto" w:fill="auto"/>
          </w:tcPr>
          <w:p w:rsidR="00E46D1C" w:rsidRPr="00A5142F" w:rsidRDefault="00E46D1C" w:rsidP="009239BF">
            <w:pPr>
              <w:autoSpaceDE w:val="0"/>
              <w:contextualSpacing/>
              <w:jc w:val="center"/>
              <w:rPr>
                <w:sz w:val="20"/>
                <w:szCs w:val="20"/>
              </w:rPr>
            </w:pPr>
            <w:r w:rsidRPr="00A5142F">
              <w:rPr>
                <w:sz w:val="20"/>
                <w:szCs w:val="20"/>
              </w:rPr>
              <w:t>225</w:t>
            </w:r>
          </w:p>
        </w:tc>
        <w:tc>
          <w:tcPr>
            <w:tcW w:w="1361" w:type="dxa"/>
            <w:tcBorders>
              <w:bottom w:val="single" w:sz="4" w:space="0" w:color="auto"/>
            </w:tcBorders>
            <w:shd w:val="clear" w:color="auto" w:fill="auto"/>
          </w:tcPr>
          <w:p w:rsidR="00E46D1C" w:rsidRPr="00A5142F" w:rsidRDefault="00835E46" w:rsidP="009239BF">
            <w:pPr>
              <w:autoSpaceDE w:val="0"/>
              <w:contextualSpacing/>
              <w:jc w:val="center"/>
              <w:rPr>
                <w:sz w:val="20"/>
                <w:szCs w:val="20"/>
              </w:rPr>
            </w:pPr>
            <w:r w:rsidRPr="00A5142F">
              <w:rPr>
                <w:sz w:val="20"/>
                <w:szCs w:val="20"/>
              </w:rPr>
              <w:t>2 245</w:t>
            </w:r>
          </w:p>
        </w:tc>
        <w:tc>
          <w:tcPr>
            <w:tcW w:w="1361" w:type="dxa"/>
            <w:tcBorders>
              <w:bottom w:val="single" w:sz="4" w:space="0" w:color="auto"/>
            </w:tcBorders>
          </w:tcPr>
          <w:p w:rsidR="00E46D1C" w:rsidRPr="00A5142F" w:rsidRDefault="00835E46" w:rsidP="009239BF">
            <w:pPr>
              <w:autoSpaceDE w:val="0"/>
              <w:contextualSpacing/>
              <w:jc w:val="center"/>
              <w:rPr>
                <w:b/>
                <w:sz w:val="20"/>
                <w:szCs w:val="20"/>
              </w:rPr>
            </w:pPr>
            <w:r w:rsidRPr="00A5142F">
              <w:rPr>
                <w:b/>
                <w:sz w:val="20"/>
                <w:szCs w:val="20"/>
              </w:rPr>
              <w:t>10,02</w:t>
            </w:r>
          </w:p>
        </w:tc>
      </w:tr>
      <w:tr w:rsidR="00E46D1C" w:rsidRPr="00A5142F" w:rsidTr="00E46D1C">
        <w:tc>
          <w:tcPr>
            <w:tcW w:w="2745" w:type="dxa"/>
            <w:gridSpan w:val="2"/>
            <w:shd w:val="clear" w:color="auto" w:fill="auto"/>
          </w:tcPr>
          <w:p w:rsidR="00E46D1C" w:rsidRPr="00A5142F" w:rsidRDefault="00E46D1C" w:rsidP="009239BF">
            <w:pPr>
              <w:autoSpaceDE w:val="0"/>
              <w:contextualSpacing/>
              <w:jc w:val="center"/>
              <w:rPr>
                <w:b/>
                <w:sz w:val="20"/>
                <w:szCs w:val="20"/>
              </w:rPr>
            </w:pPr>
            <w:r w:rsidRPr="00A5142F">
              <w:rPr>
                <w:b/>
                <w:sz w:val="20"/>
                <w:szCs w:val="20"/>
              </w:rPr>
              <w:t>RAZEM</w:t>
            </w:r>
          </w:p>
        </w:tc>
        <w:tc>
          <w:tcPr>
            <w:tcW w:w="1360" w:type="dxa"/>
            <w:shd w:val="clear" w:color="auto" w:fill="auto"/>
          </w:tcPr>
          <w:p w:rsidR="00E46D1C" w:rsidRPr="00A5142F" w:rsidRDefault="00E46D1C" w:rsidP="009239BF">
            <w:pPr>
              <w:autoSpaceDE w:val="0"/>
              <w:contextualSpacing/>
              <w:jc w:val="center"/>
              <w:rPr>
                <w:b/>
                <w:sz w:val="20"/>
                <w:szCs w:val="20"/>
              </w:rPr>
            </w:pPr>
            <w:r w:rsidRPr="00A5142F">
              <w:rPr>
                <w:b/>
                <w:sz w:val="20"/>
                <w:szCs w:val="20"/>
              </w:rPr>
              <w:t>3 411</w:t>
            </w:r>
          </w:p>
        </w:tc>
        <w:tc>
          <w:tcPr>
            <w:tcW w:w="1361" w:type="dxa"/>
            <w:shd w:val="clear" w:color="auto" w:fill="auto"/>
          </w:tcPr>
          <w:p w:rsidR="00E46D1C" w:rsidRPr="00A5142F" w:rsidRDefault="00E46D1C" w:rsidP="009239BF">
            <w:pPr>
              <w:autoSpaceDE w:val="0"/>
              <w:contextualSpacing/>
              <w:jc w:val="center"/>
              <w:rPr>
                <w:b/>
                <w:sz w:val="20"/>
                <w:szCs w:val="20"/>
              </w:rPr>
            </w:pPr>
            <w:r w:rsidRPr="00A5142F">
              <w:rPr>
                <w:b/>
                <w:sz w:val="20"/>
                <w:szCs w:val="20"/>
              </w:rPr>
              <w:t>3 360</w:t>
            </w:r>
          </w:p>
        </w:tc>
        <w:tc>
          <w:tcPr>
            <w:tcW w:w="1361" w:type="dxa"/>
            <w:shd w:val="clear" w:color="auto" w:fill="auto"/>
          </w:tcPr>
          <w:p w:rsidR="00E46D1C" w:rsidRPr="00A5142F" w:rsidRDefault="00E46D1C" w:rsidP="009239BF">
            <w:pPr>
              <w:autoSpaceDE w:val="0"/>
              <w:contextualSpacing/>
              <w:jc w:val="center"/>
              <w:rPr>
                <w:b/>
                <w:sz w:val="20"/>
                <w:szCs w:val="20"/>
              </w:rPr>
            </w:pPr>
            <w:r w:rsidRPr="00A5142F">
              <w:rPr>
                <w:b/>
                <w:sz w:val="20"/>
                <w:szCs w:val="20"/>
              </w:rPr>
              <w:t>2 730</w:t>
            </w:r>
          </w:p>
        </w:tc>
        <w:tc>
          <w:tcPr>
            <w:tcW w:w="1361" w:type="dxa"/>
            <w:shd w:val="clear" w:color="auto" w:fill="auto"/>
          </w:tcPr>
          <w:p w:rsidR="00E46D1C" w:rsidRPr="00A5142F" w:rsidRDefault="00835E46" w:rsidP="009239BF">
            <w:pPr>
              <w:autoSpaceDE w:val="0"/>
              <w:contextualSpacing/>
              <w:jc w:val="center"/>
              <w:rPr>
                <w:b/>
                <w:sz w:val="20"/>
                <w:szCs w:val="20"/>
              </w:rPr>
            </w:pPr>
            <w:r w:rsidRPr="00A5142F">
              <w:rPr>
                <w:b/>
                <w:sz w:val="20"/>
                <w:szCs w:val="20"/>
              </w:rPr>
              <w:t>31 829</w:t>
            </w:r>
          </w:p>
        </w:tc>
        <w:tc>
          <w:tcPr>
            <w:tcW w:w="1361" w:type="dxa"/>
          </w:tcPr>
          <w:p w:rsidR="00835E46" w:rsidRPr="00A5142F" w:rsidRDefault="000650DF" w:rsidP="003E6113">
            <w:pPr>
              <w:autoSpaceDE w:val="0"/>
              <w:contextualSpacing/>
              <w:jc w:val="center"/>
              <w:rPr>
                <w:b/>
                <w:sz w:val="20"/>
                <w:szCs w:val="20"/>
              </w:rPr>
            </w:pPr>
            <w:r w:rsidRPr="00A5142F">
              <w:rPr>
                <w:b/>
                <w:sz w:val="20"/>
                <w:szCs w:val="20"/>
              </w:rPr>
              <w:t>ś</w:t>
            </w:r>
            <w:r w:rsidR="00835E46" w:rsidRPr="00A5142F">
              <w:rPr>
                <w:b/>
                <w:sz w:val="20"/>
                <w:szCs w:val="20"/>
              </w:rPr>
              <w:t>rednia:</w:t>
            </w:r>
            <w:r w:rsidRPr="00A5142F">
              <w:rPr>
                <w:b/>
                <w:sz w:val="20"/>
                <w:szCs w:val="20"/>
              </w:rPr>
              <w:t xml:space="preserve"> 7,95</w:t>
            </w:r>
          </w:p>
        </w:tc>
      </w:tr>
    </w:tbl>
    <w:p w:rsidR="00921622" w:rsidRPr="003A0E19" w:rsidRDefault="00921622" w:rsidP="00316B07">
      <w:pPr>
        <w:autoSpaceDE w:val="0"/>
        <w:contextualSpacing/>
        <w:jc w:val="both"/>
        <w:rPr>
          <w:i/>
          <w:sz w:val="20"/>
          <w:szCs w:val="20"/>
        </w:rPr>
      </w:pPr>
      <w:r w:rsidRPr="00D618BE">
        <w:rPr>
          <w:i/>
          <w:sz w:val="22"/>
          <w:szCs w:val="22"/>
        </w:rPr>
        <w:t xml:space="preserve"> </w:t>
      </w:r>
      <w:r w:rsidRPr="003A0E19">
        <w:rPr>
          <w:i/>
          <w:sz w:val="20"/>
          <w:szCs w:val="20"/>
        </w:rPr>
        <w:t>Źródło: opracowanie własne na podstawie danych z PUP w Ostrowi Mazowieckiej</w:t>
      </w:r>
      <w:r w:rsidR="0075690A">
        <w:rPr>
          <w:i/>
          <w:sz w:val="20"/>
          <w:szCs w:val="20"/>
        </w:rPr>
        <w:t>, dane z urzędów gmin</w:t>
      </w:r>
    </w:p>
    <w:p w:rsidR="00557F64" w:rsidRPr="00D618BE" w:rsidRDefault="00557F64" w:rsidP="00316B07">
      <w:pPr>
        <w:autoSpaceDE w:val="0"/>
        <w:contextualSpacing/>
        <w:jc w:val="both"/>
        <w:rPr>
          <w:i/>
          <w:sz w:val="22"/>
          <w:szCs w:val="22"/>
        </w:rPr>
      </w:pPr>
    </w:p>
    <w:p w:rsidR="00557F64" w:rsidRPr="00D618BE" w:rsidRDefault="00B01819" w:rsidP="00316B07">
      <w:pPr>
        <w:contextualSpacing/>
        <w:jc w:val="both"/>
        <w:rPr>
          <w:b/>
          <w:i/>
          <w:sz w:val="22"/>
          <w:szCs w:val="22"/>
        </w:rPr>
      </w:pPr>
      <w:r w:rsidRPr="00D618BE">
        <w:rPr>
          <w:b/>
          <w:i/>
          <w:sz w:val="22"/>
          <w:szCs w:val="22"/>
        </w:rPr>
        <w:t>Udział bezrobotnych zarejestrowanych w liczbie ludności w wieku produkcyjnym</w:t>
      </w:r>
      <w:r w:rsidR="00264005">
        <w:rPr>
          <w:b/>
          <w:i/>
          <w:sz w:val="22"/>
          <w:szCs w:val="22"/>
        </w:rPr>
        <w:t xml:space="preserve"> </w:t>
      </w:r>
      <w:r w:rsidRPr="00D618BE">
        <w:rPr>
          <w:b/>
          <w:i/>
          <w:sz w:val="22"/>
          <w:szCs w:val="22"/>
        </w:rPr>
        <w:t xml:space="preserve">wg obliczeń własnych został również </w:t>
      </w:r>
      <w:r w:rsidR="009239BF">
        <w:rPr>
          <w:b/>
          <w:i/>
          <w:sz w:val="22"/>
          <w:szCs w:val="22"/>
        </w:rPr>
        <w:t>zweryfikowany z danymi w Banku Danych L</w:t>
      </w:r>
      <w:r w:rsidRPr="00D618BE">
        <w:rPr>
          <w:b/>
          <w:i/>
          <w:sz w:val="22"/>
          <w:szCs w:val="22"/>
        </w:rPr>
        <w:t xml:space="preserve">okalnych GUS </w:t>
      </w:r>
      <w:hyperlink r:id="rId20" w:history="1">
        <w:r w:rsidRPr="00D618BE">
          <w:rPr>
            <w:rStyle w:val="Hipercze"/>
            <w:b/>
            <w:i/>
            <w:sz w:val="22"/>
            <w:szCs w:val="22"/>
            <w:lang w:val="pl-PL" w:eastAsia="pl-PL" w:bidi="ar-SA"/>
          </w:rPr>
          <w:t>www.stat.gov.pl</w:t>
        </w:r>
      </w:hyperlink>
      <w:r w:rsidR="00D95453" w:rsidRPr="00D618BE">
        <w:rPr>
          <w:b/>
          <w:i/>
          <w:sz w:val="22"/>
          <w:szCs w:val="22"/>
        </w:rPr>
        <w:t xml:space="preserve"> </w:t>
      </w:r>
    </w:p>
    <w:p w:rsidR="00B01819" w:rsidRPr="00D618BE" w:rsidRDefault="00557F64" w:rsidP="00316B07">
      <w:pPr>
        <w:contextualSpacing/>
        <w:jc w:val="both"/>
        <w:rPr>
          <w:sz w:val="22"/>
          <w:szCs w:val="22"/>
        </w:rPr>
      </w:pPr>
      <w:r w:rsidRPr="00D618BE">
        <w:rPr>
          <w:sz w:val="22"/>
          <w:szCs w:val="22"/>
        </w:rPr>
        <w:t>W</w:t>
      </w:r>
      <w:r w:rsidR="00B01819" w:rsidRPr="00D618BE">
        <w:rPr>
          <w:sz w:val="22"/>
          <w:szCs w:val="22"/>
        </w:rPr>
        <w:t>skazuje</w:t>
      </w:r>
      <w:r w:rsidRPr="00D618BE">
        <w:rPr>
          <w:sz w:val="22"/>
          <w:szCs w:val="22"/>
        </w:rPr>
        <w:t xml:space="preserve"> to</w:t>
      </w:r>
      <w:r w:rsidR="00B01819" w:rsidRPr="00D618BE">
        <w:rPr>
          <w:sz w:val="22"/>
          <w:szCs w:val="22"/>
        </w:rPr>
        <w:t xml:space="preserve"> na wiarygodność przedstawianych wyników pozyskiwanych z PUP oraz poprawności wyliczeń własnych.</w:t>
      </w:r>
    </w:p>
    <w:p w:rsidR="00497DC7" w:rsidRPr="00D618BE" w:rsidRDefault="002B4002" w:rsidP="00316B07">
      <w:pPr>
        <w:contextualSpacing/>
        <w:jc w:val="both"/>
        <w:rPr>
          <w:i/>
          <w:sz w:val="22"/>
          <w:szCs w:val="22"/>
          <w:u w:val="single"/>
        </w:rPr>
      </w:pPr>
      <w:r w:rsidRPr="00D618BE">
        <w:rPr>
          <w:b/>
          <w:i/>
          <w:sz w:val="22"/>
          <w:szCs w:val="22"/>
        </w:rPr>
        <w:t>Udział bezrobotnych zarejestrowanych w liczbie ludności w wieku produkcyjnym</w:t>
      </w:r>
      <w:r w:rsidRPr="00D618BE">
        <w:rPr>
          <w:i/>
          <w:sz w:val="22"/>
          <w:szCs w:val="22"/>
          <w:u w:val="single"/>
        </w:rPr>
        <w:t xml:space="preserve"> </w:t>
      </w:r>
      <w:r w:rsidR="00497DC7" w:rsidRPr="00D618BE">
        <w:rPr>
          <w:i/>
          <w:sz w:val="22"/>
          <w:szCs w:val="22"/>
          <w:u w:val="single"/>
        </w:rPr>
        <w:t xml:space="preserve">określa się </w:t>
      </w:r>
      <w:r w:rsidR="00497DC7" w:rsidRPr="003A0E19">
        <w:rPr>
          <w:i/>
          <w:sz w:val="22"/>
          <w:szCs w:val="22"/>
          <w:u w:val="single"/>
        </w:rPr>
        <w:t>w</w:t>
      </w:r>
      <w:r w:rsidR="00264005" w:rsidRPr="003A0E19">
        <w:rPr>
          <w:i/>
          <w:sz w:val="22"/>
          <w:szCs w:val="22"/>
          <w:u w:val="single"/>
        </w:rPr>
        <w:t xml:space="preserve"> </w:t>
      </w:r>
      <w:r w:rsidR="00497DC7" w:rsidRPr="003A0E19">
        <w:rPr>
          <w:i/>
          <w:sz w:val="22"/>
          <w:szCs w:val="22"/>
          <w:u w:val="single"/>
        </w:rPr>
        <w:t>inny sposób</w:t>
      </w:r>
      <w:r w:rsidR="009239BF" w:rsidRPr="003A0E19">
        <w:rPr>
          <w:i/>
          <w:sz w:val="22"/>
          <w:szCs w:val="22"/>
          <w:u w:val="single"/>
        </w:rPr>
        <w:br/>
      </w:r>
      <w:r w:rsidR="00497DC7" w:rsidRPr="003A0E19">
        <w:rPr>
          <w:i/>
          <w:sz w:val="22"/>
          <w:szCs w:val="22"/>
          <w:u w:val="single"/>
        </w:rPr>
        <w:t>w stosunku do określenia stopy bezrobocia,</w:t>
      </w:r>
      <w:r w:rsidR="00497DC7" w:rsidRPr="00D618BE">
        <w:rPr>
          <w:i/>
          <w:sz w:val="22"/>
          <w:szCs w:val="22"/>
          <w:u w:val="single"/>
        </w:rPr>
        <w:t xml:space="preserve"> dlatego wyliczenie udziału bezrobotnych do osób w wieku produkcyjnym będzie</w:t>
      </w:r>
      <w:r w:rsidR="00264005">
        <w:rPr>
          <w:i/>
          <w:sz w:val="22"/>
          <w:szCs w:val="22"/>
          <w:u w:val="single"/>
        </w:rPr>
        <w:t xml:space="preserve"> </w:t>
      </w:r>
      <w:r w:rsidR="00497DC7" w:rsidRPr="00D618BE">
        <w:rPr>
          <w:i/>
          <w:sz w:val="22"/>
          <w:szCs w:val="22"/>
          <w:u w:val="single"/>
        </w:rPr>
        <w:t>zawier</w:t>
      </w:r>
      <w:r w:rsidR="00C41EA0" w:rsidRPr="00D618BE">
        <w:rPr>
          <w:i/>
          <w:sz w:val="22"/>
          <w:szCs w:val="22"/>
          <w:u w:val="single"/>
        </w:rPr>
        <w:t>a</w:t>
      </w:r>
      <w:r w:rsidR="008655C3">
        <w:rPr>
          <w:i/>
          <w:sz w:val="22"/>
          <w:szCs w:val="22"/>
          <w:u w:val="single"/>
        </w:rPr>
        <w:t>ł</w:t>
      </w:r>
      <w:r w:rsidR="00497DC7" w:rsidRPr="00D618BE">
        <w:rPr>
          <w:i/>
          <w:sz w:val="22"/>
          <w:szCs w:val="22"/>
          <w:u w:val="single"/>
        </w:rPr>
        <w:t xml:space="preserve"> odmienne wartości od wartości obliczonych dla stopy bezrobocia, gdyż</w:t>
      </w:r>
      <w:r w:rsidR="00073252" w:rsidRPr="00D618BE">
        <w:rPr>
          <w:i/>
          <w:sz w:val="22"/>
          <w:szCs w:val="22"/>
          <w:u w:val="single"/>
        </w:rPr>
        <w:t xml:space="preserve"> </w:t>
      </w:r>
      <w:r w:rsidR="00557F64" w:rsidRPr="00D618BE">
        <w:rPr>
          <w:i/>
          <w:sz w:val="22"/>
          <w:szCs w:val="22"/>
          <w:u w:val="single"/>
        </w:rPr>
        <w:t>w</w:t>
      </w:r>
      <w:r w:rsidR="00073252" w:rsidRPr="00D618BE">
        <w:rPr>
          <w:i/>
          <w:sz w:val="22"/>
          <w:szCs w:val="22"/>
          <w:u w:val="single"/>
        </w:rPr>
        <w:t xml:space="preserve"> np.</w:t>
      </w:r>
      <w:r w:rsidR="00497DC7" w:rsidRPr="00D618BE">
        <w:rPr>
          <w:i/>
          <w:sz w:val="22"/>
          <w:szCs w:val="22"/>
          <w:u w:val="single"/>
        </w:rPr>
        <w:t xml:space="preserve"> metodologii wyliczenia wg</w:t>
      </w:r>
      <w:r w:rsidR="00BF7F6B">
        <w:rPr>
          <w:i/>
          <w:sz w:val="22"/>
          <w:szCs w:val="22"/>
          <w:u w:val="single"/>
        </w:rPr>
        <w:t xml:space="preserve"> </w:t>
      </w:r>
      <w:r w:rsidR="00D9598B" w:rsidRPr="00D618BE">
        <w:rPr>
          <w:i/>
          <w:sz w:val="22"/>
          <w:szCs w:val="22"/>
          <w:u w:val="single"/>
        </w:rPr>
        <w:t>GUS w wieku produkcyjnym znajdują się</w:t>
      </w:r>
      <w:r w:rsidR="00264005">
        <w:rPr>
          <w:i/>
          <w:sz w:val="22"/>
          <w:szCs w:val="22"/>
          <w:u w:val="single"/>
        </w:rPr>
        <w:t xml:space="preserve"> </w:t>
      </w:r>
      <w:r w:rsidR="00073252" w:rsidRPr="00D618BE">
        <w:rPr>
          <w:i/>
          <w:sz w:val="22"/>
          <w:szCs w:val="22"/>
          <w:u w:val="single"/>
        </w:rPr>
        <w:t>inne przedziały wiekowe osó</w:t>
      </w:r>
      <w:r w:rsidR="003A0E19">
        <w:rPr>
          <w:i/>
          <w:sz w:val="22"/>
          <w:szCs w:val="22"/>
          <w:u w:val="single"/>
        </w:rPr>
        <w:t>b branych pod uwagę do wyliczeń</w:t>
      </w:r>
      <w:r w:rsidR="008655C3">
        <w:rPr>
          <w:i/>
          <w:sz w:val="22"/>
          <w:szCs w:val="22"/>
          <w:u w:val="single"/>
        </w:rPr>
        <w:t>:</w:t>
      </w:r>
      <w:r w:rsidR="00073252" w:rsidRPr="00D618BE">
        <w:rPr>
          <w:i/>
          <w:sz w:val="22"/>
          <w:szCs w:val="22"/>
          <w:u w:val="single"/>
        </w:rPr>
        <w:t xml:space="preserve"> </w:t>
      </w:r>
      <w:r w:rsidR="00D9598B" w:rsidRPr="00D618BE">
        <w:rPr>
          <w:i/>
          <w:sz w:val="22"/>
          <w:szCs w:val="22"/>
          <w:u w:val="single"/>
        </w:rPr>
        <w:t>mężczyźni pomiędzy 18 a 64</w:t>
      </w:r>
      <w:r w:rsidR="00264005">
        <w:rPr>
          <w:i/>
          <w:sz w:val="22"/>
          <w:szCs w:val="22"/>
          <w:u w:val="single"/>
        </w:rPr>
        <w:t xml:space="preserve"> </w:t>
      </w:r>
      <w:r w:rsidR="00BF7F6B">
        <w:rPr>
          <w:i/>
          <w:sz w:val="22"/>
          <w:szCs w:val="22"/>
          <w:u w:val="single"/>
        </w:rPr>
        <w:t xml:space="preserve">rokiem, </w:t>
      </w:r>
      <w:r w:rsidR="00D9598B" w:rsidRPr="00D618BE">
        <w:rPr>
          <w:i/>
          <w:sz w:val="22"/>
          <w:szCs w:val="22"/>
          <w:u w:val="single"/>
        </w:rPr>
        <w:t>kobiety pomiędzy 18 a 59 rokiem życia.</w:t>
      </w:r>
    </w:p>
    <w:p w:rsidR="00537F60" w:rsidRPr="00212375" w:rsidRDefault="00921622" w:rsidP="00316B07">
      <w:pPr>
        <w:pStyle w:val="PodrozdzialLSR"/>
      </w:pPr>
      <w:bookmarkStart w:id="18" w:name="_Toc439315213"/>
      <w:r w:rsidRPr="00D618BE">
        <w:t>Przedstawienie działalności sektora społecznego, w tym integracja/rozwój społeczeństwa</w:t>
      </w:r>
      <w:r w:rsidR="00237146">
        <w:rPr>
          <w:lang w:val="pl-PL"/>
        </w:rPr>
        <w:t xml:space="preserve"> </w:t>
      </w:r>
      <w:r w:rsidRPr="00D618BE">
        <w:t>obywatelskiego.</w:t>
      </w:r>
      <w:bookmarkEnd w:id="18"/>
      <w:r w:rsidRPr="00D618BE">
        <w:t xml:space="preserve"> </w:t>
      </w:r>
    </w:p>
    <w:p w:rsidR="00537F60" w:rsidRDefault="00537F60" w:rsidP="00537F60">
      <w:pPr>
        <w:contextualSpacing/>
        <w:jc w:val="both"/>
        <w:rPr>
          <w:sz w:val="22"/>
          <w:szCs w:val="22"/>
        </w:rPr>
      </w:pPr>
      <w:r w:rsidRPr="00D618BE">
        <w:rPr>
          <w:sz w:val="22"/>
          <w:szCs w:val="22"/>
        </w:rPr>
        <w:t>Duża spójność społeczna i silne związki pomiędzy mieszkańcami obszaru LGD „ZIELONE SIOŁO”, przejawiają się w aktywności do zawiązywania organizacji społecznych, działających w różnych dziedzinach życia</w:t>
      </w:r>
      <w:r w:rsidRPr="00D618BE">
        <w:rPr>
          <w:b/>
          <w:sz w:val="22"/>
          <w:szCs w:val="22"/>
        </w:rPr>
        <w:t xml:space="preserve">. </w:t>
      </w:r>
      <w:r w:rsidRPr="00D618BE">
        <w:rPr>
          <w:sz w:val="22"/>
          <w:szCs w:val="22"/>
        </w:rPr>
        <w:t>Na obszarze LGD zarejestrowanych jest około 150 orga</w:t>
      </w:r>
      <w:r>
        <w:rPr>
          <w:sz w:val="22"/>
          <w:szCs w:val="22"/>
        </w:rPr>
        <w:t>nizacji pozarządowych, w tym mię</w:t>
      </w:r>
      <w:r w:rsidRPr="00D618BE">
        <w:rPr>
          <w:sz w:val="22"/>
          <w:szCs w:val="22"/>
        </w:rPr>
        <w:t>dzy innymi: ochotnicz</w:t>
      </w:r>
      <w:r>
        <w:rPr>
          <w:sz w:val="22"/>
          <w:szCs w:val="22"/>
        </w:rPr>
        <w:t>e</w:t>
      </w:r>
      <w:r w:rsidRPr="00D618BE">
        <w:rPr>
          <w:sz w:val="22"/>
          <w:szCs w:val="22"/>
        </w:rPr>
        <w:t xml:space="preserve"> straż</w:t>
      </w:r>
      <w:r>
        <w:rPr>
          <w:sz w:val="22"/>
          <w:szCs w:val="22"/>
        </w:rPr>
        <w:t>e</w:t>
      </w:r>
      <w:r w:rsidRPr="00D618BE">
        <w:rPr>
          <w:sz w:val="22"/>
          <w:szCs w:val="22"/>
        </w:rPr>
        <w:t xml:space="preserve"> pożarn</w:t>
      </w:r>
      <w:r>
        <w:rPr>
          <w:sz w:val="22"/>
          <w:szCs w:val="22"/>
        </w:rPr>
        <w:t>e</w:t>
      </w:r>
      <w:r w:rsidRPr="00D618BE">
        <w:rPr>
          <w:sz w:val="22"/>
          <w:szCs w:val="22"/>
        </w:rPr>
        <w:t>, k</w:t>
      </w:r>
      <w:r>
        <w:rPr>
          <w:sz w:val="22"/>
          <w:szCs w:val="22"/>
        </w:rPr>
        <w:t>oła</w:t>
      </w:r>
      <w:r w:rsidRPr="00D618BE">
        <w:rPr>
          <w:sz w:val="22"/>
          <w:szCs w:val="22"/>
        </w:rPr>
        <w:t xml:space="preserve"> gospodyń wiejskich, klub</w:t>
      </w:r>
      <w:r>
        <w:rPr>
          <w:sz w:val="22"/>
          <w:szCs w:val="22"/>
        </w:rPr>
        <w:t>y</w:t>
      </w:r>
      <w:r w:rsidRPr="00D618BE">
        <w:rPr>
          <w:sz w:val="22"/>
          <w:szCs w:val="22"/>
        </w:rPr>
        <w:t xml:space="preserve"> sportow</w:t>
      </w:r>
      <w:r>
        <w:rPr>
          <w:sz w:val="22"/>
          <w:szCs w:val="22"/>
        </w:rPr>
        <w:t>e oraz</w:t>
      </w:r>
      <w:r w:rsidRPr="00D618BE">
        <w:rPr>
          <w:sz w:val="22"/>
          <w:szCs w:val="22"/>
        </w:rPr>
        <w:t xml:space="preserve"> stowarzysze</w:t>
      </w:r>
      <w:r>
        <w:rPr>
          <w:sz w:val="22"/>
          <w:szCs w:val="22"/>
        </w:rPr>
        <w:t>nia</w:t>
      </w:r>
      <w:r w:rsidRPr="00D618BE">
        <w:rPr>
          <w:sz w:val="22"/>
          <w:szCs w:val="22"/>
        </w:rPr>
        <w:t xml:space="preserve"> kultywując</w:t>
      </w:r>
      <w:r>
        <w:rPr>
          <w:sz w:val="22"/>
          <w:szCs w:val="22"/>
        </w:rPr>
        <w:t>e</w:t>
      </w:r>
      <w:r w:rsidRPr="00D618BE">
        <w:rPr>
          <w:sz w:val="22"/>
          <w:szCs w:val="22"/>
        </w:rPr>
        <w:t xml:space="preserve"> lokalną historię, tradycje, propagując</w:t>
      </w:r>
      <w:r>
        <w:rPr>
          <w:sz w:val="22"/>
          <w:szCs w:val="22"/>
        </w:rPr>
        <w:t>e</w:t>
      </w:r>
      <w:r w:rsidRPr="00D618BE">
        <w:rPr>
          <w:sz w:val="22"/>
          <w:szCs w:val="22"/>
        </w:rPr>
        <w:t xml:space="preserve"> zdrowy</w:t>
      </w:r>
      <w:r>
        <w:rPr>
          <w:sz w:val="22"/>
          <w:szCs w:val="22"/>
        </w:rPr>
        <w:t xml:space="preserve"> styl życia, ekologię i edukację</w:t>
      </w:r>
      <w:r w:rsidRPr="00D618BE">
        <w:rPr>
          <w:sz w:val="22"/>
          <w:szCs w:val="22"/>
        </w:rPr>
        <w:t xml:space="preserve"> przyrodniczą.</w:t>
      </w:r>
    </w:p>
    <w:p w:rsidR="00537F60" w:rsidRPr="00D618BE" w:rsidRDefault="00537F60" w:rsidP="00537F60">
      <w:pPr>
        <w:contextualSpacing/>
        <w:jc w:val="both"/>
        <w:rPr>
          <w:sz w:val="22"/>
          <w:szCs w:val="22"/>
        </w:rPr>
      </w:pPr>
      <w:r w:rsidRPr="003E6113">
        <w:rPr>
          <w:sz w:val="22"/>
          <w:szCs w:val="22"/>
        </w:rPr>
        <w:t>Ochotnic</w:t>
      </w:r>
      <w:r>
        <w:rPr>
          <w:sz w:val="22"/>
          <w:szCs w:val="22"/>
        </w:rPr>
        <w:t xml:space="preserve">ze Straże Pożarne to silnie zorganizowane i sprawnie działające stowarzyszenia </w:t>
      </w:r>
      <w:r w:rsidRPr="00212375">
        <w:rPr>
          <w:sz w:val="22"/>
          <w:szCs w:val="22"/>
        </w:rPr>
        <w:t>działające</w:t>
      </w:r>
      <w:r>
        <w:rPr>
          <w:sz w:val="22"/>
          <w:szCs w:val="22"/>
        </w:rPr>
        <w:t xml:space="preserve"> na rzecz bezpieczeństwa życia, zdrowia i mienia mieszkańców. Zajmują się także kultywowaniem tradycji strażackich</w:t>
      </w:r>
      <w:r w:rsidR="00212375">
        <w:rPr>
          <w:sz w:val="22"/>
          <w:szCs w:val="22"/>
        </w:rPr>
        <w:br/>
      </w:r>
      <w:r>
        <w:rPr>
          <w:sz w:val="22"/>
          <w:szCs w:val="22"/>
        </w:rPr>
        <w:t>i pożarniczych.</w:t>
      </w:r>
      <w:r w:rsidR="00212375">
        <w:rPr>
          <w:sz w:val="22"/>
          <w:szCs w:val="22"/>
        </w:rPr>
        <w:t xml:space="preserve"> </w:t>
      </w:r>
      <w:r>
        <w:rPr>
          <w:sz w:val="22"/>
          <w:szCs w:val="22"/>
        </w:rPr>
        <w:t xml:space="preserve">Skupiają </w:t>
      </w:r>
      <w:r w:rsidRPr="003E6113">
        <w:rPr>
          <w:sz w:val="22"/>
          <w:szCs w:val="22"/>
        </w:rPr>
        <w:t>mężczyzn, a także drużyny młodzieżowe biorąc</w:t>
      </w:r>
      <w:r>
        <w:rPr>
          <w:sz w:val="22"/>
          <w:szCs w:val="22"/>
        </w:rPr>
        <w:t>e</w:t>
      </w:r>
      <w:r w:rsidRPr="003E6113">
        <w:rPr>
          <w:sz w:val="22"/>
          <w:szCs w:val="22"/>
        </w:rPr>
        <w:t xml:space="preserve"> udział w licznie organizowanych zawodach strażackich na terenie całego obszaru LGD. Kobiety wiejskie udzielają się w </w:t>
      </w:r>
      <w:r>
        <w:rPr>
          <w:sz w:val="22"/>
          <w:szCs w:val="22"/>
        </w:rPr>
        <w:t>sprawnie</w:t>
      </w:r>
      <w:r w:rsidRPr="003E6113">
        <w:rPr>
          <w:sz w:val="22"/>
          <w:szCs w:val="22"/>
        </w:rPr>
        <w:t xml:space="preserve"> działających Kołach Gospodyń Wiejskich, których liczba stale wzrasta. Silną stroną obszaru są aktywni sołtysi.</w:t>
      </w:r>
      <w:r w:rsidRPr="00D618BE">
        <w:rPr>
          <w:sz w:val="22"/>
          <w:szCs w:val="22"/>
        </w:rPr>
        <w:t xml:space="preserve"> Chęć podtrzymania tradycji ludowych, historycznych oraz organizacja imprez integracyjnych wyzwala potrzebę zrzeszania się lokalnej społeczność w grupy formalne</w:t>
      </w:r>
      <w:r>
        <w:rPr>
          <w:sz w:val="22"/>
          <w:szCs w:val="22"/>
        </w:rPr>
        <w:t xml:space="preserve"> </w:t>
      </w:r>
      <w:r w:rsidRPr="00D618BE">
        <w:rPr>
          <w:sz w:val="22"/>
          <w:szCs w:val="22"/>
        </w:rPr>
        <w:t>i nieformalne. Sprzyja</w:t>
      </w:r>
      <w:r w:rsidR="00212375">
        <w:rPr>
          <w:sz w:val="22"/>
          <w:szCs w:val="22"/>
        </w:rPr>
        <w:t xml:space="preserve"> </w:t>
      </w:r>
      <w:r w:rsidRPr="00D618BE">
        <w:rPr>
          <w:sz w:val="22"/>
          <w:szCs w:val="22"/>
        </w:rPr>
        <w:t>to wspólnemu osiąganiu postawionych celów,</w:t>
      </w:r>
      <w:r>
        <w:rPr>
          <w:sz w:val="22"/>
          <w:szCs w:val="22"/>
        </w:rPr>
        <w:t xml:space="preserve"> </w:t>
      </w:r>
      <w:r w:rsidRPr="00D618BE">
        <w:rPr>
          <w:sz w:val="22"/>
          <w:szCs w:val="22"/>
        </w:rPr>
        <w:t xml:space="preserve">w tym między innymi pozyskiwaniu środków unijnych i krajowych na realizację projektów. </w:t>
      </w:r>
    </w:p>
    <w:p w:rsidR="00537F60" w:rsidRDefault="00537F60" w:rsidP="00537F60">
      <w:pPr>
        <w:contextualSpacing/>
        <w:jc w:val="both"/>
        <w:rPr>
          <w:sz w:val="22"/>
          <w:szCs w:val="22"/>
        </w:rPr>
      </w:pPr>
      <w:r>
        <w:rPr>
          <w:b/>
          <w:sz w:val="22"/>
          <w:szCs w:val="22"/>
        </w:rPr>
        <w:t>W tym obszarze działa</w:t>
      </w:r>
      <w:r w:rsidRPr="008655C3">
        <w:rPr>
          <w:b/>
          <w:sz w:val="22"/>
          <w:szCs w:val="22"/>
        </w:rPr>
        <w:t xml:space="preserve"> kompetentna</w:t>
      </w:r>
      <w:r>
        <w:rPr>
          <w:b/>
          <w:sz w:val="22"/>
          <w:szCs w:val="22"/>
        </w:rPr>
        <w:t>,</w:t>
      </w:r>
      <w:r w:rsidRPr="008655C3">
        <w:rPr>
          <w:b/>
          <w:sz w:val="22"/>
          <w:szCs w:val="22"/>
        </w:rPr>
        <w:t xml:space="preserve"> aktywna i zintegrowana społeczność lokalna</w:t>
      </w:r>
      <w:r w:rsidRPr="007332EB">
        <w:rPr>
          <w:bCs/>
          <w:sz w:val="22"/>
          <w:szCs w:val="22"/>
        </w:rPr>
        <w:t>,</w:t>
      </w:r>
      <w:r w:rsidRPr="008655C3">
        <w:rPr>
          <w:b/>
          <w:sz w:val="22"/>
          <w:szCs w:val="22"/>
        </w:rPr>
        <w:t xml:space="preserve"> </w:t>
      </w:r>
      <w:r w:rsidRPr="00CC1E6A">
        <w:rPr>
          <w:sz w:val="22"/>
          <w:szCs w:val="22"/>
        </w:rPr>
        <w:t xml:space="preserve">w tym młodzież, a także seniorzy zaangażowani w pracę na rzecz poprawy warunków życia. </w:t>
      </w:r>
      <w:r w:rsidRPr="00D618BE">
        <w:rPr>
          <w:sz w:val="22"/>
          <w:szCs w:val="22"/>
        </w:rPr>
        <w:t>Ważną rolę odgrywają tutaj lokalni liderzy, którzy pielęgnują najważniejsze wartości</w:t>
      </w:r>
      <w:r>
        <w:rPr>
          <w:sz w:val="22"/>
          <w:szCs w:val="22"/>
        </w:rPr>
        <w:t xml:space="preserve"> w </w:t>
      </w:r>
      <w:r w:rsidRPr="00D618BE">
        <w:rPr>
          <w:sz w:val="22"/>
          <w:szCs w:val="22"/>
        </w:rPr>
        <w:t>różnych grup</w:t>
      </w:r>
      <w:r>
        <w:rPr>
          <w:sz w:val="22"/>
          <w:szCs w:val="22"/>
        </w:rPr>
        <w:t>ach</w:t>
      </w:r>
      <w:r w:rsidRPr="00D618BE">
        <w:rPr>
          <w:sz w:val="22"/>
          <w:szCs w:val="22"/>
        </w:rPr>
        <w:t xml:space="preserve"> wiekowych społeczeństwa, co przyczynia się do eksponowania lokalnych walorów</w:t>
      </w:r>
      <w:r w:rsidRPr="00CC1E6A">
        <w:rPr>
          <w:sz w:val="22"/>
          <w:szCs w:val="22"/>
        </w:rPr>
        <w:t>.</w:t>
      </w:r>
      <w:r>
        <w:rPr>
          <w:b/>
          <w:sz w:val="22"/>
          <w:szCs w:val="22"/>
        </w:rPr>
        <w:t xml:space="preserve"> </w:t>
      </w:r>
      <w:r w:rsidRPr="008655C3">
        <w:rPr>
          <w:b/>
          <w:sz w:val="22"/>
          <w:szCs w:val="22"/>
        </w:rPr>
        <w:t>Społeczeństwo</w:t>
      </w:r>
      <w:r>
        <w:rPr>
          <w:b/>
          <w:sz w:val="22"/>
          <w:szCs w:val="22"/>
        </w:rPr>
        <w:t>,</w:t>
      </w:r>
      <w:r w:rsidR="00212375">
        <w:rPr>
          <w:b/>
          <w:sz w:val="22"/>
          <w:szCs w:val="22"/>
        </w:rPr>
        <w:t xml:space="preserve"> </w:t>
      </w:r>
      <w:r>
        <w:rPr>
          <w:b/>
          <w:sz w:val="22"/>
          <w:szCs w:val="22"/>
        </w:rPr>
        <w:t>a</w:t>
      </w:r>
      <w:r w:rsidRPr="008655C3">
        <w:rPr>
          <w:b/>
          <w:sz w:val="22"/>
          <w:szCs w:val="22"/>
        </w:rPr>
        <w:t xml:space="preserve"> zwłaszcza ludzie młodzi są </w:t>
      </w:r>
      <w:r>
        <w:rPr>
          <w:b/>
          <w:sz w:val="22"/>
          <w:szCs w:val="22"/>
        </w:rPr>
        <w:t>otwarci na nowości</w:t>
      </w:r>
      <w:r w:rsidRPr="008655C3">
        <w:rPr>
          <w:b/>
          <w:sz w:val="22"/>
          <w:szCs w:val="22"/>
        </w:rPr>
        <w:t>, inwestycje w innowacje oraz rozwój komunikacji gł</w:t>
      </w:r>
      <w:r>
        <w:rPr>
          <w:b/>
          <w:sz w:val="22"/>
          <w:szCs w:val="22"/>
        </w:rPr>
        <w:t>ó</w:t>
      </w:r>
      <w:r w:rsidRPr="008655C3">
        <w:rPr>
          <w:b/>
          <w:sz w:val="22"/>
          <w:szCs w:val="22"/>
        </w:rPr>
        <w:t>wnie internetowej</w:t>
      </w:r>
      <w:r w:rsidRPr="003A0E19">
        <w:rPr>
          <w:color w:val="000000"/>
          <w:sz w:val="22"/>
          <w:szCs w:val="22"/>
        </w:rPr>
        <w:t>. Potencjał młodych ludzi nie jest właściwie wykorzystany.</w:t>
      </w:r>
      <w:r w:rsidRPr="003A0E19">
        <w:rPr>
          <w:sz w:val="22"/>
          <w:szCs w:val="22"/>
        </w:rPr>
        <w:t xml:space="preserve"> </w:t>
      </w:r>
    </w:p>
    <w:p w:rsidR="00537F60" w:rsidRPr="00BF2F03" w:rsidRDefault="00537F60" w:rsidP="00537F60">
      <w:pPr>
        <w:contextualSpacing/>
        <w:jc w:val="both"/>
        <w:rPr>
          <w:b/>
          <w:sz w:val="22"/>
          <w:szCs w:val="22"/>
        </w:rPr>
      </w:pPr>
      <w:r w:rsidRPr="008655C3">
        <w:rPr>
          <w:b/>
          <w:sz w:val="22"/>
          <w:szCs w:val="22"/>
        </w:rPr>
        <w:t>Na obszarze występują również negatywne zjawiska zgłaszane w trakcie konsultacji społecznych.</w:t>
      </w:r>
      <w:r w:rsidR="00212375">
        <w:rPr>
          <w:b/>
          <w:sz w:val="22"/>
          <w:szCs w:val="22"/>
        </w:rPr>
        <w:br/>
      </w:r>
      <w:r w:rsidRPr="008655C3">
        <w:rPr>
          <w:b/>
          <w:sz w:val="22"/>
          <w:szCs w:val="22"/>
        </w:rPr>
        <w:t>Są środowiska bierne, obojętne, zdezintegrowane, konsumpcyjn</w:t>
      </w:r>
      <w:r>
        <w:rPr>
          <w:b/>
          <w:sz w:val="22"/>
          <w:szCs w:val="22"/>
        </w:rPr>
        <w:t>e</w:t>
      </w:r>
      <w:r w:rsidRPr="008655C3">
        <w:rPr>
          <w:b/>
          <w:sz w:val="22"/>
          <w:szCs w:val="22"/>
        </w:rPr>
        <w:t xml:space="preserve"> nastawienie</w:t>
      </w:r>
      <w:r w:rsidR="00212375">
        <w:rPr>
          <w:b/>
          <w:sz w:val="22"/>
          <w:szCs w:val="22"/>
        </w:rPr>
        <w:t xml:space="preserve"> </w:t>
      </w:r>
      <w:r w:rsidRPr="008655C3">
        <w:rPr>
          <w:b/>
          <w:sz w:val="22"/>
          <w:szCs w:val="22"/>
        </w:rPr>
        <w:t>do życia. Wpływ na takie postawy ma między innymi występowanie braków</w:t>
      </w:r>
      <w:r>
        <w:rPr>
          <w:b/>
          <w:sz w:val="22"/>
          <w:szCs w:val="22"/>
        </w:rPr>
        <w:t xml:space="preserve"> </w:t>
      </w:r>
      <w:r w:rsidRPr="008655C3">
        <w:rPr>
          <w:b/>
          <w:sz w:val="22"/>
          <w:szCs w:val="22"/>
        </w:rPr>
        <w:t xml:space="preserve">w infrastrukturze społecznej, zwłaszcza brak miejsc </w:t>
      </w:r>
      <w:r>
        <w:rPr>
          <w:b/>
          <w:sz w:val="22"/>
          <w:szCs w:val="22"/>
        </w:rPr>
        <w:t xml:space="preserve">do </w:t>
      </w:r>
      <w:r w:rsidRPr="008655C3">
        <w:rPr>
          <w:b/>
          <w:sz w:val="22"/>
          <w:szCs w:val="22"/>
        </w:rPr>
        <w:t>spotkań, placówek kultury, obiektów rekreacyjnych</w:t>
      </w:r>
      <w:r w:rsidR="00212375">
        <w:rPr>
          <w:b/>
          <w:sz w:val="22"/>
          <w:szCs w:val="22"/>
        </w:rPr>
        <w:t xml:space="preserve"> </w:t>
      </w:r>
      <w:r w:rsidRPr="008655C3">
        <w:rPr>
          <w:b/>
          <w:sz w:val="22"/>
          <w:szCs w:val="22"/>
        </w:rPr>
        <w:t>i sportowych, turystycznych</w:t>
      </w:r>
      <w:r>
        <w:rPr>
          <w:b/>
          <w:sz w:val="22"/>
          <w:szCs w:val="22"/>
        </w:rPr>
        <w:t xml:space="preserve"> </w:t>
      </w:r>
      <w:r w:rsidRPr="008655C3">
        <w:rPr>
          <w:b/>
          <w:sz w:val="22"/>
          <w:szCs w:val="22"/>
        </w:rPr>
        <w:t>i placów zabaw dla dzieci,</w:t>
      </w:r>
      <w:r>
        <w:rPr>
          <w:b/>
          <w:sz w:val="22"/>
          <w:szCs w:val="22"/>
        </w:rPr>
        <w:t xml:space="preserve"> </w:t>
      </w:r>
      <w:r w:rsidRPr="008655C3">
        <w:rPr>
          <w:b/>
          <w:sz w:val="22"/>
          <w:szCs w:val="22"/>
        </w:rPr>
        <w:t>a także utrudniony dostęp do Internetu. Słaby jest również dostęp do dóbr kulturalnych (kino, teatr), małe możliwości rozwoju życia kulturalnego oraz brak dobrego zarządzania</w:t>
      </w:r>
      <w:r>
        <w:rPr>
          <w:b/>
          <w:sz w:val="22"/>
          <w:szCs w:val="22"/>
        </w:rPr>
        <w:t xml:space="preserve"> </w:t>
      </w:r>
      <w:r w:rsidRPr="008655C3">
        <w:rPr>
          <w:b/>
          <w:sz w:val="22"/>
          <w:szCs w:val="22"/>
        </w:rPr>
        <w:t>i organizacji w kulturze</w:t>
      </w:r>
      <w:r w:rsidRPr="003A0E19">
        <w:rPr>
          <w:sz w:val="22"/>
          <w:szCs w:val="22"/>
        </w:rPr>
        <w:t>. Należy zaznaczyć, że wyżej opisane negatywne zjawiska dotyczą tylko niewielkiej części miejscowości lub konkretnych lokalnych środowisk.</w:t>
      </w:r>
      <w:r w:rsidRPr="00D618BE">
        <w:rPr>
          <w:b/>
          <w:sz w:val="22"/>
          <w:szCs w:val="22"/>
        </w:rPr>
        <w:t xml:space="preserve"> </w:t>
      </w:r>
    </w:p>
    <w:p w:rsidR="00537F60" w:rsidRPr="00237146" w:rsidRDefault="00537F60" w:rsidP="00316B07">
      <w:pPr>
        <w:contextualSpacing/>
        <w:jc w:val="both"/>
        <w:rPr>
          <w:b/>
          <w:i/>
          <w:color w:val="2E74B5"/>
          <w:sz w:val="22"/>
          <w:szCs w:val="22"/>
        </w:rPr>
      </w:pPr>
      <w:r w:rsidRPr="006E1B5F">
        <w:rPr>
          <w:b/>
          <w:i/>
          <w:color w:val="2E74B5"/>
          <w:sz w:val="22"/>
          <w:szCs w:val="22"/>
        </w:rPr>
        <w:t>W niniejszej LSR przewidziano do realizacji dla tej grupy społecznej działania wpisujące</w:t>
      </w:r>
      <w:r w:rsidR="00212375">
        <w:rPr>
          <w:b/>
          <w:i/>
          <w:color w:val="2E74B5"/>
          <w:sz w:val="22"/>
          <w:szCs w:val="22"/>
        </w:rPr>
        <w:t xml:space="preserve"> </w:t>
      </w:r>
      <w:r w:rsidRPr="006E1B5F">
        <w:rPr>
          <w:b/>
          <w:i/>
          <w:color w:val="2E74B5"/>
          <w:sz w:val="22"/>
          <w:szCs w:val="22"/>
        </w:rPr>
        <w:t>w Przedsięwzięcie P.3A „</w:t>
      </w:r>
      <w:r w:rsidRPr="006E1B5F">
        <w:rPr>
          <w:b/>
          <w:i/>
          <w:iCs/>
          <w:color w:val="0070C0"/>
          <w:sz w:val="22"/>
          <w:szCs w:val="22"/>
        </w:rPr>
        <w:t>Wsparcie dla wydarzeń edukacyjnych, kulturalnych, sportowych, turystyczno-rekreacyjnych i promujących dziedzictwo lokalne w tym historyczne</w:t>
      </w:r>
      <w:r w:rsidRPr="006E1B5F">
        <w:rPr>
          <w:b/>
          <w:i/>
          <w:color w:val="2E74B5"/>
          <w:sz w:val="22"/>
          <w:szCs w:val="22"/>
        </w:rPr>
        <w:t xml:space="preserve"> poprzez</w:t>
      </w:r>
      <w:r w:rsidRPr="006E1B5F">
        <w:rPr>
          <w:b/>
          <w:i/>
          <w:color w:val="FF0000"/>
          <w:sz w:val="22"/>
          <w:szCs w:val="22"/>
        </w:rPr>
        <w:t xml:space="preserve"> </w:t>
      </w:r>
      <w:r w:rsidRPr="006E1B5F">
        <w:rPr>
          <w:b/>
          <w:i/>
          <w:color w:val="2E74B5"/>
          <w:sz w:val="22"/>
          <w:szCs w:val="22"/>
        </w:rPr>
        <w:t>Projekty współpracy, Przedsięwzięci</w:t>
      </w:r>
      <w:r>
        <w:rPr>
          <w:b/>
          <w:i/>
          <w:color w:val="2E74B5"/>
          <w:sz w:val="22"/>
          <w:szCs w:val="22"/>
        </w:rPr>
        <w:t>e</w:t>
      </w:r>
      <w:r w:rsidRPr="006E1B5F">
        <w:rPr>
          <w:b/>
          <w:i/>
          <w:color w:val="2E74B5"/>
          <w:sz w:val="22"/>
          <w:szCs w:val="22"/>
        </w:rPr>
        <w:t xml:space="preserve"> P.3B </w:t>
      </w:r>
      <w:r w:rsidRPr="006279B2">
        <w:rPr>
          <w:b/>
          <w:i/>
          <w:color w:val="2E74B5"/>
          <w:sz w:val="22"/>
          <w:szCs w:val="22"/>
        </w:rPr>
        <w:t>„Wsparcie na zakup sprzętu /wyposażenia /infrastruktury”</w:t>
      </w:r>
      <w:r w:rsidR="00212375">
        <w:rPr>
          <w:b/>
          <w:i/>
          <w:color w:val="FF0000"/>
          <w:sz w:val="22"/>
          <w:szCs w:val="22"/>
        </w:rPr>
        <w:t xml:space="preserve"> </w:t>
      </w:r>
      <w:r w:rsidRPr="006E1B5F">
        <w:rPr>
          <w:b/>
          <w:i/>
          <w:color w:val="2E74B5"/>
          <w:sz w:val="22"/>
          <w:szCs w:val="22"/>
        </w:rPr>
        <w:t>na Projekty grantowe i oraz Przedsięwzięcie P.4 „Wsparcie dla rozwoju infrastruktury społecznej</w:t>
      </w:r>
      <w:r w:rsidR="00212375">
        <w:rPr>
          <w:b/>
          <w:i/>
          <w:color w:val="2E74B5"/>
          <w:sz w:val="22"/>
          <w:szCs w:val="22"/>
        </w:rPr>
        <w:t xml:space="preserve"> </w:t>
      </w:r>
      <w:r w:rsidRPr="006E1B5F">
        <w:rPr>
          <w:b/>
          <w:i/>
          <w:color w:val="2E74B5"/>
          <w:sz w:val="22"/>
          <w:szCs w:val="22"/>
        </w:rPr>
        <w:t>i drogowej” przewidziano środki na wsparcie niekomercyjnej infrastruktury.</w:t>
      </w:r>
    </w:p>
    <w:p w:rsidR="00921622" w:rsidRPr="00D618BE" w:rsidRDefault="00921622" w:rsidP="00A357BA">
      <w:pPr>
        <w:pStyle w:val="PodrozdzialLSR"/>
      </w:pPr>
      <w:bookmarkStart w:id="19" w:name="_Toc439315214"/>
      <w:r w:rsidRPr="00D618BE">
        <w:t>Wskazanie problemów społecznych, ze szczególnym uwzględnieniem problemów ubóstwa i wykluczenia społecznego oraz skali tych zjawisk (np. dostęp do miejscowej infrastruktury i kultury, liczba osób objętych opieką społeczną)</w:t>
      </w:r>
      <w:bookmarkEnd w:id="19"/>
    </w:p>
    <w:p w:rsidR="009B7753" w:rsidRDefault="00781D78" w:rsidP="00316B07">
      <w:pPr>
        <w:contextualSpacing/>
        <w:jc w:val="both"/>
        <w:rPr>
          <w:i/>
          <w:color w:val="000000"/>
          <w:sz w:val="22"/>
          <w:szCs w:val="22"/>
        </w:rPr>
      </w:pPr>
      <w:r>
        <w:rPr>
          <w:color w:val="000000"/>
          <w:sz w:val="22"/>
          <w:szCs w:val="22"/>
        </w:rPr>
        <w:t>A</w:t>
      </w:r>
      <w:r w:rsidRPr="00D618BE">
        <w:rPr>
          <w:color w:val="000000"/>
          <w:sz w:val="22"/>
          <w:szCs w:val="22"/>
        </w:rPr>
        <w:t>by określić skalę występujących problemów</w:t>
      </w:r>
      <w:r>
        <w:rPr>
          <w:color w:val="000000"/>
          <w:sz w:val="22"/>
          <w:szCs w:val="22"/>
        </w:rPr>
        <w:t xml:space="preserve"> </w:t>
      </w:r>
      <w:r w:rsidRPr="00D618BE">
        <w:rPr>
          <w:color w:val="000000"/>
          <w:sz w:val="22"/>
          <w:szCs w:val="22"/>
        </w:rPr>
        <w:t>oraz wykluczeń dotykających osoby zamieszkałe na obszarze objętym niniejszą LSR</w:t>
      </w:r>
      <w:r>
        <w:rPr>
          <w:color w:val="000000"/>
          <w:sz w:val="22"/>
          <w:szCs w:val="22"/>
        </w:rPr>
        <w:t>,</w:t>
      </w:r>
      <w:r w:rsidRPr="00D618BE">
        <w:rPr>
          <w:color w:val="000000"/>
          <w:sz w:val="22"/>
          <w:szCs w:val="22"/>
        </w:rPr>
        <w:t xml:space="preserve"> </w:t>
      </w:r>
      <w:r>
        <w:rPr>
          <w:color w:val="000000"/>
          <w:sz w:val="22"/>
          <w:szCs w:val="22"/>
        </w:rPr>
        <w:t>d</w:t>
      </w:r>
      <w:r w:rsidR="001723AA" w:rsidRPr="00D618BE">
        <w:rPr>
          <w:color w:val="000000"/>
          <w:sz w:val="22"/>
          <w:szCs w:val="22"/>
        </w:rPr>
        <w:t>okonano badania obszaru LGD „</w:t>
      </w:r>
      <w:r w:rsidR="00AB4852" w:rsidRPr="00D618BE">
        <w:rPr>
          <w:color w:val="000000"/>
          <w:sz w:val="22"/>
          <w:szCs w:val="22"/>
        </w:rPr>
        <w:t>ZIE</w:t>
      </w:r>
      <w:r w:rsidR="001723AA" w:rsidRPr="00D618BE">
        <w:rPr>
          <w:color w:val="000000"/>
          <w:sz w:val="22"/>
          <w:szCs w:val="22"/>
        </w:rPr>
        <w:t>LONE SIOŁO”</w:t>
      </w:r>
      <w:r w:rsidR="00F43D1A" w:rsidRPr="00D618BE">
        <w:rPr>
          <w:color w:val="000000"/>
          <w:sz w:val="22"/>
          <w:szCs w:val="22"/>
        </w:rPr>
        <w:t xml:space="preserve">. </w:t>
      </w:r>
      <w:r w:rsidR="00F43D1A" w:rsidRPr="009B7753">
        <w:rPr>
          <w:color w:val="000000"/>
          <w:sz w:val="22"/>
          <w:szCs w:val="22"/>
        </w:rPr>
        <w:t>Wykorzystan</w:t>
      </w:r>
      <w:r w:rsidR="009B7753" w:rsidRPr="009B7753">
        <w:rPr>
          <w:color w:val="000000"/>
          <w:sz w:val="22"/>
          <w:szCs w:val="22"/>
        </w:rPr>
        <w:t>o</w:t>
      </w:r>
      <w:r w:rsidR="00AB4852" w:rsidRPr="009B7753">
        <w:rPr>
          <w:color w:val="000000"/>
          <w:sz w:val="22"/>
          <w:szCs w:val="22"/>
        </w:rPr>
        <w:t xml:space="preserve"> </w:t>
      </w:r>
      <w:r w:rsidR="00F43D1A" w:rsidRPr="009B7753">
        <w:rPr>
          <w:color w:val="000000"/>
          <w:sz w:val="22"/>
          <w:szCs w:val="22"/>
        </w:rPr>
        <w:t xml:space="preserve">w tym </w:t>
      </w:r>
      <w:r w:rsidR="009B7753" w:rsidRPr="009B7753">
        <w:rPr>
          <w:color w:val="000000"/>
          <w:sz w:val="22"/>
          <w:szCs w:val="22"/>
        </w:rPr>
        <w:t>celu</w:t>
      </w:r>
      <w:r w:rsidR="009B7753">
        <w:rPr>
          <w:color w:val="000000"/>
          <w:sz w:val="22"/>
          <w:szCs w:val="22"/>
        </w:rPr>
        <w:t>:</w:t>
      </w:r>
      <w:r w:rsidR="00AB4852" w:rsidRPr="00D618BE">
        <w:rPr>
          <w:i/>
          <w:color w:val="000000"/>
          <w:sz w:val="22"/>
          <w:szCs w:val="22"/>
        </w:rPr>
        <w:t xml:space="preserve"> </w:t>
      </w:r>
    </w:p>
    <w:p w:rsidR="009B7753" w:rsidRDefault="00AB4852" w:rsidP="00BF1EDC">
      <w:pPr>
        <w:numPr>
          <w:ilvl w:val="0"/>
          <w:numId w:val="66"/>
        </w:numPr>
        <w:contextualSpacing/>
        <w:jc w:val="both"/>
        <w:rPr>
          <w:color w:val="000000"/>
          <w:sz w:val="22"/>
          <w:szCs w:val="22"/>
        </w:rPr>
      </w:pPr>
      <w:r w:rsidRPr="009B7753">
        <w:rPr>
          <w:color w:val="000000"/>
          <w:sz w:val="22"/>
          <w:szCs w:val="22"/>
        </w:rPr>
        <w:t>badania własne LGD przep</w:t>
      </w:r>
      <w:r w:rsidR="001723AA" w:rsidRPr="009B7753">
        <w:rPr>
          <w:color w:val="000000"/>
          <w:sz w:val="22"/>
          <w:szCs w:val="22"/>
        </w:rPr>
        <w:t>rowadzone w czerwcu 2015 roku</w:t>
      </w:r>
      <w:r w:rsidR="00506545" w:rsidRPr="009B7753">
        <w:rPr>
          <w:color w:val="000000"/>
          <w:sz w:val="22"/>
          <w:szCs w:val="22"/>
        </w:rPr>
        <w:t xml:space="preserve"> (</w:t>
      </w:r>
      <w:r w:rsidR="00F43D1A" w:rsidRPr="009B7753">
        <w:rPr>
          <w:color w:val="000000"/>
          <w:sz w:val="22"/>
          <w:szCs w:val="22"/>
        </w:rPr>
        <w:t>na rep</w:t>
      </w:r>
      <w:r w:rsidR="004D63F1" w:rsidRPr="009B7753">
        <w:rPr>
          <w:color w:val="000000"/>
          <w:sz w:val="22"/>
          <w:szCs w:val="22"/>
        </w:rPr>
        <w:t>rezentatywnej próbie n =1</w:t>
      </w:r>
      <w:r w:rsidR="00BF7F6B">
        <w:rPr>
          <w:color w:val="000000"/>
          <w:sz w:val="22"/>
          <w:szCs w:val="22"/>
        </w:rPr>
        <w:t>50</w:t>
      </w:r>
      <w:r w:rsidR="00506545" w:rsidRPr="009B7753">
        <w:rPr>
          <w:color w:val="000000"/>
          <w:sz w:val="22"/>
          <w:szCs w:val="22"/>
        </w:rPr>
        <w:t xml:space="preserve"> osób</w:t>
      </w:r>
      <w:r w:rsidR="009B7753" w:rsidRPr="009B7753">
        <w:rPr>
          <w:color w:val="000000"/>
          <w:sz w:val="22"/>
          <w:szCs w:val="22"/>
        </w:rPr>
        <w:t>)</w:t>
      </w:r>
      <w:r w:rsidR="009B7753">
        <w:rPr>
          <w:color w:val="000000"/>
          <w:sz w:val="22"/>
          <w:szCs w:val="22"/>
        </w:rPr>
        <w:t>,</w:t>
      </w:r>
    </w:p>
    <w:p w:rsidR="009B7753" w:rsidRDefault="00AB4852" w:rsidP="00BF1EDC">
      <w:pPr>
        <w:numPr>
          <w:ilvl w:val="0"/>
          <w:numId w:val="66"/>
        </w:numPr>
        <w:contextualSpacing/>
        <w:jc w:val="both"/>
        <w:rPr>
          <w:color w:val="000000"/>
          <w:sz w:val="22"/>
          <w:szCs w:val="22"/>
        </w:rPr>
      </w:pPr>
      <w:r w:rsidRPr="009B7753">
        <w:rPr>
          <w:color w:val="000000"/>
          <w:sz w:val="22"/>
          <w:szCs w:val="22"/>
        </w:rPr>
        <w:t>metod</w:t>
      </w:r>
      <w:r w:rsidR="009B7753">
        <w:rPr>
          <w:color w:val="000000"/>
          <w:sz w:val="22"/>
          <w:szCs w:val="22"/>
        </w:rPr>
        <w:t>y</w:t>
      </w:r>
      <w:r w:rsidRPr="009B7753">
        <w:rPr>
          <w:color w:val="000000"/>
          <w:sz w:val="22"/>
          <w:szCs w:val="22"/>
        </w:rPr>
        <w:t xml:space="preserve"> partycypacyjn</w:t>
      </w:r>
      <w:r w:rsidR="009B7753">
        <w:rPr>
          <w:color w:val="000000"/>
          <w:sz w:val="22"/>
          <w:szCs w:val="22"/>
        </w:rPr>
        <w:t>e</w:t>
      </w:r>
      <w:r w:rsidR="001723AA" w:rsidRPr="009B7753">
        <w:rPr>
          <w:color w:val="000000"/>
          <w:sz w:val="22"/>
          <w:szCs w:val="22"/>
        </w:rPr>
        <w:t xml:space="preserve"> (</w:t>
      </w:r>
      <w:r w:rsidRPr="009B7753">
        <w:rPr>
          <w:color w:val="000000"/>
          <w:sz w:val="22"/>
          <w:szCs w:val="22"/>
        </w:rPr>
        <w:t>Rozdział I</w:t>
      </w:r>
      <w:r w:rsidR="00BF7F6B">
        <w:rPr>
          <w:color w:val="000000"/>
          <w:sz w:val="22"/>
          <w:szCs w:val="22"/>
        </w:rPr>
        <w:t>I</w:t>
      </w:r>
      <w:r w:rsidRPr="009B7753">
        <w:rPr>
          <w:color w:val="000000"/>
          <w:sz w:val="22"/>
          <w:szCs w:val="22"/>
        </w:rPr>
        <w:t>)</w:t>
      </w:r>
      <w:r w:rsidR="001723AA" w:rsidRPr="009B7753">
        <w:rPr>
          <w:color w:val="000000"/>
          <w:sz w:val="22"/>
          <w:szCs w:val="22"/>
        </w:rPr>
        <w:t xml:space="preserve">, </w:t>
      </w:r>
    </w:p>
    <w:p w:rsidR="00AB4852" w:rsidRPr="009B7753" w:rsidRDefault="009B7753" w:rsidP="00BF1EDC">
      <w:pPr>
        <w:numPr>
          <w:ilvl w:val="0"/>
          <w:numId w:val="66"/>
        </w:numPr>
        <w:contextualSpacing/>
        <w:jc w:val="both"/>
        <w:rPr>
          <w:color w:val="000000"/>
          <w:sz w:val="22"/>
          <w:szCs w:val="22"/>
        </w:rPr>
      </w:pPr>
      <w:r>
        <w:rPr>
          <w:color w:val="000000"/>
          <w:sz w:val="22"/>
          <w:szCs w:val="22"/>
        </w:rPr>
        <w:t>dane</w:t>
      </w:r>
      <w:r w:rsidR="00F43D1A" w:rsidRPr="009B7753">
        <w:rPr>
          <w:color w:val="000000"/>
          <w:sz w:val="22"/>
          <w:szCs w:val="22"/>
        </w:rPr>
        <w:t xml:space="preserve"> uzyskan</w:t>
      </w:r>
      <w:r>
        <w:rPr>
          <w:color w:val="000000"/>
          <w:sz w:val="22"/>
          <w:szCs w:val="22"/>
        </w:rPr>
        <w:t>e</w:t>
      </w:r>
      <w:r w:rsidR="00AB4852" w:rsidRPr="009B7753">
        <w:rPr>
          <w:color w:val="000000"/>
          <w:sz w:val="22"/>
          <w:szCs w:val="22"/>
        </w:rPr>
        <w:t xml:space="preserve"> z instytucji państwowych</w:t>
      </w:r>
      <w:r w:rsidR="00264005" w:rsidRPr="009B7753">
        <w:rPr>
          <w:color w:val="000000"/>
          <w:sz w:val="22"/>
          <w:szCs w:val="22"/>
        </w:rPr>
        <w:t xml:space="preserve"> </w:t>
      </w:r>
      <w:r w:rsidR="001E732F" w:rsidRPr="009B7753">
        <w:rPr>
          <w:color w:val="000000"/>
          <w:sz w:val="22"/>
          <w:szCs w:val="22"/>
        </w:rPr>
        <w:t>(</w:t>
      </w:r>
      <w:r w:rsidR="00F43D1A" w:rsidRPr="009B7753">
        <w:rPr>
          <w:color w:val="000000"/>
          <w:sz w:val="22"/>
          <w:szCs w:val="22"/>
        </w:rPr>
        <w:t>GOPS, PUP)</w:t>
      </w:r>
      <w:r w:rsidR="00AB4852" w:rsidRPr="009B7753">
        <w:rPr>
          <w:color w:val="000000"/>
          <w:sz w:val="22"/>
          <w:szCs w:val="22"/>
        </w:rPr>
        <w:t>.</w:t>
      </w:r>
    </w:p>
    <w:p w:rsidR="004B1317" w:rsidRPr="00D618BE" w:rsidRDefault="009B7753" w:rsidP="00316B07">
      <w:pPr>
        <w:contextualSpacing/>
        <w:jc w:val="both"/>
        <w:rPr>
          <w:color w:val="000000"/>
          <w:sz w:val="22"/>
          <w:szCs w:val="22"/>
        </w:rPr>
      </w:pPr>
      <w:r>
        <w:rPr>
          <w:color w:val="000000"/>
          <w:sz w:val="22"/>
          <w:szCs w:val="22"/>
        </w:rPr>
        <w:t>L</w:t>
      </w:r>
      <w:r w:rsidR="00C41EA0" w:rsidRPr="00D618BE">
        <w:rPr>
          <w:color w:val="000000"/>
          <w:sz w:val="22"/>
          <w:szCs w:val="22"/>
        </w:rPr>
        <w:t>iczb</w:t>
      </w:r>
      <w:r>
        <w:rPr>
          <w:color w:val="000000"/>
          <w:sz w:val="22"/>
          <w:szCs w:val="22"/>
        </w:rPr>
        <w:t>ę</w:t>
      </w:r>
      <w:r w:rsidR="004B1317" w:rsidRPr="00D618BE">
        <w:rPr>
          <w:color w:val="000000"/>
          <w:sz w:val="22"/>
          <w:szCs w:val="22"/>
        </w:rPr>
        <w:t xml:space="preserve"> osób</w:t>
      </w:r>
      <w:r w:rsidR="001723AA" w:rsidRPr="00D618BE">
        <w:rPr>
          <w:color w:val="000000"/>
          <w:sz w:val="22"/>
          <w:szCs w:val="22"/>
        </w:rPr>
        <w:t>,</w:t>
      </w:r>
      <w:r w:rsidR="004B1317" w:rsidRPr="00D618BE">
        <w:rPr>
          <w:color w:val="000000"/>
          <w:sz w:val="22"/>
          <w:szCs w:val="22"/>
        </w:rPr>
        <w:t xml:space="preserve"> które znajdują się w trudnej sytuacji życiowej oraz rozmi</w:t>
      </w:r>
      <w:r w:rsidR="00052D69" w:rsidRPr="00D618BE">
        <w:rPr>
          <w:color w:val="000000"/>
          <w:sz w:val="22"/>
          <w:szCs w:val="22"/>
        </w:rPr>
        <w:t>ar tego</w:t>
      </w:r>
      <w:r w:rsidR="001723AA" w:rsidRPr="00D618BE">
        <w:rPr>
          <w:color w:val="000000"/>
          <w:sz w:val="22"/>
          <w:szCs w:val="22"/>
        </w:rPr>
        <w:t xml:space="preserve"> zjawiska przedstawi</w:t>
      </w:r>
      <w:r w:rsidR="00C41EA0" w:rsidRPr="00D618BE">
        <w:rPr>
          <w:color w:val="000000"/>
          <w:sz w:val="22"/>
          <w:szCs w:val="22"/>
        </w:rPr>
        <w:t>ono</w:t>
      </w:r>
      <w:r w:rsidR="004B1317" w:rsidRPr="00D618BE">
        <w:rPr>
          <w:color w:val="000000"/>
          <w:sz w:val="22"/>
          <w:szCs w:val="22"/>
        </w:rPr>
        <w:t xml:space="preserve"> poniżej</w:t>
      </w:r>
      <w:r>
        <w:rPr>
          <w:color w:val="000000"/>
          <w:sz w:val="22"/>
          <w:szCs w:val="22"/>
        </w:rPr>
        <w:br/>
      </w:r>
      <w:r w:rsidR="004B1317" w:rsidRPr="00D618BE">
        <w:rPr>
          <w:color w:val="000000"/>
          <w:sz w:val="22"/>
          <w:szCs w:val="22"/>
        </w:rPr>
        <w:t>w formie tabelarycznej</w:t>
      </w:r>
      <w:r w:rsidR="00C41EA0" w:rsidRPr="00D618BE">
        <w:rPr>
          <w:color w:val="000000"/>
          <w:sz w:val="22"/>
          <w:szCs w:val="22"/>
        </w:rPr>
        <w:t>. D</w:t>
      </w:r>
      <w:r w:rsidR="004B1317" w:rsidRPr="00D618BE">
        <w:rPr>
          <w:color w:val="000000"/>
          <w:sz w:val="22"/>
          <w:szCs w:val="22"/>
        </w:rPr>
        <w:t>ane</w:t>
      </w:r>
      <w:r w:rsidR="00C41EA0" w:rsidRPr="00D618BE">
        <w:rPr>
          <w:color w:val="000000"/>
          <w:sz w:val="22"/>
          <w:szCs w:val="22"/>
        </w:rPr>
        <w:t xml:space="preserve"> te</w:t>
      </w:r>
      <w:r w:rsidR="00264005">
        <w:rPr>
          <w:color w:val="000000"/>
          <w:sz w:val="22"/>
          <w:szCs w:val="22"/>
        </w:rPr>
        <w:t xml:space="preserve"> </w:t>
      </w:r>
      <w:r w:rsidR="004B1317" w:rsidRPr="00D618BE">
        <w:rPr>
          <w:color w:val="000000"/>
          <w:sz w:val="22"/>
          <w:szCs w:val="22"/>
        </w:rPr>
        <w:t>pochodzą z P</w:t>
      </w:r>
      <w:r w:rsidR="001723AA" w:rsidRPr="00D618BE">
        <w:rPr>
          <w:color w:val="000000"/>
          <w:sz w:val="22"/>
          <w:szCs w:val="22"/>
        </w:rPr>
        <w:t xml:space="preserve">owiatowego </w:t>
      </w:r>
      <w:r w:rsidR="004B1317" w:rsidRPr="00D618BE">
        <w:rPr>
          <w:color w:val="000000"/>
          <w:sz w:val="22"/>
          <w:szCs w:val="22"/>
        </w:rPr>
        <w:t>U</w:t>
      </w:r>
      <w:r w:rsidR="001723AA" w:rsidRPr="00D618BE">
        <w:rPr>
          <w:color w:val="000000"/>
          <w:sz w:val="22"/>
          <w:szCs w:val="22"/>
        </w:rPr>
        <w:t xml:space="preserve">rzędu </w:t>
      </w:r>
      <w:r w:rsidR="004B1317" w:rsidRPr="00D618BE">
        <w:rPr>
          <w:color w:val="000000"/>
          <w:sz w:val="22"/>
          <w:szCs w:val="22"/>
        </w:rPr>
        <w:t>P</w:t>
      </w:r>
      <w:r w:rsidR="001723AA" w:rsidRPr="00D618BE">
        <w:rPr>
          <w:color w:val="000000"/>
          <w:sz w:val="22"/>
          <w:szCs w:val="22"/>
        </w:rPr>
        <w:t>racy w Ostrowi Mazowieckiej</w:t>
      </w:r>
      <w:r w:rsidR="004B1317" w:rsidRPr="00D618BE">
        <w:rPr>
          <w:color w:val="000000"/>
          <w:sz w:val="22"/>
          <w:szCs w:val="22"/>
        </w:rPr>
        <w:t xml:space="preserve"> </w:t>
      </w:r>
      <w:r>
        <w:rPr>
          <w:color w:val="000000"/>
          <w:sz w:val="22"/>
          <w:szCs w:val="22"/>
        </w:rPr>
        <w:t xml:space="preserve">oraz </w:t>
      </w:r>
      <w:r w:rsidR="004B1317" w:rsidRPr="00D618BE">
        <w:rPr>
          <w:color w:val="000000"/>
          <w:sz w:val="22"/>
          <w:szCs w:val="22"/>
        </w:rPr>
        <w:t>G</w:t>
      </w:r>
      <w:r w:rsidR="001723AA" w:rsidRPr="00D618BE">
        <w:rPr>
          <w:color w:val="000000"/>
          <w:sz w:val="22"/>
          <w:szCs w:val="22"/>
        </w:rPr>
        <w:t xml:space="preserve">minnych </w:t>
      </w:r>
      <w:r w:rsidR="004B1317" w:rsidRPr="00D618BE">
        <w:rPr>
          <w:color w:val="000000"/>
          <w:sz w:val="22"/>
          <w:szCs w:val="22"/>
        </w:rPr>
        <w:t>O</w:t>
      </w:r>
      <w:r w:rsidR="001723AA" w:rsidRPr="00D618BE">
        <w:rPr>
          <w:color w:val="000000"/>
          <w:sz w:val="22"/>
          <w:szCs w:val="22"/>
        </w:rPr>
        <w:t xml:space="preserve">środków </w:t>
      </w:r>
      <w:r w:rsidR="004B1317" w:rsidRPr="00D618BE">
        <w:rPr>
          <w:color w:val="000000"/>
          <w:sz w:val="22"/>
          <w:szCs w:val="22"/>
        </w:rPr>
        <w:t>P</w:t>
      </w:r>
      <w:r w:rsidR="001723AA" w:rsidRPr="00D618BE">
        <w:rPr>
          <w:color w:val="000000"/>
          <w:sz w:val="22"/>
          <w:szCs w:val="22"/>
        </w:rPr>
        <w:t xml:space="preserve">omocy </w:t>
      </w:r>
      <w:r w:rsidR="004B1317" w:rsidRPr="00D618BE">
        <w:rPr>
          <w:color w:val="000000"/>
          <w:sz w:val="22"/>
          <w:szCs w:val="22"/>
        </w:rPr>
        <w:t>S</w:t>
      </w:r>
      <w:r>
        <w:rPr>
          <w:color w:val="000000"/>
          <w:sz w:val="22"/>
          <w:szCs w:val="22"/>
        </w:rPr>
        <w:t xml:space="preserve">połecznej </w:t>
      </w:r>
      <w:r w:rsidR="004B1317" w:rsidRPr="00D618BE">
        <w:rPr>
          <w:color w:val="000000"/>
          <w:sz w:val="22"/>
          <w:szCs w:val="22"/>
        </w:rPr>
        <w:t>obejmują</w:t>
      </w:r>
      <w:r w:rsidR="001723AA" w:rsidRPr="00D618BE">
        <w:rPr>
          <w:color w:val="000000"/>
          <w:sz w:val="22"/>
          <w:szCs w:val="22"/>
        </w:rPr>
        <w:t>cych</w:t>
      </w:r>
      <w:r w:rsidR="001E732F">
        <w:rPr>
          <w:color w:val="000000"/>
          <w:sz w:val="22"/>
          <w:szCs w:val="22"/>
        </w:rPr>
        <w:t xml:space="preserve"> mieszkańców LGD</w:t>
      </w:r>
      <w:r w:rsidR="00C41EA0" w:rsidRPr="00D618BE">
        <w:rPr>
          <w:color w:val="000000"/>
          <w:sz w:val="22"/>
          <w:szCs w:val="22"/>
        </w:rPr>
        <w:t>.</w:t>
      </w:r>
      <w:r w:rsidR="001E732F">
        <w:rPr>
          <w:color w:val="000000"/>
          <w:sz w:val="22"/>
          <w:szCs w:val="22"/>
        </w:rPr>
        <w:t xml:space="preserve"> </w:t>
      </w:r>
      <w:r w:rsidR="004B1317" w:rsidRPr="00D618BE">
        <w:rPr>
          <w:color w:val="000000"/>
          <w:sz w:val="22"/>
          <w:szCs w:val="22"/>
        </w:rPr>
        <w:t>Z danych uzyskanych pr</w:t>
      </w:r>
      <w:r w:rsidR="007B2DFA">
        <w:rPr>
          <w:color w:val="000000"/>
          <w:sz w:val="22"/>
          <w:szCs w:val="22"/>
        </w:rPr>
        <w:t>zez PUP wzięto pod uwagę tylko G</w:t>
      </w:r>
      <w:r w:rsidR="004B1317" w:rsidRPr="00D618BE">
        <w:rPr>
          <w:color w:val="000000"/>
          <w:sz w:val="22"/>
          <w:szCs w:val="22"/>
        </w:rPr>
        <w:t>miny członkowskie</w:t>
      </w:r>
      <w:r w:rsidR="001723AA" w:rsidRPr="00D618BE">
        <w:rPr>
          <w:color w:val="000000"/>
          <w:sz w:val="22"/>
          <w:szCs w:val="22"/>
        </w:rPr>
        <w:t xml:space="preserve"> (bez danych z miasta Ostrów Mazowiecka).</w:t>
      </w:r>
      <w:r w:rsidR="004B1317" w:rsidRPr="00D618BE">
        <w:rPr>
          <w:color w:val="000000"/>
          <w:sz w:val="22"/>
          <w:szCs w:val="22"/>
        </w:rPr>
        <w:t xml:space="preserve"> </w:t>
      </w:r>
    </w:p>
    <w:p w:rsidR="004B1317" w:rsidRPr="00D618BE" w:rsidRDefault="004B1317" w:rsidP="00316B07">
      <w:pPr>
        <w:contextualSpacing/>
        <w:jc w:val="both"/>
        <w:rPr>
          <w:color w:val="FF0000"/>
          <w:sz w:val="22"/>
          <w:szCs w:val="22"/>
        </w:rPr>
      </w:pPr>
    </w:p>
    <w:p w:rsidR="00764A1B" w:rsidRDefault="00764A1B" w:rsidP="00316B07">
      <w:pPr>
        <w:contextualSpacing/>
        <w:jc w:val="both"/>
        <w:rPr>
          <w:b/>
          <w:i/>
          <w:sz w:val="22"/>
          <w:szCs w:val="22"/>
        </w:rPr>
      </w:pPr>
    </w:p>
    <w:p w:rsidR="00764A1B" w:rsidRDefault="00764A1B" w:rsidP="00316B07">
      <w:pPr>
        <w:contextualSpacing/>
        <w:jc w:val="both"/>
        <w:rPr>
          <w:b/>
          <w:i/>
          <w:sz w:val="22"/>
          <w:szCs w:val="22"/>
        </w:rPr>
      </w:pPr>
    </w:p>
    <w:p w:rsidR="00764A1B" w:rsidRDefault="00764A1B" w:rsidP="00316B07">
      <w:pPr>
        <w:contextualSpacing/>
        <w:jc w:val="both"/>
        <w:rPr>
          <w:b/>
          <w:i/>
          <w:sz w:val="22"/>
          <w:szCs w:val="22"/>
        </w:rPr>
      </w:pPr>
    </w:p>
    <w:p w:rsidR="00764A1B" w:rsidRDefault="00764A1B" w:rsidP="00316B07">
      <w:pPr>
        <w:contextualSpacing/>
        <w:jc w:val="both"/>
        <w:rPr>
          <w:b/>
          <w:i/>
          <w:sz w:val="22"/>
          <w:szCs w:val="22"/>
        </w:rPr>
      </w:pPr>
    </w:p>
    <w:p w:rsidR="00764A1B" w:rsidRDefault="00764A1B" w:rsidP="00316B07">
      <w:pPr>
        <w:contextualSpacing/>
        <w:jc w:val="both"/>
        <w:rPr>
          <w:b/>
          <w:i/>
          <w:sz w:val="22"/>
          <w:szCs w:val="22"/>
        </w:rPr>
      </w:pPr>
    </w:p>
    <w:p w:rsidR="00764A1B" w:rsidRDefault="00764A1B" w:rsidP="00316B07">
      <w:pPr>
        <w:contextualSpacing/>
        <w:jc w:val="both"/>
        <w:rPr>
          <w:b/>
          <w:i/>
          <w:sz w:val="22"/>
          <w:szCs w:val="22"/>
        </w:rPr>
      </w:pPr>
    </w:p>
    <w:p w:rsidR="00237146" w:rsidRDefault="00237146" w:rsidP="00316B07">
      <w:pPr>
        <w:contextualSpacing/>
        <w:jc w:val="both"/>
        <w:rPr>
          <w:b/>
          <w:i/>
          <w:sz w:val="22"/>
          <w:szCs w:val="22"/>
        </w:rPr>
      </w:pPr>
    </w:p>
    <w:p w:rsidR="00764A1B" w:rsidRDefault="00764A1B" w:rsidP="00316B07">
      <w:pPr>
        <w:contextualSpacing/>
        <w:jc w:val="both"/>
        <w:rPr>
          <w:b/>
          <w:i/>
          <w:sz w:val="22"/>
          <w:szCs w:val="22"/>
        </w:rPr>
      </w:pPr>
    </w:p>
    <w:p w:rsidR="004B1317" w:rsidRPr="00D618BE" w:rsidRDefault="004B1317" w:rsidP="00316B07">
      <w:pPr>
        <w:contextualSpacing/>
        <w:jc w:val="both"/>
        <w:rPr>
          <w:color w:val="FF0000"/>
          <w:sz w:val="22"/>
          <w:szCs w:val="22"/>
        </w:rPr>
      </w:pPr>
      <w:r w:rsidRPr="00D618BE">
        <w:rPr>
          <w:b/>
          <w:i/>
          <w:sz w:val="22"/>
          <w:szCs w:val="22"/>
        </w:rPr>
        <w:t xml:space="preserve">Tabela </w:t>
      </w:r>
      <w:r w:rsidR="00D9598B" w:rsidRPr="00D618BE">
        <w:rPr>
          <w:b/>
          <w:i/>
          <w:sz w:val="22"/>
          <w:szCs w:val="22"/>
        </w:rPr>
        <w:t>10</w:t>
      </w:r>
      <w:r w:rsidR="00264005">
        <w:rPr>
          <w:b/>
          <w:i/>
          <w:sz w:val="22"/>
          <w:szCs w:val="22"/>
        </w:rPr>
        <w:t xml:space="preserve"> </w:t>
      </w:r>
      <w:r w:rsidRPr="00D618BE">
        <w:rPr>
          <w:b/>
          <w:i/>
          <w:sz w:val="22"/>
          <w:szCs w:val="22"/>
        </w:rPr>
        <w:t xml:space="preserve">Bezrobotni </w:t>
      </w:r>
      <w:r w:rsidR="00D9598B" w:rsidRPr="00D618BE">
        <w:rPr>
          <w:b/>
          <w:i/>
          <w:sz w:val="22"/>
          <w:szCs w:val="22"/>
        </w:rPr>
        <w:t xml:space="preserve">będący </w:t>
      </w:r>
      <w:r w:rsidR="00D9598B" w:rsidRPr="00691723">
        <w:rPr>
          <w:b/>
          <w:i/>
          <w:sz w:val="22"/>
          <w:szCs w:val="22"/>
        </w:rPr>
        <w:t>w szczególnej sytuacji</w:t>
      </w:r>
      <w:r w:rsidR="00D9598B" w:rsidRPr="00D618BE">
        <w:rPr>
          <w:b/>
          <w:i/>
          <w:sz w:val="22"/>
          <w:szCs w:val="22"/>
        </w:rPr>
        <w:t xml:space="preserve"> na rynku pracy </w:t>
      </w:r>
      <w:r w:rsidR="00F41539" w:rsidRPr="00D618BE">
        <w:rPr>
          <w:b/>
          <w:i/>
          <w:sz w:val="22"/>
          <w:szCs w:val="22"/>
        </w:rPr>
        <w:t>w latach 2011-2014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969"/>
        <w:gridCol w:w="732"/>
        <w:gridCol w:w="702"/>
        <w:gridCol w:w="575"/>
        <w:gridCol w:w="662"/>
        <w:gridCol w:w="707"/>
        <w:gridCol w:w="935"/>
        <w:gridCol w:w="1017"/>
        <w:gridCol w:w="885"/>
        <w:gridCol w:w="1417"/>
        <w:gridCol w:w="1134"/>
      </w:tblGrid>
      <w:tr w:rsidR="004B1317" w:rsidRPr="00D618BE" w:rsidTr="00D11166">
        <w:trPr>
          <w:cantSplit/>
          <w:trHeight w:val="1470"/>
          <w:jc w:val="center"/>
        </w:trPr>
        <w:tc>
          <w:tcPr>
            <w:tcW w:w="710"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Rok</w:t>
            </w:r>
          </w:p>
        </w:tc>
        <w:tc>
          <w:tcPr>
            <w:tcW w:w="969"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Liczba bezrobotnych</w:t>
            </w:r>
          </w:p>
        </w:tc>
        <w:tc>
          <w:tcPr>
            <w:tcW w:w="732"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Kobiety</w:t>
            </w:r>
          </w:p>
        </w:tc>
        <w:tc>
          <w:tcPr>
            <w:tcW w:w="702"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Mężczyźni</w:t>
            </w:r>
          </w:p>
        </w:tc>
        <w:tc>
          <w:tcPr>
            <w:tcW w:w="575"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Osoby do</w:t>
            </w:r>
            <w:r w:rsidR="00264005">
              <w:rPr>
                <w:b/>
                <w:color w:val="FF0000"/>
                <w:sz w:val="20"/>
                <w:szCs w:val="20"/>
              </w:rPr>
              <w:t xml:space="preserve"> </w:t>
            </w:r>
            <w:r w:rsidRPr="00316B07">
              <w:rPr>
                <w:b/>
                <w:color w:val="FF0000"/>
                <w:sz w:val="20"/>
                <w:szCs w:val="20"/>
              </w:rPr>
              <w:t>25 roku życia</w:t>
            </w:r>
          </w:p>
        </w:tc>
        <w:tc>
          <w:tcPr>
            <w:tcW w:w="662"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Długotrwale</w:t>
            </w:r>
          </w:p>
          <w:p w:rsidR="004B1317" w:rsidRPr="00316B07" w:rsidRDefault="004B1317" w:rsidP="003A0E19">
            <w:pPr>
              <w:ind w:left="113" w:right="113"/>
              <w:contextualSpacing/>
              <w:jc w:val="center"/>
              <w:rPr>
                <w:b/>
                <w:color w:val="FF0000"/>
                <w:sz w:val="20"/>
                <w:szCs w:val="20"/>
              </w:rPr>
            </w:pPr>
            <w:r w:rsidRPr="00316B07">
              <w:rPr>
                <w:b/>
                <w:color w:val="FF0000"/>
                <w:sz w:val="20"/>
                <w:szCs w:val="20"/>
              </w:rPr>
              <w:t>Bezrobotne</w:t>
            </w:r>
          </w:p>
        </w:tc>
        <w:tc>
          <w:tcPr>
            <w:tcW w:w="707"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Powyżej50 roku życia</w:t>
            </w:r>
          </w:p>
        </w:tc>
        <w:tc>
          <w:tcPr>
            <w:tcW w:w="935"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Bez kwalifikacji zawodowych</w:t>
            </w:r>
          </w:p>
        </w:tc>
        <w:tc>
          <w:tcPr>
            <w:tcW w:w="1017"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Bez doświadczenia zawodowego</w:t>
            </w:r>
          </w:p>
        </w:tc>
        <w:tc>
          <w:tcPr>
            <w:tcW w:w="885"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Bez wykształcenie średniego</w:t>
            </w:r>
          </w:p>
        </w:tc>
        <w:tc>
          <w:tcPr>
            <w:tcW w:w="1417"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Samotnie wychowujący co najmniej jedno dziecko do 18 r. życia</w:t>
            </w:r>
          </w:p>
        </w:tc>
        <w:tc>
          <w:tcPr>
            <w:tcW w:w="1134" w:type="dxa"/>
            <w:shd w:val="clear" w:color="auto" w:fill="FFFFCC"/>
            <w:textDirection w:val="btLr"/>
          </w:tcPr>
          <w:p w:rsidR="004B1317" w:rsidRPr="00316B07" w:rsidRDefault="004B1317" w:rsidP="003A0E19">
            <w:pPr>
              <w:ind w:left="113" w:right="113"/>
              <w:contextualSpacing/>
              <w:jc w:val="center"/>
              <w:rPr>
                <w:b/>
                <w:color w:val="FF0000"/>
                <w:sz w:val="20"/>
                <w:szCs w:val="20"/>
              </w:rPr>
            </w:pPr>
            <w:r w:rsidRPr="00316B07">
              <w:rPr>
                <w:b/>
                <w:color w:val="FF0000"/>
                <w:sz w:val="20"/>
                <w:szCs w:val="20"/>
              </w:rPr>
              <w:t>Po dobyciu kary pozbawienia wolności</w:t>
            </w:r>
          </w:p>
        </w:tc>
      </w:tr>
      <w:tr w:rsidR="004B1317" w:rsidRPr="00D618BE" w:rsidTr="00D11166">
        <w:trPr>
          <w:trHeight w:val="279"/>
          <w:jc w:val="center"/>
        </w:trPr>
        <w:tc>
          <w:tcPr>
            <w:tcW w:w="710" w:type="dxa"/>
            <w:shd w:val="clear" w:color="auto" w:fill="auto"/>
          </w:tcPr>
          <w:p w:rsidR="004B1317" w:rsidRPr="00D618BE" w:rsidRDefault="004B1317" w:rsidP="003A0E19">
            <w:pPr>
              <w:contextualSpacing/>
              <w:jc w:val="center"/>
              <w:rPr>
                <w:b/>
                <w:sz w:val="22"/>
                <w:szCs w:val="22"/>
              </w:rPr>
            </w:pPr>
            <w:r w:rsidRPr="00D618BE">
              <w:rPr>
                <w:b/>
                <w:sz w:val="22"/>
                <w:szCs w:val="22"/>
              </w:rPr>
              <w:t>2011</w:t>
            </w:r>
          </w:p>
        </w:tc>
        <w:tc>
          <w:tcPr>
            <w:tcW w:w="969" w:type="dxa"/>
            <w:shd w:val="clear" w:color="auto" w:fill="auto"/>
          </w:tcPr>
          <w:p w:rsidR="004B1317" w:rsidRPr="00D618BE" w:rsidRDefault="004B1317" w:rsidP="003A0E19">
            <w:pPr>
              <w:contextualSpacing/>
              <w:jc w:val="center"/>
              <w:rPr>
                <w:b/>
                <w:sz w:val="22"/>
                <w:szCs w:val="22"/>
              </w:rPr>
            </w:pPr>
            <w:r w:rsidRPr="00D618BE">
              <w:rPr>
                <w:b/>
                <w:sz w:val="22"/>
                <w:szCs w:val="22"/>
              </w:rPr>
              <w:t>2764</w:t>
            </w:r>
          </w:p>
        </w:tc>
        <w:tc>
          <w:tcPr>
            <w:tcW w:w="732" w:type="dxa"/>
            <w:shd w:val="clear" w:color="auto" w:fill="auto"/>
          </w:tcPr>
          <w:p w:rsidR="004B1317" w:rsidRPr="00D618BE" w:rsidRDefault="004B1317" w:rsidP="003A0E19">
            <w:pPr>
              <w:contextualSpacing/>
              <w:jc w:val="center"/>
              <w:rPr>
                <w:sz w:val="22"/>
                <w:szCs w:val="22"/>
              </w:rPr>
            </w:pPr>
            <w:r w:rsidRPr="00D618BE">
              <w:rPr>
                <w:sz w:val="22"/>
                <w:szCs w:val="22"/>
              </w:rPr>
              <w:t>1562</w:t>
            </w:r>
          </w:p>
        </w:tc>
        <w:tc>
          <w:tcPr>
            <w:tcW w:w="702" w:type="dxa"/>
            <w:shd w:val="clear" w:color="auto" w:fill="auto"/>
          </w:tcPr>
          <w:p w:rsidR="004B1317" w:rsidRPr="00D618BE" w:rsidRDefault="004B1317" w:rsidP="003A0E19">
            <w:pPr>
              <w:contextualSpacing/>
              <w:jc w:val="center"/>
              <w:rPr>
                <w:sz w:val="22"/>
                <w:szCs w:val="22"/>
              </w:rPr>
            </w:pPr>
            <w:r w:rsidRPr="00D618BE">
              <w:rPr>
                <w:sz w:val="22"/>
                <w:szCs w:val="22"/>
              </w:rPr>
              <w:t>1202</w:t>
            </w:r>
          </w:p>
        </w:tc>
        <w:tc>
          <w:tcPr>
            <w:tcW w:w="575" w:type="dxa"/>
            <w:shd w:val="clear" w:color="auto" w:fill="auto"/>
          </w:tcPr>
          <w:p w:rsidR="004B1317" w:rsidRPr="00D618BE" w:rsidRDefault="004B1317" w:rsidP="003A0E19">
            <w:pPr>
              <w:contextualSpacing/>
              <w:jc w:val="center"/>
              <w:rPr>
                <w:sz w:val="22"/>
                <w:szCs w:val="22"/>
              </w:rPr>
            </w:pPr>
            <w:r w:rsidRPr="00D618BE">
              <w:rPr>
                <w:sz w:val="22"/>
                <w:szCs w:val="22"/>
              </w:rPr>
              <w:t>887</w:t>
            </w:r>
          </w:p>
        </w:tc>
        <w:tc>
          <w:tcPr>
            <w:tcW w:w="662" w:type="dxa"/>
            <w:shd w:val="clear" w:color="auto" w:fill="auto"/>
          </w:tcPr>
          <w:p w:rsidR="004B1317" w:rsidRPr="00D618BE" w:rsidRDefault="004B1317" w:rsidP="003A0E19">
            <w:pPr>
              <w:contextualSpacing/>
              <w:jc w:val="center"/>
              <w:rPr>
                <w:sz w:val="22"/>
                <w:szCs w:val="22"/>
              </w:rPr>
            </w:pPr>
            <w:r w:rsidRPr="00D618BE">
              <w:rPr>
                <w:sz w:val="22"/>
                <w:szCs w:val="22"/>
              </w:rPr>
              <w:t>1784</w:t>
            </w:r>
          </w:p>
        </w:tc>
        <w:tc>
          <w:tcPr>
            <w:tcW w:w="707" w:type="dxa"/>
            <w:shd w:val="clear" w:color="auto" w:fill="auto"/>
          </w:tcPr>
          <w:p w:rsidR="004B1317" w:rsidRPr="00D618BE" w:rsidRDefault="004B1317" w:rsidP="003A0E19">
            <w:pPr>
              <w:contextualSpacing/>
              <w:jc w:val="center"/>
              <w:rPr>
                <w:sz w:val="22"/>
                <w:szCs w:val="22"/>
              </w:rPr>
            </w:pPr>
            <w:r w:rsidRPr="00D618BE">
              <w:rPr>
                <w:sz w:val="22"/>
                <w:szCs w:val="22"/>
              </w:rPr>
              <w:t>461</w:t>
            </w:r>
          </w:p>
        </w:tc>
        <w:tc>
          <w:tcPr>
            <w:tcW w:w="935" w:type="dxa"/>
            <w:shd w:val="clear" w:color="auto" w:fill="auto"/>
          </w:tcPr>
          <w:p w:rsidR="004B1317" w:rsidRPr="00D618BE" w:rsidRDefault="004B1317" w:rsidP="003A0E19">
            <w:pPr>
              <w:contextualSpacing/>
              <w:jc w:val="center"/>
              <w:rPr>
                <w:sz w:val="22"/>
                <w:szCs w:val="22"/>
              </w:rPr>
            </w:pPr>
            <w:r w:rsidRPr="00D618BE">
              <w:rPr>
                <w:sz w:val="22"/>
                <w:szCs w:val="22"/>
              </w:rPr>
              <w:t>958</w:t>
            </w:r>
          </w:p>
        </w:tc>
        <w:tc>
          <w:tcPr>
            <w:tcW w:w="1017" w:type="dxa"/>
            <w:shd w:val="clear" w:color="auto" w:fill="auto"/>
          </w:tcPr>
          <w:p w:rsidR="004B1317" w:rsidRPr="00D618BE" w:rsidRDefault="004B1317" w:rsidP="003A0E19">
            <w:pPr>
              <w:contextualSpacing/>
              <w:jc w:val="center"/>
              <w:rPr>
                <w:sz w:val="22"/>
                <w:szCs w:val="22"/>
              </w:rPr>
            </w:pPr>
            <w:r w:rsidRPr="00D618BE">
              <w:rPr>
                <w:sz w:val="22"/>
                <w:szCs w:val="22"/>
              </w:rPr>
              <w:t>1168</w:t>
            </w:r>
          </w:p>
        </w:tc>
        <w:tc>
          <w:tcPr>
            <w:tcW w:w="885" w:type="dxa"/>
            <w:shd w:val="clear" w:color="auto" w:fill="auto"/>
          </w:tcPr>
          <w:p w:rsidR="004B1317" w:rsidRPr="00D618BE" w:rsidRDefault="004B1317" w:rsidP="003A0E19">
            <w:pPr>
              <w:contextualSpacing/>
              <w:jc w:val="center"/>
              <w:rPr>
                <w:sz w:val="22"/>
                <w:szCs w:val="22"/>
              </w:rPr>
            </w:pPr>
            <w:r w:rsidRPr="00D618BE">
              <w:rPr>
                <w:sz w:val="22"/>
                <w:szCs w:val="22"/>
              </w:rPr>
              <w:t>1594</w:t>
            </w:r>
          </w:p>
        </w:tc>
        <w:tc>
          <w:tcPr>
            <w:tcW w:w="1417" w:type="dxa"/>
            <w:shd w:val="clear" w:color="auto" w:fill="auto"/>
          </w:tcPr>
          <w:p w:rsidR="004B1317" w:rsidRPr="00D618BE" w:rsidRDefault="004B1317" w:rsidP="003A0E19">
            <w:pPr>
              <w:contextualSpacing/>
              <w:jc w:val="center"/>
              <w:rPr>
                <w:sz w:val="22"/>
                <w:szCs w:val="22"/>
              </w:rPr>
            </w:pPr>
            <w:r w:rsidRPr="00D618BE">
              <w:rPr>
                <w:sz w:val="22"/>
                <w:szCs w:val="22"/>
              </w:rPr>
              <w:t>143</w:t>
            </w:r>
          </w:p>
        </w:tc>
        <w:tc>
          <w:tcPr>
            <w:tcW w:w="1134" w:type="dxa"/>
            <w:shd w:val="clear" w:color="auto" w:fill="auto"/>
          </w:tcPr>
          <w:p w:rsidR="004B1317" w:rsidRPr="00D618BE" w:rsidRDefault="004B1317" w:rsidP="003A0E19">
            <w:pPr>
              <w:contextualSpacing/>
              <w:jc w:val="center"/>
              <w:rPr>
                <w:sz w:val="22"/>
                <w:szCs w:val="22"/>
              </w:rPr>
            </w:pPr>
            <w:r w:rsidRPr="00D618BE">
              <w:rPr>
                <w:sz w:val="22"/>
                <w:szCs w:val="22"/>
              </w:rPr>
              <w:t>22</w:t>
            </w:r>
          </w:p>
        </w:tc>
      </w:tr>
      <w:tr w:rsidR="004B1317" w:rsidRPr="00D618BE" w:rsidTr="00D11166">
        <w:trPr>
          <w:trHeight w:val="279"/>
          <w:jc w:val="center"/>
        </w:trPr>
        <w:tc>
          <w:tcPr>
            <w:tcW w:w="710" w:type="dxa"/>
            <w:shd w:val="clear" w:color="auto" w:fill="auto"/>
          </w:tcPr>
          <w:p w:rsidR="004B1317" w:rsidRPr="00D618BE" w:rsidRDefault="004B1317" w:rsidP="003A0E19">
            <w:pPr>
              <w:contextualSpacing/>
              <w:jc w:val="center"/>
              <w:rPr>
                <w:b/>
                <w:sz w:val="22"/>
                <w:szCs w:val="22"/>
              </w:rPr>
            </w:pPr>
            <w:r w:rsidRPr="00D618BE">
              <w:rPr>
                <w:b/>
                <w:sz w:val="22"/>
                <w:szCs w:val="22"/>
              </w:rPr>
              <w:t>2012</w:t>
            </w:r>
          </w:p>
        </w:tc>
        <w:tc>
          <w:tcPr>
            <w:tcW w:w="969" w:type="dxa"/>
            <w:shd w:val="clear" w:color="auto" w:fill="auto"/>
          </w:tcPr>
          <w:p w:rsidR="004B1317" w:rsidRPr="00D618BE" w:rsidRDefault="004B1317" w:rsidP="003A0E19">
            <w:pPr>
              <w:contextualSpacing/>
              <w:jc w:val="center"/>
              <w:rPr>
                <w:b/>
                <w:sz w:val="22"/>
                <w:szCs w:val="22"/>
              </w:rPr>
            </w:pPr>
            <w:r w:rsidRPr="00D618BE">
              <w:rPr>
                <w:b/>
                <w:sz w:val="22"/>
                <w:szCs w:val="22"/>
              </w:rPr>
              <w:t>3012</w:t>
            </w:r>
          </w:p>
        </w:tc>
        <w:tc>
          <w:tcPr>
            <w:tcW w:w="732" w:type="dxa"/>
            <w:shd w:val="clear" w:color="auto" w:fill="auto"/>
          </w:tcPr>
          <w:p w:rsidR="004B1317" w:rsidRPr="00D618BE" w:rsidRDefault="004B1317" w:rsidP="003A0E19">
            <w:pPr>
              <w:contextualSpacing/>
              <w:jc w:val="center"/>
              <w:rPr>
                <w:sz w:val="22"/>
                <w:szCs w:val="22"/>
              </w:rPr>
            </w:pPr>
            <w:r w:rsidRPr="00D618BE">
              <w:rPr>
                <w:sz w:val="22"/>
                <w:szCs w:val="22"/>
              </w:rPr>
              <w:t>1659</w:t>
            </w:r>
          </w:p>
        </w:tc>
        <w:tc>
          <w:tcPr>
            <w:tcW w:w="702" w:type="dxa"/>
            <w:shd w:val="clear" w:color="auto" w:fill="auto"/>
          </w:tcPr>
          <w:p w:rsidR="004B1317" w:rsidRPr="00D618BE" w:rsidRDefault="004B1317" w:rsidP="003A0E19">
            <w:pPr>
              <w:contextualSpacing/>
              <w:jc w:val="center"/>
              <w:rPr>
                <w:sz w:val="22"/>
                <w:szCs w:val="22"/>
              </w:rPr>
            </w:pPr>
            <w:r w:rsidRPr="00D618BE">
              <w:rPr>
                <w:sz w:val="22"/>
                <w:szCs w:val="22"/>
              </w:rPr>
              <w:t>1353</w:t>
            </w:r>
          </w:p>
        </w:tc>
        <w:tc>
          <w:tcPr>
            <w:tcW w:w="575" w:type="dxa"/>
            <w:shd w:val="clear" w:color="auto" w:fill="auto"/>
          </w:tcPr>
          <w:p w:rsidR="004B1317" w:rsidRPr="00D618BE" w:rsidRDefault="004B1317" w:rsidP="003A0E19">
            <w:pPr>
              <w:contextualSpacing/>
              <w:jc w:val="center"/>
              <w:rPr>
                <w:sz w:val="22"/>
                <w:szCs w:val="22"/>
              </w:rPr>
            </w:pPr>
            <w:r w:rsidRPr="00D618BE">
              <w:rPr>
                <w:sz w:val="22"/>
                <w:szCs w:val="22"/>
              </w:rPr>
              <w:t>930</w:t>
            </w:r>
          </w:p>
        </w:tc>
        <w:tc>
          <w:tcPr>
            <w:tcW w:w="662" w:type="dxa"/>
            <w:shd w:val="clear" w:color="auto" w:fill="auto"/>
          </w:tcPr>
          <w:p w:rsidR="004B1317" w:rsidRPr="00D618BE" w:rsidRDefault="004B1317" w:rsidP="003A0E19">
            <w:pPr>
              <w:contextualSpacing/>
              <w:jc w:val="center"/>
              <w:rPr>
                <w:sz w:val="22"/>
                <w:szCs w:val="22"/>
              </w:rPr>
            </w:pPr>
            <w:r w:rsidRPr="00D618BE">
              <w:rPr>
                <w:sz w:val="22"/>
                <w:szCs w:val="22"/>
              </w:rPr>
              <w:t>1860</w:t>
            </w:r>
          </w:p>
        </w:tc>
        <w:tc>
          <w:tcPr>
            <w:tcW w:w="707" w:type="dxa"/>
            <w:shd w:val="clear" w:color="auto" w:fill="auto"/>
          </w:tcPr>
          <w:p w:rsidR="004B1317" w:rsidRPr="00D618BE" w:rsidRDefault="004B1317" w:rsidP="003A0E19">
            <w:pPr>
              <w:contextualSpacing/>
              <w:jc w:val="center"/>
              <w:rPr>
                <w:sz w:val="22"/>
                <w:szCs w:val="22"/>
              </w:rPr>
            </w:pPr>
            <w:r w:rsidRPr="00D618BE">
              <w:rPr>
                <w:sz w:val="22"/>
                <w:szCs w:val="22"/>
              </w:rPr>
              <w:t>518</w:t>
            </w:r>
          </w:p>
        </w:tc>
        <w:tc>
          <w:tcPr>
            <w:tcW w:w="935" w:type="dxa"/>
            <w:shd w:val="clear" w:color="auto" w:fill="auto"/>
          </w:tcPr>
          <w:p w:rsidR="004B1317" w:rsidRPr="00D618BE" w:rsidRDefault="004B1317" w:rsidP="003A0E19">
            <w:pPr>
              <w:contextualSpacing/>
              <w:jc w:val="center"/>
              <w:rPr>
                <w:sz w:val="22"/>
                <w:szCs w:val="22"/>
              </w:rPr>
            </w:pPr>
            <w:r w:rsidRPr="00D618BE">
              <w:rPr>
                <w:sz w:val="22"/>
                <w:szCs w:val="22"/>
              </w:rPr>
              <w:t>1098</w:t>
            </w:r>
          </w:p>
        </w:tc>
        <w:tc>
          <w:tcPr>
            <w:tcW w:w="1017" w:type="dxa"/>
            <w:shd w:val="clear" w:color="auto" w:fill="auto"/>
          </w:tcPr>
          <w:p w:rsidR="004B1317" w:rsidRPr="00D618BE" w:rsidRDefault="004B1317" w:rsidP="003A0E19">
            <w:pPr>
              <w:contextualSpacing/>
              <w:jc w:val="center"/>
              <w:rPr>
                <w:sz w:val="22"/>
                <w:szCs w:val="22"/>
              </w:rPr>
            </w:pPr>
            <w:r w:rsidRPr="00D618BE">
              <w:rPr>
                <w:sz w:val="22"/>
                <w:szCs w:val="22"/>
              </w:rPr>
              <w:t>1208</w:t>
            </w:r>
          </w:p>
        </w:tc>
        <w:tc>
          <w:tcPr>
            <w:tcW w:w="885" w:type="dxa"/>
            <w:shd w:val="clear" w:color="auto" w:fill="auto"/>
          </w:tcPr>
          <w:p w:rsidR="004B1317" w:rsidRPr="00D618BE" w:rsidRDefault="004B1317" w:rsidP="003A0E19">
            <w:pPr>
              <w:contextualSpacing/>
              <w:jc w:val="center"/>
              <w:rPr>
                <w:sz w:val="22"/>
                <w:szCs w:val="22"/>
              </w:rPr>
            </w:pPr>
            <w:r w:rsidRPr="00D618BE">
              <w:rPr>
                <w:sz w:val="22"/>
                <w:szCs w:val="22"/>
              </w:rPr>
              <w:t>1754</w:t>
            </w:r>
          </w:p>
        </w:tc>
        <w:tc>
          <w:tcPr>
            <w:tcW w:w="1417" w:type="dxa"/>
            <w:shd w:val="clear" w:color="auto" w:fill="auto"/>
          </w:tcPr>
          <w:p w:rsidR="004B1317" w:rsidRPr="00D618BE" w:rsidRDefault="004B1317" w:rsidP="003A0E19">
            <w:pPr>
              <w:contextualSpacing/>
              <w:jc w:val="center"/>
              <w:rPr>
                <w:sz w:val="22"/>
                <w:szCs w:val="22"/>
              </w:rPr>
            </w:pPr>
            <w:r w:rsidRPr="00D618BE">
              <w:rPr>
                <w:sz w:val="22"/>
                <w:szCs w:val="22"/>
              </w:rPr>
              <w:t>168</w:t>
            </w:r>
          </w:p>
        </w:tc>
        <w:tc>
          <w:tcPr>
            <w:tcW w:w="1134" w:type="dxa"/>
            <w:shd w:val="clear" w:color="auto" w:fill="auto"/>
          </w:tcPr>
          <w:p w:rsidR="004B1317" w:rsidRPr="00D618BE" w:rsidRDefault="004B1317" w:rsidP="003A0E19">
            <w:pPr>
              <w:contextualSpacing/>
              <w:jc w:val="center"/>
              <w:rPr>
                <w:sz w:val="22"/>
                <w:szCs w:val="22"/>
              </w:rPr>
            </w:pPr>
            <w:r w:rsidRPr="00D618BE">
              <w:rPr>
                <w:sz w:val="22"/>
                <w:szCs w:val="22"/>
              </w:rPr>
              <w:t>23</w:t>
            </w:r>
          </w:p>
        </w:tc>
      </w:tr>
      <w:tr w:rsidR="004B1317" w:rsidRPr="00D618BE" w:rsidTr="00D11166">
        <w:trPr>
          <w:trHeight w:val="279"/>
          <w:jc w:val="center"/>
        </w:trPr>
        <w:tc>
          <w:tcPr>
            <w:tcW w:w="710" w:type="dxa"/>
            <w:shd w:val="clear" w:color="auto" w:fill="auto"/>
          </w:tcPr>
          <w:p w:rsidR="004B1317" w:rsidRPr="00D618BE" w:rsidRDefault="004B1317" w:rsidP="003A0E19">
            <w:pPr>
              <w:contextualSpacing/>
              <w:jc w:val="center"/>
              <w:rPr>
                <w:b/>
                <w:sz w:val="22"/>
                <w:szCs w:val="22"/>
              </w:rPr>
            </w:pPr>
            <w:r w:rsidRPr="00D618BE">
              <w:rPr>
                <w:b/>
                <w:sz w:val="22"/>
                <w:szCs w:val="22"/>
              </w:rPr>
              <w:t>2013</w:t>
            </w:r>
          </w:p>
        </w:tc>
        <w:tc>
          <w:tcPr>
            <w:tcW w:w="969" w:type="dxa"/>
            <w:shd w:val="clear" w:color="auto" w:fill="auto"/>
          </w:tcPr>
          <w:p w:rsidR="004B1317" w:rsidRPr="00D618BE" w:rsidRDefault="004B1317" w:rsidP="003A0E19">
            <w:pPr>
              <w:contextualSpacing/>
              <w:jc w:val="center"/>
              <w:rPr>
                <w:b/>
                <w:sz w:val="22"/>
                <w:szCs w:val="22"/>
              </w:rPr>
            </w:pPr>
            <w:r w:rsidRPr="00D618BE">
              <w:rPr>
                <w:b/>
                <w:sz w:val="22"/>
                <w:szCs w:val="22"/>
              </w:rPr>
              <w:t>3026</w:t>
            </w:r>
          </w:p>
        </w:tc>
        <w:tc>
          <w:tcPr>
            <w:tcW w:w="732" w:type="dxa"/>
            <w:shd w:val="clear" w:color="auto" w:fill="auto"/>
          </w:tcPr>
          <w:p w:rsidR="004B1317" w:rsidRPr="00D618BE" w:rsidRDefault="004B1317" w:rsidP="003A0E19">
            <w:pPr>
              <w:contextualSpacing/>
              <w:jc w:val="center"/>
              <w:rPr>
                <w:sz w:val="22"/>
                <w:szCs w:val="22"/>
              </w:rPr>
            </w:pPr>
            <w:r w:rsidRPr="00D618BE">
              <w:rPr>
                <w:sz w:val="22"/>
                <w:szCs w:val="22"/>
              </w:rPr>
              <w:t>1608</w:t>
            </w:r>
          </w:p>
        </w:tc>
        <w:tc>
          <w:tcPr>
            <w:tcW w:w="702" w:type="dxa"/>
            <w:shd w:val="clear" w:color="auto" w:fill="auto"/>
          </w:tcPr>
          <w:p w:rsidR="004B1317" w:rsidRPr="00D618BE" w:rsidRDefault="004B1317" w:rsidP="003A0E19">
            <w:pPr>
              <w:contextualSpacing/>
              <w:jc w:val="center"/>
              <w:rPr>
                <w:sz w:val="22"/>
                <w:szCs w:val="22"/>
              </w:rPr>
            </w:pPr>
            <w:r w:rsidRPr="00D618BE">
              <w:rPr>
                <w:sz w:val="22"/>
                <w:szCs w:val="22"/>
              </w:rPr>
              <w:t>1418</w:t>
            </w:r>
          </w:p>
        </w:tc>
        <w:tc>
          <w:tcPr>
            <w:tcW w:w="575" w:type="dxa"/>
            <w:shd w:val="clear" w:color="auto" w:fill="auto"/>
          </w:tcPr>
          <w:p w:rsidR="004B1317" w:rsidRPr="00D618BE" w:rsidRDefault="004B1317" w:rsidP="003A0E19">
            <w:pPr>
              <w:contextualSpacing/>
              <w:jc w:val="center"/>
              <w:rPr>
                <w:sz w:val="22"/>
                <w:szCs w:val="22"/>
              </w:rPr>
            </w:pPr>
            <w:r w:rsidRPr="00D618BE">
              <w:rPr>
                <w:sz w:val="22"/>
                <w:szCs w:val="22"/>
              </w:rPr>
              <w:t>853</w:t>
            </w:r>
          </w:p>
        </w:tc>
        <w:tc>
          <w:tcPr>
            <w:tcW w:w="662" w:type="dxa"/>
            <w:shd w:val="clear" w:color="auto" w:fill="auto"/>
          </w:tcPr>
          <w:p w:rsidR="004B1317" w:rsidRPr="00D618BE" w:rsidRDefault="004B1317" w:rsidP="003A0E19">
            <w:pPr>
              <w:contextualSpacing/>
              <w:jc w:val="center"/>
              <w:rPr>
                <w:sz w:val="22"/>
                <w:szCs w:val="22"/>
              </w:rPr>
            </w:pPr>
            <w:r w:rsidRPr="00D618BE">
              <w:rPr>
                <w:sz w:val="22"/>
                <w:szCs w:val="22"/>
              </w:rPr>
              <w:t>2000</w:t>
            </w:r>
          </w:p>
        </w:tc>
        <w:tc>
          <w:tcPr>
            <w:tcW w:w="707" w:type="dxa"/>
            <w:shd w:val="clear" w:color="auto" w:fill="auto"/>
          </w:tcPr>
          <w:p w:rsidR="004B1317" w:rsidRPr="00D618BE" w:rsidRDefault="004B1317" w:rsidP="003A0E19">
            <w:pPr>
              <w:contextualSpacing/>
              <w:jc w:val="center"/>
              <w:rPr>
                <w:sz w:val="22"/>
                <w:szCs w:val="22"/>
              </w:rPr>
            </w:pPr>
            <w:r w:rsidRPr="00D618BE">
              <w:rPr>
                <w:sz w:val="22"/>
                <w:szCs w:val="22"/>
              </w:rPr>
              <w:t>579</w:t>
            </w:r>
          </w:p>
        </w:tc>
        <w:tc>
          <w:tcPr>
            <w:tcW w:w="935" w:type="dxa"/>
            <w:shd w:val="clear" w:color="auto" w:fill="auto"/>
          </w:tcPr>
          <w:p w:rsidR="004B1317" w:rsidRPr="00D618BE" w:rsidRDefault="004B1317" w:rsidP="003A0E19">
            <w:pPr>
              <w:contextualSpacing/>
              <w:jc w:val="center"/>
              <w:rPr>
                <w:sz w:val="22"/>
                <w:szCs w:val="22"/>
              </w:rPr>
            </w:pPr>
            <w:r w:rsidRPr="00D618BE">
              <w:rPr>
                <w:sz w:val="22"/>
                <w:szCs w:val="22"/>
              </w:rPr>
              <w:t>1063</w:t>
            </w:r>
          </w:p>
        </w:tc>
        <w:tc>
          <w:tcPr>
            <w:tcW w:w="1017" w:type="dxa"/>
            <w:shd w:val="clear" w:color="auto" w:fill="auto"/>
          </w:tcPr>
          <w:p w:rsidR="004B1317" w:rsidRPr="00D618BE" w:rsidRDefault="004B1317" w:rsidP="003A0E19">
            <w:pPr>
              <w:contextualSpacing/>
              <w:jc w:val="center"/>
              <w:rPr>
                <w:sz w:val="22"/>
                <w:szCs w:val="22"/>
              </w:rPr>
            </w:pPr>
            <w:r w:rsidRPr="00D618BE">
              <w:rPr>
                <w:sz w:val="22"/>
                <w:szCs w:val="22"/>
              </w:rPr>
              <w:t>1186</w:t>
            </w:r>
          </w:p>
        </w:tc>
        <w:tc>
          <w:tcPr>
            <w:tcW w:w="885" w:type="dxa"/>
            <w:shd w:val="clear" w:color="auto" w:fill="auto"/>
          </w:tcPr>
          <w:p w:rsidR="004B1317" w:rsidRPr="00D618BE" w:rsidRDefault="004B1317" w:rsidP="003A0E19">
            <w:pPr>
              <w:contextualSpacing/>
              <w:jc w:val="center"/>
              <w:rPr>
                <w:sz w:val="22"/>
                <w:szCs w:val="22"/>
              </w:rPr>
            </w:pPr>
            <w:r w:rsidRPr="00D618BE">
              <w:rPr>
                <w:sz w:val="22"/>
                <w:szCs w:val="22"/>
              </w:rPr>
              <w:t>1749</w:t>
            </w:r>
          </w:p>
        </w:tc>
        <w:tc>
          <w:tcPr>
            <w:tcW w:w="1417" w:type="dxa"/>
            <w:shd w:val="clear" w:color="auto" w:fill="auto"/>
          </w:tcPr>
          <w:p w:rsidR="004B1317" w:rsidRPr="00D618BE" w:rsidRDefault="004B1317" w:rsidP="003A0E19">
            <w:pPr>
              <w:contextualSpacing/>
              <w:jc w:val="center"/>
              <w:rPr>
                <w:sz w:val="22"/>
                <w:szCs w:val="22"/>
              </w:rPr>
            </w:pPr>
            <w:r w:rsidRPr="00D618BE">
              <w:rPr>
                <w:sz w:val="22"/>
                <w:szCs w:val="22"/>
              </w:rPr>
              <w:t>216</w:t>
            </w:r>
          </w:p>
        </w:tc>
        <w:tc>
          <w:tcPr>
            <w:tcW w:w="1134" w:type="dxa"/>
            <w:shd w:val="clear" w:color="auto" w:fill="auto"/>
          </w:tcPr>
          <w:p w:rsidR="004B1317" w:rsidRPr="00D618BE" w:rsidRDefault="004B1317" w:rsidP="003A0E19">
            <w:pPr>
              <w:contextualSpacing/>
              <w:jc w:val="center"/>
              <w:rPr>
                <w:sz w:val="22"/>
                <w:szCs w:val="22"/>
              </w:rPr>
            </w:pPr>
            <w:r w:rsidRPr="00D618BE">
              <w:rPr>
                <w:sz w:val="22"/>
                <w:szCs w:val="22"/>
              </w:rPr>
              <w:t>25</w:t>
            </w:r>
          </w:p>
        </w:tc>
      </w:tr>
      <w:tr w:rsidR="004B1317" w:rsidRPr="00D618BE" w:rsidTr="00D11166">
        <w:trPr>
          <w:trHeight w:val="279"/>
          <w:jc w:val="center"/>
        </w:trPr>
        <w:tc>
          <w:tcPr>
            <w:tcW w:w="710" w:type="dxa"/>
            <w:shd w:val="clear" w:color="auto" w:fill="auto"/>
          </w:tcPr>
          <w:p w:rsidR="004B1317" w:rsidRPr="00D618BE" w:rsidRDefault="004B1317" w:rsidP="003A0E19">
            <w:pPr>
              <w:contextualSpacing/>
              <w:jc w:val="center"/>
              <w:rPr>
                <w:b/>
                <w:sz w:val="22"/>
                <w:szCs w:val="22"/>
              </w:rPr>
            </w:pPr>
            <w:r w:rsidRPr="00D618BE">
              <w:rPr>
                <w:b/>
                <w:sz w:val="22"/>
                <w:szCs w:val="22"/>
              </w:rPr>
              <w:t>2014</w:t>
            </w:r>
          </w:p>
        </w:tc>
        <w:tc>
          <w:tcPr>
            <w:tcW w:w="969" w:type="dxa"/>
            <w:shd w:val="clear" w:color="auto" w:fill="auto"/>
          </w:tcPr>
          <w:p w:rsidR="004B1317" w:rsidRPr="00D618BE" w:rsidRDefault="004B1317" w:rsidP="003A0E19">
            <w:pPr>
              <w:contextualSpacing/>
              <w:jc w:val="center"/>
              <w:rPr>
                <w:b/>
                <w:sz w:val="22"/>
                <w:szCs w:val="22"/>
              </w:rPr>
            </w:pPr>
            <w:r w:rsidRPr="00D618BE">
              <w:rPr>
                <w:b/>
                <w:sz w:val="22"/>
                <w:szCs w:val="22"/>
              </w:rPr>
              <w:t>2333</w:t>
            </w:r>
          </w:p>
        </w:tc>
        <w:tc>
          <w:tcPr>
            <w:tcW w:w="732" w:type="dxa"/>
            <w:shd w:val="clear" w:color="auto" w:fill="auto"/>
          </w:tcPr>
          <w:p w:rsidR="004B1317" w:rsidRPr="00D618BE" w:rsidRDefault="004B1317" w:rsidP="003A0E19">
            <w:pPr>
              <w:contextualSpacing/>
              <w:jc w:val="center"/>
              <w:rPr>
                <w:b/>
                <w:sz w:val="22"/>
                <w:szCs w:val="22"/>
              </w:rPr>
            </w:pPr>
            <w:r w:rsidRPr="00D618BE">
              <w:rPr>
                <w:b/>
                <w:sz w:val="22"/>
                <w:szCs w:val="22"/>
              </w:rPr>
              <w:t>1309</w:t>
            </w:r>
          </w:p>
        </w:tc>
        <w:tc>
          <w:tcPr>
            <w:tcW w:w="702" w:type="dxa"/>
            <w:shd w:val="clear" w:color="auto" w:fill="auto"/>
          </w:tcPr>
          <w:p w:rsidR="004B1317" w:rsidRPr="00D618BE" w:rsidRDefault="004B1317" w:rsidP="003A0E19">
            <w:pPr>
              <w:contextualSpacing/>
              <w:jc w:val="center"/>
              <w:rPr>
                <w:b/>
                <w:sz w:val="22"/>
                <w:szCs w:val="22"/>
              </w:rPr>
            </w:pPr>
            <w:r w:rsidRPr="00D618BE">
              <w:rPr>
                <w:b/>
                <w:sz w:val="22"/>
                <w:szCs w:val="22"/>
              </w:rPr>
              <w:t>1024</w:t>
            </w:r>
          </w:p>
        </w:tc>
        <w:tc>
          <w:tcPr>
            <w:tcW w:w="575" w:type="dxa"/>
            <w:shd w:val="clear" w:color="auto" w:fill="auto"/>
          </w:tcPr>
          <w:p w:rsidR="004B1317" w:rsidRPr="00D618BE" w:rsidRDefault="004B1317" w:rsidP="003A0E19">
            <w:pPr>
              <w:contextualSpacing/>
              <w:jc w:val="center"/>
              <w:rPr>
                <w:b/>
                <w:sz w:val="22"/>
                <w:szCs w:val="22"/>
              </w:rPr>
            </w:pPr>
            <w:r w:rsidRPr="00D618BE">
              <w:rPr>
                <w:b/>
                <w:sz w:val="22"/>
                <w:szCs w:val="22"/>
              </w:rPr>
              <w:t>650</w:t>
            </w:r>
          </w:p>
        </w:tc>
        <w:tc>
          <w:tcPr>
            <w:tcW w:w="662" w:type="dxa"/>
            <w:shd w:val="clear" w:color="auto" w:fill="auto"/>
          </w:tcPr>
          <w:p w:rsidR="004B1317" w:rsidRPr="00D618BE" w:rsidRDefault="004B1317" w:rsidP="003A0E19">
            <w:pPr>
              <w:contextualSpacing/>
              <w:jc w:val="center"/>
              <w:rPr>
                <w:b/>
                <w:sz w:val="22"/>
                <w:szCs w:val="22"/>
              </w:rPr>
            </w:pPr>
            <w:r w:rsidRPr="00D618BE">
              <w:rPr>
                <w:b/>
                <w:sz w:val="22"/>
                <w:szCs w:val="22"/>
              </w:rPr>
              <w:t>1605</w:t>
            </w:r>
          </w:p>
        </w:tc>
        <w:tc>
          <w:tcPr>
            <w:tcW w:w="707" w:type="dxa"/>
            <w:shd w:val="clear" w:color="auto" w:fill="auto"/>
          </w:tcPr>
          <w:p w:rsidR="004B1317" w:rsidRPr="00D618BE" w:rsidRDefault="004B1317" w:rsidP="003A0E19">
            <w:pPr>
              <w:contextualSpacing/>
              <w:jc w:val="center"/>
              <w:rPr>
                <w:b/>
                <w:sz w:val="22"/>
                <w:szCs w:val="22"/>
              </w:rPr>
            </w:pPr>
            <w:r w:rsidRPr="00D618BE">
              <w:rPr>
                <w:b/>
                <w:sz w:val="22"/>
                <w:szCs w:val="22"/>
              </w:rPr>
              <w:t>498</w:t>
            </w:r>
          </w:p>
        </w:tc>
        <w:tc>
          <w:tcPr>
            <w:tcW w:w="935" w:type="dxa"/>
            <w:shd w:val="clear" w:color="auto" w:fill="auto"/>
          </w:tcPr>
          <w:p w:rsidR="004B1317" w:rsidRPr="00D618BE" w:rsidRDefault="004B1317" w:rsidP="003A0E19">
            <w:pPr>
              <w:contextualSpacing/>
              <w:jc w:val="center"/>
              <w:rPr>
                <w:b/>
                <w:sz w:val="22"/>
                <w:szCs w:val="22"/>
              </w:rPr>
            </w:pPr>
            <w:r w:rsidRPr="00D618BE">
              <w:rPr>
                <w:b/>
                <w:sz w:val="22"/>
                <w:szCs w:val="22"/>
              </w:rPr>
              <w:t>779</w:t>
            </w:r>
          </w:p>
        </w:tc>
        <w:tc>
          <w:tcPr>
            <w:tcW w:w="1017" w:type="dxa"/>
            <w:shd w:val="clear" w:color="auto" w:fill="auto"/>
          </w:tcPr>
          <w:p w:rsidR="004B1317" w:rsidRPr="00D618BE" w:rsidRDefault="004B1317" w:rsidP="003A0E19">
            <w:pPr>
              <w:contextualSpacing/>
              <w:jc w:val="center"/>
              <w:rPr>
                <w:b/>
                <w:sz w:val="22"/>
                <w:szCs w:val="22"/>
              </w:rPr>
            </w:pPr>
            <w:r w:rsidRPr="00D618BE">
              <w:rPr>
                <w:b/>
                <w:sz w:val="22"/>
                <w:szCs w:val="22"/>
              </w:rPr>
              <w:t>942</w:t>
            </w:r>
          </w:p>
        </w:tc>
        <w:tc>
          <w:tcPr>
            <w:tcW w:w="885" w:type="dxa"/>
            <w:shd w:val="clear" w:color="auto" w:fill="auto"/>
          </w:tcPr>
          <w:p w:rsidR="004B1317" w:rsidRPr="00D618BE" w:rsidRDefault="004B1317" w:rsidP="003A0E19">
            <w:pPr>
              <w:contextualSpacing/>
              <w:jc w:val="center"/>
              <w:rPr>
                <w:b/>
                <w:sz w:val="22"/>
                <w:szCs w:val="22"/>
              </w:rPr>
            </w:pPr>
            <w:r w:rsidRPr="00D618BE">
              <w:rPr>
                <w:b/>
                <w:sz w:val="22"/>
                <w:szCs w:val="22"/>
              </w:rPr>
              <w:t>1446</w:t>
            </w:r>
          </w:p>
        </w:tc>
        <w:tc>
          <w:tcPr>
            <w:tcW w:w="1417" w:type="dxa"/>
            <w:shd w:val="clear" w:color="auto" w:fill="auto"/>
          </w:tcPr>
          <w:p w:rsidR="004B1317" w:rsidRPr="00D618BE" w:rsidRDefault="004B1317" w:rsidP="003A0E19">
            <w:pPr>
              <w:contextualSpacing/>
              <w:jc w:val="center"/>
              <w:rPr>
                <w:b/>
                <w:sz w:val="22"/>
                <w:szCs w:val="22"/>
              </w:rPr>
            </w:pPr>
            <w:r w:rsidRPr="00D618BE">
              <w:rPr>
                <w:b/>
                <w:sz w:val="22"/>
                <w:szCs w:val="22"/>
              </w:rPr>
              <w:t>167</w:t>
            </w:r>
          </w:p>
        </w:tc>
        <w:tc>
          <w:tcPr>
            <w:tcW w:w="1134" w:type="dxa"/>
            <w:shd w:val="clear" w:color="auto" w:fill="auto"/>
          </w:tcPr>
          <w:p w:rsidR="004B1317" w:rsidRPr="00D618BE" w:rsidRDefault="004B1317" w:rsidP="003A0E19">
            <w:pPr>
              <w:contextualSpacing/>
              <w:jc w:val="center"/>
              <w:rPr>
                <w:b/>
                <w:sz w:val="22"/>
                <w:szCs w:val="22"/>
              </w:rPr>
            </w:pPr>
            <w:r w:rsidRPr="00D618BE">
              <w:rPr>
                <w:b/>
                <w:sz w:val="22"/>
                <w:szCs w:val="22"/>
              </w:rPr>
              <w:t>33</w:t>
            </w:r>
          </w:p>
        </w:tc>
      </w:tr>
    </w:tbl>
    <w:p w:rsidR="004D63F1" w:rsidRPr="003A0E19" w:rsidRDefault="004D63F1" w:rsidP="004D63F1">
      <w:pPr>
        <w:autoSpaceDE w:val="0"/>
        <w:contextualSpacing/>
        <w:jc w:val="both"/>
        <w:rPr>
          <w:i/>
          <w:sz w:val="20"/>
          <w:szCs w:val="20"/>
        </w:rPr>
      </w:pPr>
      <w:r w:rsidRPr="003A0E19">
        <w:rPr>
          <w:i/>
          <w:sz w:val="20"/>
          <w:szCs w:val="20"/>
        </w:rPr>
        <w:t>Źródło: opracowanie własne na podstawie dan</w:t>
      </w:r>
      <w:r>
        <w:rPr>
          <w:i/>
          <w:sz w:val="20"/>
          <w:szCs w:val="20"/>
        </w:rPr>
        <w:t>ych z PUP w Ostrowi Mazowieckiej</w:t>
      </w:r>
    </w:p>
    <w:p w:rsidR="004B1317" w:rsidRPr="00D618BE" w:rsidRDefault="004B1317" w:rsidP="00316B07">
      <w:pPr>
        <w:contextualSpacing/>
        <w:jc w:val="both"/>
        <w:rPr>
          <w:b/>
          <w:color w:val="FF0000"/>
          <w:sz w:val="22"/>
          <w:szCs w:val="22"/>
        </w:rPr>
      </w:pPr>
    </w:p>
    <w:p w:rsidR="00AF4DE3" w:rsidRPr="00D618BE" w:rsidRDefault="009B7753" w:rsidP="00316B07">
      <w:pPr>
        <w:contextualSpacing/>
        <w:jc w:val="both"/>
        <w:rPr>
          <w:color w:val="000000"/>
          <w:sz w:val="22"/>
          <w:szCs w:val="22"/>
        </w:rPr>
      </w:pPr>
      <w:r>
        <w:rPr>
          <w:b/>
          <w:i/>
          <w:color w:val="000000"/>
          <w:sz w:val="22"/>
          <w:szCs w:val="22"/>
        </w:rPr>
        <w:t>W tabeli p</w:t>
      </w:r>
      <w:r w:rsidR="00AF4DE3" w:rsidRPr="00D618BE">
        <w:rPr>
          <w:b/>
          <w:i/>
          <w:color w:val="000000"/>
          <w:sz w:val="22"/>
          <w:szCs w:val="22"/>
        </w:rPr>
        <w:t>rzedstawi</w:t>
      </w:r>
      <w:r w:rsidR="00950B99" w:rsidRPr="00D618BE">
        <w:rPr>
          <w:b/>
          <w:i/>
          <w:color w:val="000000"/>
          <w:sz w:val="22"/>
          <w:szCs w:val="22"/>
        </w:rPr>
        <w:t>on</w:t>
      </w:r>
      <w:r>
        <w:rPr>
          <w:b/>
          <w:i/>
          <w:color w:val="000000"/>
          <w:sz w:val="22"/>
          <w:szCs w:val="22"/>
        </w:rPr>
        <w:t>o</w:t>
      </w:r>
      <w:r w:rsidR="00AF4DE3" w:rsidRPr="00D618BE">
        <w:rPr>
          <w:b/>
          <w:i/>
          <w:color w:val="000000"/>
          <w:sz w:val="22"/>
          <w:szCs w:val="22"/>
        </w:rPr>
        <w:t xml:space="preserve"> ilość osób bezrobotnych </w:t>
      </w:r>
      <w:r w:rsidR="00F0205A" w:rsidRPr="00D618BE">
        <w:rPr>
          <w:b/>
          <w:i/>
          <w:sz w:val="22"/>
          <w:szCs w:val="22"/>
        </w:rPr>
        <w:t>będący</w:t>
      </w:r>
      <w:r w:rsidR="001E732F">
        <w:rPr>
          <w:b/>
          <w:i/>
          <w:sz w:val="22"/>
          <w:szCs w:val="22"/>
        </w:rPr>
        <w:t>ch</w:t>
      </w:r>
      <w:r w:rsidR="00F0205A" w:rsidRPr="00D618BE">
        <w:rPr>
          <w:b/>
          <w:i/>
          <w:sz w:val="22"/>
          <w:szCs w:val="22"/>
        </w:rPr>
        <w:t xml:space="preserve"> w szczególnej sytuacji na rynku pracy </w:t>
      </w:r>
      <w:r w:rsidR="00506545" w:rsidRPr="00D618BE">
        <w:rPr>
          <w:b/>
          <w:i/>
          <w:color w:val="000000"/>
          <w:sz w:val="22"/>
          <w:szCs w:val="22"/>
        </w:rPr>
        <w:t>oraz</w:t>
      </w:r>
      <w:r w:rsidR="00AF4DE3" w:rsidRPr="00D618BE">
        <w:rPr>
          <w:b/>
          <w:i/>
          <w:color w:val="000000"/>
          <w:sz w:val="22"/>
          <w:szCs w:val="22"/>
        </w:rPr>
        <w:t xml:space="preserve"> cha</w:t>
      </w:r>
      <w:r w:rsidR="00506545" w:rsidRPr="00D618BE">
        <w:rPr>
          <w:b/>
          <w:i/>
          <w:color w:val="000000"/>
          <w:sz w:val="22"/>
          <w:szCs w:val="22"/>
        </w:rPr>
        <w:t>rakterystykę różnych czynników</w:t>
      </w:r>
      <w:r w:rsidR="00AF4DE3" w:rsidRPr="00D618BE">
        <w:rPr>
          <w:b/>
          <w:i/>
          <w:color w:val="000000"/>
          <w:sz w:val="22"/>
          <w:szCs w:val="22"/>
        </w:rPr>
        <w:t xml:space="preserve"> mających wpływ na pozostawanie w szczególnej sytuacji na rynku pracy</w:t>
      </w:r>
      <w:r w:rsidR="001C265D">
        <w:rPr>
          <w:b/>
          <w:i/>
          <w:color w:val="000000"/>
          <w:sz w:val="22"/>
          <w:szCs w:val="22"/>
        </w:rPr>
        <w:br/>
      </w:r>
      <w:r w:rsidR="00AF4DE3" w:rsidRPr="00D618BE">
        <w:rPr>
          <w:color w:val="000000"/>
          <w:sz w:val="22"/>
          <w:szCs w:val="22"/>
        </w:rPr>
        <w:t>w podziale na płeć, wiek, okres bezrobocia, kwalifikacje zawodowe, doświadczenie, wykształcenie, samotnie wychowujące dzieci, po odbyciu kary pozbawienia wolności.</w:t>
      </w:r>
    </w:p>
    <w:p w:rsidR="005661F1" w:rsidRPr="00D618BE" w:rsidRDefault="00950B99" w:rsidP="00316B07">
      <w:pPr>
        <w:contextualSpacing/>
        <w:jc w:val="both"/>
        <w:rPr>
          <w:color w:val="FF0000"/>
          <w:sz w:val="22"/>
          <w:szCs w:val="22"/>
        </w:rPr>
      </w:pPr>
      <w:r w:rsidRPr="00D618BE">
        <w:rPr>
          <w:color w:val="000000"/>
          <w:sz w:val="22"/>
          <w:szCs w:val="22"/>
        </w:rPr>
        <w:t>P</w:t>
      </w:r>
      <w:r w:rsidR="00AF4DE3" w:rsidRPr="00D618BE">
        <w:rPr>
          <w:color w:val="000000"/>
          <w:sz w:val="22"/>
          <w:szCs w:val="22"/>
        </w:rPr>
        <w:t xml:space="preserve">odział wyodrębnionych kategorii osób bezrobotnych </w:t>
      </w:r>
      <w:r w:rsidRPr="00D618BE">
        <w:rPr>
          <w:color w:val="000000"/>
          <w:sz w:val="22"/>
          <w:szCs w:val="22"/>
        </w:rPr>
        <w:t>jest zgodny z</w:t>
      </w:r>
      <w:r w:rsidR="00AF4DE3" w:rsidRPr="00D618BE">
        <w:rPr>
          <w:color w:val="000000"/>
          <w:sz w:val="22"/>
          <w:szCs w:val="22"/>
        </w:rPr>
        <w:t xml:space="preserve"> dany</w:t>
      </w:r>
      <w:r w:rsidRPr="00D618BE">
        <w:rPr>
          <w:color w:val="000000"/>
          <w:sz w:val="22"/>
          <w:szCs w:val="22"/>
        </w:rPr>
        <w:t>mi</w:t>
      </w:r>
      <w:r w:rsidR="00AF4DE3" w:rsidRPr="00D618BE">
        <w:rPr>
          <w:color w:val="000000"/>
          <w:sz w:val="22"/>
          <w:szCs w:val="22"/>
        </w:rPr>
        <w:t xml:space="preserve"> uzyskany</w:t>
      </w:r>
      <w:r w:rsidRPr="00D618BE">
        <w:rPr>
          <w:color w:val="000000"/>
          <w:sz w:val="22"/>
          <w:szCs w:val="22"/>
        </w:rPr>
        <w:t>mi</w:t>
      </w:r>
      <w:r w:rsidR="00AF4DE3" w:rsidRPr="00D618BE">
        <w:rPr>
          <w:color w:val="000000"/>
          <w:sz w:val="22"/>
          <w:szCs w:val="22"/>
        </w:rPr>
        <w:t xml:space="preserve"> z P</w:t>
      </w:r>
      <w:r w:rsidRPr="00D618BE">
        <w:rPr>
          <w:color w:val="000000"/>
          <w:sz w:val="22"/>
          <w:szCs w:val="22"/>
        </w:rPr>
        <w:t>UP</w:t>
      </w:r>
      <w:r w:rsidR="00AF4DE3" w:rsidRPr="00D618BE">
        <w:rPr>
          <w:color w:val="000000"/>
          <w:sz w:val="22"/>
          <w:szCs w:val="22"/>
        </w:rPr>
        <w:t xml:space="preserve"> w Ostrowi Mazowieckiej</w:t>
      </w:r>
      <w:r w:rsidRPr="00D618BE">
        <w:rPr>
          <w:color w:val="000000"/>
          <w:sz w:val="22"/>
          <w:szCs w:val="22"/>
        </w:rPr>
        <w:t>.</w:t>
      </w:r>
    </w:p>
    <w:p w:rsidR="004B1317" w:rsidRPr="00D618BE" w:rsidRDefault="00950B99" w:rsidP="00316B07">
      <w:pPr>
        <w:contextualSpacing/>
        <w:jc w:val="both"/>
        <w:rPr>
          <w:color w:val="000000"/>
          <w:sz w:val="22"/>
          <w:szCs w:val="22"/>
        </w:rPr>
      </w:pPr>
      <w:r w:rsidRPr="00D618BE">
        <w:rPr>
          <w:color w:val="000000"/>
          <w:sz w:val="22"/>
          <w:szCs w:val="22"/>
        </w:rPr>
        <w:t>U</w:t>
      </w:r>
      <w:r w:rsidR="004B1317" w:rsidRPr="00D618BE">
        <w:rPr>
          <w:color w:val="000000"/>
          <w:sz w:val="22"/>
          <w:szCs w:val="22"/>
        </w:rPr>
        <w:t>zyskan</w:t>
      </w:r>
      <w:r w:rsidRPr="00D618BE">
        <w:rPr>
          <w:color w:val="000000"/>
          <w:sz w:val="22"/>
          <w:szCs w:val="22"/>
        </w:rPr>
        <w:t>e dane</w:t>
      </w:r>
      <w:r w:rsidR="004B1317" w:rsidRPr="00D618BE">
        <w:rPr>
          <w:color w:val="000000"/>
          <w:sz w:val="22"/>
          <w:szCs w:val="22"/>
        </w:rPr>
        <w:t xml:space="preserve"> </w:t>
      </w:r>
      <w:r w:rsidRPr="00D618BE">
        <w:rPr>
          <w:color w:val="000000"/>
          <w:sz w:val="22"/>
          <w:szCs w:val="22"/>
        </w:rPr>
        <w:t xml:space="preserve">pomogły zdiagnozować </w:t>
      </w:r>
      <w:r w:rsidR="004B1317" w:rsidRPr="00D618BE">
        <w:rPr>
          <w:color w:val="000000"/>
          <w:sz w:val="22"/>
          <w:szCs w:val="22"/>
        </w:rPr>
        <w:t>wyszczególnieni</w:t>
      </w:r>
      <w:r w:rsidRPr="00D618BE">
        <w:rPr>
          <w:color w:val="000000"/>
          <w:sz w:val="22"/>
          <w:szCs w:val="22"/>
        </w:rPr>
        <w:t>e</w:t>
      </w:r>
      <w:r w:rsidR="00F44373">
        <w:rPr>
          <w:color w:val="000000"/>
          <w:sz w:val="22"/>
          <w:szCs w:val="22"/>
        </w:rPr>
        <w:t xml:space="preserve"> </w:t>
      </w:r>
      <w:r w:rsidR="004B1317" w:rsidRPr="00D618BE">
        <w:rPr>
          <w:b/>
          <w:color w:val="000000"/>
          <w:sz w:val="22"/>
          <w:szCs w:val="22"/>
          <w:u w:val="single"/>
        </w:rPr>
        <w:t>3 kategorii grup defaworyzowanych</w:t>
      </w:r>
      <w:r w:rsidR="004B1317" w:rsidRPr="00D618BE">
        <w:rPr>
          <w:color w:val="000000"/>
          <w:sz w:val="22"/>
          <w:szCs w:val="22"/>
        </w:rPr>
        <w:t>. Ze wzglę</w:t>
      </w:r>
      <w:r w:rsidR="00E2659C" w:rsidRPr="00D618BE">
        <w:rPr>
          <w:color w:val="000000"/>
          <w:sz w:val="22"/>
          <w:szCs w:val="22"/>
        </w:rPr>
        <w:t xml:space="preserve">du </w:t>
      </w:r>
      <w:r w:rsidR="001E732F">
        <w:rPr>
          <w:color w:val="000000"/>
          <w:sz w:val="22"/>
          <w:szCs w:val="22"/>
        </w:rPr>
        <w:br/>
      </w:r>
      <w:r w:rsidR="00E2659C" w:rsidRPr="00D618BE">
        <w:rPr>
          <w:color w:val="000000"/>
          <w:sz w:val="22"/>
          <w:szCs w:val="22"/>
        </w:rPr>
        <w:t xml:space="preserve">na znaczną liczbę kategorii </w:t>
      </w:r>
      <w:r w:rsidR="004B1317" w:rsidRPr="00D618BE">
        <w:rPr>
          <w:color w:val="000000"/>
          <w:sz w:val="22"/>
          <w:szCs w:val="22"/>
        </w:rPr>
        <w:t>wynikającą z otrzymanych danych</w:t>
      </w:r>
      <w:r w:rsidR="00F44373">
        <w:rPr>
          <w:color w:val="000000"/>
          <w:sz w:val="22"/>
          <w:szCs w:val="22"/>
        </w:rPr>
        <w:t xml:space="preserve"> </w:t>
      </w:r>
      <w:r w:rsidR="004B1317" w:rsidRPr="00D618BE">
        <w:rPr>
          <w:color w:val="000000"/>
          <w:sz w:val="22"/>
          <w:szCs w:val="22"/>
        </w:rPr>
        <w:t xml:space="preserve">z PUP </w:t>
      </w:r>
      <w:r w:rsidR="004B1317" w:rsidRPr="00764A1B">
        <w:rPr>
          <w:color w:val="000000"/>
          <w:sz w:val="22"/>
          <w:szCs w:val="22"/>
        </w:rPr>
        <w:t>aby nie defaworyzować wybranej kategorii</w:t>
      </w:r>
      <w:r w:rsidR="00264005">
        <w:rPr>
          <w:color w:val="000000"/>
          <w:sz w:val="22"/>
          <w:szCs w:val="22"/>
        </w:rPr>
        <w:t xml:space="preserve"> </w:t>
      </w:r>
      <w:r w:rsidR="00BF3D02" w:rsidRPr="00D618BE">
        <w:rPr>
          <w:color w:val="000000"/>
          <w:sz w:val="22"/>
          <w:szCs w:val="22"/>
        </w:rPr>
        <w:t xml:space="preserve">osób znajdujących się w szczególnej sytuacji na rynku pracy </w:t>
      </w:r>
      <w:r w:rsidR="004B1317" w:rsidRPr="00D618BE">
        <w:rPr>
          <w:color w:val="000000"/>
          <w:sz w:val="22"/>
          <w:szCs w:val="22"/>
        </w:rPr>
        <w:t>ujęte zostały wszystkie,</w:t>
      </w:r>
      <w:r w:rsidR="00264005">
        <w:rPr>
          <w:color w:val="000000"/>
          <w:sz w:val="22"/>
          <w:szCs w:val="22"/>
        </w:rPr>
        <w:t xml:space="preserve"> </w:t>
      </w:r>
      <w:r w:rsidR="004B1317" w:rsidRPr="00D618BE">
        <w:rPr>
          <w:color w:val="000000"/>
          <w:sz w:val="22"/>
          <w:szCs w:val="22"/>
        </w:rPr>
        <w:t>gdzie liczba osób dotknięta tym problemem jest znacząca.</w:t>
      </w:r>
      <w:r w:rsidR="00F44373">
        <w:rPr>
          <w:color w:val="000000"/>
          <w:sz w:val="22"/>
          <w:szCs w:val="22"/>
        </w:rPr>
        <w:t xml:space="preserve"> </w:t>
      </w:r>
      <w:r w:rsidR="004B1317" w:rsidRPr="00D618BE">
        <w:rPr>
          <w:color w:val="000000"/>
          <w:sz w:val="22"/>
          <w:szCs w:val="22"/>
        </w:rPr>
        <w:t>Jedynie kategoria osób po odbyciu kary pozbawienia wolności ze względu na znikome znacz</w:t>
      </w:r>
      <w:r w:rsidR="000C0BDD">
        <w:rPr>
          <w:color w:val="000000"/>
          <w:sz w:val="22"/>
          <w:szCs w:val="22"/>
        </w:rPr>
        <w:t>e</w:t>
      </w:r>
      <w:r w:rsidR="004B1317" w:rsidRPr="00D618BE">
        <w:rPr>
          <w:color w:val="000000"/>
          <w:sz w:val="22"/>
          <w:szCs w:val="22"/>
        </w:rPr>
        <w:t>nie</w:t>
      </w:r>
      <w:r w:rsidR="00264005">
        <w:rPr>
          <w:color w:val="000000"/>
          <w:sz w:val="22"/>
          <w:szCs w:val="22"/>
        </w:rPr>
        <w:t xml:space="preserve"> </w:t>
      </w:r>
      <w:r w:rsidR="00E2659C" w:rsidRPr="00D618BE">
        <w:rPr>
          <w:color w:val="000000"/>
          <w:sz w:val="22"/>
          <w:szCs w:val="22"/>
        </w:rPr>
        <w:t>(</w:t>
      </w:r>
      <w:r w:rsidR="004B1317" w:rsidRPr="00D618BE">
        <w:rPr>
          <w:color w:val="000000"/>
          <w:sz w:val="22"/>
          <w:szCs w:val="22"/>
        </w:rPr>
        <w:t xml:space="preserve">średnia 26 osób) została pominięta w kategorii osób bezrobotnych. </w:t>
      </w:r>
    </w:p>
    <w:p w:rsidR="00AF617F" w:rsidRPr="00D618BE" w:rsidRDefault="00AF617F" w:rsidP="00316B07">
      <w:pPr>
        <w:contextualSpacing/>
        <w:jc w:val="both"/>
        <w:rPr>
          <w:color w:val="000000"/>
          <w:sz w:val="22"/>
          <w:szCs w:val="22"/>
        </w:rPr>
      </w:pPr>
      <w:r w:rsidRPr="00D618BE">
        <w:rPr>
          <w:b/>
          <w:color w:val="000000"/>
          <w:sz w:val="22"/>
          <w:szCs w:val="22"/>
        </w:rPr>
        <w:t>Niezadawalająca jakość życia</w:t>
      </w:r>
      <w:r w:rsidR="001C265D">
        <w:rPr>
          <w:b/>
          <w:color w:val="000000"/>
          <w:sz w:val="22"/>
          <w:szCs w:val="22"/>
        </w:rPr>
        <w:t>,</w:t>
      </w:r>
      <w:r w:rsidRPr="00D618BE">
        <w:rPr>
          <w:b/>
          <w:color w:val="000000"/>
          <w:sz w:val="22"/>
          <w:szCs w:val="22"/>
        </w:rPr>
        <w:t xml:space="preserve"> niskie zarobki mieszkańców</w:t>
      </w:r>
      <w:r w:rsidR="00E61E86" w:rsidRPr="00D618BE">
        <w:rPr>
          <w:b/>
          <w:color w:val="000000"/>
          <w:sz w:val="22"/>
          <w:szCs w:val="22"/>
        </w:rPr>
        <w:t xml:space="preserve"> oraz</w:t>
      </w:r>
      <w:r w:rsidR="00264005">
        <w:rPr>
          <w:b/>
          <w:color w:val="000000"/>
          <w:sz w:val="22"/>
          <w:szCs w:val="22"/>
        </w:rPr>
        <w:t xml:space="preserve"> </w:t>
      </w:r>
      <w:r w:rsidRPr="00D618BE">
        <w:rPr>
          <w:b/>
          <w:color w:val="000000"/>
          <w:sz w:val="22"/>
          <w:szCs w:val="22"/>
        </w:rPr>
        <w:t>ograniczony dostęp do usług socjalnych</w:t>
      </w:r>
      <w:r w:rsidR="00F44373">
        <w:rPr>
          <w:b/>
          <w:color w:val="000000"/>
          <w:sz w:val="22"/>
          <w:szCs w:val="22"/>
        </w:rPr>
        <w:br/>
      </w:r>
      <w:r w:rsidRPr="00D618BE">
        <w:rPr>
          <w:b/>
          <w:color w:val="000000"/>
          <w:sz w:val="22"/>
          <w:szCs w:val="22"/>
        </w:rPr>
        <w:t xml:space="preserve">i zdrowotnych dotyka przede wszystkim osoby wykluczone społecznie bez </w:t>
      </w:r>
      <w:r w:rsidR="001C265D">
        <w:rPr>
          <w:b/>
          <w:color w:val="000000"/>
          <w:sz w:val="22"/>
          <w:szCs w:val="22"/>
        </w:rPr>
        <w:t>względu na czynniki wykluczenia. O</w:t>
      </w:r>
      <w:r w:rsidRPr="00D618BE">
        <w:rPr>
          <w:b/>
          <w:color w:val="000000"/>
          <w:sz w:val="22"/>
          <w:szCs w:val="22"/>
        </w:rPr>
        <w:t>gra</w:t>
      </w:r>
      <w:r w:rsidR="00D56F2E">
        <w:rPr>
          <w:b/>
          <w:color w:val="000000"/>
          <w:sz w:val="22"/>
          <w:szCs w:val="22"/>
        </w:rPr>
        <w:t>niczają one w znaczący sposób</w:t>
      </w:r>
      <w:r w:rsidRPr="00D618BE">
        <w:rPr>
          <w:b/>
          <w:color w:val="000000"/>
          <w:sz w:val="22"/>
          <w:szCs w:val="22"/>
        </w:rPr>
        <w:t xml:space="preserve"> możliwość rozwoju osobistego wynikającego z braku środków finansowych</w:t>
      </w:r>
      <w:r w:rsidRPr="00D618BE">
        <w:rPr>
          <w:color w:val="000000"/>
          <w:sz w:val="22"/>
          <w:szCs w:val="22"/>
        </w:rPr>
        <w:t>.</w:t>
      </w:r>
    </w:p>
    <w:p w:rsidR="004B1317" w:rsidRPr="00D11166" w:rsidRDefault="004B1317" w:rsidP="00D11166">
      <w:pPr>
        <w:ind w:firstLine="708"/>
        <w:contextualSpacing/>
        <w:jc w:val="both"/>
        <w:rPr>
          <w:color w:val="000000"/>
          <w:sz w:val="22"/>
          <w:szCs w:val="22"/>
        </w:rPr>
      </w:pPr>
      <w:r w:rsidRPr="00D618BE">
        <w:rPr>
          <w:color w:val="000000"/>
          <w:sz w:val="22"/>
          <w:szCs w:val="22"/>
        </w:rPr>
        <w:t xml:space="preserve"> </w:t>
      </w:r>
    </w:p>
    <w:p w:rsidR="004B1317" w:rsidRPr="00D618BE" w:rsidRDefault="004B1317" w:rsidP="00316B07">
      <w:pPr>
        <w:contextualSpacing/>
        <w:jc w:val="both"/>
        <w:rPr>
          <w:b/>
          <w:i/>
          <w:sz w:val="22"/>
          <w:szCs w:val="22"/>
        </w:rPr>
      </w:pPr>
      <w:r w:rsidRPr="00D618BE">
        <w:rPr>
          <w:b/>
          <w:i/>
          <w:sz w:val="22"/>
          <w:szCs w:val="22"/>
        </w:rPr>
        <w:t>Tabela</w:t>
      </w:r>
      <w:r w:rsidR="00506545" w:rsidRPr="00D618BE">
        <w:rPr>
          <w:b/>
          <w:i/>
          <w:sz w:val="22"/>
          <w:szCs w:val="22"/>
        </w:rPr>
        <w:t xml:space="preserve"> </w:t>
      </w:r>
      <w:r w:rsidR="00D9598B" w:rsidRPr="00D618BE">
        <w:rPr>
          <w:b/>
          <w:i/>
          <w:sz w:val="22"/>
          <w:szCs w:val="22"/>
        </w:rPr>
        <w:t>11</w:t>
      </w:r>
      <w:r w:rsidR="00264005">
        <w:rPr>
          <w:b/>
          <w:i/>
          <w:sz w:val="22"/>
          <w:szCs w:val="22"/>
        </w:rPr>
        <w:t xml:space="preserve"> </w:t>
      </w:r>
      <w:r w:rsidR="002C2118" w:rsidRPr="00D618BE">
        <w:rPr>
          <w:b/>
          <w:i/>
          <w:sz w:val="22"/>
          <w:szCs w:val="22"/>
        </w:rPr>
        <w:t>Osoby korzystające z pomocy społecznej</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3"/>
        <w:gridCol w:w="1629"/>
        <w:gridCol w:w="1433"/>
        <w:gridCol w:w="1484"/>
        <w:gridCol w:w="1109"/>
      </w:tblGrid>
      <w:tr w:rsidR="00392517" w:rsidRPr="00D618BE" w:rsidTr="003E6113">
        <w:tc>
          <w:tcPr>
            <w:tcW w:w="2283" w:type="dxa"/>
            <w:vMerge w:val="restart"/>
            <w:shd w:val="clear" w:color="auto" w:fill="FFFFCC"/>
          </w:tcPr>
          <w:p w:rsidR="00392517" w:rsidRPr="00D618BE" w:rsidRDefault="00392517" w:rsidP="003E6113">
            <w:pPr>
              <w:contextualSpacing/>
              <w:jc w:val="center"/>
              <w:rPr>
                <w:b/>
                <w:sz w:val="22"/>
                <w:szCs w:val="22"/>
              </w:rPr>
            </w:pPr>
            <w:r w:rsidRPr="00D618BE">
              <w:rPr>
                <w:b/>
                <w:sz w:val="22"/>
                <w:szCs w:val="22"/>
              </w:rPr>
              <w:t>Wyszczególnienie</w:t>
            </w:r>
          </w:p>
        </w:tc>
        <w:tc>
          <w:tcPr>
            <w:tcW w:w="4546" w:type="dxa"/>
            <w:gridSpan w:val="3"/>
            <w:tcBorders>
              <w:bottom w:val="single" w:sz="4" w:space="0" w:color="auto"/>
            </w:tcBorders>
            <w:shd w:val="clear" w:color="auto" w:fill="FFFFCC"/>
          </w:tcPr>
          <w:p w:rsidR="00392517" w:rsidRPr="00D618BE" w:rsidRDefault="00392517" w:rsidP="003E6113">
            <w:pPr>
              <w:contextualSpacing/>
              <w:jc w:val="center"/>
              <w:rPr>
                <w:b/>
                <w:sz w:val="22"/>
                <w:szCs w:val="22"/>
              </w:rPr>
            </w:pPr>
            <w:r w:rsidRPr="00D618BE">
              <w:rPr>
                <w:b/>
                <w:sz w:val="22"/>
                <w:szCs w:val="22"/>
              </w:rPr>
              <w:t>Lata poprzednie</w:t>
            </w:r>
          </w:p>
        </w:tc>
        <w:tc>
          <w:tcPr>
            <w:tcW w:w="1109" w:type="dxa"/>
            <w:vMerge w:val="restart"/>
            <w:shd w:val="clear" w:color="auto" w:fill="FFFFCC"/>
          </w:tcPr>
          <w:p w:rsidR="00392517" w:rsidRPr="00D618BE" w:rsidRDefault="00392517" w:rsidP="003E6113">
            <w:pPr>
              <w:contextualSpacing/>
              <w:jc w:val="center"/>
              <w:rPr>
                <w:b/>
                <w:sz w:val="22"/>
                <w:szCs w:val="22"/>
              </w:rPr>
            </w:pPr>
            <w:r w:rsidRPr="00D618BE">
              <w:rPr>
                <w:b/>
                <w:sz w:val="22"/>
                <w:szCs w:val="22"/>
              </w:rPr>
              <w:t>Prognoza na rok 2015</w:t>
            </w:r>
          </w:p>
        </w:tc>
      </w:tr>
      <w:tr w:rsidR="00392517" w:rsidRPr="00D618BE" w:rsidTr="003E6113">
        <w:tc>
          <w:tcPr>
            <w:tcW w:w="2283" w:type="dxa"/>
            <w:vMerge/>
            <w:shd w:val="clear" w:color="auto" w:fill="auto"/>
          </w:tcPr>
          <w:p w:rsidR="00392517" w:rsidRPr="00D618BE" w:rsidRDefault="00392517" w:rsidP="003E6113">
            <w:pPr>
              <w:contextualSpacing/>
              <w:jc w:val="center"/>
              <w:rPr>
                <w:b/>
                <w:sz w:val="22"/>
                <w:szCs w:val="22"/>
              </w:rPr>
            </w:pPr>
          </w:p>
        </w:tc>
        <w:tc>
          <w:tcPr>
            <w:tcW w:w="1629" w:type="dxa"/>
            <w:shd w:val="clear" w:color="auto" w:fill="FFFFCC"/>
          </w:tcPr>
          <w:p w:rsidR="00392517" w:rsidRPr="00D618BE" w:rsidRDefault="00392517" w:rsidP="003E6113">
            <w:pPr>
              <w:contextualSpacing/>
              <w:jc w:val="center"/>
              <w:rPr>
                <w:b/>
                <w:sz w:val="22"/>
                <w:szCs w:val="22"/>
              </w:rPr>
            </w:pPr>
            <w:r w:rsidRPr="00D618BE">
              <w:rPr>
                <w:b/>
                <w:sz w:val="22"/>
                <w:szCs w:val="22"/>
              </w:rPr>
              <w:t>Rok 2012</w:t>
            </w:r>
          </w:p>
        </w:tc>
        <w:tc>
          <w:tcPr>
            <w:tcW w:w="1433" w:type="dxa"/>
            <w:shd w:val="clear" w:color="auto" w:fill="FFFFCC"/>
          </w:tcPr>
          <w:p w:rsidR="00392517" w:rsidRPr="00D618BE" w:rsidRDefault="00392517" w:rsidP="003E6113">
            <w:pPr>
              <w:contextualSpacing/>
              <w:jc w:val="center"/>
              <w:rPr>
                <w:b/>
                <w:sz w:val="22"/>
                <w:szCs w:val="22"/>
              </w:rPr>
            </w:pPr>
            <w:r w:rsidRPr="00D618BE">
              <w:rPr>
                <w:b/>
                <w:sz w:val="22"/>
                <w:szCs w:val="22"/>
              </w:rPr>
              <w:t>Rok 2013</w:t>
            </w:r>
          </w:p>
        </w:tc>
        <w:tc>
          <w:tcPr>
            <w:tcW w:w="1484" w:type="dxa"/>
            <w:shd w:val="clear" w:color="auto" w:fill="FFFFCC"/>
          </w:tcPr>
          <w:p w:rsidR="00392517" w:rsidRPr="00D618BE" w:rsidRDefault="00392517" w:rsidP="003E6113">
            <w:pPr>
              <w:contextualSpacing/>
              <w:jc w:val="center"/>
              <w:rPr>
                <w:b/>
                <w:sz w:val="22"/>
                <w:szCs w:val="22"/>
              </w:rPr>
            </w:pPr>
            <w:r w:rsidRPr="00D618BE">
              <w:rPr>
                <w:b/>
                <w:sz w:val="22"/>
                <w:szCs w:val="22"/>
              </w:rPr>
              <w:t>Rok 2014</w:t>
            </w:r>
          </w:p>
        </w:tc>
        <w:tc>
          <w:tcPr>
            <w:tcW w:w="1109" w:type="dxa"/>
            <w:vMerge/>
            <w:shd w:val="clear" w:color="auto" w:fill="auto"/>
          </w:tcPr>
          <w:p w:rsidR="00392517" w:rsidRPr="00D618BE" w:rsidRDefault="00392517" w:rsidP="003E6113">
            <w:pPr>
              <w:contextualSpacing/>
              <w:jc w:val="center"/>
              <w:rPr>
                <w:b/>
                <w:sz w:val="22"/>
                <w:szCs w:val="22"/>
              </w:rPr>
            </w:pPr>
          </w:p>
        </w:tc>
      </w:tr>
      <w:tr w:rsidR="00392517" w:rsidRPr="00D618BE" w:rsidTr="00972710">
        <w:trPr>
          <w:trHeight w:val="547"/>
        </w:trPr>
        <w:tc>
          <w:tcPr>
            <w:tcW w:w="2283" w:type="dxa"/>
            <w:shd w:val="clear" w:color="auto" w:fill="auto"/>
          </w:tcPr>
          <w:p w:rsidR="00392517" w:rsidRPr="00972710" w:rsidRDefault="00392517" w:rsidP="003E6113">
            <w:pPr>
              <w:contextualSpacing/>
              <w:rPr>
                <w:b/>
                <w:sz w:val="22"/>
                <w:szCs w:val="22"/>
              </w:rPr>
            </w:pPr>
            <w:r w:rsidRPr="00972710">
              <w:rPr>
                <w:b/>
                <w:sz w:val="22"/>
                <w:szCs w:val="22"/>
              </w:rPr>
              <w:t>Liczba osób ogółem:</w:t>
            </w:r>
          </w:p>
        </w:tc>
        <w:tc>
          <w:tcPr>
            <w:tcW w:w="1629" w:type="dxa"/>
            <w:shd w:val="clear" w:color="auto" w:fill="auto"/>
          </w:tcPr>
          <w:p w:rsidR="00392517" w:rsidRPr="00972710" w:rsidRDefault="00392517" w:rsidP="003E6113">
            <w:pPr>
              <w:contextualSpacing/>
              <w:jc w:val="center"/>
              <w:rPr>
                <w:b/>
                <w:sz w:val="22"/>
                <w:szCs w:val="22"/>
              </w:rPr>
            </w:pPr>
            <w:r w:rsidRPr="00972710">
              <w:rPr>
                <w:b/>
                <w:sz w:val="22"/>
                <w:szCs w:val="22"/>
              </w:rPr>
              <w:t>3 315</w:t>
            </w:r>
          </w:p>
        </w:tc>
        <w:tc>
          <w:tcPr>
            <w:tcW w:w="1433" w:type="dxa"/>
            <w:shd w:val="clear" w:color="auto" w:fill="auto"/>
          </w:tcPr>
          <w:p w:rsidR="00392517" w:rsidRPr="00972710" w:rsidRDefault="00392517" w:rsidP="003E6113">
            <w:pPr>
              <w:contextualSpacing/>
              <w:jc w:val="center"/>
              <w:rPr>
                <w:b/>
                <w:sz w:val="22"/>
                <w:szCs w:val="22"/>
              </w:rPr>
            </w:pPr>
            <w:r w:rsidRPr="00972710">
              <w:rPr>
                <w:b/>
                <w:sz w:val="22"/>
                <w:szCs w:val="22"/>
              </w:rPr>
              <w:t>3 440</w:t>
            </w:r>
          </w:p>
        </w:tc>
        <w:tc>
          <w:tcPr>
            <w:tcW w:w="1484" w:type="dxa"/>
            <w:shd w:val="clear" w:color="auto" w:fill="auto"/>
          </w:tcPr>
          <w:p w:rsidR="00392517" w:rsidRPr="00972710" w:rsidRDefault="00392517" w:rsidP="003E6113">
            <w:pPr>
              <w:contextualSpacing/>
              <w:jc w:val="center"/>
              <w:rPr>
                <w:b/>
                <w:sz w:val="22"/>
                <w:szCs w:val="22"/>
              </w:rPr>
            </w:pPr>
            <w:r w:rsidRPr="00972710">
              <w:rPr>
                <w:b/>
                <w:sz w:val="22"/>
                <w:szCs w:val="22"/>
              </w:rPr>
              <w:t>3 570</w:t>
            </w:r>
          </w:p>
        </w:tc>
        <w:tc>
          <w:tcPr>
            <w:tcW w:w="1109" w:type="dxa"/>
            <w:shd w:val="clear" w:color="auto" w:fill="auto"/>
          </w:tcPr>
          <w:p w:rsidR="00392517" w:rsidRPr="00972710" w:rsidRDefault="00392517" w:rsidP="003E6113">
            <w:pPr>
              <w:contextualSpacing/>
              <w:jc w:val="center"/>
              <w:rPr>
                <w:b/>
                <w:sz w:val="22"/>
                <w:szCs w:val="22"/>
              </w:rPr>
            </w:pPr>
            <w:r w:rsidRPr="00972710">
              <w:rPr>
                <w:b/>
                <w:sz w:val="22"/>
                <w:szCs w:val="22"/>
              </w:rPr>
              <w:t>3 671</w:t>
            </w:r>
          </w:p>
        </w:tc>
      </w:tr>
    </w:tbl>
    <w:p w:rsidR="004B1317" w:rsidRPr="00F44373" w:rsidRDefault="004B1317" w:rsidP="00316B07">
      <w:pPr>
        <w:contextualSpacing/>
        <w:jc w:val="both"/>
        <w:rPr>
          <w:color w:val="FF0000"/>
          <w:sz w:val="20"/>
          <w:szCs w:val="20"/>
        </w:rPr>
      </w:pPr>
      <w:r w:rsidRPr="00F44373">
        <w:rPr>
          <w:i/>
          <w:sz w:val="20"/>
          <w:szCs w:val="20"/>
        </w:rPr>
        <w:t>Źródło: opracowanie własne na podstawie danych z GOPS</w:t>
      </w:r>
    </w:p>
    <w:p w:rsidR="00A7545E" w:rsidRPr="00D618BE" w:rsidRDefault="00A7545E" w:rsidP="00316B07">
      <w:pPr>
        <w:contextualSpacing/>
        <w:jc w:val="both"/>
        <w:rPr>
          <w:i/>
          <w:sz w:val="22"/>
          <w:szCs w:val="22"/>
        </w:rPr>
      </w:pPr>
    </w:p>
    <w:p w:rsidR="004B1317" w:rsidRPr="00D618BE" w:rsidRDefault="004B1317" w:rsidP="00316B07">
      <w:pPr>
        <w:contextualSpacing/>
        <w:jc w:val="both"/>
        <w:rPr>
          <w:sz w:val="22"/>
          <w:szCs w:val="22"/>
        </w:rPr>
      </w:pPr>
      <w:r w:rsidRPr="00D618BE">
        <w:rPr>
          <w:sz w:val="22"/>
          <w:szCs w:val="22"/>
        </w:rPr>
        <w:t xml:space="preserve">Liczba osób objętych opieką społeczną w 2014 roku </w:t>
      </w:r>
      <w:r w:rsidR="00896A3F" w:rsidRPr="00D618BE">
        <w:rPr>
          <w:sz w:val="22"/>
          <w:szCs w:val="22"/>
        </w:rPr>
        <w:t>wzrosła</w:t>
      </w:r>
      <w:r w:rsidRPr="00D618BE">
        <w:rPr>
          <w:sz w:val="22"/>
          <w:szCs w:val="22"/>
        </w:rPr>
        <w:t xml:space="preserve">, </w:t>
      </w:r>
      <w:r w:rsidR="0062121D" w:rsidRPr="00D618BE">
        <w:rPr>
          <w:sz w:val="22"/>
          <w:szCs w:val="22"/>
        </w:rPr>
        <w:t>w s</w:t>
      </w:r>
      <w:r w:rsidR="00691723">
        <w:rPr>
          <w:sz w:val="22"/>
          <w:szCs w:val="22"/>
        </w:rPr>
        <w:t>tosunku do roku 2012 o 255 osób.</w:t>
      </w:r>
      <w:r w:rsidR="0062121D" w:rsidRPr="00D618BE">
        <w:rPr>
          <w:sz w:val="22"/>
          <w:szCs w:val="22"/>
        </w:rPr>
        <w:t xml:space="preserve"> </w:t>
      </w:r>
      <w:r w:rsidR="008976D0">
        <w:rPr>
          <w:sz w:val="22"/>
          <w:szCs w:val="22"/>
        </w:rPr>
        <w:br/>
      </w:r>
      <w:r w:rsidR="00691723">
        <w:rPr>
          <w:sz w:val="22"/>
          <w:szCs w:val="22"/>
        </w:rPr>
        <w:t xml:space="preserve">Jest to niekorzystne zjawisko </w:t>
      </w:r>
      <w:r w:rsidR="0062121D" w:rsidRPr="00D618BE">
        <w:rPr>
          <w:sz w:val="22"/>
          <w:szCs w:val="22"/>
        </w:rPr>
        <w:t>na</w:t>
      </w:r>
      <w:r w:rsidR="00691723">
        <w:rPr>
          <w:sz w:val="22"/>
          <w:szCs w:val="22"/>
        </w:rPr>
        <w:t xml:space="preserve"> obszarze LGD „ ZIELONE SIOŁO”</w:t>
      </w:r>
      <w:r w:rsidR="00264005">
        <w:rPr>
          <w:sz w:val="22"/>
          <w:szCs w:val="22"/>
        </w:rPr>
        <w:t xml:space="preserve"> </w:t>
      </w:r>
      <w:r w:rsidR="0062121D" w:rsidRPr="00D618BE">
        <w:rPr>
          <w:sz w:val="22"/>
          <w:szCs w:val="22"/>
        </w:rPr>
        <w:t>gdyż</w:t>
      </w:r>
      <w:r w:rsidR="00264005">
        <w:rPr>
          <w:sz w:val="22"/>
          <w:szCs w:val="22"/>
        </w:rPr>
        <w:t xml:space="preserve"> </w:t>
      </w:r>
      <w:r w:rsidR="0062121D" w:rsidRPr="00D618BE">
        <w:rPr>
          <w:sz w:val="22"/>
          <w:szCs w:val="22"/>
        </w:rPr>
        <w:t>dotyczy ludzi,</w:t>
      </w:r>
      <w:r w:rsidR="00264005">
        <w:rPr>
          <w:sz w:val="22"/>
          <w:szCs w:val="22"/>
        </w:rPr>
        <w:t xml:space="preserve"> </w:t>
      </w:r>
      <w:r w:rsidR="0062121D" w:rsidRPr="00972710">
        <w:rPr>
          <w:b/>
          <w:sz w:val="22"/>
          <w:szCs w:val="22"/>
        </w:rPr>
        <w:t>którzy zasilają szeregi osób w grupach</w:t>
      </w:r>
      <w:r w:rsidR="00264005" w:rsidRPr="00972710">
        <w:rPr>
          <w:b/>
          <w:sz w:val="22"/>
          <w:szCs w:val="22"/>
        </w:rPr>
        <w:t xml:space="preserve"> </w:t>
      </w:r>
      <w:r w:rsidR="008976D0" w:rsidRPr="00972710">
        <w:rPr>
          <w:b/>
          <w:sz w:val="22"/>
          <w:szCs w:val="22"/>
        </w:rPr>
        <w:t xml:space="preserve"> </w:t>
      </w:r>
      <w:r w:rsidR="0062121D" w:rsidRPr="00972710">
        <w:rPr>
          <w:b/>
          <w:sz w:val="22"/>
          <w:szCs w:val="22"/>
        </w:rPr>
        <w:t>defaworyzowanych</w:t>
      </w:r>
      <w:r w:rsidR="00E61E86" w:rsidRPr="00D618BE">
        <w:rPr>
          <w:sz w:val="22"/>
          <w:szCs w:val="22"/>
        </w:rPr>
        <w:t>.</w:t>
      </w:r>
      <w:r w:rsidR="00691723">
        <w:rPr>
          <w:sz w:val="22"/>
          <w:szCs w:val="22"/>
        </w:rPr>
        <w:t xml:space="preserve"> </w:t>
      </w:r>
    </w:p>
    <w:p w:rsidR="00972710" w:rsidRDefault="00950B99" w:rsidP="00972710">
      <w:pPr>
        <w:ind w:firstLine="708"/>
        <w:contextualSpacing/>
        <w:jc w:val="both"/>
        <w:rPr>
          <w:color w:val="000000"/>
          <w:sz w:val="22"/>
          <w:szCs w:val="22"/>
        </w:rPr>
      </w:pPr>
      <w:r w:rsidRPr="00D618BE">
        <w:rPr>
          <w:color w:val="000000"/>
          <w:sz w:val="22"/>
          <w:szCs w:val="22"/>
        </w:rPr>
        <w:t>Przedstawione wyniki zostały zsumowane</w:t>
      </w:r>
      <w:r w:rsidR="00264005">
        <w:rPr>
          <w:color w:val="000000"/>
          <w:sz w:val="22"/>
          <w:szCs w:val="22"/>
        </w:rPr>
        <w:t xml:space="preserve"> </w:t>
      </w:r>
      <w:r w:rsidR="00D56F2E">
        <w:rPr>
          <w:color w:val="000000"/>
          <w:sz w:val="22"/>
          <w:szCs w:val="22"/>
        </w:rPr>
        <w:t xml:space="preserve">z </w:t>
      </w:r>
      <w:r w:rsidRPr="00D618BE">
        <w:rPr>
          <w:color w:val="000000"/>
          <w:sz w:val="22"/>
          <w:szCs w:val="22"/>
        </w:rPr>
        <w:t>GOPS z terenu działania LGD. Opracowanie danych własnych sporządzono na podstawie dokumentów</w:t>
      </w:r>
      <w:r w:rsidR="00697065">
        <w:rPr>
          <w:color w:val="000000"/>
          <w:sz w:val="22"/>
          <w:szCs w:val="22"/>
        </w:rPr>
        <w:t>,</w:t>
      </w:r>
      <w:r w:rsidRPr="00D618BE">
        <w:rPr>
          <w:color w:val="000000"/>
          <w:sz w:val="22"/>
          <w:szCs w:val="22"/>
        </w:rPr>
        <w:t xml:space="preserve"> tj. </w:t>
      </w:r>
      <w:r w:rsidR="00691723">
        <w:rPr>
          <w:color w:val="000000"/>
          <w:sz w:val="22"/>
          <w:szCs w:val="22"/>
        </w:rPr>
        <w:t>o</w:t>
      </w:r>
      <w:r w:rsidRPr="00D618BE">
        <w:rPr>
          <w:color w:val="000000"/>
          <w:sz w:val="22"/>
          <w:szCs w:val="22"/>
        </w:rPr>
        <w:t>cen zasobów społecznych sporządzanych przez Gminne Ośrodki Pomocy Społecznej. Są to dane aktualne obejmujące 3</w:t>
      </w:r>
      <w:r w:rsidR="00697065">
        <w:rPr>
          <w:color w:val="000000"/>
          <w:sz w:val="22"/>
          <w:szCs w:val="22"/>
        </w:rPr>
        <w:t xml:space="preserve"> -</w:t>
      </w:r>
      <w:r w:rsidRPr="00D618BE">
        <w:rPr>
          <w:color w:val="000000"/>
          <w:sz w:val="22"/>
          <w:szCs w:val="22"/>
        </w:rPr>
        <w:t xml:space="preserve"> letni okres sprawozdawczy oraz prognozę na rok 2015.</w:t>
      </w:r>
    </w:p>
    <w:p w:rsidR="00950B99" w:rsidRPr="00D618BE" w:rsidRDefault="00950B99" w:rsidP="00D56F2E">
      <w:pPr>
        <w:ind w:firstLine="708"/>
        <w:contextualSpacing/>
        <w:jc w:val="both"/>
        <w:rPr>
          <w:color w:val="000000"/>
          <w:sz w:val="22"/>
          <w:szCs w:val="22"/>
        </w:rPr>
      </w:pPr>
      <w:r w:rsidRPr="00D618BE">
        <w:rPr>
          <w:color w:val="000000"/>
          <w:sz w:val="22"/>
          <w:szCs w:val="22"/>
        </w:rPr>
        <w:t>Tabela 12 przedstawia</w:t>
      </w:r>
      <w:r w:rsidR="00131C51">
        <w:rPr>
          <w:color w:val="000000"/>
          <w:sz w:val="22"/>
          <w:szCs w:val="22"/>
        </w:rPr>
        <w:t xml:space="preserve"> powody </w:t>
      </w:r>
      <w:r w:rsidR="003632CB">
        <w:rPr>
          <w:color w:val="000000"/>
          <w:sz w:val="22"/>
          <w:szCs w:val="22"/>
        </w:rPr>
        <w:t xml:space="preserve"> oraz ilość osób</w:t>
      </w:r>
      <w:r w:rsidR="007B2DFA">
        <w:rPr>
          <w:color w:val="000000"/>
          <w:sz w:val="22"/>
          <w:szCs w:val="22"/>
        </w:rPr>
        <w:t>,</w:t>
      </w:r>
      <w:r w:rsidR="003632CB">
        <w:rPr>
          <w:color w:val="000000"/>
          <w:sz w:val="22"/>
          <w:szCs w:val="22"/>
        </w:rPr>
        <w:t xml:space="preserve"> którym </w:t>
      </w:r>
      <w:r w:rsidR="00131C51">
        <w:rPr>
          <w:color w:val="000000"/>
          <w:sz w:val="22"/>
          <w:szCs w:val="22"/>
        </w:rPr>
        <w:t>udziel</w:t>
      </w:r>
      <w:r w:rsidR="003632CB">
        <w:rPr>
          <w:color w:val="000000"/>
          <w:sz w:val="22"/>
          <w:szCs w:val="22"/>
        </w:rPr>
        <w:t>ono pomocy i wsparcia</w:t>
      </w:r>
      <w:r w:rsidRPr="00D618BE">
        <w:rPr>
          <w:color w:val="000000"/>
          <w:sz w:val="22"/>
          <w:szCs w:val="22"/>
        </w:rPr>
        <w:t>.</w:t>
      </w:r>
      <w:r w:rsidR="00D56F2E">
        <w:rPr>
          <w:color w:val="000000"/>
          <w:sz w:val="22"/>
          <w:szCs w:val="22"/>
        </w:rPr>
        <w:t xml:space="preserve"> </w:t>
      </w:r>
      <w:r w:rsidR="00972710">
        <w:rPr>
          <w:b/>
          <w:color w:val="000000"/>
          <w:sz w:val="22"/>
          <w:szCs w:val="22"/>
        </w:rPr>
        <w:t xml:space="preserve">Z uzyskanych </w:t>
      </w:r>
      <w:r w:rsidRPr="00D618BE">
        <w:rPr>
          <w:b/>
          <w:color w:val="000000"/>
          <w:sz w:val="22"/>
          <w:szCs w:val="22"/>
        </w:rPr>
        <w:t>danych przedstawiono jedynie</w:t>
      </w:r>
      <w:r w:rsidR="00D56F2E">
        <w:rPr>
          <w:b/>
          <w:color w:val="000000"/>
          <w:sz w:val="22"/>
          <w:szCs w:val="22"/>
        </w:rPr>
        <w:t xml:space="preserve"> </w:t>
      </w:r>
      <w:r w:rsidRPr="00D618BE">
        <w:rPr>
          <w:b/>
          <w:color w:val="000000"/>
          <w:sz w:val="22"/>
          <w:szCs w:val="22"/>
        </w:rPr>
        <w:t>te kategorie, które dotyczą najbardziej dotkniętych problemami osób, spośród któr</w:t>
      </w:r>
      <w:r w:rsidR="00691723">
        <w:rPr>
          <w:b/>
          <w:color w:val="000000"/>
          <w:sz w:val="22"/>
          <w:szCs w:val="22"/>
        </w:rPr>
        <w:t xml:space="preserve">ych </w:t>
      </w:r>
      <w:r w:rsidRPr="00D618BE">
        <w:rPr>
          <w:b/>
          <w:color w:val="000000"/>
          <w:sz w:val="22"/>
          <w:szCs w:val="22"/>
        </w:rPr>
        <w:t>w największym stopniu jest to: ubóstwo, bezrobocie, niepełnosprawność</w:t>
      </w:r>
      <w:r w:rsidRPr="00D618BE">
        <w:rPr>
          <w:color w:val="000000"/>
          <w:sz w:val="22"/>
          <w:szCs w:val="22"/>
        </w:rPr>
        <w:t>.</w:t>
      </w:r>
    </w:p>
    <w:p w:rsidR="004B1317" w:rsidRPr="00D618BE" w:rsidRDefault="004B1317" w:rsidP="00316B07">
      <w:pPr>
        <w:contextualSpacing/>
        <w:jc w:val="both"/>
        <w:rPr>
          <w:sz w:val="22"/>
          <w:szCs w:val="22"/>
        </w:rPr>
      </w:pPr>
    </w:p>
    <w:p w:rsidR="004B1317" w:rsidRPr="00D618BE" w:rsidRDefault="004B1317" w:rsidP="00316B07">
      <w:pPr>
        <w:contextualSpacing/>
        <w:jc w:val="both"/>
        <w:rPr>
          <w:b/>
          <w:i/>
          <w:sz w:val="22"/>
          <w:szCs w:val="22"/>
        </w:rPr>
      </w:pPr>
      <w:r w:rsidRPr="00D618BE">
        <w:rPr>
          <w:b/>
          <w:i/>
          <w:sz w:val="22"/>
          <w:szCs w:val="22"/>
        </w:rPr>
        <w:t>Tabela</w:t>
      </w:r>
      <w:r w:rsidR="00506545" w:rsidRPr="00D618BE">
        <w:rPr>
          <w:b/>
          <w:i/>
          <w:sz w:val="22"/>
          <w:szCs w:val="22"/>
        </w:rPr>
        <w:t xml:space="preserve"> </w:t>
      </w:r>
      <w:r w:rsidR="00D9598B" w:rsidRPr="00D618BE">
        <w:rPr>
          <w:b/>
          <w:i/>
          <w:sz w:val="22"/>
          <w:szCs w:val="22"/>
        </w:rPr>
        <w:t>12</w:t>
      </w:r>
      <w:r w:rsidR="00264005">
        <w:rPr>
          <w:b/>
          <w:i/>
          <w:sz w:val="22"/>
          <w:szCs w:val="22"/>
        </w:rPr>
        <w:t xml:space="preserve"> </w:t>
      </w:r>
      <w:r w:rsidR="00C9647C" w:rsidRPr="00D618BE">
        <w:rPr>
          <w:b/>
          <w:i/>
          <w:sz w:val="22"/>
          <w:szCs w:val="22"/>
        </w:rPr>
        <w:t>Powody udzielenia pomocy i wsparcia w latach 2012</w:t>
      </w:r>
      <w:r w:rsidR="00E67BEB">
        <w:rPr>
          <w:b/>
          <w:i/>
          <w:sz w:val="22"/>
          <w:szCs w:val="22"/>
        </w:rPr>
        <w:t xml:space="preserve"> </w:t>
      </w:r>
      <w:r w:rsidR="00C9647C" w:rsidRPr="00D618BE">
        <w:rPr>
          <w:b/>
          <w:i/>
          <w:sz w:val="22"/>
          <w:szCs w:val="22"/>
        </w:rPr>
        <w:t>-</w:t>
      </w:r>
      <w:r w:rsidR="00E67BEB">
        <w:rPr>
          <w:b/>
          <w:i/>
          <w:sz w:val="22"/>
          <w:szCs w:val="22"/>
        </w:rPr>
        <w:t xml:space="preserve"> </w:t>
      </w:r>
      <w:r w:rsidR="00C9647C" w:rsidRPr="00D618BE">
        <w:rPr>
          <w:b/>
          <w:i/>
          <w:sz w:val="22"/>
          <w:szCs w:val="22"/>
        </w:rPr>
        <w:t>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3"/>
        <w:gridCol w:w="1285"/>
        <w:gridCol w:w="1285"/>
        <w:gridCol w:w="1285"/>
        <w:gridCol w:w="1423"/>
      </w:tblGrid>
      <w:tr w:rsidR="00392517" w:rsidRPr="00D618BE" w:rsidTr="003A48C5">
        <w:tc>
          <w:tcPr>
            <w:tcW w:w="3073" w:type="dxa"/>
            <w:shd w:val="clear" w:color="auto" w:fill="FFFFCC"/>
          </w:tcPr>
          <w:p w:rsidR="00392517" w:rsidRPr="00D618BE" w:rsidRDefault="00392517" w:rsidP="003E6113">
            <w:pPr>
              <w:contextualSpacing/>
              <w:rPr>
                <w:b/>
                <w:sz w:val="22"/>
                <w:szCs w:val="22"/>
              </w:rPr>
            </w:pPr>
            <w:r w:rsidRPr="00D618BE">
              <w:rPr>
                <w:b/>
                <w:sz w:val="22"/>
                <w:szCs w:val="22"/>
              </w:rPr>
              <w:t>Powody udzielenia pomocy</w:t>
            </w:r>
            <w:r w:rsidRPr="00D618BE">
              <w:rPr>
                <w:b/>
                <w:sz w:val="22"/>
                <w:szCs w:val="22"/>
              </w:rPr>
              <w:br/>
              <w:t>i wsparcia</w:t>
            </w:r>
          </w:p>
        </w:tc>
        <w:tc>
          <w:tcPr>
            <w:tcW w:w="1285" w:type="dxa"/>
            <w:shd w:val="clear" w:color="auto" w:fill="FFFFCC"/>
          </w:tcPr>
          <w:p w:rsidR="00392517" w:rsidRPr="00D618BE" w:rsidRDefault="00392517" w:rsidP="003E6113">
            <w:pPr>
              <w:contextualSpacing/>
              <w:jc w:val="center"/>
              <w:rPr>
                <w:b/>
                <w:sz w:val="22"/>
                <w:szCs w:val="22"/>
              </w:rPr>
            </w:pPr>
            <w:r w:rsidRPr="00D618BE">
              <w:rPr>
                <w:b/>
                <w:sz w:val="22"/>
                <w:szCs w:val="22"/>
              </w:rPr>
              <w:t>Rok 2012</w:t>
            </w:r>
          </w:p>
        </w:tc>
        <w:tc>
          <w:tcPr>
            <w:tcW w:w="1285" w:type="dxa"/>
            <w:shd w:val="clear" w:color="auto" w:fill="FFFFCC"/>
          </w:tcPr>
          <w:p w:rsidR="00392517" w:rsidRPr="00D618BE" w:rsidRDefault="00392517" w:rsidP="003E6113">
            <w:pPr>
              <w:contextualSpacing/>
              <w:jc w:val="center"/>
              <w:rPr>
                <w:b/>
                <w:sz w:val="22"/>
                <w:szCs w:val="22"/>
              </w:rPr>
            </w:pPr>
            <w:r w:rsidRPr="00D618BE">
              <w:rPr>
                <w:b/>
                <w:sz w:val="22"/>
                <w:szCs w:val="22"/>
              </w:rPr>
              <w:t>Rok 2013</w:t>
            </w:r>
          </w:p>
        </w:tc>
        <w:tc>
          <w:tcPr>
            <w:tcW w:w="1285" w:type="dxa"/>
            <w:shd w:val="clear" w:color="auto" w:fill="FFFFCC"/>
          </w:tcPr>
          <w:p w:rsidR="00392517" w:rsidRPr="00D618BE" w:rsidRDefault="00392517" w:rsidP="003E6113">
            <w:pPr>
              <w:contextualSpacing/>
              <w:jc w:val="center"/>
              <w:rPr>
                <w:b/>
                <w:sz w:val="22"/>
                <w:szCs w:val="22"/>
              </w:rPr>
            </w:pPr>
            <w:r w:rsidRPr="00D618BE">
              <w:rPr>
                <w:b/>
                <w:sz w:val="22"/>
                <w:szCs w:val="22"/>
              </w:rPr>
              <w:t>Rok 2014</w:t>
            </w:r>
          </w:p>
        </w:tc>
        <w:tc>
          <w:tcPr>
            <w:tcW w:w="1423" w:type="dxa"/>
            <w:shd w:val="clear" w:color="auto" w:fill="FFFFCC"/>
          </w:tcPr>
          <w:p w:rsidR="00392517" w:rsidRPr="00D618BE" w:rsidRDefault="00392517" w:rsidP="003E6113">
            <w:pPr>
              <w:contextualSpacing/>
              <w:jc w:val="center"/>
              <w:rPr>
                <w:b/>
                <w:sz w:val="22"/>
                <w:szCs w:val="22"/>
              </w:rPr>
            </w:pPr>
            <w:r w:rsidRPr="00D618BE">
              <w:rPr>
                <w:b/>
                <w:sz w:val="22"/>
                <w:szCs w:val="22"/>
              </w:rPr>
              <w:t>Prognoza na rok 2015</w:t>
            </w:r>
          </w:p>
        </w:tc>
      </w:tr>
      <w:tr w:rsidR="00392517" w:rsidRPr="00D618BE" w:rsidTr="003A48C5">
        <w:tc>
          <w:tcPr>
            <w:tcW w:w="3073" w:type="dxa"/>
            <w:shd w:val="clear" w:color="auto" w:fill="auto"/>
          </w:tcPr>
          <w:p w:rsidR="00392517" w:rsidRPr="00131C51" w:rsidRDefault="007B2DFA" w:rsidP="00316B07">
            <w:pPr>
              <w:contextualSpacing/>
              <w:jc w:val="both"/>
              <w:rPr>
                <w:b/>
                <w:sz w:val="22"/>
                <w:szCs w:val="22"/>
              </w:rPr>
            </w:pPr>
            <w:r>
              <w:rPr>
                <w:b/>
                <w:sz w:val="22"/>
                <w:szCs w:val="22"/>
              </w:rPr>
              <w:t>u</w:t>
            </w:r>
            <w:r w:rsidR="00392517" w:rsidRPr="00131C51">
              <w:rPr>
                <w:b/>
                <w:sz w:val="22"/>
                <w:szCs w:val="22"/>
              </w:rPr>
              <w:t>bóstwo</w:t>
            </w:r>
            <w:r w:rsidR="00264005" w:rsidRPr="00131C51">
              <w:rPr>
                <w:b/>
                <w:sz w:val="22"/>
                <w:szCs w:val="22"/>
              </w:rPr>
              <w:t xml:space="preserve"> </w:t>
            </w:r>
          </w:p>
        </w:tc>
        <w:tc>
          <w:tcPr>
            <w:tcW w:w="1285" w:type="dxa"/>
            <w:shd w:val="clear" w:color="auto" w:fill="auto"/>
          </w:tcPr>
          <w:p w:rsidR="00392517" w:rsidRPr="00131C51" w:rsidRDefault="00392517" w:rsidP="003E6113">
            <w:pPr>
              <w:contextualSpacing/>
              <w:jc w:val="center"/>
              <w:rPr>
                <w:b/>
                <w:sz w:val="22"/>
                <w:szCs w:val="22"/>
              </w:rPr>
            </w:pPr>
            <w:r w:rsidRPr="00131C51">
              <w:rPr>
                <w:b/>
                <w:sz w:val="22"/>
                <w:szCs w:val="22"/>
              </w:rPr>
              <w:t>1 075</w:t>
            </w:r>
          </w:p>
        </w:tc>
        <w:tc>
          <w:tcPr>
            <w:tcW w:w="1285" w:type="dxa"/>
            <w:shd w:val="clear" w:color="auto" w:fill="auto"/>
          </w:tcPr>
          <w:p w:rsidR="00392517" w:rsidRPr="00131C51" w:rsidRDefault="00392517" w:rsidP="003E6113">
            <w:pPr>
              <w:contextualSpacing/>
              <w:jc w:val="center"/>
              <w:rPr>
                <w:b/>
                <w:sz w:val="22"/>
                <w:szCs w:val="22"/>
              </w:rPr>
            </w:pPr>
            <w:r w:rsidRPr="00131C51">
              <w:rPr>
                <w:b/>
                <w:sz w:val="22"/>
                <w:szCs w:val="22"/>
              </w:rPr>
              <w:t>1 207</w:t>
            </w:r>
          </w:p>
        </w:tc>
        <w:tc>
          <w:tcPr>
            <w:tcW w:w="1285" w:type="dxa"/>
            <w:shd w:val="clear" w:color="auto" w:fill="auto"/>
          </w:tcPr>
          <w:p w:rsidR="00392517" w:rsidRPr="00131C51" w:rsidRDefault="00392517" w:rsidP="003E6113">
            <w:pPr>
              <w:contextualSpacing/>
              <w:jc w:val="center"/>
              <w:rPr>
                <w:b/>
                <w:sz w:val="22"/>
                <w:szCs w:val="22"/>
              </w:rPr>
            </w:pPr>
            <w:r w:rsidRPr="00131C51">
              <w:rPr>
                <w:b/>
                <w:sz w:val="22"/>
                <w:szCs w:val="22"/>
              </w:rPr>
              <w:t>1 231</w:t>
            </w:r>
          </w:p>
        </w:tc>
        <w:tc>
          <w:tcPr>
            <w:tcW w:w="1423" w:type="dxa"/>
            <w:shd w:val="clear" w:color="auto" w:fill="auto"/>
          </w:tcPr>
          <w:p w:rsidR="00392517" w:rsidRPr="00131C51" w:rsidRDefault="00392517" w:rsidP="003E6113">
            <w:pPr>
              <w:contextualSpacing/>
              <w:jc w:val="center"/>
              <w:rPr>
                <w:b/>
                <w:sz w:val="22"/>
                <w:szCs w:val="22"/>
              </w:rPr>
            </w:pPr>
            <w:r w:rsidRPr="00131C51">
              <w:rPr>
                <w:b/>
                <w:sz w:val="22"/>
                <w:szCs w:val="22"/>
              </w:rPr>
              <w:t>1 267</w:t>
            </w:r>
          </w:p>
        </w:tc>
      </w:tr>
      <w:tr w:rsidR="00392517" w:rsidRPr="00D618BE" w:rsidTr="003A48C5">
        <w:trPr>
          <w:trHeight w:val="128"/>
        </w:trPr>
        <w:tc>
          <w:tcPr>
            <w:tcW w:w="3073" w:type="dxa"/>
            <w:shd w:val="clear" w:color="auto" w:fill="auto"/>
          </w:tcPr>
          <w:p w:rsidR="00392517" w:rsidRPr="00131C51" w:rsidRDefault="007B2DFA" w:rsidP="00316B07">
            <w:pPr>
              <w:contextualSpacing/>
              <w:jc w:val="both"/>
              <w:rPr>
                <w:b/>
                <w:sz w:val="22"/>
                <w:szCs w:val="22"/>
              </w:rPr>
            </w:pPr>
            <w:r>
              <w:rPr>
                <w:b/>
                <w:sz w:val="22"/>
                <w:szCs w:val="22"/>
              </w:rPr>
              <w:t>b</w:t>
            </w:r>
            <w:r w:rsidR="00392517" w:rsidRPr="00131C51">
              <w:rPr>
                <w:b/>
                <w:sz w:val="22"/>
                <w:szCs w:val="22"/>
              </w:rPr>
              <w:t xml:space="preserve">ezrobocie </w:t>
            </w:r>
          </w:p>
        </w:tc>
        <w:tc>
          <w:tcPr>
            <w:tcW w:w="1285" w:type="dxa"/>
            <w:shd w:val="clear" w:color="auto" w:fill="auto"/>
          </w:tcPr>
          <w:p w:rsidR="00392517" w:rsidRPr="00131C51" w:rsidRDefault="00392517" w:rsidP="003E6113">
            <w:pPr>
              <w:contextualSpacing/>
              <w:jc w:val="center"/>
              <w:rPr>
                <w:b/>
                <w:sz w:val="22"/>
                <w:szCs w:val="22"/>
              </w:rPr>
            </w:pPr>
            <w:r w:rsidRPr="00131C51">
              <w:rPr>
                <w:b/>
                <w:sz w:val="22"/>
                <w:szCs w:val="22"/>
              </w:rPr>
              <w:t>830</w:t>
            </w:r>
          </w:p>
        </w:tc>
        <w:tc>
          <w:tcPr>
            <w:tcW w:w="1285" w:type="dxa"/>
            <w:shd w:val="clear" w:color="auto" w:fill="auto"/>
          </w:tcPr>
          <w:p w:rsidR="00392517" w:rsidRPr="00131C51" w:rsidRDefault="00392517" w:rsidP="003E6113">
            <w:pPr>
              <w:contextualSpacing/>
              <w:jc w:val="center"/>
              <w:rPr>
                <w:b/>
                <w:sz w:val="22"/>
                <w:szCs w:val="22"/>
              </w:rPr>
            </w:pPr>
            <w:r w:rsidRPr="00131C51">
              <w:rPr>
                <w:b/>
                <w:sz w:val="22"/>
                <w:szCs w:val="22"/>
              </w:rPr>
              <w:t>928</w:t>
            </w:r>
          </w:p>
        </w:tc>
        <w:tc>
          <w:tcPr>
            <w:tcW w:w="1285" w:type="dxa"/>
            <w:shd w:val="clear" w:color="auto" w:fill="auto"/>
          </w:tcPr>
          <w:p w:rsidR="00392517" w:rsidRPr="00131C51" w:rsidRDefault="00392517" w:rsidP="003E6113">
            <w:pPr>
              <w:contextualSpacing/>
              <w:jc w:val="center"/>
              <w:rPr>
                <w:b/>
                <w:sz w:val="22"/>
                <w:szCs w:val="22"/>
              </w:rPr>
            </w:pPr>
            <w:r w:rsidRPr="00131C51">
              <w:rPr>
                <w:b/>
                <w:sz w:val="22"/>
                <w:szCs w:val="22"/>
              </w:rPr>
              <w:t>845</w:t>
            </w:r>
          </w:p>
        </w:tc>
        <w:tc>
          <w:tcPr>
            <w:tcW w:w="1423" w:type="dxa"/>
            <w:shd w:val="clear" w:color="auto" w:fill="auto"/>
          </w:tcPr>
          <w:p w:rsidR="00392517" w:rsidRPr="00131C51" w:rsidRDefault="00392517" w:rsidP="003E6113">
            <w:pPr>
              <w:contextualSpacing/>
              <w:jc w:val="center"/>
              <w:rPr>
                <w:b/>
                <w:sz w:val="22"/>
                <w:szCs w:val="22"/>
              </w:rPr>
            </w:pPr>
            <w:r w:rsidRPr="00131C51">
              <w:rPr>
                <w:b/>
                <w:sz w:val="22"/>
                <w:szCs w:val="22"/>
              </w:rPr>
              <w:t>885</w:t>
            </w:r>
          </w:p>
        </w:tc>
      </w:tr>
      <w:tr w:rsidR="00392517" w:rsidRPr="00D618BE" w:rsidTr="003A48C5">
        <w:trPr>
          <w:trHeight w:val="127"/>
        </w:trPr>
        <w:tc>
          <w:tcPr>
            <w:tcW w:w="3073" w:type="dxa"/>
            <w:shd w:val="clear" w:color="auto" w:fill="auto"/>
          </w:tcPr>
          <w:p w:rsidR="00392517" w:rsidRPr="00131C51" w:rsidRDefault="007B2DFA" w:rsidP="00316B07">
            <w:pPr>
              <w:contextualSpacing/>
              <w:jc w:val="both"/>
              <w:rPr>
                <w:b/>
                <w:sz w:val="22"/>
                <w:szCs w:val="22"/>
              </w:rPr>
            </w:pPr>
            <w:r>
              <w:rPr>
                <w:b/>
                <w:sz w:val="22"/>
                <w:szCs w:val="22"/>
              </w:rPr>
              <w:t>n</w:t>
            </w:r>
            <w:r w:rsidR="00392517" w:rsidRPr="00131C51">
              <w:rPr>
                <w:b/>
                <w:sz w:val="22"/>
                <w:szCs w:val="22"/>
              </w:rPr>
              <w:t>iepełnosprawność</w:t>
            </w:r>
          </w:p>
        </w:tc>
        <w:tc>
          <w:tcPr>
            <w:tcW w:w="1285" w:type="dxa"/>
            <w:shd w:val="clear" w:color="auto" w:fill="auto"/>
          </w:tcPr>
          <w:p w:rsidR="00392517" w:rsidRPr="00131C51" w:rsidRDefault="00392517" w:rsidP="003E6113">
            <w:pPr>
              <w:contextualSpacing/>
              <w:jc w:val="center"/>
              <w:rPr>
                <w:b/>
                <w:sz w:val="22"/>
                <w:szCs w:val="22"/>
              </w:rPr>
            </w:pPr>
            <w:r w:rsidRPr="00131C51">
              <w:rPr>
                <w:b/>
                <w:sz w:val="22"/>
                <w:szCs w:val="22"/>
              </w:rPr>
              <w:t>605</w:t>
            </w:r>
          </w:p>
        </w:tc>
        <w:tc>
          <w:tcPr>
            <w:tcW w:w="1285" w:type="dxa"/>
            <w:shd w:val="clear" w:color="auto" w:fill="auto"/>
          </w:tcPr>
          <w:p w:rsidR="00392517" w:rsidRPr="00131C51" w:rsidRDefault="00392517" w:rsidP="003E6113">
            <w:pPr>
              <w:contextualSpacing/>
              <w:jc w:val="center"/>
              <w:rPr>
                <w:b/>
                <w:sz w:val="22"/>
                <w:szCs w:val="22"/>
              </w:rPr>
            </w:pPr>
            <w:r w:rsidRPr="00131C51">
              <w:rPr>
                <w:b/>
                <w:sz w:val="22"/>
                <w:szCs w:val="22"/>
              </w:rPr>
              <w:t>623</w:t>
            </w:r>
          </w:p>
        </w:tc>
        <w:tc>
          <w:tcPr>
            <w:tcW w:w="1285" w:type="dxa"/>
            <w:shd w:val="clear" w:color="auto" w:fill="auto"/>
          </w:tcPr>
          <w:p w:rsidR="00392517" w:rsidRPr="00131C51" w:rsidRDefault="00392517" w:rsidP="003E6113">
            <w:pPr>
              <w:contextualSpacing/>
              <w:jc w:val="center"/>
              <w:rPr>
                <w:b/>
                <w:sz w:val="22"/>
                <w:szCs w:val="22"/>
              </w:rPr>
            </w:pPr>
            <w:r w:rsidRPr="00131C51">
              <w:rPr>
                <w:b/>
                <w:sz w:val="22"/>
                <w:szCs w:val="22"/>
              </w:rPr>
              <w:t>668</w:t>
            </w:r>
          </w:p>
        </w:tc>
        <w:tc>
          <w:tcPr>
            <w:tcW w:w="1423" w:type="dxa"/>
            <w:shd w:val="clear" w:color="auto" w:fill="auto"/>
          </w:tcPr>
          <w:p w:rsidR="00392517" w:rsidRPr="00131C51" w:rsidRDefault="00392517" w:rsidP="003E6113">
            <w:pPr>
              <w:contextualSpacing/>
              <w:jc w:val="center"/>
              <w:rPr>
                <w:b/>
                <w:sz w:val="22"/>
                <w:szCs w:val="22"/>
              </w:rPr>
            </w:pPr>
            <w:r w:rsidRPr="00131C51">
              <w:rPr>
                <w:b/>
                <w:sz w:val="22"/>
                <w:szCs w:val="22"/>
              </w:rPr>
              <w:t>699</w:t>
            </w:r>
          </w:p>
        </w:tc>
      </w:tr>
    </w:tbl>
    <w:p w:rsidR="004B1317" w:rsidRPr="00691723" w:rsidRDefault="004B1317" w:rsidP="00316B07">
      <w:pPr>
        <w:contextualSpacing/>
        <w:jc w:val="both"/>
        <w:rPr>
          <w:i/>
          <w:sz w:val="20"/>
          <w:szCs w:val="20"/>
        </w:rPr>
      </w:pPr>
      <w:r w:rsidRPr="00691723">
        <w:rPr>
          <w:i/>
          <w:sz w:val="20"/>
          <w:szCs w:val="20"/>
        </w:rPr>
        <w:t>Źródło: opracowanie własne na podstawie danych z GOPS</w:t>
      </w:r>
    </w:p>
    <w:p w:rsidR="00691723" w:rsidRDefault="00691723" w:rsidP="00316B07">
      <w:pPr>
        <w:contextualSpacing/>
        <w:jc w:val="both"/>
        <w:rPr>
          <w:b/>
          <w:sz w:val="22"/>
          <w:szCs w:val="22"/>
        </w:rPr>
      </w:pPr>
    </w:p>
    <w:p w:rsidR="00896A3F" w:rsidRPr="00D618BE" w:rsidRDefault="00896A3F" w:rsidP="00316B07">
      <w:pPr>
        <w:contextualSpacing/>
        <w:jc w:val="both"/>
        <w:rPr>
          <w:sz w:val="22"/>
          <w:szCs w:val="22"/>
        </w:rPr>
      </w:pPr>
      <w:r w:rsidRPr="00D618BE">
        <w:rPr>
          <w:b/>
          <w:sz w:val="22"/>
          <w:szCs w:val="22"/>
        </w:rPr>
        <w:t xml:space="preserve">Liczba osób ubogich </w:t>
      </w:r>
      <w:r w:rsidR="007E1418" w:rsidRPr="00D618BE">
        <w:rPr>
          <w:b/>
          <w:sz w:val="22"/>
          <w:szCs w:val="22"/>
        </w:rPr>
        <w:t xml:space="preserve">i niepełnosprawnych </w:t>
      </w:r>
      <w:r w:rsidR="00691723">
        <w:rPr>
          <w:b/>
          <w:sz w:val="22"/>
          <w:szCs w:val="22"/>
        </w:rPr>
        <w:t>w 2014 r</w:t>
      </w:r>
      <w:r w:rsidR="007B2DFA">
        <w:rPr>
          <w:b/>
          <w:sz w:val="22"/>
          <w:szCs w:val="22"/>
        </w:rPr>
        <w:t>.</w:t>
      </w:r>
      <w:r w:rsidR="00691723">
        <w:rPr>
          <w:b/>
          <w:sz w:val="22"/>
          <w:szCs w:val="22"/>
        </w:rPr>
        <w:t xml:space="preserve"> wzrosła</w:t>
      </w:r>
      <w:r w:rsidRPr="00D618BE">
        <w:rPr>
          <w:b/>
          <w:sz w:val="22"/>
          <w:szCs w:val="22"/>
        </w:rPr>
        <w:t>, w stosunku do roku 2012</w:t>
      </w:r>
      <w:r w:rsidR="00E71F80" w:rsidRPr="00D618BE">
        <w:rPr>
          <w:sz w:val="22"/>
          <w:szCs w:val="22"/>
        </w:rPr>
        <w:t>.</w:t>
      </w:r>
      <w:r w:rsidRPr="00D618BE">
        <w:rPr>
          <w:sz w:val="22"/>
          <w:szCs w:val="22"/>
        </w:rPr>
        <w:t xml:space="preserve"> Liczba </w:t>
      </w:r>
      <w:r w:rsidR="00656F13">
        <w:rPr>
          <w:sz w:val="22"/>
          <w:szCs w:val="22"/>
        </w:rPr>
        <w:t xml:space="preserve">osób </w:t>
      </w:r>
      <w:r w:rsidR="00691723">
        <w:rPr>
          <w:sz w:val="22"/>
          <w:szCs w:val="22"/>
        </w:rPr>
        <w:t xml:space="preserve">ubogich </w:t>
      </w:r>
      <w:r w:rsidR="00BD6BD1">
        <w:rPr>
          <w:sz w:val="22"/>
          <w:szCs w:val="22"/>
        </w:rPr>
        <w:br/>
      </w:r>
      <w:r w:rsidR="00691723">
        <w:rPr>
          <w:sz w:val="22"/>
          <w:szCs w:val="22"/>
        </w:rPr>
        <w:t>o 156</w:t>
      </w:r>
      <w:r w:rsidR="007E1418" w:rsidRPr="00D618BE">
        <w:rPr>
          <w:sz w:val="22"/>
          <w:szCs w:val="22"/>
        </w:rPr>
        <w:t xml:space="preserve">, liczba </w:t>
      </w:r>
      <w:r w:rsidRPr="00D618BE">
        <w:rPr>
          <w:sz w:val="22"/>
          <w:szCs w:val="22"/>
        </w:rPr>
        <w:t>osób</w:t>
      </w:r>
      <w:r w:rsidR="007B2DFA">
        <w:rPr>
          <w:sz w:val="22"/>
          <w:szCs w:val="22"/>
        </w:rPr>
        <w:t>,</w:t>
      </w:r>
      <w:r w:rsidRPr="00D618BE">
        <w:rPr>
          <w:sz w:val="22"/>
          <w:szCs w:val="22"/>
        </w:rPr>
        <w:t xml:space="preserve"> których dotknęła niepełnosprawność </w:t>
      </w:r>
      <w:r w:rsidR="00656F13">
        <w:rPr>
          <w:sz w:val="22"/>
          <w:szCs w:val="22"/>
        </w:rPr>
        <w:t>o 63</w:t>
      </w:r>
      <w:r w:rsidR="007E1418" w:rsidRPr="00D618BE">
        <w:rPr>
          <w:sz w:val="22"/>
          <w:szCs w:val="22"/>
        </w:rPr>
        <w:t xml:space="preserve">. Liczba osób bezrobotnych </w:t>
      </w:r>
      <w:r w:rsidR="00691723" w:rsidRPr="00D618BE">
        <w:rPr>
          <w:sz w:val="22"/>
          <w:szCs w:val="22"/>
        </w:rPr>
        <w:t>wahała</w:t>
      </w:r>
      <w:r w:rsidR="007E1418" w:rsidRPr="00D618BE">
        <w:rPr>
          <w:sz w:val="22"/>
          <w:szCs w:val="22"/>
        </w:rPr>
        <w:t xml:space="preserve"> się</w:t>
      </w:r>
      <w:r w:rsidR="00E71F80" w:rsidRPr="00D618BE">
        <w:rPr>
          <w:sz w:val="22"/>
          <w:szCs w:val="22"/>
        </w:rPr>
        <w:t>,</w:t>
      </w:r>
      <w:r w:rsidR="00264005">
        <w:rPr>
          <w:sz w:val="22"/>
          <w:szCs w:val="22"/>
        </w:rPr>
        <w:t xml:space="preserve"> </w:t>
      </w:r>
      <w:r w:rsidR="00E71F80" w:rsidRPr="00D618BE">
        <w:rPr>
          <w:sz w:val="22"/>
          <w:szCs w:val="22"/>
        </w:rPr>
        <w:t>gdzie</w:t>
      </w:r>
      <w:r w:rsidR="00691723">
        <w:rPr>
          <w:sz w:val="22"/>
          <w:szCs w:val="22"/>
        </w:rPr>
        <w:br/>
      </w:r>
      <w:r w:rsidR="00E71F80" w:rsidRPr="00D618BE">
        <w:rPr>
          <w:sz w:val="22"/>
          <w:szCs w:val="22"/>
        </w:rPr>
        <w:t>w 2013roku nastąpił wyraź</w:t>
      </w:r>
      <w:r w:rsidR="007E1418" w:rsidRPr="00D618BE">
        <w:rPr>
          <w:sz w:val="22"/>
          <w:szCs w:val="22"/>
        </w:rPr>
        <w:t>ny wzrost o</w:t>
      </w:r>
      <w:r w:rsidR="007B2DFA">
        <w:rPr>
          <w:sz w:val="22"/>
          <w:szCs w:val="22"/>
        </w:rPr>
        <w:t xml:space="preserve"> 98 osób w stosunku do 2012 r.</w:t>
      </w:r>
      <w:r w:rsidR="007E1418" w:rsidRPr="00D618BE">
        <w:rPr>
          <w:sz w:val="22"/>
          <w:szCs w:val="22"/>
        </w:rPr>
        <w:t>,</w:t>
      </w:r>
      <w:r w:rsidR="00264005">
        <w:rPr>
          <w:sz w:val="22"/>
          <w:szCs w:val="22"/>
        </w:rPr>
        <w:t xml:space="preserve"> </w:t>
      </w:r>
      <w:r w:rsidR="007E1418" w:rsidRPr="00D618BE">
        <w:rPr>
          <w:sz w:val="22"/>
          <w:szCs w:val="22"/>
        </w:rPr>
        <w:t>następnie nastąpił spadek o 83 osoby</w:t>
      </w:r>
      <w:r w:rsidR="00691723">
        <w:rPr>
          <w:sz w:val="22"/>
          <w:szCs w:val="22"/>
        </w:rPr>
        <w:br/>
      </w:r>
      <w:r w:rsidR="007E1418" w:rsidRPr="00D618BE">
        <w:rPr>
          <w:sz w:val="22"/>
          <w:szCs w:val="22"/>
        </w:rPr>
        <w:t xml:space="preserve">w 2014 roku. Jest to w przypadku bezrobocia </w:t>
      </w:r>
      <w:r w:rsidR="00E71F80" w:rsidRPr="00D618BE">
        <w:rPr>
          <w:sz w:val="22"/>
          <w:szCs w:val="22"/>
        </w:rPr>
        <w:t>korzystne zjawisko</w:t>
      </w:r>
      <w:r w:rsidR="007E1418" w:rsidRPr="00D618BE">
        <w:rPr>
          <w:sz w:val="22"/>
          <w:szCs w:val="22"/>
        </w:rPr>
        <w:t>, natomiast prognoza na rok 2015 przewiduje</w:t>
      </w:r>
      <w:r w:rsidR="00264005">
        <w:rPr>
          <w:sz w:val="22"/>
          <w:szCs w:val="22"/>
        </w:rPr>
        <w:t xml:space="preserve"> </w:t>
      </w:r>
      <w:r w:rsidR="007E1418" w:rsidRPr="00D618BE">
        <w:rPr>
          <w:sz w:val="22"/>
          <w:szCs w:val="22"/>
        </w:rPr>
        <w:t>zmianę pozytywnego trendu</w:t>
      </w:r>
      <w:r w:rsidR="00264005">
        <w:rPr>
          <w:sz w:val="22"/>
          <w:szCs w:val="22"/>
        </w:rPr>
        <w:t xml:space="preserve"> </w:t>
      </w:r>
      <w:r w:rsidR="007E1418" w:rsidRPr="00D618BE">
        <w:rPr>
          <w:sz w:val="22"/>
          <w:szCs w:val="22"/>
        </w:rPr>
        <w:t>zakładając wzrost liczby osób bezrobotnych.</w:t>
      </w:r>
    </w:p>
    <w:p w:rsidR="004B1317" w:rsidRPr="00567A16" w:rsidRDefault="00646541" w:rsidP="00316B07">
      <w:pPr>
        <w:contextualSpacing/>
        <w:jc w:val="both"/>
        <w:rPr>
          <w:b/>
          <w:sz w:val="22"/>
          <w:szCs w:val="22"/>
        </w:rPr>
      </w:pPr>
      <w:r w:rsidRPr="00D618BE">
        <w:rPr>
          <w:sz w:val="22"/>
          <w:szCs w:val="22"/>
        </w:rPr>
        <w:t>D</w:t>
      </w:r>
      <w:r w:rsidR="004B1317" w:rsidRPr="00D618BE">
        <w:rPr>
          <w:sz w:val="22"/>
          <w:szCs w:val="22"/>
        </w:rPr>
        <w:t>u</w:t>
      </w:r>
      <w:r w:rsidRPr="00D618BE">
        <w:rPr>
          <w:sz w:val="22"/>
          <w:szCs w:val="22"/>
        </w:rPr>
        <w:t>ż</w:t>
      </w:r>
      <w:r w:rsidR="00BA64A9" w:rsidRPr="00D618BE">
        <w:rPr>
          <w:sz w:val="22"/>
          <w:szCs w:val="22"/>
        </w:rPr>
        <w:t>a liczebność</w:t>
      </w:r>
      <w:r w:rsidR="00264005">
        <w:rPr>
          <w:sz w:val="22"/>
          <w:szCs w:val="22"/>
        </w:rPr>
        <w:t xml:space="preserve"> </w:t>
      </w:r>
      <w:r w:rsidR="004B1317" w:rsidRPr="00D618BE">
        <w:rPr>
          <w:sz w:val="22"/>
          <w:szCs w:val="22"/>
        </w:rPr>
        <w:t>osób bezrobotnych</w:t>
      </w:r>
      <w:r w:rsidR="00264005">
        <w:rPr>
          <w:sz w:val="22"/>
          <w:szCs w:val="22"/>
        </w:rPr>
        <w:t xml:space="preserve"> </w:t>
      </w:r>
      <w:r w:rsidR="00BA64A9" w:rsidRPr="00D618BE">
        <w:rPr>
          <w:sz w:val="22"/>
          <w:szCs w:val="22"/>
        </w:rPr>
        <w:t xml:space="preserve">w poszczególnych gminach członkowskich LGD </w:t>
      </w:r>
      <w:r w:rsidR="00691723" w:rsidRPr="00B857D0">
        <w:rPr>
          <w:sz w:val="22"/>
          <w:szCs w:val="22"/>
        </w:rPr>
        <w:t>(</w:t>
      </w:r>
      <w:r w:rsidR="00B857D0">
        <w:rPr>
          <w:sz w:val="22"/>
          <w:szCs w:val="22"/>
        </w:rPr>
        <w:t>przedstawiona w tabeli</w:t>
      </w:r>
      <w:r w:rsidR="00691723" w:rsidRPr="00B857D0">
        <w:rPr>
          <w:sz w:val="22"/>
          <w:szCs w:val="22"/>
        </w:rPr>
        <w:t xml:space="preserve"> </w:t>
      </w:r>
      <w:r w:rsidRPr="00B857D0">
        <w:rPr>
          <w:sz w:val="22"/>
          <w:szCs w:val="22"/>
        </w:rPr>
        <w:t>9)</w:t>
      </w:r>
      <w:r w:rsidRPr="00D618BE">
        <w:rPr>
          <w:sz w:val="22"/>
          <w:szCs w:val="22"/>
        </w:rPr>
        <w:t xml:space="preserve"> </w:t>
      </w:r>
      <w:r w:rsidR="00BD6BD1">
        <w:rPr>
          <w:sz w:val="22"/>
          <w:szCs w:val="22"/>
        </w:rPr>
        <w:br/>
      </w:r>
      <w:r w:rsidR="004B1317" w:rsidRPr="00D618BE">
        <w:rPr>
          <w:sz w:val="22"/>
          <w:szCs w:val="22"/>
        </w:rPr>
        <w:t xml:space="preserve">to </w:t>
      </w:r>
      <w:r w:rsidRPr="00D618BE">
        <w:rPr>
          <w:sz w:val="22"/>
          <w:szCs w:val="22"/>
        </w:rPr>
        <w:t>osoby</w:t>
      </w:r>
      <w:r w:rsidR="00656F13">
        <w:rPr>
          <w:sz w:val="22"/>
          <w:szCs w:val="22"/>
        </w:rPr>
        <w:t>,</w:t>
      </w:r>
      <w:r w:rsidRPr="00D618BE">
        <w:rPr>
          <w:sz w:val="22"/>
          <w:szCs w:val="22"/>
        </w:rPr>
        <w:t xml:space="preserve"> które także</w:t>
      </w:r>
      <w:r w:rsidR="00264005">
        <w:rPr>
          <w:sz w:val="22"/>
          <w:szCs w:val="22"/>
        </w:rPr>
        <w:t xml:space="preserve"> </w:t>
      </w:r>
      <w:r w:rsidR="004B1317" w:rsidRPr="00D618BE">
        <w:rPr>
          <w:sz w:val="22"/>
          <w:szCs w:val="22"/>
        </w:rPr>
        <w:t xml:space="preserve">korzystają z pomocy udzielanej przez Gminne Ośrodki Pomocy Społecznej. Jak wynika z </w:t>
      </w:r>
      <w:r w:rsidR="003E1F39" w:rsidRPr="00D618BE">
        <w:rPr>
          <w:sz w:val="22"/>
          <w:szCs w:val="22"/>
        </w:rPr>
        <w:t xml:space="preserve">danych </w:t>
      </w:r>
      <w:r w:rsidR="00836FB9" w:rsidRPr="00D618BE">
        <w:rPr>
          <w:sz w:val="22"/>
          <w:szCs w:val="22"/>
        </w:rPr>
        <w:t>przedstawionych</w:t>
      </w:r>
      <w:r w:rsidR="004B1317" w:rsidRPr="00D618BE">
        <w:rPr>
          <w:sz w:val="22"/>
          <w:szCs w:val="22"/>
        </w:rPr>
        <w:t xml:space="preserve"> </w:t>
      </w:r>
      <w:r w:rsidR="003E1F39" w:rsidRPr="00D618BE">
        <w:rPr>
          <w:sz w:val="22"/>
          <w:szCs w:val="22"/>
        </w:rPr>
        <w:t xml:space="preserve">w </w:t>
      </w:r>
      <w:r w:rsidRPr="00B857D0">
        <w:rPr>
          <w:sz w:val="22"/>
          <w:szCs w:val="22"/>
        </w:rPr>
        <w:t xml:space="preserve">tabeli </w:t>
      </w:r>
      <w:r w:rsidR="00B857D0" w:rsidRPr="00B857D0">
        <w:rPr>
          <w:sz w:val="22"/>
          <w:szCs w:val="22"/>
        </w:rPr>
        <w:t xml:space="preserve">nr </w:t>
      </w:r>
      <w:r w:rsidRPr="00B857D0">
        <w:rPr>
          <w:sz w:val="22"/>
          <w:szCs w:val="22"/>
        </w:rPr>
        <w:t>12</w:t>
      </w:r>
      <w:r w:rsidRPr="00D618BE">
        <w:rPr>
          <w:sz w:val="22"/>
          <w:szCs w:val="22"/>
        </w:rPr>
        <w:t xml:space="preserve"> osoby te ze względu na brak pracy pozbawione zostają</w:t>
      </w:r>
      <w:r w:rsidR="00264005">
        <w:rPr>
          <w:sz w:val="22"/>
          <w:szCs w:val="22"/>
        </w:rPr>
        <w:t xml:space="preserve"> </w:t>
      </w:r>
      <w:r w:rsidRPr="00D618BE">
        <w:rPr>
          <w:sz w:val="22"/>
          <w:szCs w:val="22"/>
        </w:rPr>
        <w:t>środków do życia</w:t>
      </w:r>
      <w:r w:rsidR="007B2DFA">
        <w:rPr>
          <w:sz w:val="22"/>
          <w:szCs w:val="22"/>
        </w:rPr>
        <w:t>,</w:t>
      </w:r>
      <w:r w:rsidR="00264005">
        <w:rPr>
          <w:sz w:val="22"/>
          <w:szCs w:val="22"/>
        </w:rPr>
        <w:t xml:space="preserve"> </w:t>
      </w:r>
      <w:r w:rsidR="004B1317" w:rsidRPr="00D618BE">
        <w:rPr>
          <w:sz w:val="22"/>
          <w:szCs w:val="22"/>
        </w:rPr>
        <w:t>zatem skierowanie działań do tych osób powinno być szczególne</w:t>
      </w:r>
      <w:r w:rsidR="007B2DFA">
        <w:rPr>
          <w:sz w:val="22"/>
          <w:szCs w:val="22"/>
        </w:rPr>
        <w:t>. Z</w:t>
      </w:r>
      <w:r w:rsidRPr="00D618BE">
        <w:rPr>
          <w:sz w:val="22"/>
          <w:szCs w:val="22"/>
        </w:rPr>
        <w:t xml:space="preserve"> tego </w:t>
      </w:r>
      <w:r w:rsidR="007B2DFA">
        <w:rPr>
          <w:sz w:val="22"/>
          <w:szCs w:val="22"/>
        </w:rPr>
        <w:t>powodu</w:t>
      </w:r>
      <w:r w:rsidRPr="00D618BE">
        <w:rPr>
          <w:sz w:val="22"/>
          <w:szCs w:val="22"/>
        </w:rPr>
        <w:t xml:space="preserve"> zostały włączone do </w:t>
      </w:r>
      <w:r w:rsidRPr="00567A16">
        <w:rPr>
          <w:b/>
          <w:sz w:val="22"/>
          <w:szCs w:val="22"/>
        </w:rPr>
        <w:t>I</w:t>
      </w:r>
      <w:r w:rsidR="00264005" w:rsidRPr="00567A16">
        <w:rPr>
          <w:b/>
          <w:sz w:val="22"/>
          <w:szCs w:val="22"/>
        </w:rPr>
        <w:t xml:space="preserve"> </w:t>
      </w:r>
      <w:r w:rsidRPr="00567A16">
        <w:rPr>
          <w:b/>
          <w:sz w:val="22"/>
          <w:szCs w:val="22"/>
        </w:rPr>
        <w:t>kategorii</w:t>
      </w:r>
      <w:r w:rsidR="00264005" w:rsidRPr="00567A16">
        <w:rPr>
          <w:b/>
          <w:sz w:val="22"/>
          <w:szCs w:val="22"/>
        </w:rPr>
        <w:t xml:space="preserve"> </w:t>
      </w:r>
      <w:r w:rsidR="00273EA6" w:rsidRPr="00567A16">
        <w:rPr>
          <w:b/>
          <w:sz w:val="22"/>
          <w:szCs w:val="22"/>
        </w:rPr>
        <w:t xml:space="preserve">grupy osób </w:t>
      </w:r>
      <w:r w:rsidRPr="00567A16">
        <w:rPr>
          <w:b/>
          <w:sz w:val="22"/>
          <w:szCs w:val="22"/>
        </w:rPr>
        <w:t>defaworyzowanych</w:t>
      </w:r>
      <w:r w:rsidR="00392517" w:rsidRPr="007B2DFA">
        <w:rPr>
          <w:sz w:val="22"/>
          <w:szCs w:val="22"/>
        </w:rPr>
        <w:t>.</w:t>
      </w:r>
    </w:p>
    <w:p w:rsidR="004B1317" w:rsidRPr="00D618BE" w:rsidRDefault="004B1317" w:rsidP="00316B07">
      <w:pPr>
        <w:contextualSpacing/>
        <w:jc w:val="both"/>
        <w:rPr>
          <w:sz w:val="22"/>
          <w:szCs w:val="22"/>
        </w:rPr>
      </w:pPr>
      <w:r w:rsidRPr="00D618BE">
        <w:rPr>
          <w:sz w:val="22"/>
          <w:szCs w:val="22"/>
        </w:rPr>
        <w:t xml:space="preserve">Ze względu na znaczną skalę tych negatywnych </w:t>
      </w:r>
      <w:r w:rsidR="003E1F39" w:rsidRPr="00D618BE">
        <w:rPr>
          <w:sz w:val="22"/>
          <w:szCs w:val="22"/>
        </w:rPr>
        <w:t xml:space="preserve">zjawisk na obszarze LGD i przy określonym budżecie </w:t>
      </w:r>
      <w:r w:rsidR="00F41539" w:rsidRPr="00D618BE">
        <w:rPr>
          <w:sz w:val="22"/>
          <w:szCs w:val="22"/>
        </w:rPr>
        <w:t>LSR</w:t>
      </w:r>
      <w:r w:rsidR="00264005">
        <w:rPr>
          <w:sz w:val="22"/>
          <w:szCs w:val="22"/>
        </w:rPr>
        <w:t xml:space="preserve"> </w:t>
      </w:r>
      <w:r w:rsidR="00F41539" w:rsidRPr="00D618BE">
        <w:rPr>
          <w:sz w:val="22"/>
          <w:szCs w:val="22"/>
        </w:rPr>
        <w:t>w ramach podejścia LEADER</w:t>
      </w:r>
      <w:r w:rsidR="007B2DFA">
        <w:rPr>
          <w:sz w:val="22"/>
          <w:szCs w:val="22"/>
        </w:rPr>
        <w:t>,</w:t>
      </w:r>
      <w:r w:rsidRPr="00D618BE">
        <w:rPr>
          <w:sz w:val="22"/>
          <w:szCs w:val="22"/>
        </w:rPr>
        <w:t xml:space="preserve"> zniwelowanie</w:t>
      </w:r>
      <w:r w:rsidR="00264005">
        <w:rPr>
          <w:sz w:val="22"/>
          <w:szCs w:val="22"/>
        </w:rPr>
        <w:t xml:space="preserve"> </w:t>
      </w:r>
      <w:r w:rsidRPr="00D618BE">
        <w:rPr>
          <w:sz w:val="22"/>
          <w:szCs w:val="22"/>
        </w:rPr>
        <w:t>problemów dot</w:t>
      </w:r>
      <w:r w:rsidR="00F41539" w:rsidRPr="00D618BE">
        <w:rPr>
          <w:sz w:val="22"/>
          <w:szCs w:val="22"/>
        </w:rPr>
        <w:t xml:space="preserve">ykających grupy defaworyzowane </w:t>
      </w:r>
      <w:r w:rsidRPr="00D618BE">
        <w:rPr>
          <w:sz w:val="22"/>
          <w:szCs w:val="22"/>
        </w:rPr>
        <w:t>będzie niewystarczające</w:t>
      </w:r>
      <w:r w:rsidR="00691723">
        <w:rPr>
          <w:sz w:val="22"/>
          <w:szCs w:val="22"/>
        </w:rPr>
        <w:br/>
      </w:r>
      <w:r w:rsidRPr="00D618BE">
        <w:rPr>
          <w:sz w:val="22"/>
          <w:szCs w:val="22"/>
        </w:rPr>
        <w:t>w stosunku do istniejących potrzeb.</w:t>
      </w:r>
    </w:p>
    <w:p w:rsidR="004B1317" w:rsidRPr="00D618BE" w:rsidRDefault="004B1317" w:rsidP="00316B07">
      <w:pPr>
        <w:contextualSpacing/>
        <w:jc w:val="both"/>
        <w:rPr>
          <w:color w:val="000000"/>
          <w:sz w:val="22"/>
          <w:szCs w:val="22"/>
        </w:rPr>
      </w:pPr>
      <w:r w:rsidRPr="00D618BE">
        <w:rPr>
          <w:color w:val="000000"/>
          <w:sz w:val="22"/>
          <w:szCs w:val="22"/>
        </w:rPr>
        <w:t>W celu określenia grup szczególnie istotnych przeprowadzono n</w:t>
      </w:r>
      <w:r w:rsidR="003E1F39" w:rsidRPr="00D618BE">
        <w:rPr>
          <w:color w:val="000000"/>
          <w:sz w:val="22"/>
          <w:szCs w:val="22"/>
        </w:rPr>
        <w:t xml:space="preserve">a obszarze LGD „ZIELONE SIOŁO” </w:t>
      </w:r>
      <w:r w:rsidRPr="00D618BE">
        <w:rPr>
          <w:color w:val="000000"/>
          <w:sz w:val="22"/>
          <w:szCs w:val="22"/>
        </w:rPr>
        <w:t>sz</w:t>
      </w:r>
      <w:r w:rsidR="003E1F39" w:rsidRPr="00D618BE">
        <w:rPr>
          <w:color w:val="000000"/>
          <w:sz w:val="22"/>
          <w:szCs w:val="22"/>
        </w:rPr>
        <w:t xml:space="preserve">ereg działań w celu właściwej i poprawnej ich identyfikacji. </w:t>
      </w:r>
      <w:r w:rsidRPr="00D618BE">
        <w:rPr>
          <w:color w:val="000000"/>
          <w:sz w:val="22"/>
          <w:szCs w:val="22"/>
        </w:rPr>
        <w:t>Właściwe zdiagnozowanie i wyłonienie tzw. grup defaworyzowanych okazało się zadaniem dość trudnym ze względu na skorelowanie wyników</w:t>
      </w:r>
      <w:r w:rsidR="00264005">
        <w:rPr>
          <w:color w:val="000000"/>
          <w:sz w:val="22"/>
          <w:szCs w:val="22"/>
        </w:rPr>
        <w:t xml:space="preserve"> </w:t>
      </w:r>
      <w:r w:rsidRPr="00D618BE">
        <w:rPr>
          <w:color w:val="000000"/>
          <w:sz w:val="22"/>
          <w:szCs w:val="22"/>
        </w:rPr>
        <w:t xml:space="preserve">ankiet </w:t>
      </w:r>
      <w:r w:rsidRPr="00D618BE">
        <w:rPr>
          <w:sz w:val="22"/>
          <w:szCs w:val="22"/>
        </w:rPr>
        <w:t>z</w:t>
      </w:r>
      <w:r w:rsidR="002C2118" w:rsidRPr="00D618BE">
        <w:rPr>
          <w:sz w:val="22"/>
          <w:szCs w:val="22"/>
        </w:rPr>
        <w:t>e</w:t>
      </w:r>
      <w:r w:rsidRPr="00D618BE">
        <w:rPr>
          <w:color w:val="000000"/>
          <w:sz w:val="22"/>
          <w:szCs w:val="22"/>
        </w:rPr>
        <w:t xml:space="preserve"> spotkań konsul</w:t>
      </w:r>
      <w:r w:rsidR="003E1F39" w:rsidRPr="00D618BE">
        <w:rPr>
          <w:color w:val="000000"/>
          <w:sz w:val="22"/>
          <w:szCs w:val="22"/>
        </w:rPr>
        <w:t>tacyjnych oraz ankiet on-line (</w:t>
      </w:r>
      <w:r w:rsidRPr="00D618BE">
        <w:rPr>
          <w:color w:val="000000"/>
          <w:sz w:val="22"/>
          <w:szCs w:val="22"/>
        </w:rPr>
        <w:t>w tym</w:t>
      </w:r>
      <w:r w:rsidR="00264005">
        <w:rPr>
          <w:color w:val="000000"/>
          <w:sz w:val="22"/>
          <w:szCs w:val="22"/>
        </w:rPr>
        <w:t xml:space="preserve"> </w:t>
      </w:r>
      <w:r w:rsidRPr="00D618BE">
        <w:rPr>
          <w:color w:val="000000"/>
          <w:sz w:val="22"/>
          <w:szCs w:val="22"/>
        </w:rPr>
        <w:t xml:space="preserve">wyników przeprowadzonej analizy </w:t>
      </w:r>
      <w:r w:rsidR="00E2659C" w:rsidRPr="00D618BE">
        <w:rPr>
          <w:color w:val="000000"/>
          <w:sz w:val="22"/>
          <w:szCs w:val="22"/>
        </w:rPr>
        <w:t>SWOT) z wynikami uzyskanymi z</w:t>
      </w:r>
      <w:r w:rsidR="00264005">
        <w:rPr>
          <w:color w:val="000000"/>
          <w:sz w:val="22"/>
          <w:szCs w:val="22"/>
        </w:rPr>
        <w:t xml:space="preserve"> </w:t>
      </w:r>
      <w:r w:rsidRPr="00D618BE">
        <w:rPr>
          <w:color w:val="000000"/>
          <w:sz w:val="22"/>
          <w:szCs w:val="22"/>
        </w:rPr>
        <w:t>G</w:t>
      </w:r>
      <w:r w:rsidR="00392517" w:rsidRPr="00D618BE">
        <w:rPr>
          <w:color w:val="000000"/>
          <w:sz w:val="22"/>
          <w:szCs w:val="22"/>
        </w:rPr>
        <w:t>OPS</w:t>
      </w:r>
      <w:r w:rsidRPr="00D618BE">
        <w:rPr>
          <w:color w:val="000000"/>
          <w:sz w:val="22"/>
          <w:szCs w:val="22"/>
        </w:rPr>
        <w:t xml:space="preserve"> z terenu działania LGD oraz Powiatowego Urzę</w:t>
      </w:r>
      <w:r w:rsidR="00567A16">
        <w:rPr>
          <w:color w:val="000000"/>
          <w:sz w:val="22"/>
          <w:szCs w:val="22"/>
        </w:rPr>
        <w:t xml:space="preserve">du Pracy w Ostrowi Mazowieckiej. </w:t>
      </w:r>
      <w:r w:rsidRPr="00D618BE">
        <w:rPr>
          <w:color w:val="000000"/>
          <w:sz w:val="22"/>
          <w:szCs w:val="22"/>
        </w:rPr>
        <w:t>W tym celu w oparciu o tak wiarygodne dane dokonano</w:t>
      </w:r>
      <w:r w:rsidR="003E1F39" w:rsidRPr="00D618BE">
        <w:rPr>
          <w:color w:val="000000"/>
          <w:sz w:val="22"/>
          <w:szCs w:val="22"/>
        </w:rPr>
        <w:t xml:space="preserve"> analizy</w:t>
      </w:r>
      <w:r w:rsidR="00264005">
        <w:rPr>
          <w:color w:val="000000"/>
          <w:sz w:val="22"/>
          <w:szCs w:val="22"/>
        </w:rPr>
        <w:t xml:space="preserve"> </w:t>
      </w:r>
      <w:r w:rsidR="003E1F39" w:rsidRPr="00D618BE">
        <w:rPr>
          <w:color w:val="000000"/>
          <w:sz w:val="22"/>
          <w:szCs w:val="22"/>
        </w:rPr>
        <w:t xml:space="preserve">zebranego materiału. </w:t>
      </w:r>
      <w:r w:rsidRPr="00D618BE">
        <w:rPr>
          <w:color w:val="000000"/>
          <w:sz w:val="22"/>
          <w:szCs w:val="22"/>
        </w:rPr>
        <w:t>Zar</w:t>
      </w:r>
      <w:r w:rsidR="003E1F39" w:rsidRPr="00D618BE">
        <w:rPr>
          <w:color w:val="000000"/>
          <w:sz w:val="22"/>
          <w:szCs w:val="22"/>
        </w:rPr>
        <w:t xml:space="preserve">ówno wyniki z przeprowadzonych ankiet, analizy SWOT oraz danych uzyskanych z GOPS i </w:t>
      </w:r>
      <w:r w:rsidRPr="00D618BE">
        <w:rPr>
          <w:color w:val="000000"/>
          <w:sz w:val="22"/>
          <w:szCs w:val="22"/>
        </w:rPr>
        <w:t>PUP (opis metod partycypacyjnych Rozdział II) w znacznym stopniu się pokrywały.</w:t>
      </w:r>
    </w:p>
    <w:p w:rsidR="004B1317" w:rsidRPr="00D618BE" w:rsidRDefault="004B1317" w:rsidP="00316B07">
      <w:pPr>
        <w:contextualSpacing/>
        <w:jc w:val="both"/>
        <w:rPr>
          <w:b/>
          <w:color w:val="000000"/>
          <w:sz w:val="22"/>
          <w:szCs w:val="22"/>
        </w:rPr>
      </w:pPr>
      <w:r w:rsidRPr="00D618BE">
        <w:rPr>
          <w:b/>
          <w:i/>
          <w:color w:val="000000"/>
          <w:sz w:val="22"/>
          <w:szCs w:val="22"/>
        </w:rPr>
        <w:t xml:space="preserve">Na podstawie </w:t>
      </w:r>
      <w:r w:rsidR="003E1F39" w:rsidRPr="00D618BE">
        <w:rPr>
          <w:b/>
          <w:i/>
          <w:color w:val="000000"/>
          <w:sz w:val="22"/>
          <w:szCs w:val="22"/>
        </w:rPr>
        <w:t xml:space="preserve">badań ankietowych przeprowadzonych </w:t>
      </w:r>
      <w:r w:rsidR="00392517" w:rsidRPr="00D618BE">
        <w:rPr>
          <w:b/>
          <w:i/>
          <w:color w:val="000000"/>
          <w:sz w:val="22"/>
          <w:szCs w:val="22"/>
        </w:rPr>
        <w:t xml:space="preserve">podczas spotkań z mieszkańcami obszaru </w:t>
      </w:r>
      <w:r w:rsidR="003E1F39" w:rsidRPr="00D618BE">
        <w:rPr>
          <w:b/>
          <w:i/>
          <w:color w:val="000000"/>
          <w:sz w:val="22"/>
          <w:szCs w:val="22"/>
        </w:rPr>
        <w:t xml:space="preserve">w czerwcu 2015 r. </w:t>
      </w:r>
      <w:r w:rsidRPr="00D618BE">
        <w:rPr>
          <w:b/>
          <w:i/>
          <w:color w:val="000000"/>
          <w:sz w:val="22"/>
          <w:szCs w:val="22"/>
        </w:rPr>
        <w:t>na wiarygodnej próbie</w:t>
      </w:r>
      <w:r w:rsidR="00BF3D02" w:rsidRPr="00D618BE">
        <w:rPr>
          <w:b/>
          <w:i/>
          <w:color w:val="000000"/>
          <w:sz w:val="22"/>
          <w:szCs w:val="22"/>
        </w:rPr>
        <w:t xml:space="preserve"> n=</w:t>
      </w:r>
      <w:r w:rsidR="00AC706C">
        <w:rPr>
          <w:b/>
          <w:i/>
          <w:color w:val="000000"/>
          <w:sz w:val="22"/>
          <w:szCs w:val="22"/>
        </w:rPr>
        <w:t xml:space="preserve"> 150</w:t>
      </w:r>
      <w:r w:rsidRPr="00D618BE">
        <w:rPr>
          <w:b/>
          <w:i/>
          <w:color w:val="000000"/>
          <w:sz w:val="22"/>
          <w:szCs w:val="22"/>
        </w:rPr>
        <w:t xml:space="preserve"> osób, w którym uczestniczyli przedstawiciele wszystkich 10 </w:t>
      </w:r>
      <w:r w:rsidR="003E1F39" w:rsidRPr="00D618BE">
        <w:rPr>
          <w:b/>
          <w:i/>
          <w:color w:val="000000"/>
          <w:sz w:val="22"/>
          <w:szCs w:val="22"/>
        </w:rPr>
        <w:t>g</w:t>
      </w:r>
      <w:r w:rsidRPr="00D618BE">
        <w:rPr>
          <w:b/>
          <w:i/>
          <w:color w:val="000000"/>
          <w:sz w:val="22"/>
          <w:szCs w:val="22"/>
        </w:rPr>
        <w:t>min członkowskich zdefiniowano również kategorię osób wykluczonych społeczni</w:t>
      </w:r>
      <w:r w:rsidR="00656F13">
        <w:rPr>
          <w:b/>
          <w:i/>
          <w:color w:val="000000"/>
          <w:sz w:val="22"/>
          <w:szCs w:val="22"/>
        </w:rPr>
        <w:t>e</w:t>
      </w:r>
      <w:r w:rsidR="00492F4C" w:rsidRPr="00D618BE">
        <w:rPr>
          <w:b/>
          <w:color w:val="000000"/>
          <w:sz w:val="22"/>
          <w:szCs w:val="22"/>
        </w:rPr>
        <w:t>.</w:t>
      </w:r>
    </w:p>
    <w:p w:rsidR="00392517" w:rsidRPr="00D618BE" w:rsidRDefault="00392517" w:rsidP="00316B07">
      <w:pPr>
        <w:contextualSpacing/>
        <w:jc w:val="both"/>
        <w:rPr>
          <w:b/>
          <w:color w:val="000000"/>
          <w:sz w:val="22"/>
          <w:szCs w:val="22"/>
        </w:rPr>
      </w:pPr>
    </w:p>
    <w:p w:rsidR="004B1317" w:rsidRPr="00BF1EDC" w:rsidRDefault="004B1317" w:rsidP="00316B07">
      <w:pPr>
        <w:contextualSpacing/>
        <w:jc w:val="both"/>
        <w:rPr>
          <w:color w:val="385623"/>
          <w:sz w:val="22"/>
          <w:szCs w:val="22"/>
        </w:rPr>
      </w:pPr>
      <w:r w:rsidRPr="00BF1EDC">
        <w:rPr>
          <w:b/>
          <w:color w:val="385623"/>
          <w:sz w:val="22"/>
          <w:szCs w:val="22"/>
          <w:u w:val="single"/>
        </w:rPr>
        <w:t xml:space="preserve">Ze względu na występowanie różnorodności form </w:t>
      </w:r>
      <w:r w:rsidR="00836FB9" w:rsidRPr="00BF1EDC">
        <w:rPr>
          <w:b/>
          <w:color w:val="385623"/>
          <w:sz w:val="22"/>
          <w:szCs w:val="22"/>
          <w:u w:val="single"/>
        </w:rPr>
        <w:t>wykluczeń</w:t>
      </w:r>
      <w:r w:rsidR="003E1F39" w:rsidRPr="00BF1EDC">
        <w:rPr>
          <w:b/>
          <w:color w:val="385623"/>
          <w:sz w:val="22"/>
          <w:szCs w:val="22"/>
          <w:u w:val="single"/>
        </w:rPr>
        <w:t xml:space="preserve">, wśród części </w:t>
      </w:r>
      <w:r w:rsidRPr="00BF1EDC">
        <w:rPr>
          <w:b/>
          <w:color w:val="385623"/>
          <w:sz w:val="22"/>
          <w:szCs w:val="22"/>
          <w:u w:val="single"/>
        </w:rPr>
        <w:t>mieszkańców naszego obszaru wyodrębniono 3 kategorie grup defaworyzowanych</w:t>
      </w:r>
      <w:r w:rsidRPr="00BF1EDC">
        <w:rPr>
          <w:color w:val="385623"/>
          <w:sz w:val="22"/>
          <w:szCs w:val="22"/>
        </w:rPr>
        <w:t>:</w:t>
      </w:r>
    </w:p>
    <w:p w:rsidR="00764A1B" w:rsidRDefault="00764A1B" w:rsidP="00316B07">
      <w:pPr>
        <w:contextualSpacing/>
        <w:jc w:val="both"/>
        <w:rPr>
          <w:b/>
          <w:color w:val="1F497D"/>
          <w:sz w:val="22"/>
          <w:szCs w:val="22"/>
        </w:rPr>
      </w:pPr>
    </w:p>
    <w:p w:rsidR="004B1317" w:rsidRPr="00C20628" w:rsidRDefault="004B1317" w:rsidP="00316B07">
      <w:pPr>
        <w:contextualSpacing/>
        <w:jc w:val="both"/>
        <w:rPr>
          <w:i/>
          <w:color w:val="1F497D"/>
          <w:sz w:val="22"/>
          <w:szCs w:val="22"/>
        </w:rPr>
      </w:pPr>
      <w:r w:rsidRPr="00C20628">
        <w:rPr>
          <w:b/>
          <w:color w:val="1F497D"/>
          <w:sz w:val="22"/>
          <w:szCs w:val="22"/>
        </w:rPr>
        <w:t>KATEGORIA</w:t>
      </w:r>
      <w:r w:rsidR="00264005">
        <w:rPr>
          <w:b/>
          <w:color w:val="1F497D"/>
          <w:sz w:val="22"/>
          <w:szCs w:val="22"/>
        </w:rPr>
        <w:t xml:space="preserve"> </w:t>
      </w:r>
      <w:r w:rsidRPr="00C20628">
        <w:rPr>
          <w:b/>
          <w:color w:val="1F497D"/>
          <w:sz w:val="22"/>
          <w:szCs w:val="22"/>
        </w:rPr>
        <w:t>1 –</w:t>
      </w:r>
      <w:r w:rsidR="003E1F39" w:rsidRPr="00C20628">
        <w:rPr>
          <w:b/>
          <w:color w:val="1F497D"/>
          <w:sz w:val="22"/>
          <w:szCs w:val="22"/>
        </w:rPr>
        <w:t xml:space="preserve"> </w:t>
      </w:r>
      <w:r w:rsidRPr="00C20628">
        <w:rPr>
          <w:b/>
          <w:color w:val="1F497D"/>
          <w:sz w:val="22"/>
          <w:szCs w:val="22"/>
        </w:rPr>
        <w:t>OSOBY BEZROBOTNE</w:t>
      </w:r>
      <w:r w:rsidR="00F41539" w:rsidRPr="00C20628">
        <w:rPr>
          <w:b/>
          <w:color w:val="1F497D"/>
          <w:sz w:val="22"/>
          <w:szCs w:val="22"/>
        </w:rPr>
        <w:t xml:space="preserve"> </w:t>
      </w:r>
    </w:p>
    <w:p w:rsidR="004B1317" w:rsidRPr="00D618BE" w:rsidRDefault="004B1317" w:rsidP="00E16731">
      <w:pPr>
        <w:numPr>
          <w:ilvl w:val="0"/>
          <w:numId w:val="11"/>
        </w:numPr>
        <w:contextualSpacing/>
        <w:jc w:val="both"/>
        <w:rPr>
          <w:color w:val="000000"/>
          <w:sz w:val="22"/>
          <w:szCs w:val="22"/>
        </w:rPr>
      </w:pPr>
      <w:r w:rsidRPr="00D618BE">
        <w:rPr>
          <w:b/>
          <w:color w:val="000000"/>
          <w:sz w:val="22"/>
          <w:szCs w:val="22"/>
        </w:rPr>
        <w:t>osoby bezrobotne</w:t>
      </w:r>
      <w:r w:rsidR="00264005">
        <w:rPr>
          <w:b/>
          <w:color w:val="000000"/>
          <w:sz w:val="22"/>
          <w:szCs w:val="22"/>
        </w:rPr>
        <w:t xml:space="preserve"> </w:t>
      </w:r>
      <w:r w:rsidRPr="00D618BE">
        <w:rPr>
          <w:b/>
          <w:color w:val="000000"/>
          <w:sz w:val="22"/>
          <w:szCs w:val="22"/>
        </w:rPr>
        <w:t>ze względu na</w:t>
      </w:r>
      <w:r w:rsidRPr="00D618BE">
        <w:rPr>
          <w:color w:val="000000"/>
          <w:sz w:val="22"/>
          <w:szCs w:val="22"/>
        </w:rPr>
        <w:t>:</w:t>
      </w:r>
    </w:p>
    <w:p w:rsidR="00567A16" w:rsidRDefault="004B1317" w:rsidP="00E16731">
      <w:pPr>
        <w:numPr>
          <w:ilvl w:val="0"/>
          <w:numId w:val="12"/>
        </w:numPr>
        <w:contextualSpacing/>
        <w:jc w:val="both"/>
        <w:rPr>
          <w:color w:val="000000"/>
          <w:sz w:val="22"/>
          <w:szCs w:val="22"/>
        </w:rPr>
      </w:pPr>
      <w:r w:rsidRPr="00567A16">
        <w:rPr>
          <w:color w:val="000000"/>
          <w:sz w:val="22"/>
          <w:szCs w:val="22"/>
        </w:rPr>
        <w:t>długotrwałe</w:t>
      </w:r>
      <w:r w:rsidR="00264005" w:rsidRPr="00567A16">
        <w:rPr>
          <w:color w:val="000000"/>
          <w:sz w:val="22"/>
          <w:szCs w:val="22"/>
        </w:rPr>
        <w:t xml:space="preserve"> </w:t>
      </w:r>
      <w:r w:rsidRPr="00567A16">
        <w:rPr>
          <w:color w:val="000000"/>
          <w:sz w:val="22"/>
          <w:szCs w:val="22"/>
        </w:rPr>
        <w:t>bezrobocie ( powyżej 1 roku)</w:t>
      </w:r>
      <w:r w:rsidR="00264005" w:rsidRPr="00567A16">
        <w:rPr>
          <w:color w:val="000000"/>
          <w:sz w:val="22"/>
          <w:szCs w:val="22"/>
        </w:rPr>
        <w:t xml:space="preserve"> </w:t>
      </w:r>
    </w:p>
    <w:p w:rsidR="004B1317" w:rsidRPr="00567A16" w:rsidRDefault="004B1317" w:rsidP="00E16731">
      <w:pPr>
        <w:numPr>
          <w:ilvl w:val="0"/>
          <w:numId w:val="12"/>
        </w:numPr>
        <w:contextualSpacing/>
        <w:jc w:val="both"/>
        <w:rPr>
          <w:color w:val="000000"/>
          <w:sz w:val="22"/>
          <w:szCs w:val="22"/>
        </w:rPr>
      </w:pPr>
      <w:r w:rsidRPr="00567A16">
        <w:rPr>
          <w:color w:val="000000"/>
          <w:sz w:val="22"/>
          <w:szCs w:val="22"/>
        </w:rPr>
        <w:t>brak</w:t>
      </w:r>
      <w:r w:rsidR="00264005" w:rsidRPr="00567A16">
        <w:rPr>
          <w:color w:val="000000"/>
          <w:sz w:val="22"/>
          <w:szCs w:val="22"/>
        </w:rPr>
        <w:t xml:space="preserve"> </w:t>
      </w:r>
      <w:r w:rsidRPr="00567A16">
        <w:rPr>
          <w:color w:val="000000"/>
          <w:sz w:val="22"/>
          <w:szCs w:val="22"/>
        </w:rPr>
        <w:t>wykształcenia średniego</w:t>
      </w:r>
      <w:r w:rsidR="00264005" w:rsidRPr="00567A16">
        <w:rPr>
          <w:color w:val="000000"/>
          <w:sz w:val="22"/>
          <w:szCs w:val="22"/>
        </w:rPr>
        <w:t xml:space="preserve"> </w:t>
      </w:r>
    </w:p>
    <w:p w:rsidR="004B1317" w:rsidRPr="00D618BE" w:rsidRDefault="004B1317" w:rsidP="00E16731">
      <w:pPr>
        <w:numPr>
          <w:ilvl w:val="0"/>
          <w:numId w:val="12"/>
        </w:numPr>
        <w:contextualSpacing/>
        <w:jc w:val="both"/>
        <w:rPr>
          <w:b/>
          <w:color w:val="000000"/>
          <w:sz w:val="22"/>
          <w:szCs w:val="22"/>
        </w:rPr>
      </w:pPr>
      <w:r w:rsidRPr="00D618BE">
        <w:rPr>
          <w:color w:val="000000"/>
          <w:sz w:val="22"/>
          <w:szCs w:val="22"/>
        </w:rPr>
        <w:t>brak</w:t>
      </w:r>
      <w:r w:rsidR="00264005">
        <w:rPr>
          <w:color w:val="000000"/>
          <w:sz w:val="22"/>
          <w:szCs w:val="22"/>
        </w:rPr>
        <w:t xml:space="preserve"> </w:t>
      </w:r>
      <w:r w:rsidRPr="00D618BE">
        <w:rPr>
          <w:color w:val="000000"/>
          <w:sz w:val="22"/>
          <w:szCs w:val="22"/>
        </w:rPr>
        <w:t xml:space="preserve">kwalifikacji zawodowych </w:t>
      </w:r>
    </w:p>
    <w:p w:rsidR="004B1317" w:rsidRPr="00D618BE" w:rsidRDefault="004B1317" w:rsidP="00E16731">
      <w:pPr>
        <w:numPr>
          <w:ilvl w:val="0"/>
          <w:numId w:val="12"/>
        </w:numPr>
        <w:contextualSpacing/>
        <w:jc w:val="both"/>
        <w:rPr>
          <w:color w:val="000000"/>
          <w:sz w:val="22"/>
          <w:szCs w:val="22"/>
        </w:rPr>
      </w:pPr>
      <w:r w:rsidRPr="00D618BE">
        <w:rPr>
          <w:color w:val="000000"/>
          <w:sz w:val="22"/>
          <w:szCs w:val="22"/>
        </w:rPr>
        <w:t>wiek do 25 roku życia</w:t>
      </w:r>
      <w:r w:rsidR="00264005">
        <w:rPr>
          <w:color w:val="000000"/>
          <w:sz w:val="22"/>
          <w:szCs w:val="22"/>
        </w:rPr>
        <w:t xml:space="preserve"> </w:t>
      </w:r>
    </w:p>
    <w:p w:rsidR="004B1317" w:rsidRPr="00D618BE" w:rsidRDefault="004B1317" w:rsidP="00E16731">
      <w:pPr>
        <w:numPr>
          <w:ilvl w:val="0"/>
          <w:numId w:val="12"/>
        </w:numPr>
        <w:contextualSpacing/>
        <w:jc w:val="both"/>
        <w:rPr>
          <w:color w:val="000000"/>
          <w:sz w:val="22"/>
          <w:szCs w:val="22"/>
        </w:rPr>
      </w:pPr>
      <w:r w:rsidRPr="00D618BE">
        <w:rPr>
          <w:color w:val="000000"/>
          <w:sz w:val="22"/>
          <w:szCs w:val="22"/>
        </w:rPr>
        <w:t>wiek</w:t>
      </w:r>
      <w:r w:rsidR="00264005">
        <w:rPr>
          <w:color w:val="000000"/>
          <w:sz w:val="22"/>
          <w:szCs w:val="22"/>
        </w:rPr>
        <w:t xml:space="preserve"> </w:t>
      </w:r>
      <w:r w:rsidRPr="00D618BE">
        <w:rPr>
          <w:color w:val="000000"/>
          <w:sz w:val="22"/>
          <w:szCs w:val="22"/>
        </w:rPr>
        <w:t>powyżej 50 roku życia</w:t>
      </w:r>
      <w:r w:rsidR="00264005">
        <w:rPr>
          <w:color w:val="000000"/>
          <w:sz w:val="22"/>
          <w:szCs w:val="22"/>
        </w:rPr>
        <w:t xml:space="preserve"> </w:t>
      </w:r>
    </w:p>
    <w:p w:rsidR="004B1317" w:rsidRPr="00D618BE" w:rsidRDefault="004B1317" w:rsidP="00E16731">
      <w:pPr>
        <w:numPr>
          <w:ilvl w:val="0"/>
          <w:numId w:val="12"/>
        </w:numPr>
        <w:contextualSpacing/>
        <w:jc w:val="both"/>
        <w:rPr>
          <w:color w:val="FF0000"/>
          <w:sz w:val="22"/>
          <w:szCs w:val="22"/>
        </w:rPr>
      </w:pPr>
      <w:r w:rsidRPr="00D618BE">
        <w:rPr>
          <w:color w:val="000000"/>
          <w:sz w:val="22"/>
          <w:szCs w:val="22"/>
        </w:rPr>
        <w:t>osoby samotnie wychowujące co najmniej jedno dziecko do 18 roku życia</w:t>
      </w:r>
      <w:r w:rsidRPr="00D618BE">
        <w:rPr>
          <w:color w:val="FF0000"/>
          <w:sz w:val="22"/>
          <w:szCs w:val="22"/>
        </w:rPr>
        <w:t xml:space="preserve"> </w:t>
      </w:r>
    </w:p>
    <w:p w:rsidR="004B1317" w:rsidRPr="00D618BE" w:rsidRDefault="004B1317" w:rsidP="00E16731">
      <w:pPr>
        <w:numPr>
          <w:ilvl w:val="0"/>
          <w:numId w:val="12"/>
        </w:numPr>
        <w:contextualSpacing/>
        <w:jc w:val="both"/>
        <w:rPr>
          <w:b/>
          <w:color w:val="FF0000"/>
          <w:sz w:val="22"/>
          <w:szCs w:val="22"/>
        </w:rPr>
      </w:pPr>
      <w:r w:rsidRPr="00D618BE">
        <w:rPr>
          <w:sz w:val="22"/>
          <w:szCs w:val="22"/>
        </w:rPr>
        <w:t>niepełnosprawność</w:t>
      </w:r>
      <w:r w:rsidR="00CE500A" w:rsidRPr="00D618BE">
        <w:rPr>
          <w:sz w:val="22"/>
          <w:szCs w:val="22"/>
        </w:rPr>
        <w:t xml:space="preserve"> </w:t>
      </w:r>
    </w:p>
    <w:p w:rsidR="004B1317" w:rsidRPr="00C20628" w:rsidRDefault="004B1317" w:rsidP="00316B07">
      <w:pPr>
        <w:contextualSpacing/>
        <w:jc w:val="both"/>
        <w:rPr>
          <w:b/>
          <w:color w:val="1F497D"/>
          <w:sz w:val="22"/>
          <w:szCs w:val="22"/>
        </w:rPr>
      </w:pPr>
      <w:r w:rsidRPr="00C20628">
        <w:rPr>
          <w:b/>
          <w:color w:val="1F497D"/>
          <w:sz w:val="22"/>
          <w:szCs w:val="22"/>
        </w:rPr>
        <w:t>KATEGORIA 2 – UBÓSTWO</w:t>
      </w:r>
    </w:p>
    <w:p w:rsidR="004B1317" w:rsidRPr="00D618BE" w:rsidRDefault="004B1317" w:rsidP="00E16731">
      <w:pPr>
        <w:numPr>
          <w:ilvl w:val="0"/>
          <w:numId w:val="11"/>
        </w:numPr>
        <w:contextualSpacing/>
        <w:jc w:val="both"/>
        <w:rPr>
          <w:b/>
          <w:color w:val="000000"/>
          <w:sz w:val="22"/>
          <w:szCs w:val="22"/>
        </w:rPr>
      </w:pPr>
      <w:r w:rsidRPr="00D618BE">
        <w:rPr>
          <w:b/>
          <w:color w:val="000000"/>
          <w:sz w:val="22"/>
          <w:szCs w:val="22"/>
        </w:rPr>
        <w:t>osoby wykluczone ze względu na ubóstwo:</w:t>
      </w:r>
    </w:p>
    <w:p w:rsidR="00896A3F" w:rsidRPr="00D618BE" w:rsidRDefault="004B1317" w:rsidP="00E16731">
      <w:pPr>
        <w:numPr>
          <w:ilvl w:val="0"/>
          <w:numId w:val="13"/>
        </w:numPr>
        <w:contextualSpacing/>
        <w:jc w:val="both"/>
        <w:rPr>
          <w:color w:val="000000"/>
          <w:sz w:val="22"/>
          <w:szCs w:val="22"/>
        </w:rPr>
      </w:pPr>
      <w:r w:rsidRPr="00D618BE">
        <w:rPr>
          <w:color w:val="000000"/>
          <w:sz w:val="22"/>
          <w:szCs w:val="22"/>
        </w:rPr>
        <w:t>z powodu niskiej</w:t>
      </w:r>
      <w:r w:rsidR="00264005">
        <w:rPr>
          <w:color w:val="000000"/>
          <w:sz w:val="22"/>
          <w:szCs w:val="22"/>
        </w:rPr>
        <w:t xml:space="preserve"> </w:t>
      </w:r>
      <w:r w:rsidRPr="00D618BE">
        <w:rPr>
          <w:color w:val="000000"/>
          <w:sz w:val="22"/>
          <w:szCs w:val="22"/>
        </w:rPr>
        <w:t>dochodowości w gospodarstwach domowych</w:t>
      </w:r>
      <w:r w:rsidR="00CE500A" w:rsidRPr="00D618BE">
        <w:rPr>
          <w:color w:val="000000"/>
          <w:sz w:val="22"/>
          <w:szCs w:val="22"/>
        </w:rPr>
        <w:t xml:space="preserve"> </w:t>
      </w:r>
    </w:p>
    <w:p w:rsidR="004B1317" w:rsidRPr="00D618BE" w:rsidRDefault="004B1317" w:rsidP="00316B07">
      <w:pPr>
        <w:contextualSpacing/>
        <w:jc w:val="both"/>
        <w:rPr>
          <w:i/>
          <w:color w:val="000000"/>
          <w:sz w:val="22"/>
          <w:szCs w:val="22"/>
        </w:rPr>
      </w:pPr>
      <w:r w:rsidRPr="00C20628">
        <w:rPr>
          <w:color w:val="1F497D"/>
          <w:sz w:val="22"/>
          <w:szCs w:val="22"/>
        </w:rPr>
        <w:t xml:space="preserve"> </w:t>
      </w:r>
      <w:r w:rsidRPr="00C20628">
        <w:rPr>
          <w:b/>
          <w:color w:val="1F497D"/>
          <w:sz w:val="22"/>
          <w:szCs w:val="22"/>
        </w:rPr>
        <w:t>KATEGORIA 3</w:t>
      </w:r>
      <w:r w:rsidR="00896A3F" w:rsidRPr="00C20628">
        <w:rPr>
          <w:b/>
          <w:color w:val="1F497D"/>
          <w:sz w:val="22"/>
          <w:szCs w:val="22"/>
        </w:rPr>
        <w:t>-</w:t>
      </w:r>
      <w:r w:rsidRPr="00C20628">
        <w:rPr>
          <w:b/>
          <w:color w:val="1F497D"/>
          <w:sz w:val="22"/>
          <w:szCs w:val="22"/>
        </w:rPr>
        <w:t xml:space="preserve"> WYKLUCZENIE SPOŁECZNE</w:t>
      </w:r>
      <w:r w:rsidR="00896A3F" w:rsidRPr="00D618BE">
        <w:rPr>
          <w:b/>
          <w:color w:val="000000"/>
          <w:sz w:val="22"/>
          <w:szCs w:val="22"/>
        </w:rPr>
        <w:t xml:space="preserve"> </w:t>
      </w:r>
      <w:r w:rsidR="00567A16">
        <w:rPr>
          <w:i/>
          <w:color w:val="000000"/>
          <w:sz w:val="22"/>
          <w:szCs w:val="22"/>
        </w:rPr>
        <w:t>(badania własne ankie</w:t>
      </w:r>
      <w:r w:rsidR="008F4283">
        <w:rPr>
          <w:i/>
          <w:color w:val="000000"/>
          <w:sz w:val="22"/>
          <w:szCs w:val="22"/>
        </w:rPr>
        <w:t xml:space="preserve">ta n=150 </w:t>
      </w:r>
      <w:r w:rsidR="00896A3F" w:rsidRPr="00D618BE">
        <w:rPr>
          <w:i/>
          <w:color w:val="000000"/>
          <w:sz w:val="22"/>
          <w:szCs w:val="22"/>
        </w:rPr>
        <w:t>osób czerwiec 2015)</w:t>
      </w:r>
    </w:p>
    <w:p w:rsidR="004B1317" w:rsidRPr="00D618BE" w:rsidRDefault="004B1317" w:rsidP="00E16731">
      <w:pPr>
        <w:numPr>
          <w:ilvl w:val="0"/>
          <w:numId w:val="11"/>
        </w:numPr>
        <w:contextualSpacing/>
        <w:jc w:val="both"/>
        <w:rPr>
          <w:b/>
          <w:color w:val="000000"/>
          <w:sz w:val="22"/>
          <w:szCs w:val="22"/>
        </w:rPr>
      </w:pPr>
      <w:r w:rsidRPr="00D618BE">
        <w:rPr>
          <w:b/>
          <w:color w:val="000000"/>
          <w:sz w:val="22"/>
          <w:szCs w:val="22"/>
        </w:rPr>
        <w:t>osoby wykluczone społecznie ze względu na:</w:t>
      </w:r>
    </w:p>
    <w:p w:rsidR="004B1317" w:rsidRPr="00D618BE" w:rsidRDefault="004B1317" w:rsidP="00E16731">
      <w:pPr>
        <w:numPr>
          <w:ilvl w:val="0"/>
          <w:numId w:val="14"/>
        </w:numPr>
        <w:contextualSpacing/>
        <w:jc w:val="both"/>
        <w:rPr>
          <w:color w:val="000000"/>
          <w:sz w:val="22"/>
          <w:szCs w:val="22"/>
        </w:rPr>
      </w:pPr>
      <w:r w:rsidRPr="00D618BE">
        <w:rPr>
          <w:color w:val="000000"/>
          <w:sz w:val="22"/>
          <w:szCs w:val="22"/>
        </w:rPr>
        <w:t>brak dostępu do infrastruktury sportowej, kulturalnej, rekreacyjnej,</w:t>
      </w:r>
    </w:p>
    <w:p w:rsidR="004B1317" w:rsidRPr="00D618BE" w:rsidRDefault="004B1317" w:rsidP="00E16731">
      <w:pPr>
        <w:numPr>
          <w:ilvl w:val="0"/>
          <w:numId w:val="14"/>
        </w:numPr>
        <w:contextualSpacing/>
        <w:jc w:val="both"/>
        <w:rPr>
          <w:color w:val="000000"/>
          <w:sz w:val="22"/>
          <w:szCs w:val="22"/>
        </w:rPr>
      </w:pPr>
      <w:r w:rsidRPr="00D618BE">
        <w:rPr>
          <w:color w:val="000000"/>
          <w:sz w:val="22"/>
          <w:szCs w:val="22"/>
        </w:rPr>
        <w:t>brak możliwości uczestnictwa lub ograniczony dostęp do uczestnictwa w wydarzeniach edukacyjnych, kulturalnych, sportowych, rekreacyjnych oraz związanych z promocją dziedzictwa lokalnego</w:t>
      </w:r>
      <w:r w:rsidR="00656F13">
        <w:rPr>
          <w:color w:val="000000"/>
          <w:sz w:val="22"/>
          <w:szCs w:val="22"/>
        </w:rPr>
        <w:t>,</w:t>
      </w:r>
    </w:p>
    <w:p w:rsidR="00AF617F" w:rsidRPr="00567A16" w:rsidRDefault="00AF617F" w:rsidP="00E16731">
      <w:pPr>
        <w:numPr>
          <w:ilvl w:val="0"/>
          <w:numId w:val="14"/>
        </w:numPr>
        <w:contextualSpacing/>
        <w:jc w:val="both"/>
        <w:rPr>
          <w:color w:val="000000"/>
          <w:sz w:val="22"/>
          <w:szCs w:val="22"/>
        </w:rPr>
      </w:pPr>
      <w:r w:rsidRPr="00567A16">
        <w:rPr>
          <w:color w:val="000000"/>
          <w:sz w:val="22"/>
          <w:szCs w:val="22"/>
        </w:rPr>
        <w:t>brak oferty spędzania wolnego czasu dla młodzieży</w:t>
      </w:r>
      <w:r w:rsidR="00232612">
        <w:rPr>
          <w:color w:val="000000"/>
          <w:sz w:val="22"/>
          <w:szCs w:val="22"/>
        </w:rPr>
        <w:t>,</w:t>
      </w:r>
      <w:r w:rsidRPr="00567A16">
        <w:rPr>
          <w:color w:val="000000"/>
          <w:sz w:val="22"/>
          <w:szCs w:val="22"/>
        </w:rPr>
        <w:t xml:space="preserve"> a także brak</w:t>
      </w:r>
      <w:r w:rsidR="00264005" w:rsidRPr="00567A16">
        <w:rPr>
          <w:color w:val="000000"/>
          <w:sz w:val="22"/>
          <w:szCs w:val="22"/>
        </w:rPr>
        <w:t xml:space="preserve"> </w:t>
      </w:r>
      <w:r w:rsidRPr="00567A16">
        <w:rPr>
          <w:color w:val="000000"/>
          <w:sz w:val="22"/>
          <w:szCs w:val="22"/>
        </w:rPr>
        <w:t>komunikacji publicznej</w:t>
      </w:r>
      <w:r w:rsidR="00656F13">
        <w:rPr>
          <w:color w:val="000000"/>
          <w:sz w:val="22"/>
          <w:szCs w:val="22"/>
        </w:rPr>
        <w:t>.</w:t>
      </w:r>
    </w:p>
    <w:p w:rsidR="003E6113" w:rsidRDefault="003E6113" w:rsidP="00316B07">
      <w:pPr>
        <w:pStyle w:val="ListParagraph"/>
        <w:spacing w:line="240" w:lineRule="auto"/>
        <w:ind w:left="0"/>
        <w:contextualSpacing/>
        <w:jc w:val="both"/>
        <w:rPr>
          <w:rFonts w:ascii="Times New Roman" w:hAnsi="Times New Roman"/>
        </w:rPr>
      </w:pPr>
    </w:p>
    <w:p w:rsidR="00212375" w:rsidRDefault="00212375" w:rsidP="00212375">
      <w:pPr>
        <w:pStyle w:val="ListParagraph"/>
        <w:spacing w:line="240" w:lineRule="auto"/>
        <w:ind w:left="0"/>
        <w:contextualSpacing/>
        <w:jc w:val="both"/>
        <w:rPr>
          <w:rFonts w:ascii="Times New Roman" w:hAnsi="Times New Roman"/>
        </w:rPr>
      </w:pPr>
      <w:r w:rsidRPr="00D618BE">
        <w:rPr>
          <w:rFonts w:ascii="Times New Roman" w:hAnsi="Times New Roman"/>
        </w:rPr>
        <w:t>Wymienione grupy kategorii osób na obszarze LGD wynikają z ubożenia społeczeństwa, braku pracy, utrudnionego dostę</w:t>
      </w:r>
      <w:r>
        <w:rPr>
          <w:rFonts w:ascii="Times New Roman" w:hAnsi="Times New Roman"/>
        </w:rPr>
        <w:t xml:space="preserve">pu do głównych ośrodków kultury </w:t>
      </w:r>
      <w:r w:rsidRPr="00D618BE">
        <w:rPr>
          <w:rFonts w:ascii="Times New Roman" w:hAnsi="Times New Roman"/>
        </w:rPr>
        <w:t>oraz niewystarczającego wsparcia na rozwój lokalnych społeczności.</w:t>
      </w:r>
    </w:p>
    <w:p w:rsidR="00212375" w:rsidRPr="00237146" w:rsidRDefault="00212375" w:rsidP="00316B07">
      <w:pPr>
        <w:pStyle w:val="ListParagraph"/>
        <w:spacing w:line="240" w:lineRule="auto"/>
        <w:ind w:left="0"/>
        <w:contextualSpacing/>
        <w:jc w:val="both"/>
        <w:rPr>
          <w:rFonts w:ascii="Times New Roman" w:hAnsi="Times New Roman"/>
          <w:iCs/>
          <w:noProof/>
          <w:color w:val="2E74B5"/>
        </w:rPr>
      </w:pPr>
      <w:r w:rsidRPr="00AC4F38">
        <w:rPr>
          <w:rFonts w:ascii="Times New Roman" w:hAnsi="Times New Roman"/>
          <w:b/>
          <w:i/>
          <w:color w:val="2E74B5"/>
        </w:rPr>
        <w:t>W niniejszej LSR przewidziano do realizacji dla grup defaworyzowanych działania wpisujące się</w:t>
      </w:r>
      <w:r>
        <w:rPr>
          <w:rFonts w:ascii="Times New Roman" w:hAnsi="Times New Roman"/>
          <w:b/>
          <w:i/>
          <w:color w:val="2E74B5"/>
        </w:rPr>
        <w:t xml:space="preserve"> </w:t>
      </w:r>
      <w:r w:rsidRPr="00E31CBF">
        <w:rPr>
          <w:rFonts w:ascii="Times New Roman" w:hAnsi="Times New Roman"/>
          <w:b/>
          <w:i/>
          <w:color w:val="2E74B5"/>
        </w:rPr>
        <w:t>w Przedsięwzięcie P.1 „</w:t>
      </w:r>
      <w:r w:rsidRPr="00E31CBF">
        <w:rPr>
          <w:rFonts w:ascii="Times New Roman" w:hAnsi="Times New Roman"/>
          <w:b/>
          <w:i/>
          <w:noProof/>
          <w:color w:val="2E74B5"/>
        </w:rPr>
        <w:t>Wsparcie na podejmowanie działalności gospodarczej”</w:t>
      </w:r>
      <w:r>
        <w:rPr>
          <w:rFonts w:ascii="Times New Roman" w:hAnsi="Times New Roman"/>
          <w:b/>
          <w:i/>
          <w:noProof/>
          <w:color w:val="2E74B5"/>
        </w:rPr>
        <w:t xml:space="preserve">, uczesnictwo w wydarzeniach w ramach </w:t>
      </w:r>
      <w:r w:rsidRPr="00E31CBF">
        <w:rPr>
          <w:rFonts w:ascii="Times New Roman" w:hAnsi="Times New Roman"/>
          <w:b/>
          <w:i/>
          <w:noProof/>
          <w:color w:val="2E74B5"/>
        </w:rPr>
        <w:t>Przedsięwzięci</w:t>
      </w:r>
      <w:r>
        <w:rPr>
          <w:rFonts w:ascii="Times New Roman" w:hAnsi="Times New Roman"/>
          <w:b/>
          <w:i/>
          <w:noProof/>
          <w:color w:val="2E74B5"/>
        </w:rPr>
        <w:t>a</w:t>
      </w:r>
      <w:r w:rsidRPr="00E31CBF">
        <w:rPr>
          <w:rFonts w:ascii="Times New Roman" w:hAnsi="Times New Roman"/>
          <w:b/>
          <w:i/>
          <w:noProof/>
          <w:color w:val="2E74B5"/>
        </w:rPr>
        <w:t xml:space="preserve"> </w:t>
      </w:r>
      <w:r w:rsidRPr="00E31CBF">
        <w:rPr>
          <w:rFonts w:ascii="Times New Roman" w:hAnsi="Times New Roman"/>
          <w:b/>
          <w:i/>
          <w:color w:val="2E74B5"/>
        </w:rPr>
        <w:t>P.3A „</w:t>
      </w:r>
      <w:r w:rsidRPr="00E31CBF">
        <w:rPr>
          <w:rFonts w:ascii="Times New Roman" w:hAnsi="Times New Roman"/>
          <w:b/>
          <w:i/>
          <w:iCs/>
          <w:color w:val="0070C0"/>
        </w:rPr>
        <w:t>Wsparcie dla wydarzeń edukacyjnych, kulturalnych, sportowych, turystyczno-rekreacyjnych</w:t>
      </w:r>
      <w:r>
        <w:rPr>
          <w:rFonts w:ascii="Times New Roman" w:hAnsi="Times New Roman"/>
          <w:b/>
          <w:i/>
          <w:iCs/>
          <w:color w:val="0070C0"/>
        </w:rPr>
        <w:t xml:space="preserve"> </w:t>
      </w:r>
      <w:r w:rsidRPr="00E31CBF">
        <w:rPr>
          <w:rFonts w:ascii="Times New Roman" w:hAnsi="Times New Roman"/>
          <w:b/>
          <w:i/>
          <w:iCs/>
          <w:color w:val="0070C0"/>
        </w:rPr>
        <w:t>i promujących dziedzictwo lokalne w tym historyczne</w:t>
      </w:r>
      <w:r>
        <w:rPr>
          <w:rFonts w:ascii="Times New Roman" w:hAnsi="Times New Roman"/>
          <w:b/>
          <w:i/>
          <w:iCs/>
          <w:color w:val="0070C0"/>
        </w:rPr>
        <w:t xml:space="preserve"> (Projekty współpracy)</w:t>
      </w:r>
      <w:r w:rsidRPr="00E31CBF">
        <w:rPr>
          <w:rFonts w:ascii="Times New Roman" w:hAnsi="Times New Roman"/>
          <w:b/>
          <w:i/>
          <w:color w:val="2E74B5"/>
        </w:rPr>
        <w:t>, Przedsięwzięcie P.3B</w:t>
      </w:r>
      <w:r w:rsidRPr="00AC4F38">
        <w:rPr>
          <w:rFonts w:ascii="Times New Roman" w:hAnsi="Times New Roman"/>
          <w:b/>
          <w:i/>
          <w:noProof/>
          <w:color w:val="2E74B5"/>
        </w:rPr>
        <w:t xml:space="preserve"> </w:t>
      </w:r>
      <w:r w:rsidRPr="006279B2">
        <w:rPr>
          <w:rFonts w:ascii="Times New Roman" w:hAnsi="Times New Roman"/>
          <w:b/>
          <w:i/>
          <w:color w:val="2E74B5"/>
        </w:rPr>
        <w:t>„Wsparcie na zakup sprzętu /wyposażenia /infrastruktury</w:t>
      </w:r>
      <w:r w:rsidRPr="00AC4F38">
        <w:rPr>
          <w:rFonts w:ascii="Times New Roman" w:hAnsi="Times New Roman"/>
          <w:b/>
          <w:i/>
          <w:noProof/>
          <w:color w:val="2E74B5"/>
        </w:rPr>
        <w:t>”</w:t>
      </w:r>
      <w:r>
        <w:rPr>
          <w:rFonts w:ascii="Times New Roman" w:hAnsi="Times New Roman"/>
          <w:b/>
          <w:i/>
          <w:noProof/>
          <w:color w:val="2E74B5"/>
        </w:rPr>
        <w:t xml:space="preserve"> (Projekty grantowe)</w:t>
      </w:r>
      <w:r w:rsidRPr="00AC4F38">
        <w:rPr>
          <w:rFonts w:ascii="Times New Roman" w:hAnsi="Times New Roman"/>
          <w:b/>
          <w:i/>
          <w:noProof/>
          <w:color w:val="2E74B5"/>
        </w:rPr>
        <w:t xml:space="preserve"> oraz Przedsięwzięcie P.5 „Wsparcie doradcze, szkoleniowe</w:t>
      </w:r>
      <w:r>
        <w:rPr>
          <w:rFonts w:ascii="Times New Roman" w:hAnsi="Times New Roman"/>
          <w:b/>
          <w:i/>
          <w:noProof/>
          <w:color w:val="2E74B5"/>
        </w:rPr>
        <w:t xml:space="preserve"> </w:t>
      </w:r>
      <w:r w:rsidRPr="00AC4F38">
        <w:rPr>
          <w:rFonts w:ascii="Times New Roman" w:hAnsi="Times New Roman"/>
          <w:b/>
          <w:i/>
          <w:noProof/>
          <w:color w:val="2E74B5"/>
        </w:rPr>
        <w:t>i warsztatowe dla wnioskodawców</w:t>
      </w:r>
      <w:r w:rsidRPr="00AC4F38">
        <w:rPr>
          <w:rFonts w:ascii="Times New Roman" w:hAnsi="Times New Roman"/>
          <w:i/>
          <w:noProof/>
          <w:color w:val="2E74B5"/>
        </w:rPr>
        <w:t>”.</w:t>
      </w:r>
    </w:p>
    <w:p w:rsidR="00921622" w:rsidRPr="000E7326" w:rsidRDefault="00921622" w:rsidP="00A357BA">
      <w:pPr>
        <w:pStyle w:val="PodrozdzialLSR"/>
      </w:pPr>
      <w:bookmarkStart w:id="20" w:name="_Toc439315215"/>
      <w:r w:rsidRPr="00D618BE">
        <w:t>Wykazanie wewnętrznej spójności obszaru LSR (in</w:t>
      </w:r>
      <w:r w:rsidR="00506545" w:rsidRPr="00D618BE">
        <w:t>nej niż spójność przestrzenna)</w:t>
      </w:r>
      <w:bookmarkEnd w:id="20"/>
    </w:p>
    <w:p w:rsidR="00EA1A4A" w:rsidRDefault="00EA1A4A" w:rsidP="00316B07">
      <w:pPr>
        <w:contextualSpacing/>
        <w:jc w:val="both"/>
        <w:rPr>
          <w:sz w:val="22"/>
          <w:szCs w:val="22"/>
        </w:rPr>
      </w:pPr>
      <w:r w:rsidRPr="00D618BE">
        <w:rPr>
          <w:sz w:val="22"/>
          <w:szCs w:val="22"/>
        </w:rPr>
        <w:t>Obszar działania LGD „ZIELONE SIOŁO” wykazuje ścisłą spójn</w:t>
      </w:r>
      <w:r w:rsidR="00311503">
        <w:rPr>
          <w:sz w:val="22"/>
          <w:szCs w:val="22"/>
        </w:rPr>
        <w:t>ość</w:t>
      </w:r>
      <w:r w:rsidR="002B53CB">
        <w:rPr>
          <w:sz w:val="22"/>
          <w:szCs w:val="22"/>
        </w:rPr>
        <w:t xml:space="preserve"> wewnętrzną obszaru objętego LSR </w:t>
      </w:r>
      <w:r w:rsidR="00C9647C" w:rsidRPr="00D618BE">
        <w:rPr>
          <w:sz w:val="22"/>
          <w:szCs w:val="22"/>
        </w:rPr>
        <w:t>pod</w:t>
      </w:r>
      <w:r w:rsidR="002B53CB">
        <w:rPr>
          <w:sz w:val="22"/>
          <w:szCs w:val="22"/>
        </w:rPr>
        <w:t xml:space="preserve"> względem </w:t>
      </w:r>
      <w:r w:rsidR="00C9647C" w:rsidRPr="00D618BE">
        <w:rPr>
          <w:sz w:val="22"/>
          <w:szCs w:val="22"/>
        </w:rPr>
        <w:t xml:space="preserve"> </w:t>
      </w:r>
      <w:r w:rsidR="002B53CB">
        <w:rPr>
          <w:sz w:val="22"/>
          <w:szCs w:val="22"/>
        </w:rPr>
        <w:t>relacji społecznych, dziedzictwa historyczno – kulturowego, krajobrazowo-przyrodniczego</w:t>
      </w:r>
      <w:r w:rsidR="00656F13">
        <w:rPr>
          <w:sz w:val="22"/>
          <w:szCs w:val="22"/>
        </w:rPr>
        <w:t>,</w:t>
      </w:r>
      <w:r w:rsidR="002B53CB">
        <w:rPr>
          <w:sz w:val="22"/>
          <w:szCs w:val="22"/>
        </w:rPr>
        <w:t xml:space="preserve"> a także turystycznego.</w:t>
      </w:r>
    </w:p>
    <w:p w:rsidR="00EA1A4A" w:rsidRPr="00AC4F38" w:rsidRDefault="00AF37F1" w:rsidP="00316B07">
      <w:pPr>
        <w:pStyle w:val="ListParagraph"/>
        <w:spacing w:line="240" w:lineRule="auto"/>
        <w:ind w:left="0"/>
        <w:contextualSpacing/>
        <w:jc w:val="both"/>
        <w:rPr>
          <w:rFonts w:ascii="Times New Roman" w:hAnsi="Times New Roman"/>
          <w:b/>
          <w:i/>
          <w:color w:val="2E74B5"/>
        </w:rPr>
      </w:pPr>
      <w:r w:rsidRPr="00D618BE">
        <w:rPr>
          <w:rFonts w:ascii="Times New Roman" w:hAnsi="Times New Roman"/>
          <w:b/>
          <w:bCs/>
        </w:rPr>
        <w:t xml:space="preserve">Wewnętrzna spójność obszaru </w:t>
      </w:r>
      <w:r w:rsidRPr="008E78EA">
        <w:rPr>
          <w:rFonts w:ascii="Times New Roman" w:hAnsi="Times New Roman"/>
          <w:bCs/>
        </w:rPr>
        <w:t xml:space="preserve">zaznaczona jest także w silnych relacjach działających na obszarze </w:t>
      </w:r>
      <w:r w:rsidR="00721789" w:rsidRPr="008E78EA">
        <w:rPr>
          <w:rFonts w:ascii="Times New Roman" w:hAnsi="Times New Roman"/>
          <w:bCs/>
        </w:rPr>
        <w:t xml:space="preserve">między </w:t>
      </w:r>
      <w:r w:rsidRPr="008E78EA">
        <w:rPr>
          <w:rFonts w:ascii="Times New Roman" w:hAnsi="Times New Roman"/>
          <w:bCs/>
        </w:rPr>
        <w:t>przed</w:t>
      </w:r>
      <w:r w:rsidR="00721789" w:rsidRPr="008E78EA">
        <w:rPr>
          <w:rFonts w:ascii="Times New Roman" w:hAnsi="Times New Roman"/>
          <w:bCs/>
        </w:rPr>
        <w:t xml:space="preserve">stawicielami </w:t>
      </w:r>
      <w:r w:rsidRPr="008E78EA">
        <w:rPr>
          <w:rFonts w:ascii="Times New Roman" w:hAnsi="Times New Roman"/>
          <w:bCs/>
        </w:rPr>
        <w:t>władzy publicznej</w:t>
      </w:r>
      <w:r w:rsidR="00721789" w:rsidRPr="008E78EA">
        <w:rPr>
          <w:rFonts w:ascii="Times New Roman" w:hAnsi="Times New Roman"/>
          <w:bCs/>
        </w:rPr>
        <w:t>,</w:t>
      </w:r>
      <w:r w:rsidRPr="008E78EA">
        <w:rPr>
          <w:rFonts w:ascii="Times New Roman" w:hAnsi="Times New Roman"/>
          <w:bCs/>
        </w:rPr>
        <w:t xml:space="preserve"> </w:t>
      </w:r>
      <w:r w:rsidR="00721789" w:rsidRPr="008E78EA">
        <w:rPr>
          <w:rFonts w:ascii="Times New Roman" w:hAnsi="Times New Roman"/>
          <w:bCs/>
        </w:rPr>
        <w:t xml:space="preserve">która znajduje odzwierciedlenie w pozytywnym postrzeganiu władzy publicznej przez mieszkańców społeczności lokalnych. </w:t>
      </w:r>
      <w:r w:rsidRPr="008E78EA">
        <w:rPr>
          <w:rFonts w:ascii="Times New Roman" w:hAnsi="Times New Roman"/>
          <w:bCs/>
        </w:rPr>
        <w:t>Samorządowcy</w:t>
      </w:r>
      <w:r w:rsidR="00721789" w:rsidRPr="008E78EA">
        <w:rPr>
          <w:rFonts w:ascii="Times New Roman" w:hAnsi="Times New Roman"/>
          <w:bCs/>
        </w:rPr>
        <w:t xml:space="preserve"> określani są jako </w:t>
      </w:r>
      <w:r w:rsidR="00474430" w:rsidRPr="008E78EA">
        <w:rPr>
          <w:rFonts w:ascii="Times New Roman" w:hAnsi="Times New Roman"/>
          <w:bCs/>
        </w:rPr>
        <w:t xml:space="preserve">dobrzy, zaradni gospodarze </w:t>
      </w:r>
      <w:r w:rsidRPr="008E78EA">
        <w:rPr>
          <w:rFonts w:ascii="Times New Roman" w:hAnsi="Times New Roman"/>
          <w:bCs/>
        </w:rPr>
        <w:t>wykazują</w:t>
      </w:r>
      <w:r w:rsidR="00474430" w:rsidRPr="008E78EA">
        <w:rPr>
          <w:rFonts w:ascii="Times New Roman" w:hAnsi="Times New Roman"/>
          <w:bCs/>
        </w:rPr>
        <w:t>cy</w:t>
      </w:r>
      <w:r w:rsidR="00C75189" w:rsidRPr="008E78EA">
        <w:rPr>
          <w:rFonts w:ascii="Times New Roman" w:hAnsi="Times New Roman"/>
          <w:bCs/>
        </w:rPr>
        <w:t xml:space="preserve"> się mądrości</w:t>
      </w:r>
      <w:r w:rsidR="000004B9">
        <w:rPr>
          <w:rFonts w:ascii="Times New Roman" w:hAnsi="Times New Roman"/>
          <w:bCs/>
        </w:rPr>
        <w:t>ą</w:t>
      </w:r>
      <w:r w:rsidR="00C75189" w:rsidRPr="008E78EA">
        <w:rPr>
          <w:rFonts w:ascii="Times New Roman" w:hAnsi="Times New Roman"/>
          <w:bCs/>
        </w:rPr>
        <w:t>,</w:t>
      </w:r>
      <w:r w:rsidRPr="008E78EA">
        <w:rPr>
          <w:rFonts w:ascii="Times New Roman" w:hAnsi="Times New Roman"/>
          <w:bCs/>
        </w:rPr>
        <w:t xml:space="preserve"> na</w:t>
      </w:r>
      <w:r w:rsidR="00C75189" w:rsidRPr="008E78EA">
        <w:rPr>
          <w:rFonts w:ascii="Times New Roman" w:hAnsi="Times New Roman"/>
          <w:bCs/>
        </w:rPr>
        <w:t>stawieni</w:t>
      </w:r>
      <w:r w:rsidRPr="008E78EA">
        <w:rPr>
          <w:rFonts w:ascii="Times New Roman" w:hAnsi="Times New Roman"/>
          <w:bCs/>
        </w:rPr>
        <w:t xml:space="preserve"> na współpracę z mieszkańcami. Wspomagani są przez aktywnych i kompetentnych urzędników</w:t>
      </w:r>
      <w:r w:rsidR="00264005" w:rsidRPr="008E78EA">
        <w:rPr>
          <w:rFonts w:ascii="Times New Roman" w:hAnsi="Times New Roman"/>
          <w:bCs/>
        </w:rPr>
        <w:t xml:space="preserve"> </w:t>
      </w:r>
      <w:r w:rsidRPr="008E78EA">
        <w:rPr>
          <w:rFonts w:ascii="Times New Roman" w:hAnsi="Times New Roman"/>
          <w:bCs/>
        </w:rPr>
        <w:t>w pozyskiwaniu środków unijnych.</w:t>
      </w:r>
      <w:r w:rsidR="00264005" w:rsidRPr="00E16E55">
        <w:rPr>
          <w:rFonts w:ascii="Times New Roman" w:hAnsi="Times New Roman"/>
          <w:b/>
          <w:i/>
          <w:noProof/>
          <w:color w:val="1F4E79"/>
        </w:rPr>
        <w:t xml:space="preserve"> </w:t>
      </w:r>
      <w:r w:rsidR="00F65E0E" w:rsidRPr="00AC4F38">
        <w:rPr>
          <w:rFonts w:ascii="Times New Roman" w:hAnsi="Times New Roman"/>
          <w:b/>
          <w:i/>
          <w:noProof/>
          <w:color w:val="2E74B5"/>
        </w:rPr>
        <w:t>W</w:t>
      </w:r>
      <w:r w:rsidR="00F65E0E" w:rsidRPr="00AC4F38">
        <w:rPr>
          <w:rFonts w:ascii="Times New Roman" w:hAnsi="Times New Roman"/>
          <w:b/>
          <w:noProof/>
          <w:color w:val="2E74B5"/>
        </w:rPr>
        <w:t xml:space="preserve"> </w:t>
      </w:r>
      <w:r w:rsidR="00DD0076" w:rsidRPr="00AC4F38">
        <w:rPr>
          <w:rFonts w:ascii="Times New Roman" w:hAnsi="Times New Roman"/>
          <w:b/>
          <w:i/>
          <w:color w:val="2E74B5"/>
        </w:rPr>
        <w:t>Przedsięwzięciu P.4 „Wsparcie dla rozwoju infrastruktury społecznej i drogowej”</w:t>
      </w:r>
      <w:r w:rsidR="008E78EA" w:rsidRPr="00AC4F38">
        <w:rPr>
          <w:rFonts w:ascii="Times New Roman" w:hAnsi="Times New Roman"/>
          <w:b/>
          <w:i/>
          <w:color w:val="2E74B5"/>
        </w:rPr>
        <w:t xml:space="preserve"> </w:t>
      </w:r>
      <w:r w:rsidR="00F65E0E" w:rsidRPr="00AC4F38">
        <w:rPr>
          <w:rFonts w:ascii="Times New Roman" w:hAnsi="Times New Roman"/>
          <w:b/>
          <w:i/>
          <w:color w:val="2E74B5"/>
        </w:rPr>
        <w:t xml:space="preserve">przewidziano środki </w:t>
      </w:r>
      <w:r w:rsidR="00DD0076" w:rsidRPr="00AC4F38">
        <w:rPr>
          <w:rFonts w:ascii="Times New Roman" w:hAnsi="Times New Roman"/>
          <w:b/>
          <w:i/>
          <w:color w:val="2E74B5"/>
        </w:rPr>
        <w:t>na</w:t>
      </w:r>
      <w:r w:rsidR="00F65E0E" w:rsidRPr="00AC4F38">
        <w:rPr>
          <w:rFonts w:ascii="Times New Roman" w:hAnsi="Times New Roman"/>
          <w:b/>
          <w:i/>
          <w:color w:val="2E74B5"/>
        </w:rPr>
        <w:t xml:space="preserve"> wsparci</w:t>
      </w:r>
      <w:r w:rsidR="00DD0076" w:rsidRPr="00AC4F38">
        <w:rPr>
          <w:rFonts w:ascii="Times New Roman" w:hAnsi="Times New Roman"/>
          <w:b/>
          <w:i/>
          <w:color w:val="2E74B5"/>
        </w:rPr>
        <w:t>e</w:t>
      </w:r>
      <w:r w:rsidR="00E1263D" w:rsidRPr="00AC4F38">
        <w:rPr>
          <w:rFonts w:ascii="Times New Roman" w:hAnsi="Times New Roman"/>
          <w:b/>
          <w:i/>
          <w:color w:val="2E74B5"/>
        </w:rPr>
        <w:t xml:space="preserve"> niekomercyjnej infrast</w:t>
      </w:r>
      <w:r w:rsidR="00DD0076" w:rsidRPr="00AC4F38">
        <w:rPr>
          <w:rFonts w:ascii="Times New Roman" w:hAnsi="Times New Roman"/>
          <w:b/>
          <w:i/>
          <w:color w:val="2E74B5"/>
        </w:rPr>
        <w:t>ruktury</w:t>
      </w:r>
      <w:r w:rsidR="00F65E0E" w:rsidRPr="00AC4F38">
        <w:rPr>
          <w:rFonts w:ascii="Times New Roman" w:hAnsi="Times New Roman"/>
          <w:b/>
          <w:i/>
          <w:color w:val="2E74B5"/>
        </w:rPr>
        <w:t xml:space="preserve">. </w:t>
      </w:r>
    </w:p>
    <w:p w:rsidR="00EA1A4A" w:rsidRPr="00D618BE" w:rsidRDefault="00EA1A4A" w:rsidP="000004B9">
      <w:pPr>
        <w:contextualSpacing/>
        <w:jc w:val="both"/>
        <w:rPr>
          <w:color w:val="000000"/>
          <w:sz w:val="22"/>
          <w:szCs w:val="22"/>
        </w:rPr>
      </w:pPr>
      <w:r w:rsidRPr="00D618BE">
        <w:rPr>
          <w:b/>
          <w:color w:val="000000"/>
          <w:sz w:val="22"/>
          <w:szCs w:val="22"/>
        </w:rPr>
        <w:t>Dziedzictwo historyczno</w:t>
      </w:r>
      <w:r w:rsidR="00C75189">
        <w:rPr>
          <w:b/>
          <w:color w:val="000000"/>
          <w:sz w:val="22"/>
          <w:szCs w:val="22"/>
        </w:rPr>
        <w:t xml:space="preserve"> </w:t>
      </w:r>
      <w:r w:rsidRPr="00D618BE">
        <w:rPr>
          <w:b/>
          <w:color w:val="000000"/>
          <w:sz w:val="22"/>
          <w:szCs w:val="22"/>
        </w:rPr>
        <w:t>-</w:t>
      </w:r>
      <w:r w:rsidR="00C75189">
        <w:rPr>
          <w:b/>
          <w:color w:val="000000"/>
          <w:sz w:val="22"/>
          <w:szCs w:val="22"/>
        </w:rPr>
        <w:t xml:space="preserve"> </w:t>
      </w:r>
      <w:r w:rsidRPr="00D618BE">
        <w:rPr>
          <w:b/>
          <w:color w:val="000000"/>
          <w:sz w:val="22"/>
          <w:szCs w:val="22"/>
        </w:rPr>
        <w:t>kulturowe</w:t>
      </w:r>
      <w:r w:rsidRPr="00D618BE">
        <w:rPr>
          <w:color w:val="000000"/>
          <w:sz w:val="22"/>
          <w:szCs w:val="22"/>
        </w:rPr>
        <w:t xml:space="preserve"> obszaru LGD zostało utrwalone w licznych obiektach o wartości historycznej. Część z nich podlega opiece konserwatorskiej i</w:t>
      </w:r>
      <w:r w:rsidR="00264005">
        <w:rPr>
          <w:color w:val="000000"/>
          <w:sz w:val="22"/>
          <w:szCs w:val="22"/>
        </w:rPr>
        <w:t xml:space="preserve"> </w:t>
      </w:r>
      <w:r w:rsidRPr="00D618BE">
        <w:rPr>
          <w:color w:val="000000"/>
          <w:sz w:val="22"/>
          <w:szCs w:val="22"/>
        </w:rPr>
        <w:t>figuruje w rejestrze zabytków. Zabytki, które przetrwały dziejowe zawirowania, są świadectwem historii i kultury lokalnej. Do najliczniej występujących zabytków należą</w:t>
      </w:r>
      <w:r w:rsidR="00232612">
        <w:rPr>
          <w:color w:val="000000"/>
          <w:sz w:val="22"/>
          <w:szCs w:val="22"/>
        </w:rPr>
        <w:t>:</w:t>
      </w:r>
      <w:r w:rsidRPr="00D618BE">
        <w:rPr>
          <w:color w:val="000000"/>
          <w:sz w:val="22"/>
          <w:szCs w:val="22"/>
        </w:rPr>
        <w:t xml:space="preserve"> kościoły, sanktuaria, kaplice nagrobne i cmentarne. Ponadto nieodłącznym elementem krajobrazu obszaru LGD związanym również z obrządkiem chrześcijańskim są przydrożne kapliczki, krzyże i figury, które posiadają wartości historyczne</w:t>
      </w:r>
      <w:r w:rsidR="000004B9">
        <w:rPr>
          <w:color w:val="000000"/>
          <w:sz w:val="22"/>
          <w:szCs w:val="22"/>
        </w:rPr>
        <w:br/>
      </w:r>
      <w:r w:rsidRPr="00D618BE">
        <w:rPr>
          <w:color w:val="000000"/>
          <w:sz w:val="22"/>
          <w:szCs w:val="22"/>
        </w:rPr>
        <w:t>i kulturowe.</w:t>
      </w:r>
    </w:p>
    <w:p w:rsidR="00EA1A4A" w:rsidRPr="00D618BE" w:rsidRDefault="00EA1A4A" w:rsidP="000004B9">
      <w:pPr>
        <w:contextualSpacing/>
        <w:jc w:val="both"/>
        <w:rPr>
          <w:color w:val="000000"/>
          <w:sz w:val="22"/>
          <w:szCs w:val="22"/>
        </w:rPr>
      </w:pPr>
      <w:r w:rsidRPr="00D618BE">
        <w:rPr>
          <w:color w:val="000000"/>
          <w:sz w:val="22"/>
          <w:szCs w:val="22"/>
        </w:rPr>
        <w:tab/>
        <w:t xml:space="preserve">Oprócz kultury materialnej podtrzymywana jest kultura duchowa, a mianowicie lokalne tradycje, zwyczaje </w:t>
      </w:r>
      <w:r w:rsidR="00C75189">
        <w:rPr>
          <w:color w:val="000000"/>
          <w:sz w:val="22"/>
          <w:szCs w:val="22"/>
        </w:rPr>
        <w:br/>
      </w:r>
      <w:r w:rsidRPr="00D618BE">
        <w:rPr>
          <w:color w:val="000000"/>
          <w:sz w:val="22"/>
          <w:szCs w:val="22"/>
        </w:rPr>
        <w:t>i folklor, organizacja imprez rocznicowych i patriotycznych związanych z wydarzeniami historycznymi na obszarze LGD.</w:t>
      </w:r>
      <w:r w:rsidR="000004B9">
        <w:rPr>
          <w:color w:val="000000"/>
          <w:sz w:val="22"/>
          <w:szCs w:val="22"/>
        </w:rPr>
        <w:t xml:space="preserve"> </w:t>
      </w:r>
      <w:r w:rsidRPr="00D618BE">
        <w:rPr>
          <w:color w:val="000000"/>
          <w:sz w:val="22"/>
          <w:szCs w:val="22"/>
        </w:rPr>
        <w:t xml:space="preserve">Na terenie LGD „ZIELONE SIOŁO” </w:t>
      </w:r>
      <w:r w:rsidRPr="00D618BE">
        <w:rPr>
          <w:sz w:val="22"/>
          <w:szCs w:val="22"/>
          <w:shd w:val="clear" w:color="auto" w:fill="FFFFFF"/>
        </w:rPr>
        <w:t>corocznie</w:t>
      </w:r>
      <w:r w:rsidRPr="00D618BE">
        <w:rPr>
          <w:color w:val="000000"/>
          <w:sz w:val="22"/>
          <w:szCs w:val="22"/>
        </w:rPr>
        <w:t xml:space="preserve"> organizowane są liczne imprezy integrujące mieszkańców, promujące lokalne tradycje i kulturę. </w:t>
      </w:r>
    </w:p>
    <w:p w:rsidR="004C14D8" w:rsidRPr="00D618BE" w:rsidRDefault="00EA1A4A" w:rsidP="00316B07">
      <w:pPr>
        <w:ind w:firstLine="720"/>
        <w:contextualSpacing/>
        <w:jc w:val="both"/>
        <w:rPr>
          <w:color w:val="000000"/>
          <w:sz w:val="22"/>
          <w:szCs w:val="22"/>
        </w:rPr>
      </w:pPr>
      <w:r w:rsidRPr="00D618BE">
        <w:rPr>
          <w:color w:val="000000"/>
          <w:sz w:val="22"/>
          <w:szCs w:val="22"/>
        </w:rPr>
        <w:t>Obszar LGD „ZIELONE SIOŁO” to region głównie r</w:t>
      </w:r>
      <w:r w:rsidR="00D146EB">
        <w:rPr>
          <w:color w:val="000000"/>
          <w:sz w:val="22"/>
          <w:szCs w:val="22"/>
        </w:rPr>
        <w:t xml:space="preserve">olniczy, więc bardzo popularne </w:t>
      </w:r>
      <w:r w:rsidRPr="00D618BE">
        <w:rPr>
          <w:color w:val="000000"/>
          <w:sz w:val="22"/>
          <w:szCs w:val="22"/>
        </w:rPr>
        <w:t xml:space="preserve">i cieszące się dużym zainteresowaniem lokalnej społeczności są imprezy kultywujące tradycje dożynkowe nawiązujące do zwyczajów wsi polskiej i tradycji chrześcijańskich. </w:t>
      </w:r>
      <w:r w:rsidR="004C14D8" w:rsidRPr="00D618BE">
        <w:rPr>
          <w:b/>
          <w:color w:val="000000"/>
          <w:sz w:val="22"/>
          <w:szCs w:val="22"/>
        </w:rPr>
        <w:t>Na różnych imprezach</w:t>
      </w:r>
      <w:r w:rsidR="00264005">
        <w:rPr>
          <w:b/>
          <w:color w:val="000000"/>
          <w:sz w:val="22"/>
          <w:szCs w:val="22"/>
        </w:rPr>
        <w:t xml:space="preserve"> </w:t>
      </w:r>
      <w:r w:rsidR="004C14D8" w:rsidRPr="00D618BE">
        <w:rPr>
          <w:b/>
          <w:color w:val="000000"/>
          <w:sz w:val="22"/>
          <w:szCs w:val="22"/>
        </w:rPr>
        <w:t>promowane są produkty</w:t>
      </w:r>
      <w:r w:rsidR="00264005">
        <w:rPr>
          <w:b/>
          <w:color w:val="000000"/>
          <w:sz w:val="22"/>
          <w:szCs w:val="22"/>
        </w:rPr>
        <w:t xml:space="preserve"> </w:t>
      </w:r>
      <w:r w:rsidR="004C14D8" w:rsidRPr="00D618BE">
        <w:rPr>
          <w:b/>
          <w:color w:val="000000"/>
          <w:sz w:val="22"/>
          <w:szCs w:val="22"/>
        </w:rPr>
        <w:t xml:space="preserve">regionalne </w:t>
      </w:r>
      <w:r w:rsidR="000004B9">
        <w:rPr>
          <w:b/>
          <w:color w:val="000000"/>
          <w:sz w:val="22"/>
          <w:szCs w:val="22"/>
        </w:rPr>
        <w:t xml:space="preserve">i </w:t>
      </w:r>
      <w:r w:rsidR="004C14D8" w:rsidRPr="00D618BE">
        <w:rPr>
          <w:b/>
          <w:color w:val="000000"/>
          <w:sz w:val="22"/>
          <w:szCs w:val="22"/>
        </w:rPr>
        <w:t>lokalne. Występuje tu silnie zachowane i utrzymywane dziedzictwo kulturowe , w tym religijne</w:t>
      </w:r>
      <w:r w:rsidR="004C14D8" w:rsidRPr="00D618BE">
        <w:rPr>
          <w:color w:val="000000"/>
          <w:sz w:val="22"/>
          <w:szCs w:val="22"/>
        </w:rPr>
        <w:t xml:space="preserve"> .</w:t>
      </w:r>
      <w:r w:rsidR="0002352A" w:rsidRPr="00D618BE">
        <w:rPr>
          <w:sz w:val="22"/>
          <w:szCs w:val="22"/>
        </w:rPr>
        <w:t xml:space="preserve"> Obszar LGD „ZIELONE SIOŁO” wyróżnia się bogatym dziedzictwem kulturowym, zarówno w sferze kultury materialnej (obiekty architektury, miejsca pamięci) jak i duchowej (tradycje, folklor, rękodzieło). Dziedzictwo kulturowe jest ważnym czynnikiem rozwoju lokalnego i wzrostu zamożności miejscowej ludności. LGD powinna koncentrować się na utrzymaniu harmonii pomiędzy potrzebami społecznymi</w:t>
      </w:r>
      <w:r w:rsidR="00232612">
        <w:rPr>
          <w:sz w:val="22"/>
          <w:szCs w:val="22"/>
        </w:rPr>
        <w:t>,</w:t>
      </w:r>
      <w:r w:rsidR="0002352A" w:rsidRPr="00D618BE">
        <w:rPr>
          <w:sz w:val="22"/>
          <w:szCs w:val="22"/>
        </w:rPr>
        <w:t xml:space="preserve"> a walorami otoczenia. Na rzecz rozwoju kultury na obszarze LGD działają instytucje samorządowe takie jak: gminne ośrodki kultury, biblioteki, centra informacji oraz liczne organizacje pozarządowe, zespoły ludowe i grupy nieformalne. Funkcjonują muzea, a także izby tradycji</w:t>
      </w:r>
      <w:r w:rsidR="00232612">
        <w:rPr>
          <w:sz w:val="22"/>
          <w:szCs w:val="22"/>
        </w:rPr>
        <w:t>.</w:t>
      </w:r>
    </w:p>
    <w:p w:rsidR="00EA1A4A" w:rsidRPr="00D618BE" w:rsidRDefault="00EA1A4A" w:rsidP="00E25E79">
      <w:pPr>
        <w:contextualSpacing/>
        <w:jc w:val="both"/>
        <w:rPr>
          <w:color w:val="000000"/>
          <w:sz w:val="22"/>
          <w:szCs w:val="22"/>
        </w:rPr>
      </w:pPr>
      <w:r w:rsidRPr="00D618BE">
        <w:rPr>
          <w:color w:val="000000"/>
          <w:sz w:val="22"/>
          <w:szCs w:val="22"/>
        </w:rPr>
        <w:t>Ponadto mocno utrwaliły się obchody rocznicowe związane z wydarzeniami z okresu Powstania Styczniowego</w:t>
      </w:r>
      <w:r w:rsidR="00E25E79">
        <w:rPr>
          <w:color w:val="000000"/>
          <w:sz w:val="22"/>
          <w:szCs w:val="22"/>
        </w:rPr>
        <w:br/>
      </w:r>
      <w:r w:rsidRPr="00D618BE">
        <w:rPr>
          <w:color w:val="000000"/>
          <w:sz w:val="22"/>
          <w:szCs w:val="22"/>
        </w:rPr>
        <w:t>i II Wojny Światowej połączone z organizacją wystaw fotograficznych, prezentacji umundurowania przez grypy rekonstrukcyjne, a także przedstawieniami o charakterze patriotycznym.</w:t>
      </w:r>
    </w:p>
    <w:p w:rsidR="00EA1A4A" w:rsidRPr="00D618BE" w:rsidRDefault="00EA1A4A" w:rsidP="00316B07">
      <w:pPr>
        <w:contextualSpacing/>
        <w:jc w:val="both"/>
        <w:rPr>
          <w:sz w:val="22"/>
          <w:szCs w:val="22"/>
        </w:rPr>
      </w:pPr>
      <w:r w:rsidRPr="00D618BE">
        <w:rPr>
          <w:sz w:val="22"/>
          <w:szCs w:val="22"/>
        </w:rPr>
        <w:t xml:space="preserve">Na obszarze LGD, leżącym na pograniczu Mazowsza i Kurpi przenika się kultura i obyczajowość mieszkańców Puszczy Białej i Zielonej. </w:t>
      </w:r>
    </w:p>
    <w:p w:rsidR="00921622" w:rsidRPr="00D618BE" w:rsidRDefault="00E25E79" w:rsidP="00E25E79">
      <w:pPr>
        <w:contextualSpacing/>
        <w:jc w:val="both"/>
        <w:rPr>
          <w:rStyle w:val="Uwydatnienie"/>
          <w:i w:val="0"/>
          <w:iCs w:val="0"/>
          <w:sz w:val="22"/>
          <w:szCs w:val="22"/>
        </w:rPr>
      </w:pPr>
      <w:r>
        <w:rPr>
          <w:sz w:val="22"/>
          <w:szCs w:val="22"/>
        </w:rPr>
        <w:t>J</w:t>
      </w:r>
      <w:r w:rsidR="00EA1A4A" w:rsidRPr="00D618BE">
        <w:rPr>
          <w:sz w:val="22"/>
          <w:szCs w:val="22"/>
        </w:rPr>
        <w:t>ak widać obszar LGD „ZIELONE SIOŁO” jest niezwykle bogaty w walory historyczne i kulturowe. Należy zatem zadbać, aby rozwój obszaru szedł w parze z ochroną tego dziedzictwa.</w:t>
      </w:r>
    </w:p>
    <w:p w:rsidR="006237AA" w:rsidRPr="00D618BE" w:rsidRDefault="006237AA" w:rsidP="00E25E79">
      <w:pPr>
        <w:contextualSpacing/>
        <w:jc w:val="both"/>
        <w:outlineLvl w:val="0"/>
        <w:rPr>
          <w:bCs/>
          <w:sz w:val="22"/>
          <w:szCs w:val="22"/>
        </w:rPr>
      </w:pPr>
      <w:r w:rsidRPr="00D618BE">
        <w:rPr>
          <w:sz w:val="22"/>
          <w:szCs w:val="22"/>
        </w:rPr>
        <w:t xml:space="preserve">Historia obszaru objętego działalnością </w:t>
      </w:r>
      <w:r w:rsidRPr="00D618BE">
        <w:rPr>
          <w:bCs/>
          <w:sz w:val="22"/>
          <w:szCs w:val="22"/>
        </w:rPr>
        <w:t xml:space="preserve">LGD „ZIELONE SIOŁO” jest nierozerwalnie związana z dziejami historycznymi tej części Mazowsza. </w:t>
      </w:r>
    </w:p>
    <w:p w:rsidR="00212375" w:rsidRPr="006279B2" w:rsidRDefault="00212375" w:rsidP="00212375">
      <w:pPr>
        <w:jc w:val="both"/>
        <w:rPr>
          <w:rFonts w:eastAsia="Calibri"/>
          <w:bCs/>
          <w:iCs/>
          <w:color w:val="2E74B5"/>
          <w:sz w:val="22"/>
          <w:szCs w:val="22"/>
        </w:rPr>
      </w:pPr>
      <w:r w:rsidRPr="006279B2">
        <w:rPr>
          <w:rFonts w:eastAsia="Calibri"/>
          <w:b/>
          <w:i/>
          <w:color w:val="2E74B5"/>
          <w:sz w:val="22"/>
          <w:szCs w:val="22"/>
        </w:rPr>
        <w:t xml:space="preserve">W Przedsięwzięciu </w:t>
      </w:r>
      <w:r w:rsidRPr="006279B2">
        <w:rPr>
          <w:b/>
          <w:i/>
          <w:color w:val="2E74B5"/>
          <w:sz w:val="22"/>
          <w:szCs w:val="22"/>
        </w:rPr>
        <w:t>P.3A „</w:t>
      </w:r>
      <w:r w:rsidRPr="006279B2">
        <w:rPr>
          <w:b/>
          <w:i/>
          <w:iCs/>
          <w:color w:val="2E74B5"/>
          <w:sz w:val="22"/>
          <w:szCs w:val="22"/>
        </w:rPr>
        <w:t>Wsparcie dla wydarzeń edukacyjnych, kulturalnych, sportowych, turystyczno-rekreacyjnych i promujących dziedzictwo lokalne w tym historyczne"</w:t>
      </w:r>
      <w:r w:rsidRPr="006279B2">
        <w:rPr>
          <w:b/>
          <w:i/>
          <w:color w:val="2E74B5"/>
          <w:sz w:val="22"/>
          <w:szCs w:val="22"/>
        </w:rPr>
        <w:t xml:space="preserve"> poprzez Projekty współpracy</w:t>
      </w:r>
      <w:r w:rsidRPr="006279B2">
        <w:rPr>
          <w:rFonts w:eastAsia="Calibri"/>
          <w:b/>
          <w:i/>
          <w:color w:val="2E74B5"/>
          <w:sz w:val="22"/>
          <w:szCs w:val="22"/>
        </w:rPr>
        <w:t xml:space="preserve"> pożądane są wydarzenia na rzecz rozwoju dziedzictwa historyczno-kulturowego oraz</w:t>
      </w:r>
      <w:r w:rsidRPr="006279B2">
        <w:rPr>
          <w:b/>
          <w:i/>
          <w:color w:val="2E74B5"/>
          <w:sz w:val="22"/>
          <w:szCs w:val="22"/>
        </w:rPr>
        <w:t xml:space="preserve"> Przedsięwzięciu P.3B</w:t>
      </w:r>
      <w:r w:rsidRPr="006279B2">
        <w:rPr>
          <w:b/>
          <w:i/>
          <w:noProof/>
          <w:color w:val="2E74B5"/>
          <w:sz w:val="22"/>
          <w:szCs w:val="22"/>
        </w:rPr>
        <w:t xml:space="preserve"> „</w:t>
      </w:r>
      <w:r w:rsidRPr="006279B2">
        <w:rPr>
          <w:b/>
          <w:i/>
          <w:color w:val="2E74B5"/>
          <w:sz w:val="22"/>
          <w:szCs w:val="22"/>
        </w:rPr>
        <w:t>Wsparcie na zakup sprzętu /wyposażenia /infrastruktury</w:t>
      </w:r>
      <w:r w:rsidRPr="006279B2">
        <w:rPr>
          <w:b/>
          <w:i/>
          <w:noProof/>
          <w:color w:val="2E74B5"/>
          <w:sz w:val="22"/>
          <w:szCs w:val="22"/>
        </w:rPr>
        <w:t>”</w:t>
      </w:r>
      <w:r w:rsidRPr="006279B2">
        <w:rPr>
          <w:rFonts w:eastAsia="Calibri"/>
          <w:b/>
          <w:i/>
          <w:color w:val="2E74B5"/>
          <w:sz w:val="22"/>
          <w:szCs w:val="22"/>
        </w:rPr>
        <w:t xml:space="preserve"> pożądane są projekty na zakup </w:t>
      </w:r>
      <w:r w:rsidRPr="006279B2">
        <w:rPr>
          <w:b/>
          <w:bCs/>
          <w:i/>
          <w:iCs/>
          <w:color w:val="2E74B5"/>
          <w:sz w:val="22"/>
          <w:szCs w:val="22"/>
        </w:rPr>
        <w:t>niezbędnego sprzętu, wyposażenia oraz infrastruktury służącej zaspokajaniu potrzeb społeczności lokalnej na obszarze LGD „ZIELONE SIOŁO”</w:t>
      </w:r>
      <w:r w:rsidRPr="006279B2">
        <w:rPr>
          <w:rFonts w:eastAsia="Calibri"/>
          <w:b/>
          <w:i/>
          <w:color w:val="2E74B5"/>
          <w:sz w:val="22"/>
          <w:szCs w:val="22"/>
        </w:rPr>
        <w:t>, które realizowane będą w ramach Projektów grantowych.</w:t>
      </w:r>
    </w:p>
    <w:p w:rsidR="00AF7F5E" w:rsidRPr="00D618BE" w:rsidRDefault="00AF7F5E" w:rsidP="00212375">
      <w:pPr>
        <w:contextualSpacing/>
        <w:jc w:val="both"/>
        <w:outlineLvl w:val="0"/>
        <w:rPr>
          <w:color w:val="FF0000"/>
          <w:sz w:val="22"/>
          <w:szCs w:val="22"/>
        </w:rPr>
      </w:pPr>
    </w:p>
    <w:p w:rsidR="006237AA" w:rsidRPr="00E25E79" w:rsidRDefault="006237AA" w:rsidP="00E25E79">
      <w:pPr>
        <w:spacing w:after="240"/>
        <w:contextualSpacing/>
        <w:jc w:val="both"/>
        <w:rPr>
          <w:color w:val="000000"/>
          <w:sz w:val="22"/>
          <w:szCs w:val="22"/>
          <w:shd w:val="clear" w:color="auto" w:fill="FFFFFF"/>
        </w:rPr>
      </w:pPr>
      <w:r w:rsidRPr="00D618BE">
        <w:rPr>
          <w:b/>
          <w:sz w:val="22"/>
          <w:szCs w:val="22"/>
        </w:rPr>
        <w:t>Krajobrazowo – przyrodnicze walory obszaru LGD „ZIE</w:t>
      </w:r>
      <w:r w:rsidR="00C456E3" w:rsidRPr="00D618BE">
        <w:rPr>
          <w:b/>
          <w:sz w:val="22"/>
          <w:szCs w:val="22"/>
        </w:rPr>
        <w:t>L</w:t>
      </w:r>
      <w:r w:rsidRPr="00D618BE">
        <w:rPr>
          <w:b/>
          <w:sz w:val="22"/>
          <w:szCs w:val="22"/>
        </w:rPr>
        <w:t xml:space="preserve">ONE SIOŁO”. </w:t>
      </w:r>
      <w:r w:rsidRPr="00D618BE">
        <w:rPr>
          <w:sz w:val="22"/>
          <w:szCs w:val="22"/>
        </w:rPr>
        <w:t>Obszar jest bogaty przyrodniczo</w:t>
      </w:r>
      <w:r w:rsidR="00E25E79">
        <w:rPr>
          <w:sz w:val="22"/>
          <w:szCs w:val="22"/>
        </w:rPr>
        <w:br/>
      </w:r>
      <w:r w:rsidRPr="00D618BE">
        <w:rPr>
          <w:sz w:val="22"/>
          <w:szCs w:val="22"/>
        </w:rPr>
        <w:t>i krajobrazowo, posiada bujną roślinność, rozległe łąki i pastwiska, piękne lasy</w:t>
      </w:r>
      <w:r w:rsidR="00E25E79">
        <w:rPr>
          <w:sz w:val="22"/>
          <w:szCs w:val="22"/>
        </w:rPr>
        <w:t xml:space="preserve"> </w:t>
      </w:r>
      <w:r w:rsidRPr="00D618BE">
        <w:rPr>
          <w:sz w:val="22"/>
          <w:szCs w:val="22"/>
        </w:rPr>
        <w:t xml:space="preserve">i wody, bogatą florę i faunę oraz czyste środowisko. Istotną cechą terenu jest zalesienie. </w:t>
      </w:r>
      <w:r w:rsidR="00DD6F7C" w:rsidRPr="00D618BE">
        <w:rPr>
          <w:sz w:val="22"/>
          <w:szCs w:val="22"/>
        </w:rPr>
        <w:t>Na terenie powiatu</w:t>
      </w:r>
      <w:r w:rsidRPr="00D618BE">
        <w:rPr>
          <w:sz w:val="22"/>
          <w:szCs w:val="22"/>
        </w:rPr>
        <w:t xml:space="preserve"> </w:t>
      </w:r>
      <w:r w:rsidR="00DD6F7C" w:rsidRPr="00D618BE">
        <w:rPr>
          <w:sz w:val="22"/>
          <w:szCs w:val="22"/>
        </w:rPr>
        <w:t xml:space="preserve">znajduje się duży kompleks leśny </w:t>
      </w:r>
      <w:r w:rsidRPr="00D618BE">
        <w:rPr>
          <w:sz w:val="22"/>
          <w:szCs w:val="22"/>
        </w:rPr>
        <w:t>Puszcz</w:t>
      </w:r>
      <w:r w:rsidR="00DD6F7C" w:rsidRPr="00D618BE">
        <w:rPr>
          <w:sz w:val="22"/>
          <w:szCs w:val="22"/>
        </w:rPr>
        <w:t>y</w:t>
      </w:r>
      <w:r w:rsidRPr="00D618BE">
        <w:rPr>
          <w:sz w:val="22"/>
          <w:szCs w:val="22"/>
        </w:rPr>
        <w:t xml:space="preserve"> Biał</w:t>
      </w:r>
      <w:r w:rsidR="00DD6F7C" w:rsidRPr="00D618BE">
        <w:rPr>
          <w:sz w:val="22"/>
          <w:szCs w:val="22"/>
        </w:rPr>
        <w:t>ej</w:t>
      </w:r>
      <w:r w:rsidRPr="00D618BE">
        <w:rPr>
          <w:sz w:val="22"/>
          <w:szCs w:val="22"/>
        </w:rPr>
        <w:t>, gdzie dominują bory sosnowe</w:t>
      </w:r>
      <w:r w:rsidR="00DD6F7C" w:rsidRPr="00D618BE">
        <w:rPr>
          <w:sz w:val="22"/>
          <w:szCs w:val="22"/>
        </w:rPr>
        <w:t>, który jest wyznaczonym Obszarem Specjalnej Ochrony Ptaków Natura 2000 (położony w gminach: Wąsewo, Ostrów Mazowiecka, Brok, Małkinia Górna).</w:t>
      </w:r>
      <w:r w:rsidR="00264005">
        <w:rPr>
          <w:sz w:val="22"/>
          <w:szCs w:val="22"/>
        </w:rPr>
        <w:t xml:space="preserve"> </w:t>
      </w:r>
    </w:p>
    <w:p w:rsidR="006237AA" w:rsidRPr="00D618BE" w:rsidRDefault="006237AA" w:rsidP="00316B07">
      <w:pPr>
        <w:spacing w:after="240"/>
        <w:ind w:firstLine="708"/>
        <w:contextualSpacing/>
        <w:jc w:val="both"/>
        <w:rPr>
          <w:sz w:val="22"/>
          <w:szCs w:val="22"/>
        </w:rPr>
      </w:pPr>
      <w:r w:rsidRPr="00D618BE">
        <w:rPr>
          <w:sz w:val="22"/>
          <w:szCs w:val="22"/>
        </w:rPr>
        <w:t>W dolnym biegu rzeki Bug, gdzie wiele zbiorowisk występujących w dolinie zachowało się w stanie zbliżonym do naturalnego, został utworzony Nadbużański Park Krajobrazowy. Park ten to rozległe ostępy leśne Puszczy Białej, Lasów Łochowskich, Miedzyńskich i Ceranowskich, będących ostoją łosi, jeleni, dzików i czarnych bocianów. Tereny Nadbużańskiego Parku Krajobrazowego chronią prawie 120 km rzeki Bug</w:t>
      </w:r>
      <w:r w:rsidR="009A783A" w:rsidRPr="00D618BE">
        <w:rPr>
          <w:sz w:val="22"/>
          <w:szCs w:val="22"/>
        </w:rPr>
        <w:t>.</w:t>
      </w:r>
      <w:r w:rsidR="00264005">
        <w:rPr>
          <w:sz w:val="22"/>
          <w:szCs w:val="22"/>
        </w:rPr>
        <w:t xml:space="preserve"> </w:t>
      </w:r>
      <w:r w:rsidR="00AF7F5E" w:rsidRPr="00D618BE">
        <w:rPr>
          <w:b/>
          <w:sz w:val="22"/>
          <w:szCs w:val="22"/>
        </w:rPr>
        <w:t>Jest to obszar</w:t>
      </w:r>
      <w:r w:rsidR="008E78EA">
        <w:rPr>
          <w:b/>
          <w:sz w:val="22"/>
          <w:szCs w:val="22"/>
        </w:rPr>
        <w:br/>
      </w:r>
      <w:r w:rsidR="00AF7F5E" w:rsidRPr="00D618BE">
        <w:rPr>
          <w:b/>
          <w:sz w:val="22"/>
          <w:szCs w:val="22"/>
        </w:rPr>
        <w:t>o wysokich walorach przyrodniczych z możliwościami wykorzystania krajobrazu do cel</w:t>
      </w:r>
      <w:r w:rsidR="004C14D8" w:rsidRPr="00D618BE">
        <w:rPr>
          <w:b/>
          <w:sz w:val="22"/>
          <w:szCs w:val="22"/>
        </w:rPr>
        <w:t>ó</w:t>
      </w:r>
      <w:r w:rsidR="00AF7F5E" w:rsidRPr="00D618BE">
        <w:rPr>
          <w:b/>
          <w:sz w:val="22"/>
          <w:szCs w:val="22"/>
        </w:rPr>
        <w:t>w turystycznych</w:t>
      </w:r>
      <w:r w:rsidR="008E78EA">
        <w:rPr>
          <w:b/>
          <w:sz w:val="22"/>
          <w:szCs w:val="22"/>
        </w:rPr>
        <w:br/>
      </w:r>
      <w:r w:rsidR="00AF7F5E" w:rsidRPr="00D618BE">
        <w:rPr>
          <w:b/>
          <w:sz w:val="22"/>
          <w:szCs w:val="22"/>
        </w:rPr>
        <w:t>i rekreacyjnych</w:t>
      </w:r>
      <w:r w:rsidR="004C14D8" w:rsidRPr="00D618BE">
        <w:rPr>
          <w:sz w:val="22"/>
          <w:szCs w:val="22"/>
        </w:rPr>
        <w:t xml:space="preserve">. </w:t>
      </w:r>
      <w:r w:rsidRPr="00D618BE">
        <w:rPr>
          <w:sz w:val="22"/>
          <w:szCs w:val="22"/>
        </w:rPr>
        <w:t>Na mocy rozporządzenia Wojewody Mazowieckiego z dnia 2 grudnia 1999 r. utworzono również Obszar Chronionego Krajobrazu Doliny Bugu i Nurca o pow. 3 692, 70 ha. W jego skład wchodzi część gminy Nur</w:t>
      </w:r>
      <w:r w:rsidR="008E78EA">
        <w:rPr>
          <w:sz w:val="22"/>
          <w:szCs w:val="22"/>
        </w:rPr>
        <w:br/>
      </w:r>
      <w:r w:rsidRPr="00D618BE">
        <w:rPr>
          <w:sz w:val="22"/>
          <w:szCs w:val="22"/>
        </w:rPr>
        <w:t>o pow. 771,5 ha.</w:t>
      </w:r>
      <w:r w:rsidR="00C240BB" w:rsidRPr="00D618BE">
        <w:rPr>
          <w:sz w:val="22"/>
          <w:szCs w:val="22"/>
        </w:rPr>
        <w:t xml:space="preserve"> Ponadto nad Bugiem położony </w:t>
      </w:r>
      <w:r w:rsidR="00DD6F7C" w:rsidRPr="00D618BE">
        <w:rPr>
          <w:sz w:val="22"/>
          <w:szCs w:val="22"/>
        </w:rPr>
        <w:t xml:space="preserve">jest drugi </w:t>
      </w:r>
      <w:r w:rsidR="00C240BB" w:rsidRPr="00D618BE">
        <w:rPr>
          <w:sz w:val="22"/>
          <w:szCs w:val="22"/>
        </w:rPr>
        <w:t>obszar</w:t>
      </w:r>
      <w:r w:rsidR="00DD6F7C" w:rsidRPr="00D618BE">
        <w:rPr>
          <w:sz w:val="22"/>
          <w:szCs w:val="22"/>
        </w:rPr>
        <w:t xml:space="preserve"> Specjalnej Ochrony Ptaków</w:t>
      </w:r>
      <w:r w:rsidR="00C240BB" w:rsidRPr="00D618BE">
        <w:rPr>
          <w:sz w:val="22"/>
          <w:szCs w:val="22"/>
        </w:rPr>
        <w:t xml:space="preserve"> Natura 2000 – Dolina Dolnego Bugu – obejmujący część obszarów gmin– Małkinia Górna, Brok i Nur.</w:t>
      </w:r>
      <w:r w:rsidR="00264005">
        <w:rPr>
          <w:sz w:val="22"/>
          <w:szCs w:val="22"/>
        </w:rPr>
        <w:t xml:space="preserve"> </w:t>
      </w:r>
    </w:p>
    <w:p w:rsidR="00E25E79" w:rsidRDefault="00E25E79" w:rsidP="00316B07">
      <w:pPr>
        <w:contextualSpacing/>
        <w:jc w:val="both"/>
        <w:outlineLvl w:val="0"/>
        <w:rPr>
          <w:b/>
          <w:sz w:val="22"/>
          <w:szCs w:val="22"/>
        </w:rPr>
      </w:pPr>
    </w:p>
    <w:p w:rsidR="002C2118" w:rsidRPr="00E25E79" w:rsidRDefault="006237AA" w:rsidP="00316B07">
      <w:pPr>
        <w:contextualSpacing/>
        <w:jc w:val="both"/>
        <w:outlineLvl w:val="0"/>
        <w:rPr>
          <w:rStyle w:val="Pogrubienie"/>
          <w:bCs w:val="0"/>
          <w:sz w:val="22"/>
          <w:szCs w:val="22"/>
        </w:rPr>
      </w:pPr>
      <w:r w:rsidRPr="00D618BE">
        <w:rPr>
          <w:b/>
          <w:sz w:val="22"/>
          <w:szCs w:val="22"/>
        </w:rPr>
        <w:t>Walory turystyczne – turystyka wiejska, agroturystyka.</w:t>
      </w:r>
      <w:r w:rsidR="00DD6F7C" w:rsidRPr="00D618BE">
        <w:rPr>
          <w:b/>
          <w:sz w:val="22"/>
          <w:szCs w:val="22"/>
        </w:rPr>
        <w:t xml:space="preserve"> </w:t>
      </w:r>
      <w:r w:rsidR="00DD6F7C" w:rsidRPr="00D618BE">
        <w:rPr>
          <w:sz w:val="22"/>
          <w:szCs w:val="22"/>
        </w:rPr>
        <w:t>Wynikają przede wszystkim z walorów krajobrazowo-przyrodniczych obszaru LGD.</w:t>
      </w:r>
      <w:r w:rsidRPr="00D618BE">
        <w:rPr>
          <w:sz w:val="22"/>
          <w:szCs w:val="22"/>
        </w:rPr>
        <w:t xml:space="preserve"> Czyste i ekologiczne tereny Nadbużańskiego Parku Krajobrazowego stwarzają korzystne warunki dla odpoczynku i rekreacji. </w:t>
      </w:r>
      <w:r w:rsidRPr="00D618BE">
        <w:rPr>
          <w:rStyle w:val="Pogrubienie"/>
          <w:b w:val="0"/>
          <w:color w:val="000000"/>
          <w:sz w:val="22"/>
          <w:szCs w:val="22"/>
        </w:rPr>
        <w:t xml:space="preserve">Nadbużańskie krajobrazy, sosnowe lasy, dobrze rozwinięta baza noclegowa, gospodarstwa agroturystyczne od wielu lat przyciągają turystów spragnionych kontaktu z przyrodą. </w:t>
      </w:r>
    </w:p>
    <w:p w:rsidR="002C2118" w:rsidRPr="00D618BE" w:rsidRDefault="002C2118" w:rsidP="00316B07">
      <w:pPr>
        <w:contextualSpacing/>
        <w:jc w:val="both"/>
        <w:outlineLvl w:val="0"/>
        <w:rPr>
          <w:rStyle w:val="Pogrubienie"/>
          <w:bCs w:val="0"/>
          <w:sz w:val="22"/>
          <w:szCs w:val="22"/>
        </w:rPr>
      </w:pPr>
      <w:r w:rsidRPr="00D618BE">
        <w:rPr>
          <w:rStyle w:val="Pogrubienie"/>
          <w:sz w:val="22"/>
          <w:szCs w:val="22"/>
        </w:rPr>
        <w:t>Rośnie zainteresowanie turystyką wiejską wśród krajowych i zagranicznych turystów. Wypoczynek połączony</w:t>
      </w:r>
      <w:r w:rsidR="00232612">
        <w:rPr>
          <w:rStyle w:val="Pogrubienie"/>
          <w:sz w:val="22"/>
          <w:szCs w:val="22"/>
        </w:rPr>
        <w:br/>
        <w:t xml:space="preserve">z </w:t>
      </w:r>
      <w:r w:rsidRPr="00D618BE">
        <w:rPr>
          <w:rStyle w:val="Pogrubienie"/>
          <w:sz w:val="22"/>
          <w:szCs w:val="22"/>
        </w:rPr>
        <w:t>emocjami, jakich dostarcza wieś i jej kultura stanowi o potencjale do zagospodarowania przez lokalnych usługodawców i włączenie tych elementów do produktów turystyki wiejskiej będzie miało wpływ na wzrost liczby odwiedzających obszar.</w:t>
      </w:r>
    </w:p>
    <w:p w:rsidR="006237AA" w:rsidRPr="00D618BE" w:rsidRDefault="006237AA" w:rsidP="00316B07">
      <w:pPr>
        <w:contextualSpacing/>
        <w:jc w:val="both"/>
        <w:rPr>
          <w:rStyle w:val="Pogrubienie"/>
          <w:b w:val="0"/>
          <w:color w:val="000000"/>
          <w:sz w:val="22"/>
          <w:szCs w:val="22"/>
        </w:rPr>
      </w:pPr>
      <w:r w:rsidRPr="00D618BE">
        <w:rPr>
          <w:rStyle w:val="Pogrubienie"/>
          <w:b w:val="0"/>
          <w:color w:val="000000"/>
          <w:sz w:val="22"/>
          <w:szCs w:val="22"/>
        </w:rPr>
        <w:t>Miejscowością o najstarszych tradycjach wypoczynkowych jest Brok. Po 1926 r. istniała tutaj dzielnica willowa</w:t>
      </w:r>
      <w:r w:rsidR="008E78EA">
        <w:rPr>
          <w:rStyle w:val="Pogrubienie"/>
          <w:b w:val="0"/>
          <w:color w:val="000000"/>
          <w:sz w:val="22"/>
          <w:szCs w:val="22"/>
        </w:rPr>
        <w:br/>
      </w:r>
      <w:r w:rsidRPr="00D618BE">
        <w:rPr>
          <w:rStyle w:val="Pogrubienie"/>
          <w:b w:val="0"/>
          <w:color w:val="000000"/>
          <w:sz w:val="22"/>
          <w:szCs w:val="22"/>
        </w:rPr>
        <w:t xml:space="preserve">z pensjonatami dla letników. Obecnie nadal funkcjonuje dobrze rozwinięta baza noclegowo – gastronomiczna (prywatne kwatery, pensjonaty, domki campingowe, prywatne działki letniskowe, młodzieżowe ośrodki CARITAS, restauracje, bary). </w:t>
      </w:r>
    </w:p>
    <w:p w:rsidR="006237AA" w:rsidRPr="00D618BE" w:rsidRDefault="006237AA" w:rsidP="00316B07">
      <w:pPr>
        <w:contextualSpacing/>
        <w:jc w:val="both"/>
        <w:rPr>
          <w:rStyle w:val="Pogrubienie"/>
          <w:b w:val="0"/>
          <w:color w:val="000000"/>
          <w:sz w:val="22"/>
          <w:szCs w:val="22"/>
        </w:rPr>
      </w:pPr>
      <w:r w:rsidRPr="00D618BE">
        <w:rPr>
          <w:rStyle w:val="Pogrubienie"/>
          <w:b w:val="0"/>
          <w:color w:val="000000"/>
          <w:sz w:val="22"/>
          <w:szCs w:val="22"/>
        </w:rPr>
        <w:t xml:space="preserve">Dodatkowo jako obszar rekreacji i wypoczynku dla niedalekiej aglomeracji warszawskiej </w:t>
      </w:r>
      <w:r w:rsidR="00232612">
        <w:rPr>
          <w:rStyle w:val="Pogrubienie"/>
          <w:b w:val="0"/>
          <w:color w:val="000000"/>
          <w:sz w:val="22"/>
          <w:szCs w:val="22"/>
        </w:rPr>
        <w:t>stanowią</w:t>
      </w:r>
      <w:r w:rsidRPr="00D618BE">
        <w:rPr>
          <w:rStyle w:val="Pogrubienie"/>
          <w:b w:val="0"/>
          <w:color w:val="000000"/>
          <w:sz w:val="22"/>
          <w:szCs w:val="22"/>
        </w:rPr>
        <w:t xml:space="preserve"> także takie gminy obszaru LGD jak: Wąsewo, Małkinia Górna, Nur, Zaręby Kościelne</w:t>
      </w:r>
      <w:r w:rsidR="00E25E79">
        <w:rPr>
          <w:rStyle w:val="Pogrubienie"/>
          <w:b w:val="0"/>
          <w:color w:val="000000"/>
          <w:sz w:val="22"/>
          <w:szCs w:val="22"/>
        </w:rPr>
        <w:t>.</w:t>
      </w:r>
    </w:p>
    <w:p w:rsidR="002C2118" w:rsidRPr="00E25E79" w:rsidRDefault="006237AA" w:rsidP="00316B07">
      <w:pPr>
        <w:contextualSpacing/>
        <w:jc w:val="both"/>
        <w:rPr>
          <w:bCs/>
          <w:color w:val="000000"/>
          <w:sz w:val="22"/>
          <w:szCs w:val="22"/>
        </w:rPr>
      </w:pPr>
      <w:r w:rsidRPr="00D618BE">
        <w:rPr>
          <w:b/>
          <w:bCs/>
          <w:sz w:val="22"/>
          <w:szCs w:val="22"/>
        </w:rPr>
        <w:t xml:space="preserve">Na obszarze LGD „ZIELONE SIOŁO” funkcjonuje kilkanaście gospodarstw agroturystycznych. </w:t>
      </w:r>
      <w:r w:rsidRPr="00D618BE">
        <w:rPr>
          <w:bCs/>
          <w:sz w:val="22"/>
          <w:szCs w:val="22"/>
        </w:rPr>
        <w:t xml:space="preserve">Gospodarstwa oferują miejsca noclegowe, a także smaczną, zdrową </w:t>
      </w:r>
      <w:r w:rsidR="00E25E79">
        <w:rPr>
          <w:bCs/>
          <w:sz w:val="22"/>
          <w:szCs w:val="22"/>
        </w:rPr>
        <w:t xml:space="preserve">i </w:t>
      </w:r>
      <w:r w:rsidRPr="00D618BE">
        <w:rPr>
          <w:bCs/>
          <w:sz w:val="22"/>
          <w:szCs w:val="22"/>
        </w:rPr>
        <w:t>regionalną kuchnię, kontakt z przyrodą poprzez organizację plenerowych imprez okolicznościowych jak: kuligi, ogniska, grille, wycieczki rowerowe, wspólne zbieranie grzybów, jagód, wędkowanie, a także prowadzenie zajęć edukacyjnych dla dzieci i młodzieży.</w:t>
      </w:r>
      <w:r w:rsidR="00264005">
        <w:rPr>
          <w:bCs/>
          <w:sz w:val="22"/>
          <w:szCs w:val="22"/>
        </w:rPr>
        <w:t xml:space="preserve"> </w:t>
      </w:r>
      <w:r w:rsidR="00E25E79">
        <w:rPr>
          <w:bCs/>
          <w:sz w:val="22"/>
          <w:szCs w:val="22"/>
        </w:rPr>
        <w:t xml:space="preserve">Od kilku lat </w:t>
      </w:r>
      <w:r w:rsidR="00E25E79">
        <w:rPr>
          <w:b/>
          <w:bCs/>
          <w:sz w:val="22"/>
          <w:szCs w:val="22"/>
        </w:rPr>
        <w:t>r</w:t>
      </w:r>
      <w:r w:rsidR="00AF7F5E" w:rsidRPr="00D618BE">
        <w:rPr>
          <w:b/>
          <w:bCs/>
          <w:sz w:val="22"/>
          <w:szCs w:val="22"/>
        </w:rPr>
        <w:t xml:space="preserve">ośnie zainteresowanie turystów polską wsią. </w:t>
      </w:r>
      <w:r w:rsidR="00AF7F5E" w:rsidRPr="00D618BE">
        <w:rPr>
          <w:bCs/>
          <w:sz w:val="22"/>
          <w:szCs w:val="22"/>
        </w:rPr>
        <w:t>Turyści</w:t>
      </w:r>
      <w:r w:rsidRPr="00D618BE">
        <w:rPr>
          <w:bCs/>
          <w:sz w:val="22"/>
          <w:szCs w:val="22"/>
        </w:rPr>
        <w:t xml:space="preserve"> przebywając w gospodarstwach wiejskich mogą poznawać metody wytwarzania kulinarnych produktów lokalnych, naukę gotowania, robienia przetworów domowych, a także naukę rękodzieła ludowego. </w:t>
      </w:r>
      <w:r w:rsidR="00E25E79">
        <w:rPr>
          <w:bCs/>
          <w:sz w:val="22"/>
          <w:szCs w:val="22"/>
        </w:rPr>
        <w:t>Powstałe</w:t>
      </w:r>
      <w:r w:rsidR="00AF7F5E" w:rsidRPr="00D618BE">
        <w:rPr>
          <w:bCs/>
          <w:sz w:val="22"/>
          <w:szCs w:val="22"/>
        </w:rPr>
        <w:t xml:space="preserve"> nowe szanse</w:t>
      </w:r>
      <w:r w:rsidR="002C2118" w:rsidRPr="00D618BE">
        <w:rPr>
          <w:bCs/>
          <w:sz w:val="22"/>
          <w:szCs w:val="22"/>
        </w:rPr>
        <w:t xml:space="preserve"> </w:t>
      </w:r>
      <w:r w:rsidR="00AF7F5E" w:rsidRPr="00D618BE">
        <w:rPr>
          <w:b/>
          <w:bCs/>
          <w:sz w:val="22"/>
          <w:szCs w:val="22"/>
        </w:rPr>
        <w:t>na rozwój turystyki mogą</w:t>
      </w:r>
      <w:r w:rsidR="002C2118" w:rsidRPr="00D618BE">
        <w:rPr>
          <w:b/>
          <w:bCs/>
          <w:sz w:val="22"/>
          <w:szCs w:val="22"/>
        </w:rPr>
        <w:t xml:space="preserve"> </w:t>
      </w:r>
      <w:r w:rsidR="00AF7F5E" w:rsidRPr="00D618BE">
        <w:rPr>
          <w:b/>
          <w:bCs/>
          <w:sz w:val="22"/>
          <w:szCs w:val="22"/>
        </w:rPr>
        <w:t>s</w:t>
      </w:r>
      <w:r w:rsidR="002C2118" w:rsidRPr="00D618BE">
        <w:rPr>
          <w:b/>
          <w:bCs/>
          <w:sz w:val="22"/>
          <w:szCs w:val="22"/>
        </w:rPr>
        <w:t>tworzyć w</w:t>
      </w:r>
      <w:r w:rsidR="002C2118" w:rsidRPr="00D618BE">
        <w:rPr>
          <w:b/>
          <w:sz w:val="22"/>
          <w:szCs w:val="22"/>
        </w:rPr>
        <w:t>zrost ogólnego poziomu życia społeczeństwa, chęć po</w:t>
      </w:r>
      <w:r w:rsidR="004C14D8" w:rsidRPr="00D618BE">
        <w:rPr>
          <w:b/>
          <w:sz w:val="22"/>
          <w:szCs w:val="22"/>
        </w:rPr>
        <w:t>znawania nowych kultur oraz modę</w:t>
      </w:r>
      <w:r w:rsidR="002C2118" w:rsidRPr="00D618BE">
        <w:rPr>
          <w:b/>
          <w:sz w:val="22"/>
          <w:szCs w:val="22"/>
        </w:rPr>
        <w:t xml:space="preserve"> na wiejskość</w:t>
      </w:r>
      <w:r w:rsidR="002C2118" w:rsidRPr="008E78EA">
        <w:rPr>
          <w:sz w:val="22"/>
          <w:szCs w:val="22"/>
        </w:rPr>
        <w:t>.</w:t>
      </w:r>
    </w:p>
    <w:p w:rsidR="00DD6F7C" w:rsidRPr="00D618BE" w:rsidRDefault="00DD6F7C" w:rsidP="00A357BA">
      <w:pPr>
        <w:pStyle w:val="PodrozdzialLSR"/>
      </w:pPr>
      <w:bookmarkStart w:id="21" w:name="_Toc439315216"/>
      <w:r w:rsidRPr="00D618BE">
        <w:t>Charakterys</w:t>
      </w:r>
      <w:r w:rsidR="002B53CB">
        <w:t>tyka r</w:t>
      </w:r>
      <w:r w:rsidRPr="00D618BE">
        <w:t>olnictwa</w:t>
      </w:r>
      <w:bookmarkEnd w:id="21"/>
    </w:p>
    <w:p w:rsidR="00A75CCE" w:rsidRPr="00D618BE" w:rsidRDefault="00A75CCE" w:rsidP="00316B07">
      <w:pPr>
        <w:pStyle w:val="Akapitzlist1"/>
        <w:spacing w:line="240" w:lineRule="auto"/>
        <w:ind w:left="-76"/>
        <w:contextualSpacing/>
        <w:jc w:val="both"/>
        <w:outlineLvl w:val="0"/>
        <w:rPr>
          <w:rFonts w:ascii="Times New Roman" w:hAnsi="Times New Roman"/>
          <w:b/>
        </w:rPr>
      </w:pPr>
      <w:r w:rsidRPr="00D618BE">
        <w:rPr>
          <w:rFonts w:ascii="Times New Roman" w:hAnsi="Times New Roman"/>
        </w:rPr>
        <w:t>Region ma charakter</w:t>
      </w:r>
      <w:r w:rsidR="00B43EE0" w:rsidRPr="00D618BE">
        <w:rPr>
          <w:rFonts w:ascii="Times New Roman" w:hAnsi="Times New Roman"/>
        </w:rPr>
        <w:t xml:space="preserve"> </w:t>
      </w:r>
      <w:r w:rsidRPr="00D618BE">
        <w:rPr>
          <w:rFonts w:ascii="Times New Roman" w:hAnsi="Times New Roman"/>
        </w:rPr>
        <w:t>głównie rolniczy</w:t>
      </w:r>
      <w:r w:rsidR="00B43EE0" w:rsidRPr="00D618BE">
        <w:rPr>
          <w:rFonts w:ascii="Times New Roman" w:hAnsi="Times New Roman"/>
        </w:rPr>
        <w:t xml:space="preserve"> za wyjątkiem gminy Brok</w:t>
      </w:r>
      <w:r w:rsidRPr="00D618BE">
        <w:rPr>
          <w:rFonts w:ascii="Times New Roman" w:hAnsi="Times New Roman"/>
        </w:rPr>
        <w:t>. Gminy wiejskie posiadają nieograniczone możliwości dla rozwoju rolnictwa, przetwórstwa rolno - spożywczego, usług i agroturystyki.</w:t>
      </w:r>
      <w:r w:rsidR="00264005">
        <w:rPr>
          <w:rFonts w:ascii="Times New Roman" w:hAnsi="Times New Roman"/>
        </w:rPr>
        <w:t xml:space="preserve"> </w:t>
      </w:r>
      <w:r w:rsidRPr="00D618BE">
        <w:rPr>
          <w:rFonts w:ascii="Times New Roman" w:hAnsi="Times New Roman"/>
        </w:rPr>
        <w:t xml:space="preserve">Dominującym kierunkiem produkcji jest chów bydła mlecznego stanowiącego zagłębie jego produkcji w skali </w:t>
      </w:r>
      <w:r w:rsidR="00232612">
        <w:rPr>
          <w:rFonts w:ascii="Times New Roman" w:hAnsi="Times New Roman"/>
        </w:rPr>
        <w:t>M</w:t>
      </w:r>
      <w:r w:rsidR="00AA5AC5">
        <w:rPr>
          <w:rFonts w:ascii="Times New Roman" w:hAnsi="Times New Roman"/>
        </w:rPr>
        <w:t>azowsza</w:t>
      </w:r>
      <w:r w:rsidRPr="00D618BE">
        <w:rPr>
          <w:rFonts w:ascii="Times New Roman" w:hAnsi="Times New Roman"/>
        </w:rPr>
        <w:t>.</w:t>
      </w:r>
      <w:r w:rsidRPr="00D618BE">
        <w:rPr>
          <w:rFonts w:ascii="Times New Roman" w:hAnsi="Times New Roman"/>
          <w:bCs/>
        </w:rPr>
        <w:t xml:space="preserve"> Na obszarze działania LGD oprócz tradycyjnych gospodarstw działają także gospodarstwa agroedukacyjne oraz ekologiczne, które prowadzą ekologiczny chów zwierząt gospodarskich, ekologiczną produkcję roślinną w połączeniu z wytwarzaniem produktów kulinarnych z uzyskanego mleka, jaj, rzepaku oraz hodowla ryb. </w:t>
      </w:r>
      <w:r w:rsidRPr="00D618BE">
        <w:rPr>
          <w:rFonts w:ascii="Times New Roman" w:hAnsi="Times New Roman"/>
          <w:b/>
          <w:bCs/>
        </w:rPr>
        <w:t>Rozwinięte indywidualne rolnictwo ma</w:t>
      </w:r>
      <w:r w:rsidR="00B43EE0" w:rsidRPr="00D618BE">
        <w:rPr>
          <w:rFonts w:ascii="Times New Roman" w:hAnsi="Times New Roman"/>
          <w:b/>
          <w:bCs/>
        </w:rPr>
        <w:t xml:space="preserve"> </w:t>
      </w:r>
      <w:r w:rsidRPr="00D618BE">
        <w:rPr>
          <w:rFonts w:ascii="Times New Roman" w:hAnsi="Times New Roman"/>
          <w:b/>
          <w:bCs/>
        </w:rPr>
        <w:t xml:space="preserve">duży potencjał produkcyjny w </w:t>
      </w:r>
      <w:r w:rsidR="00B43EE0" w:rsidRPr="00D618BE">
        <w:rPr>
          <w:rFonts w:ascii="Times New Roman" w:hAnsi="Times New Roman"/>
          <w:b/>
          <w:bCs/>
        </w:rPr>
        <w:t>zakresie upraw tradycyjnych oraz produkcji zdrowej i ekologicznej żywności</w:t>
      </w:r>
      <w:r w:rsidR="00B43EE0" w:rsidRPr="00D618BE">
        <w:rPr>
          <w:rFonts w:ascii="Times New Roman" w:hAnsi="Times New Roman"/>
          <w:bCs/>
        </w:rPr>
        <w:t>.</w:t>
      </w:r>
      <w:r w:rsidR="00264005">
        <w:rPr>
          <w:rFonts w:ascii="Times New Roman" w:hAnsi="Times New Roman"/>
          <w:bCs/>
        </w:rPr>
        <w:t xml:space="preserve"> </w:t>
      </w:r>
      <w:r w:rsidR="00B43EE0" w:rsidRPr="00CD39B8">
        <w:rPr>
          <w:rFonts w:ascii="Times New Roman" w:hAnsi="Times New Roman"/>
          <w:b/>
          <w:bCs/>
        </w:rPr>
        <w:t>Mleczarnia Piątnica</w:t>
      </w:r>
      <w:r w:rsidR="002E75B4" w:rsidRPr="00CD39B8">
        <w:rPr>
          <w:rFonts w:ascii="Times New Roman" w:hAnsi="Times New Roman"/>
          <w:b/>
          <w:bCs/>
        </w:rPr>
        <w:t xml:space="preserve"> </w:t>
      </w:r>
      <w:r w:rsidR="00CD39B8">
        <w:rPr>
          <w:rFonts w:ascii="Times New Roman" w:hAnsi="Times New Roman"/>
          <w:b/>
          <w:bCs/>
        </w:rPr>
        <w:t xml:space="preserve">i Mlekovita </w:t>
      </w:r>
      <w:r w:rsidR="002E75B4" w:rsidRPr="00CD39B8">
        <w:rPr>
          <w:rFonts w:ascii="Times New Roman" w:hAnsi="Times New Roman"/>
          <w:b/>
          <w:bCs/>
        </w:rPr>
        <w:t>prowadząca skup na obszarze LGD</w:t>
      </w:r>
      <w:r w:rsidR="00B43EE0" w:rsidRPr="00CD39B8">
        <w:rPr>
          <w:rFonts w:ascii="Times New Roman" w:hAnsi="Times New Roman"/>
          <w:b/>
          <w:bCs/>
        </w:rPr>
        <w:t>, zajmuje się skupem mleka</w:t>
      </w:r>
      <w:r w:rsidR="00264005" w:rsidRPr="00CD39B8">
        <w:rPr>
          <w:rFonts w:ascii="Times New Roman" w:hAnsi="Times New Roman"/>
          <w:b/>
          <w:bCs/>
        </w:rPr>
        <w:t xml:space="preserve"> </w:t>
      </w:r>
      <w:r w:rsidR="00B43EE0" w:rsidRPr="00CD39B8">
        <w:rPr>
          <w:rFonts w:ascii="Times New Roman" w:hAnsi="Times New Roman"/>
          <w:b/>
          <w:bCs/>
        </w:rPr>
        <w:t>krowiego pochodzącego z gospodarstw posiadających certyfikat ekologicznej produkcji</w:t>
      </w:r>
      <w:r w:rsidR="00CD39B8">
        <w:rPr>
          <w:rFonts w:ascii="Times New Roman" w:hAnsi="Times New Roman"/>
          <w:b/>
          <w:bCs/>
        </w:rPr>
        <w:t>,</w:t>
      </w:r>
      <w:r w:rsidR="00B43EE0" w:rsidRPr="00CD39B8">
        <w:rPr>
          <w:rFonts w:ascii="Times New Roman" w:hAnsi="Times New Roman"/>
          <w:b/>
          <w:bCs/>
        </w:rPr>
        <w:t xml:space="preserve"> za które oferuj</w:t>
      </w:r>
      <w:r w:rsidR="008E78EA">
        <w:rPr>
          <w:rFonts w:ascii="Times New Roman" w:hAnsi="Times New Roman"/>
          <w:b/>
          <w:bCs/>
        </w:rPr>
        <w:t>ą</w:t>
      </w:r>
      <w:r w:rsidR="00B43EE0" w:rsidRPr="00CD39B8">
        <w:rPr>
          <w:rFonts w:ascii="Times New Roman" w:hAnsi="Times New Roman"/>
          <w:b/>
          <w:bCs/>
        </w:rPr>
        <w:t xml:space="preserve"> wyższe ceny skupu surowca</w:t>
      </w:r>
      <w:r w:rsidR="00B43EE0" w:rsidRPr="00D618BE">
        <w:rPr>
          <w:rFonts w:ascii="Times New Roman" w:hAnsi="Times New Roman"/>
          <w:bCs/>
        </w:rPr>
        <w:t xml:space="preserve">. </w:t>
      </w:r>
    </w:p>
    <w:p w:rsidR="00A75CCE" w:rsidRPr="00D618BE" w:rsidRDefault="00A75CCE" w:rsidP="00316B07">
      <w:pPr>
        <w:pStyle w:val="Akapitzlist1"/>
        <w:spacing w:line="240" w:lineRule="auto"/>
        <w:ind w:left="-76"/>
        <w:contextualSpacing/>
        <w:jc w:val="both"/>
        <w:rPr>
          <w:rFonts w:ascii="Times New Roman" w:hAnsi="Times New Roman"/>
        </w:rPr>
      </w:pPr>
      <w:r w:rsidRPr="00D618BE">
        <w:rPr>
          <w:rFonts w:ascii="Times New Roman" w:hAnsi="Times New Roman"/>
        </w:rPr>
        <w:t xml:space="preserve">Na obszarze dominują grunty orne, które stanowią 42,5 % terenu. Następne w kolejności są lasy z powierzchnią zajmującą 33,7 %. Łąki i pastwiska zajmują odpowiednio 10,7 % oraz 6,2 %. Stosunkowo niewielki obszar stanowią sady, gdyż zajmują zaledwie 0,4 % terenu. Największą powierzchnię gruntów ornych posiada Ostrów Mazowiecka. Znajduje się tam blisko 20 % całego terenu przeznaczonego pod uprawę na obszarze LGD. Natomiast najmniejsza powierzchnia orna występuje w gminie Brok. Pola uprawne zajmują </w:t>
      </w:r>
      <w:r w:rsidR="00232612">
        <w:rPr>
          <w:rFonts w:ascii="Times New Roman" w:hAnsi="Times New Roman"/>
        </w:rPr>
        <w:t>tutaj niecałe 2 %,</w:t>
      </w:r>
      <w:r w:rsidRPr="00D618BE">
        <w:rPr>
          <w:rFonts w:ascii="Times New Roman" w:hAnsi="Times New Roman"/>
        </w:rPr>
        <w:t xml:space="preserve"> </w:t>
      </w:r>
      <w:r w:rsidR="00B43EE0" w:rsidRPr="00D618BE">
        <w:rPr>
          <w:rFonts w:ascii="Times New Roman" w:hAnsi="Times New Roman"/>
        </w:rPr>
        <w:t xml:space="preserve">gdyż największą ponad 41 % terenu </w:t>
      </w:r>
      <w:r w:rsidR="00232612">
        <w:rPr>
          <w:rFonts w:ascii="Times New Roman" w:hAnsi="Times New Roman"/>
        </w:rPr>
        <w:t xml:space="preserve">stanowi </w:t>
      </w:r>
      <w:r w:rsidR="00B43EE0" w:rsidRPr="00D618BE">
        <w:rPr>
          <w:rFonts w:ascii="Times New Roman" w:hAnsi="Times New Roman"/>
        </w:rPr>
        <w:t>powierzchnia</w:t>
      </w:r>
      <w:r w:rsidRPr="00D618BE">
        <w:rPr>
          <w:rFonts w:ascii="Times New Roman" w:hAnsi="Times New Roman"/>
        </w:rPr>
        <w:t xml:space="preserve"> </w:t>
      </w:r>
      <w:r w:rsidR="00B43EE0" w:rsidRPr="00D618BE">
        <w:rPr>
          <w:rFonts w:ascii="Times New Roman" w:hAnsi="Times New Roman"/>
        </w:rPr>
        <w:t>lasów w stosunku do całego obszaru gminy</w:t>
      </w:r>
      <w:r w:rsidRPr="00D618BE">
        <w:rPr>
          <w:rFonts w:ascii="Times New Roman" w:hAnsi="Times New Roman"/>
        </w:rPr>
        <w:t>.</w:t>
      </w:r>
      <w:r w:rsidR="00264005">
        <w:rPr>
          <w:rFonts w:ascii="Times New Roman" w:hAnsi="Times New Roman"/>
        </w:rPr>
        <w:t xml:space="preserve"> </w:t>
      </w:r>
      <w:r w:rsidRPr="00D618BE">
        <w:rPr>
          <w:rFonts w:ascii="Times New Roman" w:hAnsi="Times New Roman"/>
        </w:rPr>
        <w:t>Natomiast najmniej lasów występuje</w:t>
      </w:r>
      <w:r w:rsidR="00232612">
        <w:rPr>
          <w:rFonts w:ascii="Times New Roman" w:hAnsi="Times New Roman"/>
        </w:rPr>
        <w:br/>
      </w:r>
      <w:r w:rsidRPr="00D618BE">
        <w:rPr>
          <w:rFonts w:ascii="Times New Roman" w:hAnsi="Times New Roman"/>
        </w:rPr>
        <w:t>w gminie Andrzejewo. Stanowią one zaledwie 0,7 % powierzchni opisywanego obszaru. Głównymi użytkownikami powierzchni rolniczej</w:t>
      </w:r>
      <w:r w:rsidR="00B43EE0" w:rsidRPr="00D618BE">
        <w:rPr>
          <w:rFonts w:ascii="Times New Roman" w:hAnsi="Times New Roman"/>
        </w:rPr>
        <w:t xml:space="preserve"> są gospodarstwa indywidualne. </w:t>
      </w:r>
    </w:p>
    <w:p w:rsidR="008B177D" w:rsidRPr="00BF1EDC" w:rsidRDefault="001771DD" w:rsidP="00316B07">
      <w:pPr>
        <w:pStyle w:val="Akapitzlist1"/>
        <w:spacing w:after="0" w:line="240" w:lineRule="auto"/>
        <w:ind w:left="-76"/>
        <w:contextualSpacing/>
        <w:jc w:val="both"/>
        <w:rPr>
          <w:rFonts w:ascii="Times New Roman" w:eastAsia="Calibri" w:hAnsi="Times New Roman"/>
          <w:b/>
          <w:i/>
          <w:color w:val="2E74B5"/>
        </w:rPr>
      </w:pPr>
      <w:r w:rsidRPr="00BF1EDC">
        <w:rPr>
          <w:rFonts w:ascii="Times New Roman" w:eastAsia="Calibri" w:hAnsi="Times New Roman"/>
          <w:b/>
          <w:i/>
          <w:color w:val="2E74B5"/>
        </w:rPr>
        <w:t xml:space="preserve">W </w:t>
      </w:r>
      <w:r w:rsidR="008B177D" w:rsidRPr="00BF1EDC">
        <w:rPr>
          <w:rFonts w:ascii="Times New Roman" w:eastAsia="Calibri" w:hAnsi="Times New Roman"/>
          <w:b/>
          <w:i/>
          <w:color w:val="2E74B5"/>
        </w:rPr>
        <w:t xml:space="preserve">tym </w:t>
      </w:r>
      <w:r w:rsidR="00AA5AC5" w:rsidRPr="00BF1EDC">
        <w:rPr>
          <w:rFonts w:ascii="Times New Roman" w:eastAsia="Calibri" w:hAnsi="Times New Roman"/>
          <w:b/>
          <w:i/>
          <w:color w:val="2E74B5"/>
        </w:rPr>
        <w:t>c</w:t>
      </w:r>
      <w:r w:rsidRPr="00BF1EDC">
        <w:rPr>
          <w:rFonts w:ascii="Times New Roman" w:eastAsia="Calibri" w:hAnsi="Times New Roman"/>
          <w:b/>
          <w:i/>
          <w:color w:val="2E74B5"/>
        </w:rPr>
        <w:t xml:space="preserve">elu </w:t>
      </w:r>
      <w:r w:rsidR="008B177D" w:rsidRPr="00BF1EDC">
        <w:rPr>
          <w:rFonts w:ascii="Times New Roman" w:eastAsia="Calibri" w:hAnsi="Times New Roman"/>
          <w:b/>
          <w:i/>
          <w:color w:val="2E74B5"/>
        </w:rPr>
        <w:t>zaplanowano</w:t>
      </w:r>
      <w:r w:rsidR="00A65339" w:rsidRPr="00BF1EDC">
        <w:rPr>
          <w:rFonts w:ascii="Times New Roman" w:eastAsia="Calibri" w:hAnsi="Times New Roman"/>
          <w:b/>
          <w:i/>
          <w:color w:val="2E74B5"/>
        </w:rPr>
        <w:t xml:space="preserve"> szkolenie</w:t>
      </w:r>
      <w:r w:rsidR="008B177D" w:rsidRPr="00BF1EDC">
        <w:rPr>
          <w:rFonts w:ascii="Times New Roman" w:eastAsia="Calibri" w:hAnsi="Times New Roman"/>
          <w:b/>
          <w:i/>
          <w:color w:val="2E74B5"/>
        </w:rPr>
        <w:t xml:space="preserve"> </w:t>
      </w:r>
      <w:r w:rsidR="00A65339" w:rsidRPr="00BF1EDC">
        <w:rPr>
          <w:rFonts w:ascii="Times New Roman" w:eastAsia="Calibri" w:hAnsi="Times New Roman"/>
          <w:b/>
          <w:i/>
          <w:color w:val="2E74B5"/>
        </w:rPr>
        <w:t>w ramach Przedsięwzięcia</w:t>
      </w:r>
      <w:r w:rsidR="00AA5AC5" w:rsidRPr="00BF1EDC">
        <w:rPr>
          <w:rFonts w:ascii="Times New Roman" w:eastAsia="Calibri" w:hAnsi="Times New Roman"/>
          <w:b/>
          <w:i/>
          <w:color w:val="2E74B5"/>
        </w:rPr>
        <w:t xml:space="preserve"> P.5 </w:t>
      </w:r>
      <w:r w:rsidR="00AA5AC5" w:rsidRPr="00BF1EDC">
        <w:rPr>
          <w:rFonts w:ascii="Times New Roman" w:hAnsi="Times New Roman"/>
          <w:b/>
          <w:i/>
          <w:noProof/>
          <w:color w:val="2E74B5"/>
        </w:rPr>
        <w:t>„Wsparcie doradcze, szkoleniowe i warsztatowe dla wnioskodawców</w:t>
      </w:r>
      <w:r w:rsidR="00AA5AC5" w:rsidRPr="00BF1EDC">
        <w:rPr>
          <w:rFonts w:ascii="Times New Roman" w:hAnsi="Times New Roman"/>
          <w:i/>
          <w:noProof/>
          <w:color w:val="2E74B5"/>
        </w:rPr>
        <w:t xml:space="preserve">” </w:t>
      </w:r>
      <w:r w:rsidR="005F1C1F" w:rsidRPr="00BF1EDC">
        <w:rPr>
          <w:rFonts w:ascii="Times New Roman" w:eastAsia="Calibri" w:hAnsi="Times New Roman"/>
          <w:b/>
          <w:i/>
          <w:color w:val="2E74B5"/>
        </w:rPr>
        <w:t xml:space="preserve">promujące </w:t>
      </w:r>
      <w:r w:rsidR="00AA5AC5" w:rsidRPr="00BF1EDC">
        <w:rPr>
          <w:rFonts w:ascii="Times New Roman" w:eastAsia="Calibri" w:hAnsi="Times New Roman"/>
          <w:b/>
          <w:i/>
          <w:color w:val="2E74B5"/>
        </w:rPr>
        <w:t>rozwój</w:t>
      </w:r>
      <w:r w:rsidRPr="00BF1EDC">
        <w:rPr>
          <w:rFonts w:ascii="Times New Roman" w:eastAsia="Calibri" w:hAnsi="Times New Roman"/>
          <w:b/>
          <w:i/>
          <w:color w:val="2E74B5"/>
        </w:rPr>
        <w:t xml:space="preserve"> rolnictwa ekologicznego, w zgodzie</w:t>
      </w:r>
      <w:r w:rsidR="00AA5AC5" w:rsidRPr="00BF1EDC">
        <w:rPr>
          <w:rFonts w:ascii="Times New Roman" w:eastAsia="Calibri" w:hAnsi="Times New Roman"/>
          <w:b/>
          <w:i/>
          <w:color w:val="2E74B5"/>
        </w:rPr>
        <w:t xml:space="preserve"> </w:t>
      </w:r>
      <w:r w:rsidRPr="00BF1EDC">
        <w:rPr>
          <w:rFonts w:ascii="Times New Roman" w:eastAsia="Calibri" w:hAnsi="Times New Roman"/>
          <w:b/>
          <w:i/>
          <w:color w:val="2E74B5"/>
        </w:rPr>
        <w:t>z ochroną środowiska</w:t>
      </w:r>
      <w:r w:rsidR="00E1263D" w:rsidRPr="00BF1EDC">
        <w:rPr>
          <w:rFonts w:ascii="Times New Roman" w:eastAsia="Calibri" w:hAnsi="Times New Roman"/>
          <w:b/>
          <w:i/>
          <w:color w:val="2E74B5"/>
        </w:rPr>
        <w:t>.</w:t>
      </w:r>
      <w:r w:rsidR="00B213EF" w:rsidRPr="00BF1EDC">
        <w:rPr>
          <w:rFonts w:ascii="Times New Roman" w:eastAsia="Calibri" w:hAnsi="Times New Roman"/>
          <w:b/>
          <w:i/>
          <w:color w:val="2E74B5"/>
        </w:rPr>
        <w:t xml:space="preserve"> </w:t>
      </w:r>
    </w:p>
    <w:p w:rsidR="00FB0D45" w:rsidRPr="00FA41CC" w:rsidRDefault="00CD39B8" w:rsidP="00A357BA">
      <w:pPr>
        <w:pStyle w:val="PodrozdzialLSR"/>
      </w:pPr>
      <w:bookmarkStart w:id="22" w:name="_Toc439315217"/>
      <w:r w:rsidRPr="00FA41CC">
        <w:t>Charakterystyka ś</w:t>
      </w:r>
      <w:r w:rsidR="00FB0D45" w:rsidRPr="00FA41CC">
        <w:t>rodowiska oraz przeciwdziałanie zmianom klimatu</w:t>
      </w:r>
      <w:bookmarkEnd w:id="22"/>
    </w:p>
    <w:p w:rsidR="00FA7370" w:rsidRPr="00D618BE" w:rsidRDefault="0034747A" w:rsidP="00316B07">
      <w:pPr>
        <w:contextualSpacing/>
        <w:jc w:val="both"/>
        <w:rPr>
          <w:sz w:val="22"/>
          <w:szCs w:val="22"/>
        </w:rPr>
      </w:pPr>
      <w:r w:rsidRPr="00D618BE">
        <w:rPr>
          <w:sz w:val="22"/>
          <w:szCs w:val="22"/>
        </w:rPr>
        <w:t>Wysokie walory przyrodnicze</w:t>
      </w:r>
      <w:r w:rsidR="00AA5AC5">
        <w:rPr>
          <w:sz w:val="22"/>
          <w:szCs w:val="22"/>
        </w:rPr>
        <w:t>,</w:t>
      </w:r>
      <w:r w:rsidRPr="00D618BE">
        <w:rPr>
          <w:sz w:val="22"/>
          <w:szCs w:val="22"/>
        </w:rPr>
        <w:t xml:space="preserve"> </w:t>
      </w:r>
      <w:r w:rsidR="00C240BB" w:rsidRPr="00D618BE">
        <w:rPr>
          <w:sz w:val="22"/>
          <w:szCs w:val="22"/>
        </w:rPr>
        <w:t xml:space="preserve">a przede wszystkim </w:t>
      </w:r>
      <w:r w:rsidR="00C240BB" w:rsidRPr="00D618BE">
        <w:rPr>
          <w:b/>
          <w:sz w:val="22"/>
          <w:szCs w:val="22"/>
        </w:rPr>
        <w:t xml:space="preserve">zdrowy klimat </w:t>
      </w:r>
      <w:r w:rsidRPr="00D618BE">
        <w:rPr>
          <w:b/>
          <w:sz w:val="22"/>
          <w:szCs w:val="22"/>
        </w:rPr>
        <w:t>i czyste środowisko</w:t>
      </w:r>
      <w:r w:rsidR="00C240BB" w:rsidRPr="00D618BE">
        <w:rPr>
          <w:b/>
          <w:sz w:val="22"/>
          <w:szCs w:val="22"/>
        </w:rPr>
        <w:t xml:space="preserve"> zwłaszcza powietrze </w:t>
      </w:r>
      <w:r w:rsidR="00C240BB" w:rsidRPr="00AA5AC5">
        <w:rPr>
          <w:sz w:val="22"/>
          <w:szCs w:val="22"/>
        </w:rPr>
        <w:t>(</w:t>
      </w:r>
      <w:r w:rsidR="002B53CB" w:rsidRPr="00AA5AC5">
        <w:rPr>
          <w:sz w:val="22"/>
          <w:szCs w:val="22"/>
        </w:rPr>
        <w:t>położone na obszarze „Zielonych P</w:t>
      </w:r>
      <w:r w:rsidR="00C240BB" w:rsidRPr="00AA5AC5">
        <w:rPr>
          <w:sz w:val="22"/>
          <w:szCs w:val="22"/>
        </w:rPr>
        <w:t>łuc Polski”),</w:t>
      </w:r>
      <w:r w:rsidR="00C240BB" w:rsidRPr="00D618BE">
        <w:rPr>
          <w:b/>
          <w:sz w:val="22"/>
          <w:szCs w:val="22"/>
        </w:rPr>
        <w:t xml:space="preserve"> duża lesistość i obszary chronione </w:t>
      </w:r>
      <w:r w:rsidR="00DD6F7C" w:rsidRPr="00D618BE">
        <w:rPr>
          <w:b/>
          <w:sz w:val="22"/>
          <w:szCs w:val="22"/>
        </w:rPr>
        <w:t>Natura 2000</w:t>
      </w:r>
      <w:r w:rsidR="00264005">
        <w:rPr>
          <w:b/>
          <w:sz w:val="22"/>
          <w:szCs w:val="22"/>
        </w:rPr>
        <w:t xml:space="preserve"> </w:t>
      </w:r>
      <w:r w:rsidRPr="00D618BE">
        <w:rPr>
          <w:sz w:val="22"/>
          <w:szCs w:val="22"/>
        </w:rPr>
        <w:t xml:space="preserve">są bogactwem </w:t>
      </w:r>
      <w:r w:rsidR="00AF617F" w:rsidRPr="00D618BE">
        <w:rPr>
          <w:sz w:val="22"/>
          <w:szCs w:val="22"/>
        </w:rPr>
        <w:t>naszego obszaru</w:t>
      </w:r>
      <w:r w:rsidR="00C240BB" w:rsidRPr="00D618BE">
        <w:rPr>
          <w:sz w:val="22"/>
          <w:szCs w:val="22"/>
        </w:rPr>
        <w:t>.</w:t>
      </w:r>
      <w:r w:rsidRPr="00D618BE">
        <w:rPr>
          <w:sz w:val="22"/>
          <w:szCs w:val="22"/>
        </w:rPr>
        <w:t xml:space="preserve"> </w:t>
      </w:r>
      <w:r w:rsidR="00613FC3" w:rsidRPr="00D618BE">
        <w:rPr>
          <w:sz w:val="22"/>
          <w:szCs w:val="22"/>
        </w:rPr>
        <w:t>Ingerencja i ekspansja człowieka w środowisk</w:t>
      </w:r>
      <w:r w:rsidR="00232612">
        <w:rPr>
          <w:sz w:val="22"/>
          <w:szCs w:val="22"/>
        </w:rPr>
        <w:t>o naturalne</w:t>
      </w:r>
      <w:r w:rsidR="00613FC3" w:rsidRPr="00D618BE">
        <w:rPr>
          <w:sz w:val="22"/>
          <w:szCs w:val="22"/>
        </w:rPr>
        <w:t xml:space="preserve"> prowadzi do wielu negatywnych konsekwencji, w tym między innymi </w:t>
      </w:r>
      <w:r w:rsidR="00C240BB" w:rsidRPr="00D618BE">
        <w:rPr>
          <w:sz w:val="22"/>
          <w:szCs w:val="22"/>
        </w:rPr>
        <w:t xml:space="preserve">do </w:t>
      </w:r>
      <w:r w:rsidRPr="00D618BE">
        <w:rPr>
          <w:sz w:val="22"/>
          <w:szCs w:val="22"/>
        </w:rPr>
        <w:t>niekorzystny</w:t>
      </w:r>
      <w:r w:rsidR="00C240BB" w:rsidRPr="00D618BE">
        <w:rPr>
          <w:sz w:val="22"/>
          <w:szCs w:val="22"/>
        </w:rPr>
        <w:t>ch</w:t>
      </w:r>
      <w:r w:rsidRPr="00D618BE">
        <w:rPr>
          <w:sz w:val="22"/>
          <w:szCs w:val="22"/>
        </w:rPr>
        <w:t xml:space="preserve"> zmian</w:t>
      </w:r>
      <w:r w:rsidR="00613FC3" w:rsidRPr="00D618BE">
        <w:rPr>
          <w:sz w:val="22"/>
          <w:szCs w:val="22"/>
        </w:rPr>
        <w:t xml:space="preserve"> klimatu. W związku z tym, że jest to proces powolny</w:t>
      </w:r>
      <w:r w:rsidR="008E78EA">
        <w:rPr>
          <w:sz w:val="22"/>
          <w:szCs w:val="22"/>
        </w:rPr>
        <w:br/>
      </w:r>
      <w:r w:rsidR="00613FC3" w:rsidRPr="00D618BE">
        <w:rPr>
          <w:sz w:val="22"/>
          <w:szCs w:val="22"/>
        </w:rPr>
        <w:t>i długotrwały, ludzie odczuwając drastyczne skutki globaln</w:t>
      </w:r>
      <w:r w:rsidR="00232612">
        <w:rPr>
          <w:sz w:val="22"/>
          <w:szCs w:val="22"/>
        </w:rPr>
        <w:t>ego ocieplenia nie utożsamiają go</w:t>
      </w:r>
      <w:r w:rsidR="00613FC3" w:rsidRPr="00D618BE">
        <w:rPr>
          <w:sz w:val="22"/>
          <w:szCs w:val="22"/>
        </w:rPr>
        <w:t xml:space="preserve"> z własną działalnością</w:t>
      </w:r>
      <w:r w:rsidR="00254C4D" w:rsidRPr="00D618BE">
        <w:rPr>
          <w:sz w:val="22"/>
          <w:szCs w:val="22"/>
        </w:rPr>
        <w:t>, choć</w:t>
      </w:r>
      <w:r w:rsidR="00062DE5" w:rsidRPr="00D618BE">
        <w:rPr>
          <w:sz w:val="22"/>
          <w:szCs w:val="22"/>
        </w:rPr>
        <w:t xml:space="preserve"> znając zakazy i ograniczenia w tym zakresie</w:t>
      </w:r>
      <w:r w:rsidR="00264005">
        <w:rPr>
          <w:sz w:val="22"/>
          <w:szCs w:val="22"/>
        </w:rPr>
        <w:t xml:space="preserve"> </w:t>
      </w:r>
      <w:r w:rsidR="00232612">
        <w:rPr>
          <w:sz w:val="22"/>
          <w:szCs w:val="22"/>
        </w:rPr>
        <w:t>nie stosują się do wymogów</w:t>
      </w:r>
      <w:r w:rsidR="00254C4D" w:rsidRPr="00D618BE">
        <w:rPr>
          <w:sz w:val="22"/>
          <w:szCs w:val="22"/>
        </w:rPr>
        <w:t xml:space="preserve"> prawnych np. dzikie wysypiska śmieci zwłaszcza w lasach, palenie </w:t>
      </w:r>
      <w:r w:rsidR="00AA5AC5">
        <w:rPr>
          <w:sz w:val="22"/>
          <w:szCs w:val="22"/>
        </w:rPr>
        <w:t>„</w:t>
      </w:r>
      <w:r w:rsidR="00254C4D" w:rsidRPr="00D618BE">
        <w:rPr>
          <w:sz w:val="22"/>
          <w:szCs w:val="22"/>
        </w:rPr>
        <w:t>czym się da</w:t>
      </w:r>
      <w:r w:rsidR="00AA5AC5">
        <w:rPr>
          <w:sz w:val="22"/>
          <w:szCs w:val="22"/>
        </w:rPr>
        <w:t>”, które jest</w:t>
      </w:r>
      <w:r w:rsidR="00254C4D" w:rsidRPr="00D618BE">
        <w:rPr>
          <w:sz w:val="22"/>
          <w:szCs w:val="22"/>
        </w:rPr>
        <w:t xml:space="preserve"> powszechne w</w:t>
      </w:r>
      <w:r w:rsidR="00AA5AC5">
        <w:rPr>
          <w:sz w:val="22"/>
          <w:szCs w:val="22"/>
        </w:rPr>
        <w:t xml:space="preserve"> wielu gospodarstwach domowych</w:t>
      </w:r>
      <w:r w:rsidR="00FA7370" w:rsidRPr="00D618BE">
        <w:rPr>
          <w:sz w:val="22"/>
          <w:szCs w:val="22"/>
        </w:rPr>
        <w:t>, zaśmiecanie brzegów rzek i traktowanie ich jak „płynącego śmiet</w:t>
      </w:r>
      <w:r w:rsidR="00AA5AC5">
        <w:rPr>
          <w:sz w:val="22"/>
          <w:szCs w:val="22"/>
        </w:rPr>
        <w:t>nika”, wylewanie szamb do lasów i rowów. P</w:t>
      </w:r>
      <w:r w:rsidR="00FA7370" w:rsidRPr="00D618BE">
        <w:rPr>
          <w:sz w:val="22"/>
          <w:szCs w:val="22"/>
        </w:rPr>
        <w:t xml:space="preserve">owoduje </w:t>
      </w:r>
      <w:r w:rsidR="00AA5AC5">
        <w:rPr>
          <w:sz w:val="22"/>
          <w:szCs w:val="22"/>
        </w:rPr>
        <w:t xml:space="preserve">to </w:t>
      </w:r>
      <w:r w:rsidR="00FA7370" w:rsidRPr="00D618BE">
        <w:rPr>
          <w:sz w:val="22"/>
          <w:szCs w:val="22"/>
        </w:rPr>
        <w:t>niszcze</w:t>
      </w:r>
      <w:r w:rsidR="00AA5AC5">
        <w:rPr>
          <w:sz w:val="22"/>
          <w:szCs w:val="22"/>
        </w:rPr>
        <w:t>nie unikatowych wartości</w:t>
      </w:r>
      <w:r w:rsidR="00FA7370" w:rsidRPr="00D618BE">
        <w:rPr>
          <w:sz w:val="22"/>
          <w:szCs w:val="22"/>
        </w:rPr>
        <w:t xml:space="preserve"> środowiska na naszym obszarze. Wszystkie te </w:t>
      </w:r>
      <w:r w:rsidR="00AA5AC5">
        <w:rPr>
          <w:sz w:val="22"/>
          <w:szCs w:val="22"/>
        </w:rPr>
        <w:t>„</w:t>
      </w:r>
      <w:r w:rsidR="00FA7370" w:rsidRPr="00D618BE">
        <w:rPr>
          <w:sz w:val="22"/>
          <w:szCs w:val="22"/>
        </w:rPr>
        <w:t>złe</w:t>
      </w:r>
      <w:r w:rsidR="00AA5AC5">
        <w:rPr>
          <w:sz w:val="22"/>
          <w:szCs w:val="22"/>
        </w:rPr>
        <w:t>”</w:t>
      </w:r>
      <w:r w:rsidR="00FA7370" w:rsidRPr="00D618BE">
        <w:rPr>
          <w:sz w:val="22"/>
          <w:szCs w:val="22"/>
        </w:rPr>
        <w:t xml:space="preserve"> nawyki wynikają </w:t>
      </w:r>
      <w:r w:rsidR="00AA5AC5">
        <w:rPr>
          <w:sz w:val="22"/>
          <w:szCs w:val="22"/>
        </w:rPr>
        <w:t>głównie</w:t>
      </w:r>
      <w:r w:rsidR="00AA5AC5">
        <w:rPr>
          <w:sz w:val="22"/>
          <w:szCs w:val="22"/>
        </w:rPr>
        <w:br/>
      </w:r>
      <w:r w:rsidR="00FA7370" w:rsidRPr="00D618BE">
        <w:rPr>
          <w:sz w:val="22"/>
          <w:szCs w:val="22"/>
        </w:rPr>
        <w:t>z braku właściwej edukacji.</w:t>
      </w:r>
      <w:r w:rsidR="00264005">
        <w:rPr>
          <w:sz w:val="22"/>
          <w:szCs w:val="22"/>
        </w:rPr>
        <w:t xml:space="preserve"> </w:t>
      </w:r>
    </w:p>
    <w:p w:rsidR="00A75CCE" w:rsidRPr="00D618BE" w:rsidRDefault="00613FC3" w:rsidP="00316B07">
      <w:pPr>
        <w:contextualSpacing/>
        <w:jc w:val="both"/>
        <w:outlineLvl w:val="0"/>
        <w:rPr>
          <w:sz w:val="22"/>
          <w:szCs w:val="22"/>
        </w:rPr>
      </w:pPr>
      <w:r w:rsidRPr="00CD39B8">
        <w:rPr>
          <w:b/>
          <w:sz w:val="22"/>
          <w:szCs w:val="22"/>
        </w:rPr>
        <w:t xml:space="preserve">Działania podjęte przez LGD mające na celu </w:t>
      </w:r>
      <w:r w:rsidRPr="00CD39B8">
        <w:rPr>
          <w:b/>
          <w:bCs/>
          <w:sz w:val="22"/>
          <w:szCs w:val="22"/>
        </w:rPr>
        <w:t>o</w:t>
      </w:r>
      <w:r w:rsidR="00100BE1" w:rsidRPr="00CD39B8">
        <w:rPr>
          <w:b/>
          <w:bCs/>
          <w:sz w:val="22"/>
          <w:szCs w:val="22"/>
        </w:rPr>
        <w:t>chron</w:t>
      </w:r>
      <w:r w:rsidRPr="00CD39B8">
        <w:rPr>
          <w:b/>
          <w:bCs/>
          <w:sz w:val="22"/>
          <w:szCs w:val="22"/>
        </w:rPr>
        <w:t>ę środowiska oraz zapobieganie z</w:t>
      </w:r>
      <w:r w:rsidR="00100BE1" w:rsidRPr="00CD39B8">
        <w:rPr>
          <w:b/>
          <w:bCs/>
          <w:sz w:val="22"/>
          <w:szCs w:val="22"/>
        </w:rPr>
        <w:t>mi</w:t>
      </w:r>
      <w:r w:rsidRPr="00CD39B8">
        <w:rPr>
          <w:b/>
          <w:bCs/>
          <w:sz w:val="22"/>
          <w:szCs w:val="22"/>
        </w:rPr>
        <w:t>anom klimatu nakierowane będą</w:t>
      </w:r>
      <w:r w:rsidR="00264005" w:rsidRPr="00CD39B8">
        <w:rPr>
          <w:b/>
          <w:bCs/>
          <w:sz w:val="22"/>
          <w:szCs w:val="22"/>
        </w:rPr>
        <w:t xml:space="preserve"> </w:t>
      </w:r>
      <w:r w:rsidRPr="00CD39B8">
        <w:rPr>
          <w:b/>
          <w:sz w:val="22"/>
          <w:szCs w:val="22"/>
        </w:rPr>
        <w:t>na aktywizację i</w:t>
      </w:r>
      <w:r w:rsidR="00264005" w:rsidRPr="00CD39B8">
        <w:rPr>
          <w:b/>
          <w:sz w:val="22"/>
          <w:szCs w:val="22"/>
        </w:rPr>
        <w:t xml:space="preserve"> </w:t>
      </w:r>
      <w:r w:rsidR="00100BE1" w:rsidRPr="00CD39B8">
        <w:rPr>
          <w:b/>
          <w:sz w:val="22"/>
          <w:szCs w:val="22"/>
        </w:rPr>
        <w:t>zachęc</w:t>
      </w:r>
      <w:r w:rsidRPr="00CD39B8">
        <w:rPr>
          <w:b/>
          <w:sz w:val="22"/>
          <w:szCs w:val="22"/>
        </w:rPr>
        <w:t xml:space="preserve">enie </w:t>
      </w:r>
      <w:r w:rsidR="00062DE5" w:rsidRPr="00CD39B8">
        <w:rPr>
          <w:b/>
          <w:sz w:val="22"/>
          <w:szCs w:val="22"/>
        </w:rPr>
        <w:t>mieszkańców obszaru</w:t>
      </w:r>
      <w:r w:rsidR="00100BE1" w:rsidRPr="00CD39B8">
        <w:rPr>
          <w:b/>
          <w:sz w:val="22"/>
          <w:szCs w:val="22"/>
        </w:rPr>
        <w:t xml:space="preserve"> do bardziej efektywnego wykorzystywania z</w:t>
      </w:r>
      <w:r w:rsidRPr="00CD39B8">
        <w:rPr>
          <w:b/>
          <w:sz w:val="22"/>
          <w:szCs w:val="22"/>
        </w:rPr>
        <w:t xml:space="preserve">asobów naturalnych, </w:t>
      </w:r>
      <w:r w:rsidRPr="00D618BE">
        <w:rPr>
          <w:sz w:val="22"/>
          <w:szCs w:val="22"/>
        </w:rPr>
        <w:t>w tym środków</w:t>
      </w:r>
      <w:r w:rsidR="00100BE1" w:rsidRPr="00D618BE">
        <w:rPr>
          <w:sz w:val="22"/>
          <w:szCs w:val="22"/>
        </w:rPr>
        <w:t xml:space="preserve"> służąc</w:t>
      </w:r>
      <w:r w:rsidRPr="00D618BE">
        <w:rPr>
          <w:sz w:val="22"/>
          <w:szCs w:val="22"/>
        </w:rPr>
        <w:t>ych</w:t>
      </w:r>
      <w:r w:rsidR="00100BE1" w:rsidRPr="00D618BE">
        <w:rPr>
          <w:sz w:val="22"/>
          <w:szCs w:val="22"/>
        </w:rPr>
        <w:t xml:space="preserve"> oszczędzaniu energii i stosowani</w:t>
      </w:r>
      <w:r w:rsidRPr="00D618BE">
        <w:rPr>
          <w:sz w:val="22"/>
          <w:szCs w:val="22"/>
        </w:rPr>
        <w:t>u</w:t>
      </w:r>
      <w:r w:rsidR="00100BE1" w:rsidRPr="00D618BE">
        <w:rPr>
          <w:sz w:val="22"/>
          <w:szCs w:val="22"/>
        </w:rPr>
        <w:t xml:space="preserve"> odnawialnych źródeł </w:t>
      </w:r>
      <w:r w:rsidRPr="00D618BE">
        <w:rPr>
          <w:sz w:val="22"/>
          <w:szCs w:val="22"/>
        </w:rPr>
        <w:t>energii</w:t>
      </w:r>
      <w:r w:rsidR="000A3F37">
        <w:rPr>
          <w:sz w:val="22"/>
          <w:szCs w:val="22"/>
        </w:rPr>
        <w:t>,</w:t>
      </w:r>
      <w:r w:rsidR="000E1314" w:rsidRPr="00D618BE">
        <w:rPr>
          <w:sz w:val="22"/>
          <w:szCs w:val="22"/>
        </w:rPr>
        <w:t xml:space="preserve"> a także przez działania </w:t>
      </w:r>
      <w:r w:rsidR="000A3F37">
        <w:rPr>
          <w:sz w:val="22"/>
          <w:szCs w:val="22"/>
        </w:rPr>
        <w:t>a</w:t>
      </w:r>
      <w:r w:rsidR="000E1314" w:rsidRPr="00D618BE">
        <w:rPr>
          <w:sz w:val="22"/>
          <w:szCs w:val="22"/>
        </w:rPr>
        <w:t xml:space="preserve">nimacyjne polegające na </w:t>
      </w:r>
      <w:r w:rsidR="000A3F37">
        <w:rPr>
          <w:sz w:val="22"/>
          <w:szCs w:val="22"/>
        </w:rPr>
        <w:t xml:space="preserve">warsztatach edukacyjnych </w:t>
      </w:r>
      <w:r w:rsidR="000E1314" w:rsidRPr="00D618BE">
        <w:rPr>
          <w:sz w:val="22"/>
          <w:szCs w:val="22"/>
        </w:rPr>
        <w:t>mieszkańców obszaru LGD</w:t>
      </w:r>
      <w:r w:rsidR="000A3F37">
        <w:rPr>
          <w:sz w:val="22"/>
          <w:szCs w:val="22"/>
        </w:rPr>
        <w:t xml:space="preserve"> i wskazywanie na nich zagrożeń </w:t>
      </w:r>
      <w:r w:rsidR="00062DE5" w:rsidRPr="00D618BE">
        <w:rPr>
          <w:sz w:val="22"/>
          <w:szCs w:val="22"/>
        </w:rPr>
        <w:t>wynikających z</w:t>
      </w:r>
      <w:r w:rsidR="00264005">
        <w:rPr>
          <w:sz w:val="22"/>
          <w:szCs w:val="22"/>
        </w:rPr>
        <w:t xml:space="preserve"> </w:t>
      </w:r>
      <w:r w:rsidR="00062DE5" w:rsidRPr="00D618BE">
        <w:rPr>
          <w:sz w:val="22"/>
          <w:szCs w:val="22"/>
        </w:rPr>
        <w:t>niewłaściwego traktowania środowiska</w:t>
      </w:r>
      <w:r w:rsidR="000A3F37">
        <w:rPr>
          <w:sz w:val="22"/>
          <w:szCs w:val="22"/>
        </w:rPr>
        <w:t>,</w:t>
      </w:r>
      <w:r w:rsidR="00062DE5" w:rsidRPr="00D618BE">
        <w:rPr>
          <w:sz w:val="22"/>
          <w:szCs w:val="22"/>
        </w:rPr>
        <w:t xml:space="preserve"> w którym sami żyjemy</w:t>
      </w:r>
      <w:r w:rsidR="000A3F37">
        <w:rPr>
          <w:sz w:val="22"/>
          <w:szCs w:val="22"/>
        </w:rPr>
        <w:br/>
      </w:r>
      <w:r w:rsidR="00062DE5" w:rsidRPr="00D618BE">
        <w:rPr>
          <w:sz w:val="22"/>
          <w:szCs w:val="22"/>
        </w:rPr>
        <w:t>i będą żyć następne pokolenia</w:t>
      </w:r>
      <w:r w:rsidR="00AF0490" w:rsidRPr="00D618BE">
        <w:rPr>
          <w:sz w:val="22"/>
          <w:szCs w:val="22"/>
        </w:rPr>
        <w:t>.</w:t>
      </w:r>
    </w:p>
    <w:p w:rsidR="00B213EF" w:rsidRPr="00AC4F38" w:rsidRDefault="001771DD" w:rsidP="008E78EA">
      <w:pPr>
        <w:pStyle w:val="Akapitzlist1"/>
        <w:spacing w:after="0" w:line="240" w:lineRule="auto"/>
        <w:ind w:left="0"/>
        <w:contextualSpacing/>
        <w:jc w:val="both"/>
        <w:rPr>
          <w:rFonts w:ascii="Times New Roman" w:hAnsi="Times New Roman"/>
          <w:b/>
          <w:i/>
          <w:color w:val="2E74B5"/>
        </w:rPr>
      </w:pPr>
      <w:r w:rsidRPr="00AC4F38">
        <w:rPr>
          <w:rFonts w:ascii="Times New Roman" w:hAnsi="Times New Roman"/>
          <w:b/>
          <w:i/>
          <w:noProof/>
          <w:color w:val="2E74B5"/>
        </w:rPr>
        <w:t xml:space="preserve">W tym celu </w:t>
      </w:r>
      <w:r w:rsidR="005F1C1F" w:rsidRPr="00AC4F38">
        <w:rPr>
          <w:rFonts w:ascii="Times New Roman" w:hAnsi="Times New Roman"/>
          <w:b/>
          <w:i/>
          <w:noProof/>
          <w:color w:val="2E74B5"/>
        </w:rPr>
        <w:t>przewidziano szkolenie</w:t>
      </w:r>
      <w:r w:rsidRPr="00AC4F38">
        <w:rPr>
          <w:rFonts w:ascii="Times New Roman" w:hAnsi="Times New Roman"/>
          <w:b/>
          <w:i/>
          <w:noProof/>
          <w:color w:val="2E74B5"/>
        </w:rPr>
        <w:t xml:space="preserve"> edukacyjne</w:t>
      </w:r>
      <w:r w:rsidR="00264005" w:rsidRPr="00AC4F38">
        <w:rPr>
          <w:rFonts w:ascii="Times New Roman" w:hAnsi="Times New Roman"/>
          <w:b/>
          <w:i/>
          <w:noProof/>
          <w:color w:val="2E74B5"/>
        </w:rPr>
        <w:t xml:space="preserve"> </w:t>
      </w:r>
      <w:r w:rsidRPr="00AC4F38">
        <w:rPr>
          <w:rFonts w:ascii="Times New Roman" w:hAnsi="Times New Roman"/>
          <w:b/>
          <w:i/>
          <w:noProof/>
          <w:color w:val="2E74B5"/>
        </w:rPr>
        <w:t xml:space="preserve">dotyczące </w:t>
      </w:r>
      <w:r w:rsidRPr="00AC4F38">
        <w:rPr>
          <w:rFonts w:ascii="Times New Roman" w:hAnsi="Times New Roman"/>
          <w:b/>
          <w:i/>
          <w:color w:val="2E74B5"/>
        </w:rPr>
        <w:t>przeciwdziałaniu zmianom klimatu, które określone jest</w:t>
      </w:r>
      <w:r w:rsidR="008E78EA" w:rsidRPr="00AC4F38">
        <w:rPr>
          <w:rFonts w:ascii="Times New Roman" w:hAnsi="Times New Roman"/>
          <w:b/>
          <w:i/>
          <w:color w:val="2E74B5"/>
        </w:rPr>
        <w:br/>
      </w:r>
      <w:r w:rsidR="008E78EA" w:rsidRPr="00AC4F38">
        <w:rPr>
          <w:rFonts w:ascii="Times New Roman" w:hAnsi="Times New Roman"/>
          <w:b/>
          <w:i/>
          <w:noProof/>
          <w:color w:val="2E74B5"/>
        </w:rPr>
        <w:t>w</w:t>
      </w:r>
      <w:r w:rsidRPr="00AC4F38">
        <w:rPr>
          <w:rFonts w:ascii="Times New Roman" w:hAnsi="Times New Roman"/>
          <w:b/>
          <w:i/>
          <w:noProof/>
          <w:color w:val="2E74B5"/>
        </w:rPr>
        <w:t xml:space="preserve"> </w:t>
      </w:r>
      <w:r w:rsidR="00232612">
        <w:rPr>
          <w:rFonts w:ascii="Times New Roman" w:hAnsi="Times New Roman"/>
          <w:b/>
          <w:i/>
          <w:noProof/>
          <w:color w:val="2E74B5"/>
        </w:rPr>
        <w:t>Przedsięwzięciu P.5</w:t>
      </w:r>
      <w:r w:rsidR="00DD0076" w:rsidRPr="00AC4F38">
        <w:rPr>
          <w:rFonts w:ascii="Times New Roman" w:eastAsia="Calibri" w:hAnsi="Times New Roman"/>
          <w:b/>
          <w:i/>
          <w:color w:val="2E74B5"/>
        </w:rPr>
        <w:t xml:space="preserve"> </w:t>
      </w:r>
      <w:r w:rsidR="00DD0076" w:rsidRPr="00AC4F38">
        <w:rPr>
          <w:rFonts w:ascii="Times New Roman" w:hAnsi="Times New Roman"/>
          <w:b/>
          <w:i/>
          <w:noProof/>
          <w:color w:val="2E74B5"/>
        </w:rPr>
        <w:t>„Wsparcie doradcze, szkoleniowe i warsztatowe dla wnioskodawców</w:t>
      </w:r>
      <w:r w:rsidR="00DD0076" w:rsidRPr="00AC4F38">
        <w:rPr>
          <w:rFonts w:ascii="Times New Roman" w:hAnsi="Times New Roman"/>
          <w:i/>
          <w:noProof/>
          <w:color w:val="2E74B5"/>
        </w:rPr>
        <w:t>”</w:t>
      </w:r>
      <w:r w:rsidR="00E1263D" w:rsidRPr="00AC4F38">
        <w:rPr>
          <w:rFonts w:ascii="Times New Roman" w:hAnsi="Times New Roman"/>
          <w:b/>
          <w:i/>
          <w:color w:val="2E74B5"/>
        </w:rPr>
        <w:t>.</w:t>
      </w:r>
      <w:r w:rsidR="00264005" w:rsidRPr="00AC4F38">
        <w:rPr>
          <w:rFonts w:ascii="Times New Roman" w:hAnsi="Times New Roman"/>
          <w:b/>
          <w:i/>
          <w:color w:val="2E74B5"/>
        </w:rPr>
        <w:t xml:space="preserve"> </w:t>
      </w:r>
    </w:p>
    <w:p w:rsidR="00FE6D52" w:rsidRDefault="00FE6D52" w:rsidP="00FE6D52">
      <w:pPr>
        <w:pStyle w:val="ROZDZIALSR"/>
        <w:numPr>
          <w:ilvl w:val="0"/>
          <w:numId w:val="0"/>
        </w:numPr>
        <w:rPr>
          <w:i/>
          <w:color w:val="2E74B5"/>
          <w:sz w:val="22"/>
          <w:szCs w:val="22"/>
          <w:lang w:eastAsia="en-US"/>
        </w:rPr>
      </w:pPr>
      <w:bookmarkStart w:id="23" w:name="_Toc439315218"/>
    </w:p>
    <w:p w:rsidR="00237146" w:rsidRDefault="00237146" w:rsidP="00FE6D52">
      <w:pPr>
        <w:pStyle w:val="ROZDZIALSR"/>
        <w:numPr>
          <w:ilvl w:val="0"/>
          <w:numId w:val="0"/>
        </w:numPr>
        <w:rPr>
          <w:i/>
          <w:color w:val="2E74B5"/>
          <w:sz w:val="22"/>
          <w:szCs w:val="22"/>
          <w:lang w:eastAsia="en-US"/>
        </w:rPr>
      </w:pPr>
    </w:p>
    <w:p w:rsidR="00506545" w:rsidRPr="00264005" w:rsidRDefault="00151C2B" w:rsidP="00BF1EDC">
      <w:pPr>
        <w:pStyle w:val="ROZDZIALSR"/>
        <w:ind w:left="0"/>
      </w:pPr>
      <w:r w:rsidRPr="00264005">
        <w:t>A</w:t>
      </w:r>
      <w:r w:rsidR="00232612">
        <w:t>NALIZA</w:t>
      </w:r>
      <w:r w:rsidRPr="00264005">
        <w:t xml:space="preserve"> SWOT</w:t>
      </w:r>
      <w:bookmarkEnd w:id="23"/>
    </w:p>
    <w:p w:rsidR="00151C2B" w:rsidRPr="00D618BE" w:rsidRDefault="003A48C5" w:rsidP="00BF1EDC">
      <w:pPr>
        <w:pStyle w:val="PodrozdzialLSR"/>
        <w:numPr>
          <w:ilvl w:val="0"/>
          <w:numId w:val="58"/>
        </w:numPr>
      </w:pPr>
      <w:bookmarkStart w:id="24" w:name="_Toc439315219"/>
      <w:r w:rsidRPr="00D618BE">
        <w:t>Opis dokonanej analizy mocnych i słabych stron obszaru objętego LSR oraz zidentyfikowanych dla niego szans i zagrożeń</w:t>
      </w:r>
      <w:bookmarkEnd w:id="24"/>
    </w:p>
    <w:p w:rsidR="00ED4D31" w:rsidRPr="00D618BE" w:rsidRDefault="005F47B8" w:rsidP="00316B07">
      <w:pPr>
        <w:pStyle w:val="Default"/>
        <w:contextualSpacing/>
        <w:jc w:val="both"/>
        <w:rPr>
          <w:sz w:val="22"/>
          <w:szCs w:val="22"/>
        </w:rPr>
      </w:pPr>
      <w:r w:rsidRPr="00D618BE">
        <w:rPr>
          <w:sz w:val="22"/>
          <w:szCs w:val="22"/>
        </w:rPr>
        <w:t>Przedstawiona Analiza</w:t>
      </w:r>
      <w:r w:rsidR="00264005">
        <w:rPr>
          <w:sz w:val="22"/>
          <w:szCs w:val="22"/>
        </w:rPr>
        <w:t xml:space="preserve"> </w:t>
      </w:r>
      <w:r w:rsidRPr="00D618BE">
        <w:rPr>
          <w:sz w:val="22"/>
          <w:szCs w:val="22"/>
        </w:rPr>
        <w:t>SWOT stanowi zwięzł</w:t>
      </w:r>
      <w:r w:rsidR="00232612">
        <w:rPr>
          <w:sz w:val="22"/>
          <w:szCs w:val="22"/>
        </w:rPr>
        <w:t>y opis</w:t>
      </w:r>
      <w:r w:rsidRPr="00D618BE">
        <w:rPr>
          <w:sz w:val="22"/>
          <w:szCs w:val="22"/>
        </w:rPr>
        <w:t xml:space="preserve"> stanu</w:t>
      </w:r>
      <w:r w:rsidR="008E78EA">
        <w:rPr>
          <w:sz w:val="22"/>
          <w:szCs w:val="22"/>
        </w:rPr>
        <w:t xml:space="preserve"> możliwości rozwojowych obszaru</w:t>
      </w:r>
      <w:r w:rsidRPr="00D618BE">
        <w:rPr>
          <w:sz w:val="22"/>
          <w:szCs w:val="22"/>
        </w:rPr>
        <w:t>, jak</w:t>
      </w:r>
      <w:r w:rsidR="00232612">
        <w:rPr>
          <w:sz w:val="22"/>
          <w:szCs w:val="22"/>
        </w:rPr>
        <w:t xml:space="preserve"> </w:t>
      </w:r>
      <w:r w:rsidRPr="00D618BE">
        <w:rPr>
          <w:sz w:val="22"/>
          <w:szCs w:val="22"/>
        </w:rPr>
        <w:t xml:space="preserve">i ograniczeń oraz zagrożeń mogących mieć wpływ na </w:t>
      </w:r>
      <w:r w:rsidR="007E3407">
        <w:rPr>
          <w:sz w:val="22"/>
          <w:szCs w:val="22"/>
        </w:rPr>
        <w:t>jego</w:t>
      </w:r>
      <w:r w:rsidRPr="00D618BE">
        <w:rPr>
          <w:sz w:val="22"/>
          <w:szCs w:val="22"/>
        </w:rPr>
        <w:t xml:space="preserve"> rozwój</w:t>
      </w:r>
      <w:r w:rsidR="007E3407">
        <w:rPr>
          <w:sz w:val="22"/>
          <w:szCs w:val="22"/>
        </w:rPr>
        <w:t>,</w:t>
      </w:r>
      <w:r w:rsidRPr="00D618BE">
        <w:rPr>
          <w:sz w:val="22"/>
          <w:szCs w:val="22"/>
        </w:rPr>
        <w:t xml:space="preserve"> zawartych w</w:t>
      </w:r>
      <w:r w:rsidR="007E3407">
        <w:rPr>
          <w:sz w:val="22"/>
          <w:szCs w:val="22"/>
        </w:rPr>
        <w:t>e</w:t>
      </w:r>
      <w:r w:rsidRPr="00D618BE">
        <w:rPr>
          <w:sz w:val="22"/>
          <w:szCs w:val="22"/>
        </w:rPr>
        <w:t xml:space="preserve"> wcześniejszym rozdziale</w:t>
      </w:r>
      <w:r w:rsidR="00264005">
        <w:rPr>
          <w:sz w:val="22"/>
          <w:szCs w:val="22"/>
        </w:rPr>
        <w:t xml:space="preserve"> </w:t>
      </w:r>
      <w:r w:rsidRPr="00D618BE">
        <w:rPr>
          <w:sz w:val="22"/>
          <w:szCs w:val="22"/>
        </w:rPr>
        <w:t>dotyc</w:t>
      </w:r>
      <w:r w:rsidR="008E78EA">
        <w:rPr>
          <w:sz w:val="22"/>
          <w:szCs w:val="22"/>
        </w:rPr>
        <w:t>zącym diagnozy obszaru i ludnośc</w:t>
      </w:r>
      <w:r w:rsidRPr="00D618BE">
        <w:rPr>
          <w:sz w:val="22"/>
          <w:szCs w:val="22"/>
        </w:rPr>
        <w:t>i. W odpowiedzi na</w:t>
      </w:r>
      <w:r w:rsidR="00162EBB" w:rsidRPr="00D618BE">
        <w:rPr>
          <w:sz w:val="22"/>
          <w:szCs w:val="22"/>
        </w:rPr>
        <w:t xml:space="preserve"> słabe strony i</w:t>
      </w:r>
      <w:r w:rsidRPr="00D618BE">
        <w:rPr>
          <w:sz w:val="22"/>
          <w:szCs w:val="22"/>
        </w:rPr>
        <w:t xml:space="preserve"> zagrożenia będą podejmowane d</w:t>
      </w:r>
      <w:r w:rsidR="007E3407">
        <w:rPr>
          <w:sz w:val="22"/>
          <w:szCs w:val="22"/>
        </w:rPr>
        <w:t>ziałania łagodzące</w:t>
      </w:r>
      <w:r w:rsidR="00162EBB" w:rsidRPr="00D618BE">
        <w:rPr>
          <w:sz w:val="22"/>
          <w:szCs w:val="22"/>
        </w:rPr>
        <w:t xml:space="preserve"> ich skutki prz</w:t>
      </w:r>
      <w:r w:rsidR="007E3407">
        <w:rPr>
          <w:sz w:val="22"/>
          <w:szCs w:val="22"/>
        </w:rPr>
        <w:t xml:space="preserve">y wykorzystaniu mocnych stron, </w:t>
      </w:r>
      <w:r w:rsidR="00162EBB" w:rsidRPr="00D618BE">
        <w:rPr>
          <w:sz w:val="22"/>
          <w:szCs w:val="22"/>
        </w:rPr>
        <w:t xml:space="preserve">szans </w:t>
      </w:r>
      <w:r w:rsidR="007E3407">
        <w:rPr>
          <w:sz w:val="22"/>
          <w:szCs w:val="22"/>
        </w:rPr>
        <w:t xml:space="preserve">i </w:t>
      </w:r>
      <w:r w:rsidR="00162EBB" w:rsidRPr="00D618BE">
        <w:rPr>
          <w:sz w:val="22"/>
          <w:szCs w:val="22"/>
        </w:rPr>
        <w:t>atut</w:t>
      </w:r>
      <w:r w:rsidR="007E3407">
        <w:rPr>
          <w:sz w:val="22"/>
          <w:szCs w:val="22"/>
        </w:rPr>
        <w:t>ów</w:t>
      </w:r>
      <w:r w:rsidR="00162EBB" w:rsidRPr="00D618BE">
        <w:rPr>
          <w:sz w:val="22"/>
          <w:szCs w:val="22"/>
        </w:rPr>
        <w:t xml:space="preserve"> jakie posiadamy. Analiza</w:t>
      </w:r>
      <w:r w:rsidRPr="00D618BE">
        <w:rPr>
          <w:sz w:val="22"/>
          <w:szCs w:val="22"/>
        </w:rPr>
        <w:t xml:space="preserve"> </w:t>
      </w:r>
      <w:r w:rsidR="008E78EA">
        <w:rPr>
          <w:sz w:val="22"/>
          <w:szCs w:val="22"/>
        </w:rPr>
        <w:t>o</w:t>
      </w:r>
      <w:r w:rsidR="000815BB" w:rsidRPr="00D618BE">
        <w:rPr>
          <w:sz w:val="22"/>
          <w:szCs w:val="22"/>
        </w:rPr>
        <w:t>pracowana</w:t>
      </w:r>
      <w:r w:rsidR="003D6FE4" w:rsidRPr="00D618BE">
        <w:rPr>
          <w:sz w:val="22"/>
          <w:szCs w:val="22"/>
        </w:rPr>
        <w:t xml:space="preserve"> została</w:t>
      </w:r>
      <w:r w:rsidR="008B3C54" w:rsidRPr="00D618BE">
        <w:rPr>
          <w:sz w:val="22"/>
          <w:szCs w:val="22"/>
        </w:rPr>
        <w:t xml:space="preserve"> </w:t>
      </w:r>
      <w:r w:rsidR="00C751C4" w:rsidRPr="00D618BE">
        <w:rPr>
          <w:sz w:val="22"/>
          <w:szCs w:val="22"/>
        </w:rPr>
        <w:t xml:space="preserve">na podstawie </w:t>
      </w:r>
      <w:r w:rsidR="00C456E3" w:rsidRPr="00D618BE">
        <w:rPr>
          <w:sz w:val="22"/>
          <w:szCs w:val="22"/>
        </w:rPr>
        <w:t>Ankiety</w:t>
      </w:r>
      <w:r w:rsidR="007E3407">
        <w:rPr>
          <w:sz w:val="22"/>
          <w:szCs w:val="22"/>
        </w:rPr>
        <w:t>,</w:t>
      </w:r>
      <w:r w:rsidR="00264005">
        <w:rPr>
          <w:sz w:val="22"/>
          <w:szCs w:val="22"/>
        </w:rPr>
        <w:t xml:space="preserve"> </w:t>
      </w:r>
      <w:r w:rsidR="00162EBB" w:rsidRPr="00D618BE">
        <w:rPr>
          <w:sz w:val="22"/>
          <w:szCs w:val="22"/>
        </w:rPr>
        <w:t>którą</w:t>
      </w:r>
      <w:r w:rsidR="00264005">
        <w:rPr>
          <w:sz w:val="22"/>
          <w:szCs w:val="22"/>
        </w:rPr>
        <w:t xml:space="preserve"> </w:t>
      </w:r>
      <w:r w:rsidR="00C456E3" w:rsidRPr="00D618BE">
        <w:rPr>
          <w:sz w:val="22"/>
          <w:szCs w:val="22"/>
        </w:rPr>
        <w:t>wypełnili uczestnicy spotkań konsultacyjnych, przedstawiciele JST na spotkaniu Focusowym oraz osoby odwiedzające</w:t>
      </w:r>
      <w:r w:rsidR="00264005">
        <w:rPr>
          <w:sz w:val="22"/>
          <w:szCs w:val="22"/>
        </w:rPr>
        <w:t xml:space="preserve"> </w:t>
      </w:r>
      <w:r w:rsidR="007E3407">
        <w:rPr>
          <w:sz w:val="22"/>
          <w:szCs w:val="22"/>
        </w:rPr>
        <w:t>P</w:t>
      </w:r>
      <w:r w:rsidR="00C456E3" w:rsidRPr="00D618BE">
        <w:rPr>
          <w:sz w:val="22"/>
          <w:szCs w:val="22"/>
        </w:rPr>
        <w:t>unk</w:t>
      </w:r>
      <w:r w:rsidR="00953088">
        <w:rPr>
          <w:sz w:val="22"/>
          <w:szCs w:val="22"/>
        </w:rPr>
        <w:t>t</w:t>
      </w:r>
      <w:r w:rsidR="00264005">
        <w:rPr>
          <w:sz w:val="22"/>
          <w:szCs w:val="22"/>
        </w:rPr>
        <w:t xml:space="preserve"> </w:t>
      </w:r>
      <w:r w:rsidR="00C456E3" w:rsidRPr="00D618BE">
        <w:rPr>
          <w:sz w:val="22"/>
          <w:szCs w:val="22"/>
        </w:rPr>
        <w:t>konsultacyj</w:t>
      </w:r>
      <w:r w:rsidR="00ED4D31" w:rsidRPr="00D618BE">
        <w:rPr>
          <w:sz w:val="22"/>
          <w:szCs w:val="22"/>
        </w:rPr>
        <w:t>n</w:t>
      </w:r>
      <w:r w:rsidR="00506545" w:rsidRPr="00D618BE">
        <w:rPr>
          <w:sz w:val="22"/>
          <w:szCs w:val="22"/>
        </w:rPr>
        <w:t>y</w:t>
      </w:r>
      <w:r w:rsidR="00264005">
        <w:rPr>
          <w:sz w:val="22"/>
          <w:szCs w:val="22"/>
        </w:rPr>
        <w:t xml:space="preserve"> </w:t>
      </w:r>
      <w:r w:rsidR="00506545" w:rsidRPr="00D618BE">
        <w:rPr>
          <w:sz w:val="22"/>
          <w:szCs w:val="22"/>
        </w:rPr>
        <w:t>w biurze LGD</w:t>
      </w:r>
      <w:r w:rsidR="00C751C4" w:rsidRPr="00D618BE">
        <w:rPr>
          <w:sz w:val="22"/>
          <w:szCs w:val="22"/>
        </w:rPr>
        <w:t>.</w:t>
      </w:r>
      <w:r w:rsidR="00162EBB" w:rsidRPr="00D618BE">
        <w:rPr>
          <w:sz w:val="22"/>
          <w:szCs w:val="22"/>
        </w:rPr>
        <w:t xml:space="preserve"> Uczestnicy</w:t>
      </w:r>
      <w:r w:rsidR="00264005">
        <w:rPr>
          <w:sz w:val="22"/>
          <w:szCs w:val="22"/>
        </w:rPr>
        <w:t xml:space="preserve"> </w:t>
      </w:r>
      <w:r w:rsidR="00162EBB" w:rsidRPr="00D618BE">
        <w:rPr>
          <w:sz w:val="22"/>
          <w:szCs w:val="22"/>
        </w:rPr>
        <w:t>uzupełnili</w:t>
      </w:r>
      <w:r w:rsidR="00264005">
        <w:rPr>
          <w:sz w:val="22"/>
          <w:szCs w:val="22"/>
        </w:rPr>
        <w:t xml:space="preserve"> </w:t>
      </w:r>
      <w:r w:rsidR="00162EBB" w:rsidRPr="00D618BE">
        <w:rPr>
          <w:sz w:val="22"/>
          <w:szCs w:val="22"/>
        </w:rPr>
        <w:t xml:space="preserve">podając </w:t>
      </w:r>
      <w:r w:rsidR="00C456E3" w:rsidRPr="00D618BE">
        <w:rPr>
          <w:sz w:val="22"/>
          <w:szCs w:val="22"/>
        </w:rPr>
        <w:t>własne wskazania</w:t>
      </w:r>
      <w:r w:rsidR="00264005">
        <w:rPr>
          <w:sz w:val="22"/>
          <w:szCs w:val="22"/>
        </w:rPr>
        <w:t xml:space="preserve"> </w:t>
      </w:r>
      <w:r w:rsidR="00C456E3" w:rsidRPr="00D618BE">
        <w:rPr>
          <w:sz w:val="22"/>
          <w:szCs w:val="22"/>
        </w:rPr>
        <w:t>istotne ich zdanie</w:t>
      </w:r>
      <w:r w:rsidR="00ED4D31" w:rsidRPr="00D618BE">
        <w:rPr>
          <w:sz w:val="22"/>
          <w:szCs w:val="22"/>
        </w:rPr>
        <w:t>m</w:t>
      </w:r>
      <w:r w:rsidR="00264005">
        <w:rPr>
          <w:sz w:val="22"/>
          <w:szCs w:val="22"/>
        </w:rPr>
        <w:t xml:space="preserve"> </w:t>
      </w:r>
      <w:r w:rsidR="00ED4D31" w:rsidRPr="00D618BE">
        <w:rPr>
          <w:sz w:val="22"/>
          <w:szCs w:val="22"/>
        </w:rPr>
        <w:t>czynniki wewnętrzne obszaru</w:t>
      </w:r>
      <w:r w:rsidR="00264005">
        <w:rPr>
          <w:sz w:val="22"/>
          <w:szCs w:val="22"/>
        </w:rPr>
        <w:t xml:space="preserve"> </w:t>
      </w:r>
      <w:r w:rsidR="00ED4D31" w:rsidRPr="00D618BE">
        <w:rPr>
          <w:sz w:val="22"/>
          <w:szCs w:val="22"/>
        </w:rPr>
        <w:t>(</w:t>
      </w:r>
      <w:r w:rsidR="008E78EA">
        <w:rPr>
          <w:sz w:val="22"/>
          <w:szCs w:val="22"/>
        </w:rPr>
        <w:t>Mocne i Słabe strony) oraz czynniki zewnętrzne (</w:t>
      </w:r>
      <w:r w:rsidR="00C456E3" w:rsidRPr="00D618BE">
        <w:rPr>
          <w:sz w:val="22"/>
          <w:szCs w:val="22"/>
        </w:rPr>
        <w:t>Szanse i Zagrożenia).</w:t>
      </w:r>
      <w:r w:rsidR="00264005">
        <w:rPr>
          <w:sz w:val="22"/>
          <w:szCs w:val="22"/>
        </w:rPr>
        <w:t xml:space="preserve"> </w:t>
      </w:r>
    </w:p>
    <w:p w:rsidR="005F47B8" w:rsidRPr="00D618BE" w:rsidRDefault="000815BB" w:rsidP="00316B07">
      <w:pPr>
        <w:contextualSpacing/>
        <w:jc w:val="both"/>
        <w:rPr>
          <w:b/>
          <w:sz w:val="22"/>
          <w:szCs w:val="22"/>
        </w:rPr>
      </w:pPr>
      <w:r w:rsidRPr="00D618BE">
        <w:rPr>
          <w:sz w:val="22"/>
          <w:szCs w:val="22"/>
        </w:rPr>
        <w:t>W</w:t>
      </w:r>
      <w:r w:rsidR="00ED4D31" w:rsidRPr="00D618BE">
        <w:rPr>
          <w:sz w:val="22"/>
          <w:szCs w:val="22"/>
        </w:rPr>
        <w:t>skazane</w:t>
      </w:r>
      <w:r w:rsidRPr="00D618BE">
        <w:rPr>
          <w:sz w:val="22"/>
          <w:szCs w:val="22"/>
        </w:rPr>
        <w:t xml:space="preserve"> metody partycypacji społecznej przy Analizie SWOT znajdują się</w:t>
      </w:r>
      <w:r w:rsidR="009B7057" w:rsidRPr="00D618BE">
        <w:rPr>
          <w:b/>
          <w:color w:val="000080"/>
          <w:sz w:val="22"/>
          <w:szCs w:val="22"/>
        </w:rPr>
        <w:t xml:space="preserve"> </w:t>
      </w:r>
      <w:r w:rsidRPr="00D618BE">
        <w:rPr>
          <w:sz w:val="22"/>
          <w:szCs w:val="22"/>
        </w:rPr>
        <w:t xml:space="preserve">w </w:t>
      </w:r>
      <w:r w:rsidR="009B7057" w:rsidRPr="00D618BE">
        <w:rPr>
          <w:sz w:val="22"/>
          <w:szCs w:val="22"/>
        </w:rPr>
        <w:t>Rozdzia</w:t>
      </w:r>
      <w:r w:rsidRPr="00D618BE">
        <w:rPr>
          <w:sz w:val="22"/>
          <w:szCs w:val="22"/>
        </w:rPr>
        <w:t>le</w:t>
      </w:r>
      <w:r w:rsidR="00387A0D" w:rsidRPr="00D618BE">
        <w:rPr>
          <w:sz w:val="22"/>
          <w:szCs w:val="22"/>
        </w:rPr>
        <w:t xml:space="preserve"> II</w:t>
      </w:r>
      <w:r w:rsidR="00C9647C" w:rsidRPr="00D618BE">
        <w:rPr>
          <w:sz w:val="22"/>
          <w:szCs w:val="22"/>
        </w:rPr>
        <w:t xml:space="preserve">, </w:t>
      </w:r>
      <w:r w:rsidR="001F6C32" w:rsidRPr="00A5142F">
        <w:rPr>
          <w:sz w:val="22"/>
          <w:szCs w:val="22"/>
        </w:rPr>
        <w:t>tabel</w:t>
      </w:r>
      <w:r w:rsidR="00C9647C" w:rsidRPr="00A5142F">
        <w:rPr>
          <w:sz w:val="22"/>
          <w:szCs w:val="22"/>
        </w:rPr>
        <w:t>i</w:t>
      </w:r>
      <w:r w:rsidR="001F6C32" w:rsidRPr="00A5142F">
        <w:rPr>
          <w:sz w:val="22"/>
          <w:szCs w:val="22"/>
        </w:rPr>
        <w:t xml:space="preserve"> nr 5</w:t>
      </w:r>
      <w:r w:rsidR="00C9647C" w:rsidRPr="00D618BE">
        <w:rPr>
          <w:b/>
          <w:i/>
          <w:sz w:val="22"/>
          <w:szCs w:val="22"/>
        </w:rPr>
        <w:t xml:space="preserve"> </w:t>
      </w:r>
      <w:r w:rsidR="00C9647C" w:rsidRPr="00D618BE">
        <w:rPr>
          <w:i/>
          <w:sz w:val="22"/>
          <w:szCs w:val="22"/>
        </w:rPr>
        <w:t>Etapy budowania LSR z wykorzystaniem partycypacyjnych metod konsultacji.</w:t>
      </w:r>
      <w:r w:rsidR="00264005">
        <w:rPr>
          <w:sz w:val="22"/>
          <w:szCs w:val="22"/>
        </w:rPr>
        <w:t xml:space="preserve"> </w:t>
      </w:r>
      <w:r w:rsidR="00AA34CF" w:rsidRPr="00D618BE">
        <w:rPr>
          <w:b/>
          <w:sz w:val="22"/>
          <w:szCs w:val="22"/>
        </w:rPr>
        <w:t>Wnioski z analizy poddane zostały konsultacjom społecznym poprzez przesłanie peł</w:t>
      </w:r>
      <w:r w:rsidR="00953088">
        <w:rPr>
          <w:b/>
          <w:sz w:val="22"/>
          <w:szCs w:val="22"/>
        </w:rPr>
        <w:t>nej analizy uczestnikom spotk</w:t>
      </w:r>
      <w:r w:rsidR="00AA34CF" w:rsidRPr="00D618BE">
        <w:rPr>
          <w:b/>
          <w:sz w:val="22"/>
          <w:szCs w:val="22"/>
        </w:rPr>
        <w:t>a</w:t>
      </w:r>
      <w:r w:rsidR="00953088">
        <w:rPr>
          <w:b/>
          <w:sz w:val="22"/>
          <w:szCs w:val="22"/>
        </w:rPr>
        <w:t>ń</w:t>
      </w:r>
      <w:r w:rsidR="00AA34CF" w:rsidRPr="00D618BE">
        <w:rPr>
          <w:b/>
          <w:sz w:val="22"/>
          <w:szCs w:val="22"/>
        </w:rPr>
        <w:t xml:space="preserve"> konsultacyjnych</w:t>
      </w:r>
      <w:r w:rsidR="00953088">
        <w:rPr>
          <w:b/>
          <w:sz w:val="22"/>
          <w:szCs w:val="22"/>
        </w:rPr>
        <w:t xml:space="preserve"> </w:t>
      </w:r>
      <w:r w:rsidR="00AA34CF" w:rsidRPr="00D618BE">
        <w:rPr>
          <w:b/>
          <w:sz w:val="22"/>
          <w:szCs w:val="22"/>
        </w:rPr>
        <w:t>oraz zamieszcz</w:t>
      </w:r>
      <w:r w:rsidR="007E3407">
        <w:rPr>
          <w:b/>
          <w:sz w:val="22"/>
          <w:szCs w:val="22"/>
        </w:rPr>
        <w:t>enie</w:t>
      </w:r>
      <w:r w:rsidR="00AA34CF" w:rsidRPr="00D618BE">
        <w:rPr>
          <w:b/>
          <w:sz w:val="22"/>
          <w:szCs w:val="22"/>
        </w:rPr>
        <w:t xml:space="preserve"> na stronie internetowej </w:t>
      </w:r>
      <w:hyperlink r:id="rId21" w:history="1">
        <w:r w:rsidR="00FC7A48" w:rsidRPr="00D618BE">
          <w:rPr>
            <w:rStyle w:val="Hipercze"/>
            <w:b/>
            <w:sz w:val="22"/>
            <w:szCs w:val="22"/>
            <w:lang w:val="pl-PL" w:eastAsia="pl-PL" w:bidi="ar-SA"/>
          </w:rPr>
          <w:t>www.zielonesiolo.pl</w:t>
        </w:r>
      </w:hyperlink>
      <w:r w:rsidR="00FC7A48" w:rsidRPr="00D618BE">
        <w:rPr>
          <w:b/>
          <w:sz w:val="22"/>
          <w:szCs w:val="22"/>
        </w:rPr>
        <w:t>, w celu odniesienia się</w:t>
      </w:r>
      <w:r w:rsidR="00E1263D">
        <w:rPr>
          <w:b/>
          <w:sz w:val="22"/>
          <w:szCs w:val="22"/>
        </w:rPr>
        <w:t xml:space="preserve"> do niej</w:t>
      </w:r>
      <w:r w:rsidR="00953088">
        <w:rPr>
          <w:b/>
          <w:sz w:val="22"/>
          <w:szCs w:val="22"/>
        </w:rPr>
        <w:t>,</w:t>
      </w:r>
      <w:r w:rsidR="00E1263D">
        <w:rPr>
          <w:b/>
          <w:sz w:val="22"/>
          <w:szCs w:val="22"/>
        </w:rPr>
        <w:t xml:space="preserve"> ewentualne zgła</w:t>
      </w:r>
      <w:r w:rsidR="00162EBB" w:rsidRPr="00D618BE">
        <w:rPr>
          <w:b/>
          <w:sz w:val="22"/>
          <w:szCs w:val="22"/>
        </w:rPr>
        <w:t>szania</w:t>
      </w:r>
      <w:r w:rsidR="008E78EA">
        <w:rPr>
          <w:b/>
          <w:sz w:val="22"/>
          <w:szCs w:val="22"/>
        </w:rPr>
        <w:t xml:space="preserve"> uwag</w:t>
      </w:r>
      <w:r w:rsidR="008E78EA" w:rsidRPr="008E78EA">
        <w:rPr>
          <w:sz w:val="22"/>
          <w:szCs w:val="22"/>
        </w:rPr>
        <w:t>.</w:t>
      </w:r>
    </w:p>
    <w:p w:rsidR="00C9647C" w:rsidRPr="00D618BE" w:rsidRDefault="00C9647C" w:rsidP="00316B07">
      <w:pPr>
        <w:contextualSpacing/>
        <w:jc w:val="both"/>
        <w:rPr>
          <w:b/>
          <w:i/>
          <w:sz w:val="22"/>
          <w:szCs w:val="22"/>
        </w:rPr>
      </w:pPr>
    </w:p>
    <w:p w:rsidR="00CE500A" w:rsidRPr="00D618BE" w:rsidRDefault="00CE500A" w:rsidP="00316B07">
      <w:pPr>
        <w:contextualSpacing/>
        <w:jc w:val="both"/>
        <w:rPr>
          <w:b/>
          <w:i/>
          <w:sz w:val="22"/>
          <w:szCs w:val="22"/>
        </w:rPr>
      </w:pPr>
      <w:r w:rsidRPr="00D618BE">
        <w:rPr>
          <w:b/>
          <w:i/>
          <w:sz w:val="22"/>
          <w:szCs w:val="22"/>
        </w:rPr>
        <w:t>Tabela</w:t>
      </w:r>
      <w:r w:rsidR="00506545" w:rsidRPr="00D618BE">
        <w:rPr>
          <w:b/>
          <w:i/>
          <w:sz w:val="22"/>
          <w:szCs w:val="22"/>
        </w:rPr>
        <w:t xml:space="preserve"> 13</w:t>
      </w:r>
      <w:r w:rsidRPr="00D618BE">
        <w:rPr>
          <w:b/>
          <w:i/>
          <w:sz w:val="22"/>
          <w:szCs w:val="22"/>
        </w:rPr>
        <w:t xml:space="preserve"> </w:t>
      </w:r>
      <w:r w:rsidR="00506545" w:rsidRPr="00D618BE">
        <w:rPr>
          <w:b/>
          <w:i/>
          <w:sz w:val="22"/>
          <w:szCs w:val="22"/>
        </w:rPr>
        <w:t xml:space="preserve"> </w:t>
      </w:r>
      <w:r w:rsidRPr="00D618BE">
        <w:rPr>
          <w:b/>
          <w:i/>
          <w:sz w:val="22"/>
          <w:szCs w:val="22"/>
        </w:rPr>
        <w:t>Analiza SWOT</w:t>
      </w:r>
    </w:p>
    <w:tbl>
      <w:tblPr>
        <w:tblW w:w="10773" w:type="dxa"/>
        <w:jc w:val="center"/>
        <w:tblLayout w:type="fixed"/>
        <w:tblLook w:val="0000"/>
      </w:tblPr>
      <w:tblGrid>
        <w:gridCol w:w="3544"/>
        <w:gridCol w:w="1418"/>
        <w:gridCol w:w="3827"/>
        <w:gridCol w:w="1984"/>
      </w:tblGrid>
      <w:tr w:rsidR="00C94B36" w:rsidRPr="00D618BE" w:rsidTr="0032517A">
        <w:tblPrEx>
          <w:tblCellMar>
            <w:top w:w="0" w:type="dxa"/>
            <w:bottom w:w="0" w:type="dxa"/>
          </w:tblCellMar>
        </w:tblPrEx>
        <w:trPr>
          <w:trHeight w:val="1"/>
          <w:jc w:val="center"/>
        </w:trPr>
        <w:tc>
          <w:tcPr>
            <w:tcW w:w="3544" w:type="dxa"/>
            <w:tcBorders>
              <w:top w:val="single" w:sz="2" w:space="0" w:color="000000"/>
              <w:left w:val="single" w:sz="2" w:space="0" w:color="000000"/>
              <w:bottom w:val="single" w:sz="2" w:space="0" w:color="000000"/>
              <w:right w:val="single" w:sz="2" w:space="0" w:color="000000"/>
            </w:tcBorders>
            <w:shd w:val="clear" w:color="000000" w:fill="FFFFCC"/>
            <w:vAlign w:val="center"/>
          </w:tcPr>
          <w:p w:rsidR="002C2118" w:rsidRPr="007E3407" w:rsidRDefault="002C2118" w:rsidP="008E78EA">
            <w:pPr>
              <w:autoSpaceDE w:val="0"/>
              <w:autoSpaceDN w:val="0"/>
              <w:adjustRightInd w:val="0"/>
              <w:contextualSpacing/>
              <w:rPr>
                <w:b/>
                <w:color w:val="000000"/>
                <w:sz w:val="22"/>
                <w:szCs w:val="22"/>
              </w:rPr>
            </w:pPr>
            <w:r w:rsidRPr="007E3407">
              <w:rPr>
                <w:b/>
                <w:bCs/>
                <w:color w:val="000000"/>
                <w:sz w:val="22"/>
                <w:szCs w:val="22"/>
              </w:rPr>
              <w:t>Mocne strony</w:t>
            </w:r>
          </w:p>
        </w:tc>
        <w:tc>
          <w:tcPr>
            <w:tcW w:w="1418" w:type="dxa"/>
            <w:tcBorders>
              <w:top w:val="single" w:sz="2" w:space="0" w:color="000000"/>
              <w:left w:val="single" w:sz="2" w:space="0" w:color="000000"/>
              <w:bottom w:val="single" w:sz="2" w:space="0" w:color="000000"/>
              <w:right w:val="single" w:sz="2" w:space="0" w:color="000000"/>
            </w:tcBorders>
            <w:shd w:val="clear" w:color="000000" w:fill="FFFFCC"/>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Odniesienie do diagnozy</w:t>
            </w:r>
          </w:p>
        </w:tc>
        <w:tc>
          <w:tcPr>
            <w:tcW w:w="3827" w:type="dxa"/>
            <w:tcBorders>
              <w:top w:val="single" w:sz="2" w:space="0" w:color="000000"/>
              <w:left w:val="single" w:sz="2" w:space="0" w:color="000000"/>
              <w:bottom w:val="single" w:sz="2" w:space="0" w:color="000000"/>
              <w:right w:val="single" w:sz="2" w:space="0" w:color="000000"/>
            </w:tcBorders>
            <w:shd w:val="clear" w:color="000000" w:fill="FFFFCC"/>
            <w:vAlign w:val="center"/>
          </w:tcPr>
          <w:p w:rsidR="002C2118" w:rsidRPr="007E3407" w:rsidRDefault="002C2118" w:rsidP="008E78EA">
            <w:pPr>
              <w:autoSpaceDE w:val="0"/>
              <w:autoSpaceDN w:val="0"/>
              <w:adjustRightInd w:val="0"/>
              <w:contextualSpacing/>
              <w:rPr>
                <w:b/>
                <w:color w:val="000000"/>
                <w:sz w:val="22"/>
                <w:szCs w:val="22"/>
              </w:rPr>
            </w:pPr>
            <w:r w:rsidRPr="007E3407">
              <w:rPr>
                <w:b/>
                <w:bCs/>
                <w:color w:val="000000"/>
                <w:sz w:val="22"/>
                <w:szCs w:val="22"/>
              </w:rPr>
              <w:t>Słabe strony</w:t>
            </w:r>
          </w:p>
        </w:tc>
        <w:tc>
          <w:tcPr>
            <w:tcW w:w="1984" w:type="dxa"/>
            <w:tcBorders>
              <w:top w:val="single" w:sz="2" w:space="0" w:color="000000"/>
              <w:left w:val="single" w:sz="2" w:space="0" w:color="000000"/>
              <w:bottom w:val="single" w:sz="2" w:space="0" w:color="000000"/>
              <w:right w:val="single" w:sz="2" w:space="0" w:color="000000"/>
            </w:tcBorders>
            <w:shd w:val="clear" w:color="000000" w:fill="FFFFCC"/>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Odniesienie do diagnozy</w:t>
            </w:r>
          </w:p>
        </w:tc>
      </w:tr>
      <w:tr w:rsidR="002C2118" w:rsidRPr="00D618BE" w:rsidTr="0032517A">
        <w:tblPrEx>
          <w:tblCellMar>
            <w:top w:w="0" w:type="dxa"/>
            <w:bottom w:w="0" w:type="dxa"/>
          </w:tblCellMar>
        </w:tblPrEx>
        <w:trPr>
          <w:trHeight w:val="1518"/>
          <w:jc w:val="center"/>
        </w:trPr>
        <w:tc>
          <w:tcPr>
            <w:tcW w:w="3544" w:type="dxa"/>
            <w:tcBorders>
              <w:top w:val="single" w:sz="2"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1. </w:t>
            </w:r>
            <w:r w:rsidRPr="00D618BE">
              <w:rPr>
                <w:color w:val="000000"/>
                <w:spacing w:val="-4"/>
                <w:sz w:val="22"/>
                <w:szCs w:val="22"/>
              </w:rPr>
              <w:t>Rozwinięta dobra infrastruktura</w:t>
            </w:r>
            <w:r w:rsidRPr="00D618BE">
              <w:rPr>
                <w:color w:val="000000"/>
                <w:sz w:val="22"/>
                <w:szCs w:val="22"/>
              </w:rPr>
              <w:t xml:space="preserve"> społeczna oraz techniczna, w tym drogi, kanalizacja i wodociągi oraz sieć obiektów oświatowych, kulturalnych i sportowych.</w:t>
            </w:r>
          </w:p>
        </w:tc>
        <w:tc>
          <w:tcPr>
            <w:tcW w:w="1418" w:type="dxa"/>
            <w:tcBorders>
              <w:top w:val="single" w:sz="2"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ind w:right="-57"/>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673C5D" w:rsidRPr="00D618BE">
              <w:rPr>
                <w:color w:val="000000"/>
                <w:spacing w:val="-4"/>
                <w:sz w:val="22"/>
                <w:szCs w:val="22"/>
              </w:rPr>
              <w:t>2</w:t>
            </w:r>
          </w:p>
        </w:tc>
        <w:tc>
          <w:tcPr>
            <w:tcW w:w="3827" w:type="dxa"/>
            <w:tcBorders>
              <w:top w:val="single" w:sz="2"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1. Słabo rozwinięta przedsiębiorczość, brak zakładów pracy i nowych miejsc pracy, brak terenów pod inwestycje </w:t>
            </w:r>
            <w:r w:rsidRPr="00D618BE">
              <w:rPr>
                <w:color w:val="000000"/>
                <w:sz w:val="22"/>
                <w:szCs w:val="22"/>
              </w:rPr>
              <w:br/>
              <w:t>i kapitału inwestycyjnego, a także kadry odpowiadającej potrzebom rynku pracy.</w:t>
            </w:r>
          </w:p>
        </w:tc>
        <w:tc>
          <w:tcPr>
            <w:tcW w:w="1984" w:type="dxa"/>
            <w:tcBorders>
              <w:top w:val="single" w:sz="2" w:space="0" w:color="000000"/>
              <w:left w:val="single" w:sz="3" w:space="0" w:color="000000"/>
              <w:bottom w:val="single" w:sz="3" w:space="0" w:color="000000"/>
              <w:right w:val="single" w:sz="9" w:space="0" w:color="000000"/>
            </w:tcBorders>
            <w:shd w:val="clear" w:color="000000" w:fill="FFFFFF"/>
            <w:vAlign w:val="center"/>
          </w:tcPr>
          <w:p w:rsidR="005A31AD" w:rsidRDefault="005A31AD" w:rsidP="00316B07">
            <w:pPr>
              <w:autoSpaceDE w:val="0"/>
              <w:autoSpaceDN w:val="0"/>
              <w:adjustRightInd w:val="0"/>
              <w:ind w:right="-57"/>
              <w:contextualSpacing/>
              <w:jc w:val="both"/>
              <w:rPr>
                <w:color w:val="000000"/>
                <w:sz w:val="22"/>
                <w:szCs w:val="22"/>
              </w:rPr>
            </w:pPr>
            <w:r>
              <w:rPr>
                <w:color w:val="000000"/>
                <w:sz w:val="22"/>
                <w:szCs w:val="22"/>
              </w:rPr>
              <w:t>Rozdział: III</w:t>
            </w:r>
          </w:p>
          <w:p w:rsidR="002C2118" w:rsidRPr="00D618BE" w:rsidRDefault="002C2118" w:rsidP="00316B07">
            <w:pPr>
              <w:autoSpaceDE w:val="0"/>
              <w:autoSpaceDN w:val="0"/>
              <w:adjustRightInd w:val="0"/>
              <w:ind w:right="-57"/>
              <w:contextualSpacing/>
              <w:jc w:val="both"/>
              <w:rPr>
                <w:color w:val="000000"/>
                <w:sz w:val="22"/>
                <w:szCs w:val="22"/>
              </w:rPr>
            </w:pPr>
            <w:r w:rsidRPr="00D618BE">
              <w:rPr>
                <w:color w:val="000000"/>
                <w:spacing w:val="-4"/>
                <w:sz w:val="22"/>
                <w:szCs w:val="22"/>
              </w:rPr>
              <w:t xml:space="preserve">podrozdział </w:t>
            </w:r>
            <w:r w:rsidR="002D5A01" w:rsidRPr="00D618BE">
              <w:rPr>
                <w:color w:val="000000"/>
                <w:spacing w:val="-4"/>
                <w:sz w:val="22"/>
                <w:szCs w:val="22"/>
              </w:rPr>
              <w:t>2</w:t>
            </w:r>
          </w:p>
        </w:tc>
      </w:tr>
      <w:tr w:rsidR="002C2118" w:rsidRPr="00D618BE" w:rsidTr="0032517A">
        <w:tblPrEx>
          <w:tblCellMar>
            <w:top w:w="0" w:type="dxa"/>
            <w:bottom w:w="0" w:type="dxa"/>
          </w:tblCellMar>
        </w:tblPrEx>
        <w:trPr>
          <w:trHeight w:val="1367"/>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2. Kompetentne aktywne zintegrowane lokalne społeczności, w tym młodzież, a także seniorzy, zaangażowani w pracę na rzecz poprawy warunków życia.</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4</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2. Bierne, obojętne, zdezintegrowane, konsumpcyjnie nastawienie </w:t>
            </w:r>
            <w:r w:rsidR="007E3407">
              <w:rPr>
                <w:color w:val="000000"/>
                <w:sz w:val="22"/>
                <w:szCs w:val="22"/>
              </w:rPr>
              <w:t>do życia lokalne społeczności.</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4</w:t>
            </w:r>
          </w:p>
        </w:tc>
      </w:tr>
      <w:tr w:rsidR="002C2118" w:rsidRPr="00D618BE" w:rsidTr="0032517A">
        <w:tblPrEx>
          <w:tblCellMar>
            <w:top w:w="0" w:type="dxa"/>
            <w:bottom w:w="0" w:type="dxa"/>
          </w:tblCellMar>
        </w:tblPrEx>
        <w:trPr>
          <w:trHeight w:val="1518"/>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3. Rozwinięte indywidualne rolnictwo o dużym potencjale produkcyjnym, w tym w zakresie upraw tradycyjnych, produkcji zdrowej i ekologicznej żywności, zwłaszcza mleka.</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673C5D" w:rsidRPr="00D618BE">
              <w:rPr>
                <w:color w:val="000000"/>
                <w:spacing w:val="-4"/>
                <w:sz w:val="22"/>
                <w:szCs w:val="22"/>
              </w:rPr>
              <w:t>7</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3. Braki w infrastrukturze społecznej, zwłaszcza brak miejsc spotkań, placówek kultury, obiektów rekreacyjnych i sportowych, turystycznych i placów zabaw dla dzieci, a także utrudniony dostęp do Internetu</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4</w:t>
            </w:r>
          </w:p>
        </w:tc>
      </w:tr>
      <w:tr w:rsidR="002C2118" w:rsidRPr="00D618BE" w:rsidTr="0032517A">
        <w:tblPrEx>
          <w:tblCellMar>
            <w:top w:w="0" w:type="dxa"/>
            <w:bottom w:w="0" w:type="dxa"/>
          </w:tblCellMar>
        </w:tblPrEx>
        <w:trPr>
          <w:trHeight w:val="1518"/>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4. Sprawny, silny i stabilny samorząd, dobrzy gospodarze – wójtowie, mądrzy i zaradni radni nastawieni na współpracę </w:t>
            </w:r>
            <w:r w:rsidRPr="00D618BE">
              <w:rPr>
                <w:color w:val="000000"/>
                <w:sz w:val="22"/>
                <w:szCs w:val="22"/>
              </w:rPr>
              <w:br/>
              <w:t xml:space="preserve">z mieszkańcami oraz aktywni urzędnicy kompetentni </w:t>
            </w:r>
            <w:r w:rsidRPr="00D618BE">
              <w:rPr>
                <w:color w:val="000000"/>
                <w:sz w:val="22"/>
                <w:szCs w:val="22"/>
              </w:rPr>
              <w:br/>
              <w:t>w pozyskiwaniu środków unijnych.</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Rozdział: III </w:t>
            </w:r>
            <w:r w:rsidRPr="00D618BE">
              <w:rPr>
                <w:color w:val="000000"/>
                <w:sz w:val="22"/>
                <w:szCs w:val="22"/>
              </w:rPr>
              <w:br/>
            </w:r>
            <w:r w:rsidRPr="00D618BE">
              <w:rPr>
                <w:color w:val="000000"/>
                <w:spacing w:val="-4"/>
                <w:sz w:val="22"/>
                <w:szCs w:val="22"/>
              </w:rPr>
              <w:t>podrozdział 6</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4. Niezadawalająca jakość życia, niskie zarobki mieszkańców, ograniczony </w:t>
            </w:r>
            <w:r w:rsidRPr="00D618BE">
              <w:rPr>
                <w:color w:val="000000"/>
                <w:spacing w:val="-4"/>
                <w:sz w:val="22"/>
                <w:szCs w:val="22"/>
              </w:rPr>
              <w:t>dostęp do usług socjalnych i zdrowotnych</w:t>
            </w:r>
            <w:r w:rsidRPr="00D618BE">
              <w:rPr>
                <w:color w:val="000000"/>
                <w:sz w:val="22"/>
                <w:szCs w:val="22"/>
              </w:rPr>
              <w:t>, brak możliwości rozwoju osobistego, brak oferty spędzania wolnego czasu dla młodzieży, a także braki w komunikacji publicznej.</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5</w:t>
            </w:r>
          </w:p>
        </w:tc>
      </w:tr>
      <w:tr w:rsidR="002C2118" w:rsidRPr="00D618BE" w:rsidTr="0032517A">
        <w:tblPrEx>
          <w:tblCellMar>
            <w:top w:w="0" w:type="dxa"/>
            <w:bottom w:w="0" w:type="dxa"/>
          </w:tblCellMar>
        </w:tblPrEx>
        <w:trPr>
          <w:trHeight w:val="1187"/>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5. Liczne i dobrze działające organizacje pozarządowe, zwłaszcza OSP i KGW, aktywni sołtysi i dobrze funkcjonujące sołectwa.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673C5D" w:rsidRPr="00D618BE">
              <w:rPr>
                <w:color w:val="000000"/>
                <w:spacing w:val="-4"/>
                <w:sz w:val="22"/>
                <w:szCs w:val="22"/>
              </w:rPr>
              <w:t>4</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5. Starzejące się społeczeństwo, emigracja młodych ludzi, malejąca liczba mieszkańców, w tym brak młodzieży.</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2</w:t>
            </w:r>
          </w:p>
        </w:tc>
      </w:tr>
      <w:tr w:rsidR="002C2118" w:rsidRPr="00D618BE" w:rsidTr="0032517A">
        <w:tblPrEx>
          <w:tblCellMar>
            <w:top w:w="0" w:type="dxa"/>
            <w:bottom w:w="0" w:type="dxa"/>
          </w:tblCellMar>
        </w:tblPrEx>
        <w:trPr>
          <w:trHeight w:val="1133"/>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6. Zdrowy klimat, czyste środowisko, zwłaszcza powietrze, duża lesistość </w:t>
            </w:r>
            <w:r w:rsidRPr="00D618BE">
              <w:rPr>
                <w:color w:val="000000"/>
                <w:sz w:val="22"/>
                <w:szCs w:val="22"/>
              </w:rPr>
              <w:br/>
              <w:t>i obszary chronione, a także tereny atrakcyjne krajobrazowo.</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673C5D" w:rsidRPr="00D618BE">
              <w:rPr>
                <w:color w:val="000000"/>
                <w:spacing w:val="-4"/>
                <w:sz w:val="22"/>
                <w:szCs w:val="22"/>
              </w:rPr>
              <w:t>8</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953088">
            <w:pPr>
              <w:autoSpaceDE w:val="0"/>
              <w:autoSpaceDN w:val="0"/>
              <w:adjustRightInd w:val="0"/>
              <w:contextualSpacing/>
              <w:rPr>
                <w:color w:val="000000"/>
                <w:sz w:val="22"/>
                <w:szCs w:val="22"/>
              </w:rPr>
            </w:pPr>
            <w:r w:rsidRPr="00D618BE">
              <w:rPr>
                <w:color w:val="000000"/>
                <w:sz w:val="22"/>
                <w:szCs w:val="22"/>
              </w:rPr>
              <w:t xml:space="preserve">6. Braki w infrastrukturze, zwłaszcza </w:t>
            </w:r>
            <w:r w:rsidRPr="00D618BE">
              <w:rPr>
                <w:color w:val="000000"/>
                <w:sz w:val="22"/>
                <w:szCs w:val="22"/>
              </w:rPr>
              <w:br/>
              <w:t>w zakresie infrastruktu</w:t>
            </w:r>
            <w:r w:rsidR="00953088">
              <w:rPr>
                <w:color w:val="000000"/>
                <w:sz w:val="22"/>
                <w:szCs w:val="22"/>
              </w:rPr>
              <w:t>ry drogowej (słaba jakość dróg).</w:t>
            </w:r>
            <w:r w:rsidRPr="00D618BE">
              <w:rPr>
                <w:color w:val="000000"/>
                <w:sz w:val="22"/>
                <w:szCs w:val="22"/>
              </w:rPr>
              <w:t xml:space="preserve"> </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2</w:t>
            </w:r>
          </w:p>
        </w:tc>
      </w:tr>
      <w:tr w:rsidR="002C2118" w:rsidRPr="00D618BE" w:rsidTr="0032517A">
        <w:tblPrEx>
          <w:tblCellMar>
            <w:top w:w="0" w:type="dxa"/>
            <w:bottom w:w="0" w:type="dxa"/>
          </w:tblCellMar>
        </w:tblPrEx>
        <w:trPr>
          <w:trHeight w:val="1121"/>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 xml:space="preserve">7. Dobra lokalizacja, blisko stolicy, dogodne położenie przy budowanej trasie </w:t>
            </w:r>
            <w:r w:rsidR="007E3407">
              <w:rPr>
                <w:color w:val="000000"/>
                <w:sz w:val="22"/>
                <w:szCs w:val="22"/>
              </w:rPr>
              <w:t>Via B</w:t>
            </w:r>
            <w:r w:rsidRPr="00D618BE">
              <w:rPr>
                <w:color w:val="000000"/>
                <w:sz w:val="22"/>
                <w:szCs w:val="22"/>
              </w:rPr>
              <w:t>altica, a także atrakcyjne usytuowanie nad rzeką</w:t>
            </w:r>
            <w:r w:rsidR="007E3407">
              <w:rPr>
                <w:color w:val="000000"/>
                <w:sz w:val="22"/>
                <w:szCs w:val="22"/>
              </w:rPr>
              <w:t xml:space="preserve"> Bug</w:t>
            </w:r>
            <w:r w:rsidRPr="00D618BE">
              <w:rPr>
                <w:color w:val="000000"/>
                <w:sz w:val="22"/>
                <w:szCs w:val="22"/>
              </w:rPr>
              <w:t>.</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ind w:right="-57"/>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1</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7. Słaby dostęp do dóbr kulturalnych (kino, teatr), małe możliwości rozwoju życia kulturalnego oraz brak dobrego zarządzania i organizacji w kulturze.</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4</w:t>
            </w:r>
          </w:p>
        </w:tc>
      </w:tr>
      <w:tr w:rsidR="002C2118" w:rsidRPr="00D618BE" w:rsidTr="0032517A">
        <w:tblPrEx>
          <w:tblCellMar>
            <w:top w:w="0" w:type="dxa"/>
            <w:bottom w:w="0" w:type="dxa"/>
          </w:tblCellMar>
        </w:tblPrEx>
        <w:trPr>
          <w:trHeight w:val="1279"/>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8. Przedsiębiorczy potencjał ludzki, tereny atrakcyjne dla rozwoju turystyki, w tym agroturystyki, działające firmy usługowe (transport, produkty spożywcze i turystyka</w:t>
            </w:r>
            <w:r w:rsidR="00FC27C8">
              <w:rPr>
                <w:color w:val="000000"/>
                <w:sz w:val="22"/>
                <w:szCs w:val="22"/>
              </w:rPr>
              <w:t>, rolnictwo, działalność w zakresie odnawialnych źródeł energii</w:t>
            </w:r>
            <w:r w:rsidRPr="00D618BE">
              <w:rPr>
                <w:color w:val="000000"/>
                <w:sz w:val="22"/>
                <w:szCs w:val="22"/>
              </w:rPr>
              <w:t>).</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ind w:right="-57"/>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2</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316B07">
            <w:pPr>
              <w:autoSpaceDE w:val="0"/>
              <w:autoSpaceDN w:val="0"/>
              <w:adjustRightInd w:val="0"/>
              <w:contextualSpacing/>
              <w:jc w:val="both"/>
              <w:rPr>
                <w:color w:val="000000"/>
                <w:sz w:val="22"/>
                <w:szCs w:val="22"/>
              </w:rPr>
            </w:pPr>
          </w:p>
        </w:tc>
      </w:tr>
      <w:tr w:rsidR="002C2118" w:rsidRPr="00D618BE" w:rsidTr="0032517A">
        <w:tblPrEx>
          <w:tblCellMar>
            <w:top w:w="0" w:type="dxa"/>
            <w:bottom w:w="0" w:type="dxa"/>
          </w:tblCellMar>
        </w:tblPrEx>
        <w:trPr>
          <w:trHeight w:val="830"/>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9. Bogate, zachowane dziedzictwo kulturowe, w tym religijne, a także promocja produktów regionalnych.</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73C5D"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p>
          <w:p w:rsidR="002C2118" w:rsidRPr="00D618BE" w:rsidRDefault="00673C5D" w:rsidP="008E78EA">
            <w:pPr>
              <w:autoSpaceDE w:val="0"/>
              <w:autoSpaceDN w:val="0"/>
              <w:adjustRightInd w:val="0"/>
              <w:contextualSpacing/>
              <w:rPr>
                <w:color w:val="000000"/>
                <w:spacing w:val="-4"/>
                <w:sz w:val="22"/>
                <w:szCs w:val="22"/>
              </w:rPr>
            </w:pPr>
            <w:r w:rsidRPr="00D618BE">
              <w:rPr>
                <w:color w:val="000000"/>
                <w:spacing w:val="-4"/>
                <w:sz w:val="22"/>
                <w:szCs w:val="22"/>
              </w:rPr>
              <w:t>podrozdział 2</w:t>
            </w:r>
            <w:r w:rsidR="002C2118" w:rsidRPr="00D618BE">
              <w:rPr>
                <w:color w:val="000000"/>
                <w:sz w:val="22"/>
                <w:szCs w:val="22"/>
              </w:rPr>
              <w:br/>
            </w:r>
            <w:r w:rsidR="002C2118" w:rsidRPr="00D618BE">
              <w:rPr>
                <w:color w:val="000000"/>
                <w:spacing w:val="-4"/>
                <w:sz w:val="22"/>
                <w:szCs w:val="22"/>
              </w:rPr>
              <w:t>podrozdział 6</w:t>
            </w:r>
          </w:p>
          <w:p w:rsidR="00673C5D" w:rsidRPr="00D618BE" w:rsidRDefault="00673C5D" w:rsidP="008E78EA">
            <w:pPr>
              <w:autoSpaceDE w:val="0"/>
              <w:autoSpaceDN w:val="0"/>
              <w:adjustRightInd w:val="0"/>
              <w:contextualSpacing/>
              <w:rPr>
                <w:color w:val="000000"/>
                <w:sz w:val="22"/>
                <w:szCs w:val="22"/>
              </w:rPr>
            </w:pP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316B07">
            <w:pPr>
              <w:autoSpaceDE w:val="0"/>
              <w:autoSpaceDN w:val="0"/>
              <w:adjustRightInd w:val="0"/>
              <w:contextualSpacing/>
              <w:jc w:val="both"/>
              <w:rPr>
                <w:color w:val="000000"/>
                <w:sz w:val="22"/>
                <w:szCs w:val="22"/>
              </w:rPr>
            </w:pPr>
          </w:p>
        </w:tc>
      </w:tr>
      <w:tr w:rsidR="00C94B36" w:rsidRPr="00D618BE" w:rsidTr="0032517A">
        <w:tblPrEx>
          <w:tblCellMar>
            <w:top w:w="0" w:type="dxa"/>
            <w:bottom w:w="0" w:type="dxa"/>
          </w:tblCellMar>
        </w:tblPrEx>
        <w:trPr>
          <w:trHeight w:val="340"/>
          <w:jc w:val="center"/>
        </w:trPr>
        <w:tc>
          <w:tcPr>
            <w:tcW w:w="3544" w:type="dxa"/>
            <w:tcBorders>
              <w:top w:val="single" w:sz="2" w:space="0" w:color="000000"/>
              <w:left w:val="single" w:sz="2" w:space="0" w:color="000000"/>
              <w:bottom w:val="single" w:sz="2" w:space="0" w:color="000000"/>
              <w:right w:val="single" w:sz="2" w:space="0" w:color="000000"/>
            </w:tcBorders>
            <w:shd w:val="clear" w:color="000000" w:fill="FFFFCC"/>
            <w:vAlign w:val="center"/>
          </w:tcPr>
          <w:p w:rsidR="002C2118" w:rsidRPr="007E3407" w:rsidRDefault="002C2118" w:rsidP="008E78EA">
            <w:pPr>
              <w:autoSpaceDE w:val="0"/>
              <w:autoSpaceDN w:val="0"/>
              <w:adjustRightInd w:val="0"/>
              <w:contextualSpacing/>
              <w:rPr>
                <w:b/>
                <w:color w:val="000000"/>
                <w:sz w:val="22"/>
                <w:szCs w:val="22"/>
              </w:rPr>
            </w:pPr>
            <w:r w:rsidRPr="007E3407">
              <w:rPr>
                <w:b/>
                <w:bCs/>
                <w:color w:val="000000"/>
                <w:sz w:val="22"/>
                <w:szCs w:val="22"/>
              </w:rPr>
              <w:t>Szanse</w:t>
            </w:r>
          </w:p>
        </w:tc>
        <w:tc>
          <w:tcPr>
            <w:tcW w:w="1418" w:type="dxa"/>
            <w:tcBorders>
              <w:top w:val="single" w:sz="2" w:space="0" w:color="000000"/>
              <w:left w:val="single" w:sz="2" w:space="0" w:color="000000"/>
              <w:bottom w:val="single" w:sz="2" w:space="0" w:color="000000"/>
              <w:right w:val="single" w:sz="2" w:space="0" w:color="000000"/>
            </w:tcBorders>
            <w:shd w:val="clear" w:color="000000" w:fill="FFFFCC"/>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Odniesienie do diagnozy</w:t>
            </w:r>
          </w:p>
        </w:tc>
        <w:tc>
          <w:tcPr>
            <w:tcW w:w="3827" w:type="dxa"/>
            <w:tcBorders>
              <w:top w:val="single" w:sz="2" w:space="0" w:color="000000"/>
              <w:left w:val="single" w:sz="2" w:space="0" w:color="000000"/>
              <w:bottom w:val="single" w:sz="2" w:space="0" w:color="000000"/>
              <w:right w:val="single" w:sz="2" w:space="0" w:color="000000"/>
            </w:tcBorders>
            <w:shd w:val="clear" w:color="000000" w:fill="FFFFCC"/>
            <w:vAlign w:val="center"/>
          </w:tcPr>
          <w:p w:rsidR="002C2118" w:rsidRPr="007E3407" w:rsidRDefault="002C2118" w:rsidP="008E78EA">
            <w:pPr>
              <w:autoSpaceDE w:val="0"/>
              <w:autoSpaceDN w:val="0"/>
              <w:adjustRightInd w:val="0"/>
              <w:contextualSpacing/>
              <w:rPr>
                <w:b/>
                <w:color w:val="000000"/>
                <w:sz w:val="22"/>
                <w:szCs w:val="22"/>
              </w:rPr>
            </w:pPr>
            <w:r w:rsidRPr="007E3407">
              <w:rPr>
                <w:b/>
                <w:bCs/>
                <w:color w:val="000000"/>
                <w:sz w:val="22"/>
                <w:szCs w:val="22"/>
              </w:rPr>
              <w:t>Zagrożenia</w:t>
            </w:r>
          </w:p>
        </w:tc>
        <w:tc>
          <w:tcPr>
            <w:tcW w:w="1984" w:type="dxa"/>
            <w:tcBorders>
              <w:top w:val="single" w:sz="2" w:space="0" w:color="000000"/>
              <w:left w:val="single" w:sz="2" w:space="0" w:color="000000"/>
              <w:bottom w:val="single" w:sz="2" w:space="0" w:color="000000"/>
              <w:right w:val="single" w:sz="2" w:space="0" w:color="000000"/>
            </w:tcBorders>
            <w:shd w:val="clear" w:color="000000" w:fill="FFFFCC"/>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Odniesienie do diagnozy</w:t>
            </w:r>
          </w:p>
        </w:tc>
      </w:tr>
      <w:tr w:rsidR="002C2118" w:rsidRPr="00D618BE" w:rsidTr="0032517A">
        <w:tblPrEx>
          <w:tblCellMar>
            <w:top w:w="0" w:type="dxa"/>
            <w:bottom w:w="0" w:type="dxa"/>
          </w:tblCellMar>
        </w:tblPrEx>
        <w:trPr>
          <w:trHeight w:val="1192"/>
          <w:jc w:val="center"/>
        </w:trPr>
        <w:tc>
          <w:tcPr>
            <w:tcW w:w="3544" w:type="dxa"/>
            <w:tcBorders>
              <w:top w:val="single" w:sz="2"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1. Rosnące zainteresowanie turystów polską wsią.</w:t>
            </w:r>
          </w:p>
        </w:tc>
        <w:tc>
          <w:tcPr>
            <w:tcW w:w="1418" w:type="dxa"/>
            <w:tcBorders>
              <w:top w:val="single" w:sz="2"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2D5A01" w:rsidRPr="00D618BE">
              <w:rPr>
                <w:color w:val="000000"/>
                <w:spacing w:val="-4"/>
                <w:sz w:val="22"/>
                <w:szCs w:val="22"/>
              </w:rPr>
              <w:t>6</w:t>
            </w:r>
          </w:p>
        </w:tc>
        <w:tc>
          <w:tcPr>
            <w:tcW w:w="3827" w:type="dxa"/>
            <w:tcBorders>
              <w:top w:val="single" w:sz="2"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1. Kryzys demograficzny przejawiający się niskim przyrostem naturalnym oraz emigracją zarobkową, a także starzeniem się społeczeństwa.</w:t>
            </w:r>
          </w:p>
        </w:tc>
        <w:tc>
          <w:tcPr>
            <w:tcW w:w="1984" w:type="dxa"/>
            <w:tcBorders>
              <w:top w:val="single" w:sz="2"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2</w:t>
            </w:r>
          </w:p>
        </w:tc>
      </w:tr>
      <w:tr w:rsidR="002C2118" w:rsidRPr="00D618BE" w:rsidTr="0032517A">
        <w:tblPrEx>
          <w:tblCellMar>
            <w:top w:w="0" w:type="dxa"/>
            <w:bottom w:w="0" w:type="dxa"/>
          </w:tblCellMar>
        </w:tblPrEx>
        <w:trPr>
          <w:trHeight w:val="1419"/>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2. Środki na rozwój lokalny pochodzące z funduszy zewnętrznych, w tym z Unii Europejskiej.</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Wiedza ogólna</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2. Niska jakość życia, ubożenie społeczeństwa, brak pracy, utrudniony dostęp do głównych ośrodków kultury, niewystarczające wsparcie na rozwój lokalnych społeczności. </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3</w:t>
            </w:r>
            <w:r w:rsidRPr="00D618BE">
              <w:rPr>
                <w:color w:val="000000"/>
                <w:spacing w:val="-4"/>
                <w:sz w:val="22"/>
                <w:szCs w:val="22"/>
              </w:rPr>
              <w:br/>
              <w:t>podrozdział 5</w:t>
            </w:r>
          </w:p>
        </w:tc>
      </w:tr>
      <w:tr w:rsidR="002C2118" w:rsidRPr="00D618BE" w:rsidTr="0032517A">
        <w:tblPrEx>
          <w:tblCellMar>
            <w:top w:w="0" w:type="dxa"/>
            <w:bottom w:w="0" w:type="dxa"/>
          </w:tblCellMar>
        </w:tblPrEx>
        <w:trPr>
          <w:trHeight w:val="1114"/>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3. Pozytywne trendy w rozwoju gospodarczym kraju, w tym rozwój przedsiębiorczości i tworzenie nowych miejsc pracy.</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ind w:right="-57"/>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2D5A01" w:rsidRPr="00D618BE">
              <w:rPr>
                <w:color w:val="000000"/>
                <w:spacing w:val="-4"/>
                <w:sz w:val="22"/>
                <w:szCs w:val="22"/>
              </w:rPr>
              <w:t>2</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3. Skomplikowane, niespójne </w:t>
            </w:r>
            <w:r w:rsidRPr="00D618BE">
              <w:rPr>
                <w:color w:val="000000"/>
                <w:sz w:val="22"/>
                <w:szCs w:val="22"/>
              </w:rPr>
              <w:br/>
              <w:t xml:space="preserve">i niestabilne prawo oraz nadmierna biurokratyzacja wszelkich przejawów życia. </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2</w:t>
            </w:r>
          </w:p>
        </w:tc>
      </w:tr>
      <w:tr w:rsidR="002C2118" w:rsidRPr="00D618BE" w:rsidTr="0032517A">
        <w:tblPrEx>
          <w:tblCellMar>
            <w:top w:w="0" w:type="dxa"/>
            <w:bottom w:w="0" w:type="dxa"/>
          </w:tblCellMar>
        </w:tblPrEx>
        <w:trPr>
          <w:trHeight w:val="1272"/>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4. Rozwijająca się infrastruktura komunikacyjna, </w:t>
            </w:r>
            <w:r w:rsidR="00CD39B8">
              <w:rPr>
                <w:color w:val="000000"/>
                <w:sz w:val="22"/>
                <w:szCs w:val="22"/>
              </w:rPr>
              <w:t>w tym budowa drogi S8 oraz Via B</w:t>
            </w:r>
            <w:r w:rsidRPr="00D618BE">
              <w:rPr>
                <w:color w:val="000000"/>
                <w:sz w:val="22"/>
                <w:szCs w:val="22"/>
              </w:rPr>
              <w:t>altica, a także rozwój transportu publicznego.</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ind w:right="-57"/>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2D5A01" w:rsidRPr="00D618BE">
              <w:rPr>
                <w:color w:val="000000"/>
                <w:spacing w:val="-4"/>
                <w:sz w:val="22"/>
                <w:szCs w:val="22"/>
              </w:rPr>
              <w:t>2</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4. Kryzys ekonomiczny, przejawiający się w likwidacji zakładów pracy, napływ tanich towarów i rosnąca konkurencja oraz niedostateczne wsparcie dla lokalnych przedsiębiorców.</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3</w:t>
            </w:r>
          </w:p>
        </w:tc>
      </w:tr>
      <w:tr w:rsidR="002C2118" w:rsidRPr="00D618BE" w:rsidTr="0032517A">
        <w:tblPrEx>
          <w:tblCellMar>
            <w:top w:w="0" w:type="dxa"/>
            <w:bottom w:w="0" w:type="dxa"/>
          </w:tblCellMar>
        </w:tblPrEx>
        <w:trPr>
          <w:trHeight w:val="1128"/>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 xml:space="preserve">5. Dogodne położenie w niedalekiej odległości od głównych szlaków komunikacyjnych oraz bliskość do </w:t>
            </w:r>
            <w:r w:rsidRPr="00D618BE">
              <w:rPr>
                <w:color w:val="000000"/>
                <w:spacing w:val="-4"/>
                <w:sz w:val="22"/>
                <w:szCs w:val="22"/>
              </w:rPr>
              <w:t xml:space="preserve">miasta powiatowego i </w:t>
            </w:r>
            <w:r w:rsidR="007E3407">
              <w:rPr>
                <w:color w:val="000000"/>
                <w:spacing w:val="-4"/>
                <w:sz w:val="22"/>
                <w:szCs w:val="22"/>
              </w:rPr>
              <w:t>stolicy</w:t>
            </w:r>
            <w:r w:rsidRPr="00D618BE">
              <w:rPr>
                <w:color w:val="000000"/>
                <w:spacing w:val="-4"/>
                <w:sz w:val="22"/>
                <w:szCs w:val="22"/>
              </w:rPr>
              <w:t>.</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2D5A01" w:rsidRPr="00D618BE">
              <w:rPr>
                <w:color w:val="000000"/>
                <w:spacing w:val="-4"/>
                <w:sz w:val="22"/>
                <w:szCs w:val="22"/>
              </w:rPr>
              <w:t>2</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 xml:space="preserve">5. </w:t>
            </w:r>
            <w:r w:rsidRPr="00D618BE">
              <w:rPr>
                <w:color w:val="000000"/>
                <w:spacing w:val="-4"/>
                <w:sz w:val="22"/>
                <w:szCs w:val="22"/>
              </w:rPr>
              <w:t>Niestabilna sytuacja międzynarodowa</w:t>
            </w:r>
            <w:r w:rsidRPr="00D618BE">
              <w:rPr>
                <w:color w:val="000000"/>
                <w:sz w:val="22"/>
                <w:szCs w:val="22"/>
              </w:rPr>
              <w:t>, kryzys energetyczny i nadmierny udział kapitału obcego w polskiej gospodarce.</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podrozdział 2</w:t>
            </w:r>
          </w:p>
        </w:tc>
      </w:tr>
      <w:tr w:rsidR="002C2118" w:rsidRPr="00D618BE" w:rsidTr="0032517A">
        <w:tblPrEx>
          <w:tblCellMar>
            <w:top w:w="0" w:type="dxa"/>
            <w:bottom w:w="0" w:type="dxa"/>
          </w:tblCellMar>
        </w:tblPrEx>
        <w:trPr>
          <w:trHeight w:val="994"/>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6. Otwartość społeczeństwa na nowości, inwestycje w innowacje oraz rozwój komunikacji internetowej.</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2D5A01" w:rsidRPr="00D618BE">
              <w:rPr>
                <w:color w:val="000000"/>
                <w:spacing w:val="-4"/>
                <w:sz w:val="22"/>
                <w:szCs w:val="22"/>
              </w:rPr>
              <w:t>4</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CD39B8" w:rsidP="008E78EA">
            <w:pPr>
              <w:autoSpaceDE w:val="0"/>
              <w:autoSpaceDN w:val="0"/>
              <w:adjustRightInd w:val="0"/>
              <w:contextualSpacing/>
              <w:rPr>
                <w:color w:val="000000"/>
                <w:sz w:val="22"/>
                <w:szCs w:val="22"/>
              </w:rPr>
            </w:pPr>
            <w:r>
              <w:rPr>
                <w:color w:val="000000"/>
                <w:sz w:val="22"/>
                <w:szCs w:val="22"/>
              </w:rPr>
              <w:t xml:space="preserve">6. </w:t>
            </w:r>
            <w:r w:rsidR="002D5A01" w:rsidRPr="00D618BE">
              <w:rPr>
                <w:color w:val="000000"/>
                <w:sz w:val="22"/>
                <w:szCs w:val="22"/>
              </w:rPr>
              <w:t>Zanieczyszczone</w:t>
            </w:r>
            <w:r w:rsidR="002C2118" w:rsidRPr="00D618BE">
              <w:rPr>
                <w:color w:val="000000"/>
                <w:sz w:val="22"/>
                <w:szCs w:val="22"/>
              </w:rPr>
              <w:t xml:space="preserve"> środowisko </w:t>
            </w:r>
            <w:r w:rsidR="002C2118" w:rsidRPr="00D618BE">
              <w:rPr>
                <w:color w:val="000000"/>
                <w:sz w:val="22"/>
                <w:szCs w:val="22"/>
              </w:rPr>
              <w:br/>
              <w:t>i zagrożenie zmianami klimatu.</w:t>
            </w: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7E3407">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254C4D" w:rsidRPr="00D618BE">
              <w:rPr>
                <w:color w:val="000000"/>
                <w:spacing w:val="-4"/>
                <w:sz w:val="22"/>
                <w:szCs w:val="22"/>
              </w:rPr>
              <w:t>8</w:t>
            </w:r>
          </w:p>
        </w:tc>
      </w:tr>
      <w:tr w:rsidR="002C2118" w:rsidRPr="00D618BE" w:rsidTr="0032517A">
        <w:tblPrEx>
          <w:tblCellMar>
            <w:top w:w="0" w:type="dxa"/>
            <w:bottom w:w="0" w:type="dxa"/>
          </w:tblCellMar>
        </w:tblPrEx>
        <w:trPr>
          <w:trHeight w:val="966"/>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7. Wzrost ogólnego poziomu życia społeczeństwa, chęć poznawania nowych kultur oraz moda na wiejskość.</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2D5A01" w:rsidRPr="00D618BE">
              <w:rPr>
                <w:color w:val="000000"/>
                <w:spacing w:val="-4"/>
                <w:sz w:val="22"/>
                <w:szCs w:val="22"/>
              </w:rPr>
              <w:t>6</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316B07">
            <w:pPr>
              <w:autoSpaceDE w:val="0"/>
              <w:autoSpaceDN w:val="0"/>
              <w:adjustRightInd w:val="0"/>
              <w:contextualSpacing/>
              <w:jc w:val="both"/>
              <w:rPr>
                <w:color w:val="000000"/>
                <w:sz w:val="22"/>
                <w:szCs w:val="22"/>
              </w:rPr>
            </w:pPr>
          </w:p>
        </w:tc>
      </w:tr>
      <w:tr w:rsidR="002C2118" w:rsidRPr="00D618BE" w:rsidTr="0032517A">
        <w:tblPrEx>
          <w:tblCellMar>
            <w:top w:w="0" w:type="dxa"/>
            <w:bottom w:w="0" w:type="dxa"/>
          </w:tblCellMar>
        </w:tblPrEx>
        <w:trPr>
          <w:trHeight w:val="1080"/>
          <w:jc w:val="center"/>
        </w:trPr>
        <w:tc>
          <w:tcPr>
            <w:tcW w:w="3544" w:type="dxa"/>
            <w:tcBorders>
              <w:top w:val="single" w:sz="3" w:space="0" w:color="000000"/>
              <w:left w:val="single" w:sz="9"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8. Obszar o wysokich walorach przyrodniczych z możliwościami wykorzystania krajobrazu do celów turystycznych i rekreacyjnych.</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r w:rsidRPr="00D618BE">
              <w:rPr>
                <w:color w:val="000000"/>
                <w:sz w:val="22"/>
                <w:szCs w:val="22"/>
              </w:rPr>
              <w:t>Rozdział: III</w:t>
            </w:r>
            <w:r w:rsidRPr="00D618BE">
              <w:rPr>
                <w:color w:val="000000"/>
                <w:sz w:val="22"/>
                <w:szCs w:val="22"/>
              </w:rPr>
              <w:br/>
            </w:r>
            <w:r w:rsidRPr="00D618BE">
              <w:rPr>
                <w:color w:val="000000"/>
                <w:spacing w:val="-4"/>
                <w:sz w:val="22"/>
                <w:szCs w:val="22"/>
              </w:rPr>
              <w:t xml:space="preserve">podrozdział </w:t>
            </w:r>
            <w:r w:rsidR="002D5A01" w:rsidRPr="00D618BE">
              <w:rPr>
                <w:color w:val="000000"/>
                <w:spacing w:val="-4"/>
                <w:sz w:val="22"/>
                <w:szCs w:val="22"/>
              </w:rPr>
              <w:t>6</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C2118" w:rsidRPr="00D618BE" w:rsidRDefault="002C2118" w:rsidP="008E78EA">
            <w:pPr>
              <w:autoSpaceDE w:val="0"/>
              <w:autoSpaceDN w:val="0"/>
              <w:adjustRightInd w:val="0"/>
              <w:contextualSpacing/>
              <w:rPr>
                <w:color w:val="000000"/>
                <w:sz w:val="22"/>
                <w:szCs w:val="22"/>
              </w:rPr>
            </w:pPr>
          </w:p>
        </w:tc>
        <w:tc>
          <w:tcPr>
            <w:tcW w:w="1984" w:type="dxa"/>
            <w:tcBorders>
              <w:top w:val="single" w:sz="3" w:space="0" w:color="000000"/>
              <w:left w:val="single" w:sz="3" w:space="0" w:color="000000"/>
              <w:bottom w:val="single" w:sz="3" w:space="0" w:color="000000"/>
              <w:right w:val="single" w:sz="9" w:space="0" w:color="000000"/>
            </w:tcBorders>
            <w:shd w:val="clear" w:color="000000" w:fill="FFFFFF"/>
            <w:vAlign w:val="center"/>
          </w:tcPr>
          <w:p w:rsidR="002C2118" w:rsidRPr="00D618BE" w:rsidRDefault="002C2118" w:rsidP="00316B07">
            <w:pPr>
              <w:autoSpaceDE w:val="0"/>
              <w:autoSpaceDN w:val="0"/>
              <w:adjustRightInd w:val="0"/>
              <w:contextualSpacing/>
              <w:jc w:val="both"/>
              <w:rPr>
                <w:color w:val="000000"/>
                <w:sz w:val="22"/>
                <w:szCs w:val="22"/>
              </w:rPr>
            </w:pPr>
          </w:p>
        </w:tc>
      </w:tr>
    </w:tbl>
    <w:p w:rsidR="00C457AB" w:rsidRPr="00D618BE" w:rsidRDefault="00C457AB" w:rsidP="00316B07">
      <w:pPr>
        <w:contextualSpacing/>
        <w:jc w:val="both"/>
        <w:rPr>
          <w:sz w:val="22"/>
          <w:szCs w:val="22"/>
        </w:rPr>
      </w:pPr>
    </w:p>
    <w:p w:rsidR="001542F7" w:rsidRPr="00D618BE" w:rsidRDefault="001542F7" w:rsidP="00316B07">
      <w:pPr>
        <w:contextualSpacing/>
        <w:jc w:val="both"/>
        <w:rPr>
          <w:b/>
          <w:sz w:val="22"/>
          <w:szCs w:val="22"/>
          <w:u w:val="single"/>
        </w:rPr>
      </w:pPr>
      <w:r w:rsidRPr="00D618BE">
        <w:rPr>
          <w:b/>
          <w:sz w:val="22"/>
          <w:szCs w:val="22"/>
          <w:u w:val="single"/>
        </w:rPr>
        <w:t>Podsumowanie i wnioski z analizy SWOT</w:t>
      </w:r>
    </w:p>
    <w:p w:rsidR="002C2118" w:rsidRPr="002C6117" w:rsidRDefault="007D5B38" w:rsidP="00316B07">
      <w:pPr>
        <w:contextualSpacing/>
        <w:jc w:val="both"/>
        <w:rPr>
          <w:sz w:val="22"/>
          <w:szCs w:val="22"/>
        </w:rPr>
      </w:pPr>
      <w:r w:rsidRPr="00D618BE">
        <w:rPr>
          <w:sz w:val="22"/>
          <w:szCs w:val="22"/>
        </w:rPr>
        <w:t>Wyniki sporządzonej analizy wykazują, że obszar LGD posiada wiele</w:t>
      </w:r>
      <w:r w:rsidR="002B6C12" w:rsidRPr="00D618BE">
        <w:rPr>
          <w:sz w:val="22"/>
          <w:szCs w:val="22"/>
        </w:rPr>
        <w:t xml:space="preserve"> silnych atutów pozwalających na rozwój </w:t>
      </w:r>
      <w:r w:rsidR="002B6C12" w:rsidRPr="002C6117">
        <w:rPr>
          <w:sz w:val="22"/>
          <w:szCs w:val="22"/>
        </w:rPr>
        <w:t>społeczno</w:t>
      </w:r>
      <w:r w:rsidR="00B43FE3" w:rsidRPr="002C6117">
        <w:rPr>
          <w:sz w:val="22"/>
          <w:szCs w:val="22"/>
        </w:rPr>
        <w:t xml:space="preserve"> -</w:t>
      </w:r>
      <w:r w:rsidR="002E3E34" w:rsidRPr="002C6117">
        <w:rPr>
          <w:sz w:val="22"/>
          <w:szCs w:val="22"/>
        </w:rPr>
        <w:t xml:space="preserve"> gospodarczy obszaru.</w:t>
      </w:r>
      <w:r w:rsidR="002C2118" w:rsidRPr="002C6117">
        <w:rPr>
          <w:sz w:val="22"/>
          <w:szCs w:val="22"/>
        </w:rPr>
        <w:t xml:space="preserve"> </w:t>
      </w:r>
    </w:p>
    <w:p w:rsidR="002C2118" w:rsidRPr="002C6117" w:rsidRDefault="002C2118" w:rsidP="00316B07">
      <w:pPr>
        <w:contextualSpacing/>
        <w:jc w:val="both"/>
        <w:rPr>
          <w:color w:val="000000"/>
          <w:sz w:val="22"/>
          <w:szCs w:val="22"/>
        </w:rPr>
      </w:pPr>
      <w:r w:rsidRPr="002C6117">
        <w:rPr>
          <w:color w:val="000000"/>
          <w:sz w:val="22"/>
          <w:szCs w:val="22"/>
        </w:rPr>
        <w:t>Posiada też swoje słabości, które są w głównej mierze przyczynami problemów kluczowych. Uwzględniając szanse</w:t>
      </w:r>
      <w:r w:rsidR="008E78EA">
        <w:rPr>
          <w:color w:val="000000"/>
          <w:sz w:val="22"/>
          <w:szCs w:val="22"/>
        </w:rPr>
        <w:br/>
      </w:r>
      <w:r w:rsidRPr="002C6117">
        <w:rPr>
          <w:color w:val="000000"/>
          <w:sz w:val="22"/>
          <w:szCs w:val="22"/>
        </w:rPr>
        <w:t>i zagrożenia należy wykorzystać silne strony</w:t>
      </w:r>
      <w:r w:rsidR="00953088">
        <w:rPr>
          <w:color w:val="000000"/>
          <w:sz w:val="22"/>
          <w:szCs w:val="22"/>
        </w:rPr>
        <w:t>,</w:t>
      </w:r>
      <w:r w:rsidRPr="002C6117">
        <w:rPr>
          <w:color w:val="000000"/>
          <w:sz w:val="22"/>
          <w:szCs w:val="22"/>
        </w:rPr>
        <w:t xml:space="preserve"> aby usuwać przyczyny problemów i rozwijać obszar pod względem gospodarczym i społecznym.</w:t>
      </w:r>
    </w:p>
    <w:p w:rsidR="002C2118" w:rsidRPr="002C6117" w:rsidRDefault="002C2118" w:rsidP="00316B07">
      <w:pPr>
        <w:contextualSpacing/>
        <w:jc w:val="both"/>
        <w:rPr>
          <w:color w:val="000000"/>
          <w:sz w:val="22"/>
          <w:szCs w:val="22"/>
        </w:rPr>
      </w:pPr>
      <w:r w:rsidRPr="002C6117">
        <w:rPr>
          <w:color w:val="000000"/>
          <w:sz w:val="22"/>
          <w:szCs w:val="22"/>
        </w:rPr>
        <w:t>Po pierwsze należy usuwać przyczyny, które wpływają na zidentyfikowany niski poziom kompetencji mieszkańców</w:t>
      </w:r>
      <w:r w:rsidR="008E78EA">
        <w:rPr>
          <w:color w:val="000000"/>
          <w:sz w:val="22"/>
          <w:szCs w:val="22"/>
        </w:rPr>
        <w:br/>
      </w:r>
      <w:r w:rsidRPr="002C6117">
        <w:rPr>
          <w:color w:val="000000"/>
          <w:sz w:val="22"/>
          <w:szCs w:val="22"/>
        </w:rPr>
        <w:t xml:space="preserve">i przedsiębiorców w zakresie podejmowania i rozwijania działalności gospodarczej, </w:t>
      </w:r>
      <w:r w:rsidR="00A1520A" w:rsidRPr="002C6117">
        <w:rPr>
          <w:color w:val="000000"/>
          <w:sz w:val="22"/>
          <w:szCs w:val="22"/>
        </w:rPr>
        <w:t>z wykorzystaniem</w:t>
      </w:r>
      <w:r w:rsidRPr="002C6117">
        <w:rPr>
          <w:color w:val="000000"/>
          <w:sz w:val="22"/>
          <w:szCs w:val="22"/>
        </w:rPr>
        <w:t xml:space="preserve"> </w:t>
      </w:r>
      <w:r w:rsidR="00A1520A" w:rsidRPr="002C6117">
        <w:rPr>
          <w:color w:val="000000"/>
          <w:sz w:val="22"/>
          <w:szCs w:val="22"/>
        </w:rPr>
        <w:t xml:space="preserve">działań innowacyjnych z środków pochodzących </w:t>
      </w:r>
      <w:r w:rsidRPr="002C6117">
        <w:rPr>
          <w:color w:val="000000"/>
          <w:sz w:val="22"/>
          <w:szCs w:val="22"/>
        </w:rPr>
        <w:t>z funduszy europejskich głównie na wdrażanie LSR w ramach PROW</w:t>
      </w:r>
      <w:r w:rsidR="00311503">
        <w:rPr>
          <w:color w:val="000000"/>
          <w:sz w:val="22"/>
          <w:szCs w:val="22"/>
        </w:rPr>
        <w:br/>
      </w:r>
      <w:r w:rsidRPr="002C6117">
        <w:rPr>
          <w:color w:val="000000"/>
          <w:sz w:val="22"/>
          <w:szCs w:val="22"/>
        </w:rPr>
        <w:t>2014-2020.</w:t>
      </w:r>
    </w:p>
    <w:p w:rsidR="002C2118" w:rsidRPr="002C6117" w:rsidRDefault="002C2118" w:rsidP="00316B07">
      <w:pPr>
        <w:contextualSpacing/>
        <w:jc w:val="both"/>
        <w:rPr>
          <w:color w:val="000000"/>
          <w:sz w:val="22"/>
          <w:szCs w:val="22"/>
        </w:rPr>
      </w:pPr>
      <w:r w:rsidRPr="002C6117">
        <w:rPr>
          <w:color w:val="000000"/>
          <w:sz w:val="22"/>
          <w:szCs w:val="22"/>
        </w:rPr>
        <w:t>Po drugie należy usuwać przyczyny składające się na zidentyfikowany niski poziom aktywności mieszkańców</w:t>
      </w:r>
      <w:r w:rsidR="008E78EA">
        <w:rPr>
          <w:color w:val="000000"/>
          <w:sz w:val="22"/>
          <w:szCs w:val="22"/>
        </w:rPr>
        <w:br/>
      </w:r>
      <w:r w:rsidRPr="002C6117">
        <w:rPr>
          <w:color w:val="000000"/>
          <w:sz w:val="22"/>
          <w:szCs w:val="22"/>
        </w:rPr>
        <w:t>i utrudniony dostęp do infrastruktury społecznej or</w:t>
      </w:r>
      <w:r w:rsidR="002E75B4" w:rsidRPr="002C6117">
        <w:rPr>
          <w:color w:val="000000"/>
          <w:sz w:val="22"/>
          <w:szCs w:val="22"/>
        </w:rPr>
        <w:t>az drogowej, poprzez wspieranie</w:t>
      </w:r>
      <w:r w:rsidRPr="002C6117">
        <w:rPr>
          <w:color w:val="000000"/>
          <w:sz w:val="22"/>
          <w:szCs w:val="22"/>
        </w:rPr>
        <w:t xml:space="preserve"> lokalnych inicjatyw i rozwój niekomercyjnej infrastruktury społecznej i drogowej.</w:t>
      </w:r>
    </w:p>
    <w:p w:rsidR="00203BB7" w:rsidRDefault="00203BB7" w:rsidP="00316B07">
      <w:pPr>
        <w:contextualSpacing/>
        <w:jc w:val="both"/>
        <w:rPr>
          <w:color w:val="000000"/>
          <w:sz w:val="22"/>
          <w:szCs w:val="22"/>
        </w:rPr>
      </w:pPr>
      <w:r w:rsidRPr="002C6117">
        <w:rPr>
          <w:color w:val="000000"/>
          <w:sz w:val="22"/>
          <w:szCs w:val="22"/>
        </w:rPr>
        <w:t xml:space="preserve">Po trzecie </w:t>
      </w:r>
      <w:r w:rsidR="00A1520A" w:rsidRPr="002C6117">
        <w:rPr>
          <w:color w:val="000000"/>
          <w:sz w:val="22"/>
          <w:szCs w:val="22"/>
        </w:rPr>
        <w:t xml:space="preserve">należy usuwać przyczyny niskiej świadomości społecznej mieszkańców obszaru poprzez działania edukacyjne w </w:t>
      </w:r>
      <w:r w:rsidR="001542F7" w:rsidRPr="002C6117">
        <w:rPr>
          <w:color w:val="000000"/>
          <w:sz w:val="22"/>
          <w:szCs w:val="22"/>
        </w:rPr>
        <w:t xml:space="preserve">tym w </w:t>
      </w:r>
      <w:r w:rsidR="00A1520A" w:rsidRPr="002C6117">
        <w:rPr>
          <w:color w:val="000000"/>
          <w:sz w:val="22"/>
          <w:szCs w:val="22"/>
        </w:rPr>
        <w:t>zakresie ochrony środowiska naturalnego oraz przeciwdziałaniu zmianom klimatu.</w:t>
      </w:r>
    </w:p>
    <w:p w:rsidR="00FE6D52" w:rsidRDefault="00FE6D52" w:rsidP="007E3407">
      <w:pPr>
        <w:pStyle w:val="ROZDZIALSR"/>
        <w:numPr>
          <w:ilvl w:val="0"/>
          <w:numId w:val="0"/>
        </w:numPr>
        <w:rPr>
          <w:b w:val="0"/>
          <w:color w:val="000000"/>
          <w:sz w:val="22"/>
          <w:szCs w:val="22"/>
        </w:rPr>
      </w:pPr>
      <w:bookmarkStart w:id="25" w:name="_Toc439315220"/>
    </w:p>
    <w:p w:rsidR="00506545" w:rsidRPr="002C6117" w:rsidRDefault="003A48C5" w:rsidP="00BF1EDC">
      <w:pPr>
        <w:pStyle w:val="ROZDZIALSR"/>
        <w:ind w:left="0"/>
      </w:pPr>
      <w:r w:rsidRPr="002C6117">
        <w:t>CELE I WSKAŹNIKI</w:t>
      </w:r>
      <w:bookmarkEnd w:id="25"/>
    </w:p>
    <w:p w:rsidR="006F44B0" w:rsidRPr="00A357BA" w:rsidRDefault="006F44B0" w:rsidP="00BF1EDC">
      <w:pPr>
        <w:pStyle w:val="PodrozdzialLSR"/>
        <w:numPr>
          <w:ilvl w:val="0"/>
          <w:numId w:val="59"/>
        </w:numPr>
        <w:rPr>
          <w:spacing w:val="-25"/>
        </w:rPr>
      </w:pPr>
      <w:bookmarkStart w:id="26" w:name="_Toc439315221"/>
      <w:r w:rsidRPr="00D618BE">
        <w:t>Specyfikacja i opis celów ogólnych, przypisanych im celów szczegółowych i przedsięwzięć</w:t>
      </w:r>
      <w:r w:rsidR="00FA41CC">
        <w:t xml:space="preserve"> </w:t>
      </w:r>
      <w:r w:rsidRPr="00A357BA">
        <w:rPr>
          <w:spacing w:val="7"/>
        </w:rPr>
        <w:t>oraz uzasadnienie ich</w:t>
      </w:r>
      <w:r w:rsidR="00264005" w:rsidRPr="00A357BA">
        <w:rPr>
          <w:spacing w:val="7"/>
        </w:rPr>
        <w:t xml:space="preserve"> </w:t>
      </w:r>
      <w:r w:rsidRPr="00A357BA">
        <w:rPr>
          <w:spacing w:val="7"/>
        </w:rPr>
        <w:t>sformułowania w oparciu</w:t>
      </w:r>
      <w:r w:rsidR="00264005" w:rsidRPr="00A357BA">
        <w:rPr>
          <w:spacing w:val="7"/>
        </w:rPr>
        <w:t xml:space="preserve"> </w:t>
      </w:r>
      <w:r w:rsidRPr="00A357BA">
        <w:rPr>
          <w:spacing w:val="7"/>
        </w:rPr>
        <w:t>o konsultacje</w:t>
      </w:r>
      <w:r w:rsidR="00264005" w:rsidRPr="00A357BA">
        <w:rPr>
          <w:spacing w:val="7"/>
        </w:rPr>
        <w:t xml:space="preserve"> </w:t>
      </w:r>
      <w:r w:rsidRPr="00A357BA">
        <w:rPr>
          <w:spacing w:val="7"/>
        </w:rPr>
        <w:t>społeczne i</w:t>
      </w:r>
      <w:r w:rsidR="00264005" w:rsidRPr="00A357BA">
        <w:rPr>
          <w:spacing w:val="7"/>
        </w:rPr>
        <w:t xml:space="preserve"> </w:t>
      </w:r>
      <w:r w:rsidRPr="00A357BA">
        <w:rPr>
          <w:spacing w:val="7"/>
        </w:rPr>
        <w:t xml:space="preserve">powiązanie </w:t>
      </w:r>
      <w:r w:rsidR="007E3407">
        <w:t>z A</w:t>
      </w:r>
      <w:r w:rsidRPr="00D618BE">
        <w:t>nalizą SWOT</w:t>
      </w:r>
      <w:r w:rsidR="00953088">
        <w:br/>
      </w:r>
      <w:r w:rsidRPr="00D618BE">
        <w:t>i diagnozą obszaru</w:t>
      </w:r>
      <w:bookmarkEnd w:id="26"/>
    </w:p>
    <w:p w:rsidR="00292676" w:rsidRPr="00264005" w:rsidRDefault="00EA1A4A" w:rsidP="00EE5B6F">
      <w:pPr>
        <w:widowControl w:val="0"/>
        <w:shd w:val="clear" w:color="auto" w:fill="FFFFFF"/>
        <w:tabs>
          <w:tab w:val="left" w:pos="240"/>
        </w:tabs>
        <w:autoSpaceDE w:val="0"/>
        <w:autoSpaceDN w:val="0"/>
        <w:adjustRightInd w:val="0"/>
        <w:spacing w:before="125"/>
        <w:contextualSpacing/>
        <w:jc w:val="both"/>
        <w:rPr>
          <w:color w:val="000000"/>
          <w:spacing w:val="-1"/>
          <w:sz w:val="22"/>
          <w:szCs w:val="22"/>
        </w:rPr>
      </w:pPr>
      <w:r w:rsidRPr="00264005">
        <w:rPr>
          <w:color w:val="000000"/>
          <w:spacing w:val="-1"/>
          <w:sz w:val="22"/>
          <w:szCs w:val="22"/>
        </w:rPr>
        <w:t>Specyfikację</w:t>
      </w:r>
      <w:r w:rsidR="00264005" w:rsidRPr="00264005">
        <w:rPr>
          <w:color w:val="000000"/>
          <w:spacing w:val="-1"/>
          <w:sz w:val="22"/>
          <w:szCs w:val="22"/>
        </w:rPr>
        <w:t xml:space="preserve"> </w:t>
      </w:r>
      <w:r w:rsidRPr="00264005">
        <w:rPr>
          <w:color w:val="000000"/>
          <w:spacing w:val="-1"/>
          <w:sz w:val="22"/>
          <w:szCs w:val="22"/>
        </w:rPr>
        <w:t>(</w:t>
      </w:r>
      <w:r w:rsidR="006F44B0" w:rsidRPr="00264005">
        <w:rPr>
          <w:color w:val="000000"/>
          <w:spacing w:val="-1"/>
          <w:sz w:val="22"/>
          <w:szCs w:val="22"/>
        </w:rPr>
        <w:t>zestawienie) celów ogólnych, szczegółowych oraz odpowiadających im przedsięwzięć przedstawi</w:t>
      </w:r>
      <w:r w:rsidR="00162EBB" w:rsidRPr="00264005">
        <w:rPr>
          <w:color w:val="000000"/>
          <w:spacing w:val="-1"/>
          <w:sz w:val="22"/>
          <w:szCs w:val="22"/>
        </w:rPr>
        <w:t>amy</w:t>
      </w:r>
      <w:r w:rsidR="00953088">
        <w:rPr>
          <w:color w:val="000000"/>
          <w:spacing w:val="-1"/>
          <w:sz w:val="22"/>
          <w:szCs w:val="22"/>
        </w:rPr>
        <w:br/>
        <w:t>w</w:t>
      </w:r>
      <w:r w:rsidR="006F44B0" w:rsidRPr="00264005">
        <w:rPr>
          <w:color w:val="000000"/>
          <w:spacing w:val="-1"/>
          <w:sz w:val="22"/>
          <w:szCs w:val="22"/>
        </w:rPr>
        <w:t xml:space="preserve"> sposób obrazowy za pomocą Schematu graficzno-tekstowego </w:t>
      </w:r>
      <w:r w:rsidR="006F44B0" w:rsidRPr="00264005">
        <w:rPr>
          <w:spacing w:val="-1"/>
          <w:sz w:val="22"/>
          <w:szCs w:val="22"/>
        </w:rPr>
        <w:t xml:space="preserve">nr </w:t>
      </w:r>
      <w:r w:rsidR="00D900D2" w:rsidRPr="00264005">
        <w:rPr>
          <w:spacing w:val="-1"/>
          <w:sz w:val="22"/>
          <w:szCs w:val="22"/>
        </w:rPr>
        <w:t>1</w:t>
      </w:r>
      <w:r w:rsidR="00E23DB9" w:rsidRPr="00953088">
        <w:rPr>
          <w:spacing w:val="-1"/>
          <w:sz w:val="22"/>
          <w:szCs w:val="22"/>
        </w:rPr>
        <w:t>.</w:t>
      </w:r>
      <w:r w:rsidR="00E23DB9" w:rsidRPr="00264005">
        <w:rPr>
          <w:sz w:val="22"/>
          <w:szCs w:val="22"/>
        </w:rPr>
        <w:t xml:space="preserve"> Nie</w:t>
      </w:r>
      <w:r w:rsidR="00264005" w:rsidRPr="00264005">
        <w:rPr>
          <w:sz w:val="22"/>
          <w:szCs w:val="22"/>
        </w:rPr>
        <w:t xml:space="preserve"> </w:t>
      </w:r>
      <w:r w:rsidR="00E23DB9" w:rsidRPr="00264005">
        <w:rPr>
          <w:sz w:val="22"/>
          <w:szCs w:val="22"/>
        </w:rPr>
        <w:t>wyodrębniamy</w:t>
      </w:r>
      <w:r w:rsidR="00264005" w:rsidRPr="00264005">
        <w:rPr>
          <w:sz w:val="22"/>
          <w:szCs w:val="22"/>
        </w:rPr>
        <w:t xml:space="preserve"> </w:t>
      </w:r>
      <w:r w:rsidR="00E23DB9" w:rsidRPr="00264005">
        <w:rPr>
          <w:sz w:val="22"/>
          <w:szCs w:val="22"/>
        </w:rPr>
        <w:t>wskaźników kluczowych.</w:t>
      </w:r>
      <w:r w:rsidR="00D900D2" w:rsidRPr="00264005">
        <w:rPr>
          <w:color w:val="000000"/>
          <w:spacing w:val="-1"/>
          <w:sz w:val="22"/>
          <w:szCs w:val="22"/>
        </w:rPr>
        <w:t xml:space="preserve"> </w:t>
      </w:r>
      <w:r w:rsidR="00DA3C8D" w:rsidRPr="00264005">
        <w:rPr>
          <w:color w:val="000000"/>
          <w:spacing w:val="-1"/>
          <w:sz w:val="22"/>
          <w:szCs w:val="22"/>
        </w:rPr>
        <w:t>Specyfikacja ta stanowi</w:t>
      </w:r>
      <w:r w:rsidR="006F44B0" w:rsidRPr="00264005">
        <w:rPr>
          <w:color w:val="000000"/>
          <w:spacing w:val="-1"/>
          <w:sz w:val="22"/>
          <w:szCs w:val="22"/>
        </w:rPr>
        <w:t xml:space="preserve"> podsumowanie wszystkich poprzed</w:t>
      </w:r>
      <w:r w:rsidR="00DA3C8D" w:rsidRPr="00264005">
        <w:rPr>
          <w:color w:val="000000"/>
          <w:spacing w:val="-1"/>
          <w:sz w:val="22"/>
          <w:szCs w:val="22"/>
        </w:rPr>
        <w:t xml:space="preserve">nich rozdziałów zawartych w LSR. Jest efektem wypracowanych </w:t>
      </w:r>
      <w:r w:rsidR="006F44B0" w:rsidRPr="00264005">
        <w:rPr>
          <w:color w:val="000000"/>
          <w:spacing w:val="-1"/>
          <w:sz w:val="22"/>
          <w:szCs w:val="22"/>
        </w:rPr>
        <w:t>społecznie przedsięwzięć,</w:t>
      </w:r>
      <w:r w:rsidR="00264005" w:rsidRPr="00264005">
        <w:rPr>
          <w:color w:val="000000"/>
          <w:spacing w:val="-1"/>
          <w:sz w:val="22"/>
          <w:szCs w:val="22"/>
        </w:rPr>
        <w:t xml:space="preserve"> </w:t>
      </w:r>
      <w:r w:rsidR="006F44B0" w:rsidRPr="00264005">
        <w:rPr>
          <w:color w:val="000000"/>
          <w:spacing w:val="-1"/>
          <w:sz w:val="22"/>
          <w:szCs w:val="22"/>
        </w:rPr>
        <w:t>które mieszkańcy obszaru w największym stopniu chcieliby realizować.</w:t>
      </w:r>
      <w:r w:rsidR="00E23DB9" w:rsidRPr="00264005">
        <w:rPr>
          <w:sz w:val="22"/>
          <w:szCs w:val="22"/>
        </w:rPr>
        <w:t xml:space="preserve"> </w:t>
      </w:r>
      <w:r w:rsidR="002E75B4" w:rsidRPr="00264005">
        <w:rPr>
          <w:color w:val="000000"/>
          <w:spacing w:val="-1"/>
          <w:sz w:val="22"/>
          <w:szCs w:val="22"/>
        </w:rPr>
        <w:t>Zaplanowane tu P</w:t>
      </w:r>
      <w:r w:rsidR="006F44B0" w:rsidRPr="00264005">
        <w:rPr>
          <w:color w:val="000000"/>
          <w:spacing w:val="-1"/>
          <w:sz w:val="22"/>
          <w:szCs w:val="22"/>
        </w:rPr>
        <w:t>rzedsięwzięcia są realne do wykonania</w:t>
      </w:r>
      <w:r w:rsidR="00264005" w:rsidRPr="00264005">
        <w:rPr>
          <w:color w:val="000000"/>
          <w:spacing w:val="-1"/>
          <w:sz w:val="22"/>
          <w:szCs w:val="22"/>
        </w:rPr>
        <w:t xml:space="preserve"> </w:t>
      </w:r>
      <w:r w:rsidR="006F44B0" w:rsidRPr="00264005">
        <w:rPr>
          <w:color w:val="000000"/>
          <w:spacing w:val="-1"/>
          <w:sz w:val="22"/>
          <w:szCs w:val="22"/>
        </w:rPr>
        <w:t>w ramach</w:t>
      </w:r>
      <w:r w:rsidR="00264005" w:rsidRPr="00264005">
        <w:rPr>
          <w:color w:val="000000"/>
          <w:spacing w:val="-1"/>
          <w:sz w:val="22"/>
          <w:szCs w:val="22"/>
        </w:rPr>
        <w:t xml:space="preserve"> </w:t>
      </w:r>
      <w:r w:rsidR="006F44B0" w:rsidRPr="00264005">
        <w:rPr>
          <w:color w:val="000000"/>
          <w:spacing w:val="-1"/>
          <w:sz w:val="22"/>
          <w:szCs w:val="22"/>
        </w:rPr>
        <w:t>budżetu określonego w konkursie na wybór LSR.</w:t>
      </w:r>
    </w:p>
    <w:p w:rsidR="00292676" w:rsidRDefault="006F44B0" w:rsidP="00EE5B6F">
      <w:pPr>
        <w:widowControl w:val="0"/>
        <w:shd w:val="clear" w:color="auto" w:fill="FFFFFF"/>
        <w:tabs>
          <w:tab w:val="left" w:pos="240"/>
        </w:tabs>
        <w:autoSpaceDE w:val="0"/>
        <w:autoSpaceDN w:val="0"/>
        <w:adjustRightInd w:val="0"/>
        <w:spacing w:before="125"/>
        <w:contextualSpacing/>
        <w:jc w:val="both"/>
        <w:rPr>
          <w:sz w:val="22"/>
          <w:szCs w:val="22"/>
        </w:rPr>
        <w:sectPr w:rsidR="00292676" w:rsidSect="00A3183B">
          <w:footerReference w:type="default" r:id="rId22"/>
          <w:type w:val="nextColumn"/>
          <w:pgSz w:w="11906" w:h="16838"/>
          <w:pgMar w:top="567" w:right="567" w:bottom="567" w:left="851" w:header="284" w:footer="283" w:gutter="0"/>
          <w:cols w:space="708"/>
          <w:titlePg/>
          <w:docGrid w:linePitch="360"/>
        </w:sectPr>
      </w:pPr>
      <w:r w:rsidRPr="00D618BE">
        <w:rPr>
          <w:sz w:val="22"/>
          <w:szCs w:val="22"/>
        </w:rPr>
        <w:t xml:space="preserve"> </w:t>
      </w:r>
    </w:p>
    <w:p w:rsidR="00292676" w:rsidRDefault="006F44B0" w:rsidP="00EE5B6F">
      <w:pPr>
        <w:widowControl w:val="0"/>
        <w:shd w:val="clear" w:color="auto" w:fill="FFFFFF"/>
        <w:tabs>
          <w:tab w:val="left" w:pos="240"/>
        </w:tabs>
        <w:autoSpaceDE w:val="0"/>
        <w:autoSpaceDN w:val="0"/>
        <w:adjustRightInd w:val="0"/>
        <w:spacing w:before="125"/>
        <w:contextualSpacing/>
        <w:jc w:val="both"/>
        <w:rPr>
          <w:b/>
          <w:i/>
          <w:spacing w:val="-1"/>
          <w:sz w:val="22"/>
          <w:szCs w:val="22"/>
        </w:rPr>
      </w:pPr>
      <w:r w:rsidRPr="00D618BE">
        <w:rPr>
          <w:b/>
          <w:i/>
          <w:spacing w:val="-1"/>
          <w:sz w:val="22"/>
          <w:szCs w:val="22"/>
        </w:rPr>
        <w:t xml:space="preserve">Schemat nr </w:t>
      </w:r>
      <w:r w:rsidR="00D900D2" w:rsidRPr="00D618BE">
        <w:rPr>
          <w:b/>
          <w:i/>
          <w:spacing w:val="-1"/>
          <w:sz w:val="22"/>
          <w:szCs w:val="22"/>
        </w:rPr>
        <w:t>1</w:t>
      </w:r>
    </w:p>
    <w:p w:rsidR="00292676" w:rsidRDefault="00383897" w:rsidP="00EE5B6F">
      <w:pPr>
        <w:widowControl w:val="0"/>
        <w:shd w:val="clear" w:color="auto" w:fill="FFFFFF"/>
        <w:tabs>
          <w:tab w:val="left" w:pos="240"/>
        </w:tabs>
        <w:autoSpaceDE w:val="0"/>
        <w:autoSpaceDN w:val="0"/>
        <w:adjustRightInd w:val="0"/>
        <w:spacing w:before="125"/>
        <w:contextualSpacing/>
        <w:jc w:val="both"/>
        <w:rPr>
          <w:b/>
          <w:i/>
          <w:spacing w:val="-1"/>
          <w:sz w:val="22"/>
          <w:szCs w:val="22"/>
        </w:rPr>
      </w:pPr>
      <w:r>
        <w:rPr>
          <w:b/>
          <w:i/>
          <w:noProof/>
          <w:spacing w:val="-1"/>
          <w:sz w:val="22"/>
          <w:szCs w:val="22"/>
        </w:rPr>
        <w:pict>
          <v:group id="_x0000_s1194" style="position:absolute;left:0;text-align:left;margin-left:5.5pt;margin-top:6.7pt;width:704.15pt;height:465.9pt;z-index:251667456" coordorigin="512,648" coordsize="15096,10262">
            <v:roundrect id="Prostokąt zaokrąglony 390" o:spid="_x0000_s1195" style="position:absolute;left:10862;top:8053;width:2232;height:2843;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" strokecolor="#fac090" strokeweight="1pt">
              <v:fill color2="#fcd5b5" focus="100%" type="gradient"/>
              <v:shadow on="t" color="#984807" opacity=".5" offset="-6pt,-6pt"/>
              <v:textbox style="mso-next-textbox:#Prostokąt zaokrąglony 390">
                <w:txbxContent>
                  <w:p w:rsidR="00383897" w:rsidRPr="00292676" w:rsidRDefault="00383897" w:rsidP="00383897">
                    <w:pPr>
                      <w:jc w:val="center"/>
                      <w:rPr>
                        <w:b/>
                        <w:sz w:val="18"/>
                        <w:szCs w:val="18"/>
                      </w:rPr>
                    </w:pPr>
                    <w:r w:rsidRPr="00292676">
                      <w:rPr>
                        <w:b/>
                        <w:sz w:val="18"/>
                        <w:szCs w:val="18"/>
                      </w:rPr>
                      <w:t>Wsparcie doradcze</w:t>
                    </w:r>
                    <w:r>
                      <w:rPr>
                        <w:b/>
                        <w:sz w:val="18"/>
                        <w:szCs w:val="18"/>
                      </w:rPr>
                      <w:t xml:space="preserve">, </w:t>
                    </w:r>
                    <w:r>
                      <w:rPr>
                        <w:b/>
                        <w:sz w:val="18"/>
                        <w:szCs w:val="18"/>
                      </w:rPr>
                      <w:br/>
                    </w:r>
                    <w:r w:rsidRPr="00292676">
                      <w:rPr>
                        <w:b/>
                        <w:sz w:val="18"/>
                        <w:szCs w:val="18"/>
                      </w:rPr>
                      <w:t>szkoleniowe</w:t>
                    </w:r>
                    <w:r>
                      <w:rPr>
                        <w:b/>
                        <w:sz w:val="18"/>
                        <w:szCs w:val="18"/>
                      </w:rPr>
                      <w:t xml:space="preserve"> i warsztatowe</w:t>
                    </w:r>
                    <w:r w:rsidRPr="00292676">
                      <w:rPr>
                        <w:b/>
                        <w:sz w:val="18"/>
                        <w:szCs w:val="18"/>
                      </w:rPr>
                      <w:t xml:space="preserve"> dla wnioskodawców</w:t>
                    </w:r>
                  </w:p>
                </w:txbxContent>
              </v:textbox>
            </v:roundrect>
            <v:shapetype id="_x0000_t109" coordsize="21600,21600" o:spt="109" path="m,l,21600r21600,l21600,xe">
              <v:stroke joinstyle="miter"/>
              <v:path gradientshapeok="t" o:connecttype="rect"/>
            </v:shapetype>
            <v:shape id="Schemat blokowy: proces 379" o:spid="_x0000_s1196" type="#_x0000_t109" style="position:absolute;left:13283;top:931;width:2265;height:9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" fillcolor="#c0504d" strokecolor="#c0504d" strokeweight="10pt">
              <v:stroke linestyle="thinThin"/>
              <v:shadow color="#868686"/>
              <v:textbox style="mso-next-textbox:#Schemat blokowy: proces 379">
                <w:txbxContent>
                  <w:p w:rsidR="00383897" w:rsidRPr="006F44B0" w:rsidRDefault="00383897" w:rsidP="00383897">
                    <w:pPr>
                      <w:jc w:val="center"/>
                      <w:rPr>
                        <w:b/>
                        <w:color w:val="FFFFFF"/>
                      </w:rPr>
                    </w:pPr>
                    <w:r w:rsidRPr="006F44B0">
                      <w:rPr>
                        <w:b/>
                        <w:color w:val="FFFFFF"/>
                      </w:rPr>
                      <w:t>Cele ogólne</w:t>
                    </w:r>
                  </w:p>
                </w:txbxContent>
              </v:textbox>
            </v:shape>
            <v:shape id="Schemat blokowy: proces 380" o:spid="_x0000_s1197" type="#_x0000_t109" style="position:absolute;left:13343;top:4448;width:2265;height:9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" fillcolor="#c0504d" strokecolor="#c0504d" strokeweight="10pt">
              <v:stroke linestyle="thinThin"/>
              <v:shadow color="#868686"/>
              <v:textbox style="mso-next-textbox:#Schemat blokowy: proces 380">
                <w:txbxContent>
                  <w:p w:rsidR="00383897" w:rsidRPr="006F44B0" w:rsidRDefault="00383897" w:rsidP="00383897">
                    <w:pPr>
                      <w:jc w:val="center"/>
                      <w:rPr>
                        <w:b/>
                        <w:color w:val="FFFFFF"/>
                      </w:rPr>
                    </w:pPr>
                    <w:r w:rsidRPr="006F44B0">
                      <w:rPr>
                        <w:b/>
                        <w:color w:val="FFFFFF"/>
                      </w:rPr>
                      <w:t>Cele szczegółowe</w:t>
                    </w:r>
                  </w:p>
                </w:txbxContent>
              </v:textbox>
            </v:shape>
            <v:shape id="Schemat blokowy: proces 378" o:spid="_x0000_s1198" type="#_x0000_t109" style="position:absolute;left:13299;top:8687;width:2265;height:9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" fillcolor="#c0504d" strokecolor="#c0504d" strokeweight="10pt">
              <v:stroke linestyle="thinThin"/>
              <v:shadow color="#868686"/>
              <v:textbox style="mso-next-textbox:#Schemat blokowy: proces 378">
                <w:txbxContent>
                  <w:p w:rsidR="00383897" w:rsidRPr="006F44B0" w:rsidRDefault="00383897" w:rsidP="00383897">
                    <w:pPr>
                      <w:jc w:val="center"/>
                      <w:rPr>
                        <w:b/>
                        <w:color w:val="FFFFFF"/>
                      </w:rPr>
                    </w:pPr>
                    <w:r w:rsidRPr="006F44B0">
                      <w:rPr>
                        <w:b/>
                        <w:color w:val="FFFFFF"/>
                      </w:rPr>
                      <w:t>Przedsięwzięcia</w:t>
                    </w:r>
                  </w:p>
                </w:txbxContent>
              </v:textbox>
            </v:shape>
            <v:roundrect id="Prostokąt zaokrąglony 384" o:spid="_x0000_s1199" style="position:absolute;left:534;top:651;width:5134;height:1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" strokecolor="#93cddd" strokeweight="1pt">
              <v:fill color2="#b7dee8" focus="100%" type="gradient"/>
              <v:shadow on="t" color="#215968" opacity=".5" offset="-6pt,-6pt"/>
              <v:textbox style="mso-next-textbox:#Prostokąt zaokrąglony 384">
                <w:txbxContent>
                  <w:p w:rsidR="00383897" w:rsidRPr="00292676" w:rsidRDefault="00383897" w:rsidP="00383897">
                    <w:pPr>
                      <w:jc w:val="center"/>
                      <w:rPr>
                        <w:b/>
                        <w:sz w:val="20"/>
                        <w:szCs w:val="20"/>
                      </w:rPr>
                    </w:pPr>
                    <w:r w:rsidRPr="00292676">
                      <w:rPr>
                        <w:b/>
                        <w:sz w:val="20"/>
                        <w:szCs w:val="20"/>
                      </w:rPr>
                      <w:t>Przedsiębiorcza społeczność wpływająca na rozwój gospodarczy obszaru LGD „ZIELONE SIOŁO”</w:t>
                    </w:r>
                  </w:p>
                </w:txbxContent>
              </v:textbox>
            </v:roundrect>
            <v:roundrect id="Prostokąt zaokrąglony 381" o:spid="_x0000_s1200" style="position:absolute;left:594;top:2239;width:2324;height:5583;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" strokecolor="#93cddd" strokeweight="1pt">
              <v:fill color2="#b7dee8" focus="100%" type="gradient"/>
              <v:shadow on="t" color="#215968" opacity=".5" offset="-6pt,-6pt"/>
              <v:textbox style="mso-next-textbox:#Prostokąt zaokrąglony 381">
                <w:txbxContent>
                  <w:p w:rsidR="00383897" w:rsidRPr="00292676" w:rsidRDefault="00383897" w:rsidP="00383897">
                    <w:pPr>
                      <w:jc w:val="center"/>
                      <w:rPr>
                        <w:b/>
                        <w:sz w:val="20"/>
                        <w:szCs w:val="20"/>
                      </w:rPr>
                    </w:pPr>
                    <w:r w:rsidRPr="00292676">
                      <w:rPr>
                        <w:b/>
                        <w:sz w:val="20"/>
                        <w:szCs w:val="20"/>
                      </w:rPr>
                      <w:t>Kreatywni mieszkańcy podejmujący działalność gospodarczą w zgodzie z zasadami ochrony środowiska</w:t>
                    </w:r>
                  </w:p>
                </w:txbxContent>
              </v:textbox>
            </v:roundrect>
            <v:roundrect id="Prostokąt zaokrąglony 382" o:spid="_x0000_s1201" style="position:absolute;left:3146;top:2261;width:2324;height:556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" strokecolor="#93cddd" strokeweight="1pt">
              <v:fill color2="#b7dee8" focus="100%" type="gradient"/>
              <v:shadow on="t" color="#215968" opacity=".5" offset="-6pt,-6pt"/>
              <v:textbox style="mso-next-textbox:#Prostokąt zaokrąglony 382">
                <w:txbxContent>
                  <w:p w:rsidR="00383897" w:rsidRPr="00292676" w:rsidRDefault="00383897" w:rsidP="00383897">
                    <w:pPr>
                      <w:jc w:val="center"/>
                      <w:rPr>
                        <w:b/>
                        <w:sz w:val="20"/>
                        <w:szCs w:val="20"/>
                      </w:rPr>
                    </w:pPr>
                    <w:r w:rsidRPr="00292676">
                      <w:rPr>
                        <w:b/>
                        <w:sz w:val="20"/>
                        <w:szCs w:val="20"/>
                      </w:rPr>
                      <w:t>Lokalni przedsiębiorcy rozwijający działalność gospodarczą w oparciu o innowacyjne produkty i usługi</w:t>
                    </w:r>
                  </w:p>
                </w:txbxContent>
              </v:textbox>
            </v:roundrect>
            <v:roundrect id="Prostokąt zaokrąglony 388" o:spid="_x0000_s1202" style="position:absolute;left:512;top:8050;width:2506;height:283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" strokecolor="#93cddd" strokeweight="1pt">
              <v:fill color2="#b7dee8" focus="100%" type="gradient"/>
              <v:shadow on="t" color="#215968" opacity=".5" offset="-6pt,-6pt"/>
              <v:textbox style="mso-next-textbox:#Prostokąt zaokrąglony 388">
                <w:txbxContent>
                  <w:p w:rsidR="00383897" w:rsidRPr="00292676" w:rsidRDefault="00383897" w:rsidP="00383897">
                    <w:pPr>
                      <w:jc w:val="center"/>
                      <w:rPr>
                        <w:b/>
                        <w:sz w:val="18"/>
                        <w:szCs w:val="18"/>
                      </w:rPr>
                    </w:pPr>
                    <w:r w:rsidRPr="00292676">
                      <w:rPr>
                        <w:b/>
                        <w:sz w:val="18"/>
                        <w:szCs w:val="18"/>
                      </w:rPr>
                      <w:t>Wsparcie na podejmowanie działalności gospodarczej</w:t>
                    </w:r>
                  </w:p>
                </w:txbxContent>
              </v:textbox>
            </v:roundrect>
            <v:roundrect id="Prostokąt zaokrąglony 389" o:spid="_x0000_s1203" style="position:absolute;left:3219;top:8059;width:2324;height:285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" strokecolor="#93cddd" strokeweight="1pt">
              <v:fill color2="#b7dee8" focus="100%" type="gradient"/>
              <v:shadow on="t" color="#215968" opacity=".5" offset="-6pt,-6pt"/>
              <v:textbox style="mso-next-textbox:#Prostokąt zaokrąglony 389">
                <w:txbxContent>
                  <w:p w:rsidR="00383897" w:rsidRPr="00292676" w:rsidRDefault="00383897" w:rsidP="00383897">
                    <w:pPr>
                      <w:jc w:val="center"/>
                      <w:rPr>
                        <w:b/>
                        <w:sz w:val="18"/>
                        <w:szCs w:val="18"/>
                      </w:rPr>
                    </w:pPr>
                    <w:r w:rsidRPr="00292676">
                      <w:rPr>
                        <w:b/>
                        <w:sz w:val="18"/>
                        <w:szCs w:val="18"/>
                      </w:rPr>
                      <w:t>Wsparcie dla przedsiębiorców rozwijających działalność gospodarczą</w:t>
                    </w:r>
                  </w:p>
                </w:txbxContent>
              </v:textbox>
            </v:roundrect>
            <v:roundrect id="Prostokąt zaokrąglony 387" o:spid="_x0000_s1204" style="position:absolute;left:10891;top:2261;width:2017;height:56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" strokecolor="#fac090" strokeweight="1pt">
              <v:fill color2="#fcd5b5" focus="100%" type="gradient"/>
              <v:shadow on="t" color="#984807" opacity=".5" offset="-6pt,-6pt"/>
              <v:textbox style="mso-next-textbox:#Prostokąt zaokrąglony 387">
                <w:txbxContent>
                  <w:p w:rsidR="00383897" w:rsidRPr="00292676" w:rsidRDefault="00383897" w:rsidP="00383897">
                    <w:pPr>
                      <w:jc w:val="center"/>
                      <w:rPr>
                        <w:b/>
                        <w:sz w:val="18"/>
                        <w:szCs w:val="18"/>
                      </w:rPr>
                    </w:pPr>
                    <w:r w:rsidRPr="00292676">
                      <w:rPr>
                        <w:b/>
                        <w:sz w:val="18"/>
                        <w:szCs w:val="18"/>
                      </w:rPr>
                      <w:t>Animacja współpracy lokalnych społeczności</w:t>
                    </w:r>
                    <w:r>
                      <w:rPr>
                        <w:b/>
                        <w:sz w:val="18"/>
                        <w:szCs w:val="18"/>
                      </w:rPr>
                      <w:t xml:space="preserve"> uwzględniająca działania dotyczące przeciwdziałaniu zmianom klimatu</w:t>
                    </w:r>
                  </w:p>
                </w:txbxContent>
              </v:textbox>
            </v:roundrect>
            <v:roundrect id="Prostokąt zaokrąglony 383" o:spid="_x0000_s1205" style="position:absolute;left:5823;top:648;width:6861;height:149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" strokecolor="#fac090" strokeweight="1pt">
              <v:fill color2="#fcd5b5" focus="100%" type="gradient"/>
              <v:shadow on="t" color="#984807" opacity=".5" offset="-6pt,-6pt"/>
              <v:textbox style="mso-next-textbox:#Prostokąt zaokrąglony 383">
                <w:txbxContent>
                  <w:p w:rsidR="00383897" w:rsidRPr="00292676" w:rsidRDefault="00383897" w:rsidP="00383897">
                    <w:pPr>
                      <w:jc w:val="center"/>
                      <w:rPr>
                        <w:sz w:val="18"/>
                        <w:szCs w:val="18"/>
                      </w:rPr>
                    </w:pPr>
                    <w:r w:rsidRPr="00292676">
                      <w:rPr>
                        <w:b/>
                        <w:sz w:val="18"/>
                        <w:szCs w:val="18"/>
                      </w:rPr>
                      <w:t>Zintegrowane społeczności aktywnie uczestniczące w wydarzeniach na obszarze LGD „ZIELONE SIOŁO” wykorzystujących infrastrukturę lokalną w realizacji innowacyjnych wydarzeń, w tym z udziałem grup defaworyzowanych</w:t>
                    </w:r>
                  </w:p>
                </w:txbxContent>
              </v:textbox>
            </v:roundrect>
            <v:roundrect id="Prostokąt zaokrąglony 385" o:spid="_x0000_s1206" style="position:absolute;left:5668;top:2261;width:2868;height:556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" strokecolor="#fac090" strokeweight="1pt">
              <v:fill color2="#fcd5b5" focus="100%" type="gradient"/>
              <v:shadow on="t" color="#984807" opacity=".5" offset="-6pt,-6pt"/>
              <v:textbox style="mso-next-textbox:#Prostokąt zaokrąglony 385">
                <w:txbxContent>
                  <w:p w:rsidR="00383897" w:rsidRPr="00292676" w:rsidRDefault="00383897" w:rsidP="00383897">
                    <w:pPr>
                      <w:jc w:val="center"/>
                      <w:rPr>
                        <w:b/>
                        <w:sz w:val="18"/>
                        <w:szCs w:val="18"/>
                      </w:rPr>
                    </w:pPr>
                    <w:r w:rsidRPr="00292676">
                      <w:rPr>
                        <w:b/>
                        <w:sz w:val="18"/>
                        <w:szCs w:val="18"/>
                      </w:rPr>
                      <w:t xml:space="preserve">Mieszkańcy obszaru LGD „ZIELONE SIOŁO” rozwijający życie kulturalne, aktywność sportową, turystyczno-rekreacyjną, podtrzymujący kultywowanie dziedzictwa lokalnego, </w:t>
                    </w:r>
                    <w:r w:rsidRPr="00292676">
                      <w:rPr>
                        <w:b/>
                        <w:sz w:val="18"/>
                        <w:szCs w:val="18"/>
                      </w:rPr>
                      <w:br/>
                      <w:t xml:space="preserve">w tym historycznego oraz poszerzający swoją wiedzę i umiejętności </w:t>
                    </w:r>
                  </w:p>
                </w:txbxContent>
              </v:textbox>
            </v:roundrect>
            <v:roundrect id="Prostokąt zaokrąglony 386" o:spid="_x0000_s1207" style="position:absolute;left:8675;top:2261;width:2157;height:56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" strokecolor="#fac090" strokeweight="1pt">
              <v:fill color2="#fcd5b5" focus="100%" type="gradient"/>
              <v:shadow on="t" color="#984807" opacity=".5" offset="-6pt,-6pt"/>
              <v:textbox style="mso-next-textbox:#Prostokąt zaokrąglony 386">
                <w:txbxContent>
                  <w:p w:rsidR="00383897" w:rsidRPr="00292676" w:rsidRDefault="00383897" w:rsidP="00383897">
                    <w:pPr>
                      <w:jc w:val="center"/>
                      <w:rPr>
                        <w:b/>
                        <w:sz w:val="18"/>
                        <w:szCs w:val="18"/>
                      </w:rPr>
                    </w:pPr>
                    <w:r w:rsidRPr="00292676">
                      <w:rPr>
                        <w:b/>
                        <w:sz w:val="18"/>
                        <w:szCs w:val="18"/>
                      </w:rPr>
                      <w:t>Samorząd współpracujący z mieszkańcami, inwestujący w rozwój infrastruktury społecznej i drogowej</w:t>
                    </w:r>
                  </w:p>
                </w:txbxContent>
              </v:textbox>
            </v:roundrect>
            <v:roundrect id="Prostokąt zaokrąglony 391" o:spid="_x0000_s1208" style="position:absolute;left:5834;top:8022;width:2616;height:287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" strokecolor="#fac090" strokeweight="1pt">
              <v:fill color2="#fcd5b5" focus="100%" type="gradient"/>
              <v:shadow on="t" color="#984807" opacity=".5" offset="-6pt,-6pt"/>
              <v:textbox style="mso-next-textbox:#Prostokąt zaokrąglony 391">
                <w:txbxContent>
                  <w:p w:rsidR="00383897" w:rsidRPr="00383897" w:rsidRDefault="00383897" w:rsidP="00383897">
                    <w:pPr>
                      <w:jc w:val="center"/>
                      <w:rPr>
                        <w:b/>
                        <w:sz w:val="16"/>
                        <w:szCs w:val="16"/>
                      </w:rPr>
                    </w:pPr>
                    <w:r w:rsidRPr="00383897">
                      <w:rPr>
                        <w:b/>
                        <w:sz w:val="16"/>
                        <w:szCs w:val="16"/>
                      </w:rPr>
                      <w:t>Wsparcie dla wydarzeń edukacyjnych, kulturalnych, sportowych, turystyczno-rekreacyjnych i promujących dziedzictwo lokalne w tym historyczne (Projekty współpracy);</w:t>
                    </w:r>
                  </w:p>
                  <w:p w:rsidR="00383897" w:rsidRPr="00383897" w:rsidRDefault="00383897" w:rsidP="00383897">
                    <w:pPr>
                      <w:jc w:val="center"/>
                      <w:rPr>
                        <w:b/>
                        <w:sz w:val="16"/>
                        <w:szCs w:val="16"/>
                      </w:rPr>
                    </w:pPr>
                    <w:r w:rsidRPr="00383897">
                      <w:rPr>
                        <w:b/>
                        <w:sz w:val="16"/>
                        <w:szCs w:val="16"/>
                      </w:rPr>
                      <w:t>Wsparcie na zakup sprzętu /wyposażenia /infrastruktury (Projekty grantowe)</w:t>
                    </w:r>
                  </w:p>
                </w:txbxContent>
              </v:textbox>
            </v:roundrect>
            <v:roundrect id="Prostokąt zaokrąglony 392" o:spid="_x0000_s1209" style="position:absolute;left:8583;top:8059;width:2232;height:283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" strokecolor="#fac090" strokeweight="1pt">
              <v:fill color2="#fcd5b5" focus="100%" type="gradient"/>
              <v:shadow on="t" color="#984807" opacity=".5" offset="-6pt,-6pt"/>
              <v:textbox style="mso-next-textbox:#Prostokąt zaokrąglony 392">
                <w:txbxContent>
                  <w:p w:rsidR="00383897" w:rsidRPr="00292676" w:rsidRDefault="00383897" w:rsidP="00383897">
                    <w:pPr>
                      <w:jc w:val="center"/>
                      <w:rPr>
                        <w:b/>
                        <w:sz w:val="18"/>
                        <w:szCs w:val="18"/>
                      </w:rPr>
                    </w:pPr>
                    <w:r w:rsidRPr="00292676">
                      <w:rPr>
                        <w:b/>
                        <w:sz w:val="18"/>
                        <w:szCs w:val="18"/>
                      </w:rPr>
                      <w:t xml:space="preserve">Wsparcie dla rozwoju infrastruktury społecznej </w:t>
                    </w:r>
                    <w:r w:rsidRPr="00292676">
                      <w:rPr>
                        <w:b/>
                        <w:sz w:val="18"/>
                        <w:szCs w:val="18"/>
                      </w:rPr>
                      <w:br/>
                      <w:t>i drogowej</w:t>
                    </w:r>
                  </w:p>
                </w:txbxContent>
              </v:textbox>
            </v:roundrect>
          </v:group>
        </w:pict>
      </w:r>
    </w:p>
    <w:p w:rsidR="00292676" w:rsidRDefault="00292676" w:rsidP="00EE5B6F">
      <w:pPr>
        <w:widowControl w:val="0"/>
        <w:shd w:val="clear" w:color="auto" w:fill="FFFFFF"/>
        <w:tabs>
          <w:tab w:val="left" w:pos="240"/>
        </w:tabs>
        <w:autoSpaceDE w:val="0"/>
        <w:autoSpaceDN w:val="0"/>
        <w:adjustRightInd w:val="0"/>
        <w:spacing w:before="125"/>
        <w:contextualSpacing/>
        <w:jc w:val="both"/>
        <w:rPr>
          <w:b/>
          <w:i/>
          <w:spacing w:val="-1"/>
          <w:sz w:val="22"/>
          <w:szCs w:val="22"/>
        </w:rPr>
      </w:pPr>
    </w:p>
    <w:p w:rsidR="006F44B0" w:rsidRPr="00D618BE" w:rsidRDefault="006F44B0" w:rsidP="00EE5B6F">
      <w:pPr>
        <w:widowControl w:val="0"/>
        <w:shd w:val="clear" w:color="auto" w:fill="FFFFFF"/>
        <w:tabs>
          <w:tab w:val="left" w:pos="240"/>
        </w:tabs>
        <w:autoSpaceDE w:val="0"/>
        <w:autoSpaceDN w:val="0"/>
        <w:adjustRightInd w:val="0"/>
        <w:spacing w:before="125"/>
        <w:contextualSpacing/>
        <w:jc w:val="both"/>
        <w:rPr>
          <w:b/>
          <w:i/>
          <w:spacing w:val="-1"/>
          <w:sz w:val="22"/>
          <w:szCs w:val="22"/>
        </w:rPr>
        <w:sectPr w:rsidR="006F44B0" w:rsidRPr="00D618BE" w:rsidSect="002C6117">
          <w:pgSz w:w="16838" w:h="11906" w:orient="landscape"/>
          <w:pgMar w:top="851" w:right="567" w:bottom="567" w:left="567" w:header="284" w:footer="283" w:gutter="0"/>
          <w:cols w:space="708"/>
          <w:docGrid w:linePitch="360"/>
        </w:sectPr>
      </w:pPr>
    </w:p>
    <w:p w:rsidR="006F44B0" w:rsidRPr="00D618BE" w:rsidRDefault="006F44B0" w:rsidP="00316B07">
      <w:pPr>
        <w:widowControl w:val="0"/>
        <w:shd w:val="clear" w:color="auto" w:fill="FFFFFF"/>
        <w:tabs>
          <w:tab w:val="left" w:pos="240"/>
        </w:tabs>
        <w:autoSpaceDE w:val="0"/>
        <w:autoSpaceDN w:val="0"/>
        <w:adjustRightInd w:val="0"/>
        <w:spacing w:before="125"/>
        <w:contextualSpacing/>
        <w:jc w:val="both"/>
        <w:rPr>
          <w:b/>
          <w:color w:val="FF0000"/>
          <w:spacing w:val="-1"/>
          <w:sz w:val="22"/>
          <w:szCs w:val="22"/>
        </w:rPr>
      </w:pPr>
    </w:p>
    <w:p w:rsidR="006F44B0" w:rsidRPr="00D618BE" w:rsidRDefault="006F44B0"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r w:rsidRPr="00D618BE">
        <w:rPr>
          <w:b/>
          <w:spacing w:val="-1"/>
          <w:sz w:val="22"/>
          <w:szCs w:val="22"/>
        </w:rPr>
        <w:t>Uzasadnieniem sformułowania celów, przedsięwzięć</w:t>
      </w:r>
      <w:r w:rsidR="00DA3C8D" w:rsidRPr="00D618BE">
        <w:rPr>
          <w:b/>
          <w:spacing w:val="-1"/>
          <w:sz w:val="22"/>
          <w:szCs w:val="22"/>
        </w:rPr>
        <w:t xml:space="preserve">, doboru właściwych wskaźników </w:t>
      </w:r>
      <w:r w:rsidRPr="00D618BE">
        <w:rPr>
          <w:b/>
          <w:spacing w:val="-1"/>
          <w:sz w:val="22"/>
          <w:szCs w:val="22"/>
        </w:rPr>
        <w:t>dla Lokalnej Strategii Rozwoju jest ciąg przyczynowo -skutkowy.</w:t>
      </w:r>
      <w:r w:rsidR="00264005">
        <w:rPr>
          <w:b/>
          <w:spacing w:val="-1"/>
          <w:sz w:val="22"/>
          <w:szCs w:val="22"/>
        </w:rPr>
        <w:t xml:space="preserve"> </w:t>
      </w:r>
    </w:p>
    <w:p w:rsidR="006F44B0" w:rsidRPr="00D618BE" w:rsidRDefault="00345817" w:rsidP="00316B07">
      <w:pPr>
        <w:widowControl w:val="0"/>
        <w:shd w:val="clear" w:color="auto" w:fill="FFFFFF"/>
        <w:tabs>
          <w:tab w:val="left" w:pos="240"/>
        </w:tabs>
        <w:autoSpaceDE w:val="0"/>
        <w:autoSpaceDN w:val="0"/>
        <w:adjustRightInd w:val="0"/>
        <w:spacing w:before="125"/>
        <w:contextualSpacing/>
        <w:jc w:val="both"/>
        <w:rPr>
          <w:spacing w:val="-1"/>
          <w:sz w:val="22"/>
          <w:szCs w:val="22"/>
        </w:rPr>
      </w:pPr>
      <w:r w:rsidRPr="00D618BE">
        <w:rPr>
          <w:spacing w:val="-1"/>
          <w:sz w:val="22"/>
          <w:szCs w:val="22"/>
        </w:rPr>
        <w:t>Na schemacie wskazano</w:t>
      </w:r>
      <w:r w:rsidR="006F44B0" w:rsidRPr="00D618BE">
        <w:rPr>
          <w:spacing w:val="-1"/>
          <w:sz w:val="22"/>
          <w:szCs w:val="22"/>
        </w:rPr>
        <w:t xml:space="preserve"> logikę p</w:t>
      </w:r>
      <w:r w:rsidR="00DA3C8D" w:rsidRPr="00D618BE">
        <w:rPr>
          <w:spacing w:val="-1"/>
          <w:sz w:val="22"/>
          <w:szCs w:val="22"/>
        </w:rPr>
        <w:t>owiązań pomiędzy sformułowanymi problemami kluczowymi</w:t>
      </w:r>
      <w:r w:rsidR="006F44B0" w:rsidRPr="00D618BE">
        <w:rPr>
          <w:spacing w:val="-1"/>
          <w:sz w:val="22"/>
          <w:szCs w:val="22"/>
        </w:rPr>
        <w:t xml:space="preserve"> i ich przyczynami,</w:t>
      </w:r>
      <w:r w:rsidR="00264005">
        <w:rPr>
          <w:spacing w:val="-1"/>
          <w:sz w:val="22"/>
          <w:szCs w:val="22"/>
        </w:rPr>
        <w:t xml:space="preserve"> </w:t>
      </w:r>
      <w:r w:rsidR="006F44B0" w:rsidRPr="00D618BE">
        <w:rPr>
          <w:spacing w:val="-1"/>
          <w:sz w:val="22"/>
          <w:szCs w:val="22"/>
        </w:rPr>
        <w:t>określonymi przez mieszkańców obszaru na spotkaniach konsultacyjnych oraz w wyniku pozostałych</w:t>
      </w:r>
      <w:r w:rsidR="00264005">
        <w:rPr>
          <w:spacing w:val="-1"/>
          <w:sz w:val="22"/>
          <w:szCs w:val="22"/>
        </w:rPr>
        <w:t xml:space="preserve"> </w:t>
      </w:r>
      <w:r w:rsidR="006F44B0" w:rsidRPr="00D618BE">
        <w:rPr>
          <w:spacing w:val="-1"/>
          <w:sz w:val="22"/>
          <w:szCs w:val="22"/>
        </w:rPr>
        <w:t>zastoso</w:t>
      </w:r>
      <w:r w:rsidR="00DA3C8D" w:rsidRPr="00D618BE">
        <w:rPr>
          <w:spacing w:val="-1"/>
          <w:sz w:val="22"/>
          <w:szCs w:val="22"/>
        </w:rPr>
        <w:t>wanych metod partycypacyjnych (</w:t>
      </w:r>
      <w:r w:rsidR="006F44B0" w:rsidRPr="00D618BE">
        <w:rPr>
          <w:spacing w:val="-1"/>
          <w:sz w:val="22"/>
          <w:szCs w:val="22"/>
        </w:rPr>
        <w:t>rozdział</w:t>
      </w:r>
      <w:r w:rsidR="00264005">
        <w:rPr>
          <w:spacing w:val="-1"/>
          <w:sz w:val="22"/>
          <w:szCs w:val="22"/>
        </w:rPr>
        <w:t xml:space="preserve"> </w:t>
      </w:r>
      <w:r w:rsidR="006F44B0" w:rsidRPr="00D618BE">
        <w:rPr>
          <w:spacing w:val="-1"/>
          <w:sz w:val="22"/>
          <w:szCs w:val="22"/>
        </w:rPr>
        <w:t>II - Partycypacyjny charakter LSR)</w:t>
      </w:r>
      <w:r w:rsidR="00264005">
        <w:rPr>
          <w:spacing w:val="-1"/>
          <w:sz w:val="22"/>
          <w:szCs w:val="22"/>
        </w:rPr>
        <w:t xml:space="preserve"> </w:t>
      </w:r>
      <w:r w:rsidR="006F44B0" w:rsidRPr="00D618BE">
        <w:rPr>
          <w:spacing w:val="-1"/>
          <w:sz w:val="22"/>
          <w:szCs w:val="22"/>
        </w:rPr>
        <w:t>zawartych w diagnozie (</w:t>
      </w:r>
      <w:r w:rsidR="00DA3C8D" w:rsidRPr="00D618BE">
        <w:rPr>
          <w:spacing w:val="-1"/>
          <w:sz w:val="22"/>
          <w:szCs w:val="22"/>
        </w:rPr>
        <w:t>r</w:t>
      </w:r>
      <w:r w:rsidR="00D900D2" w:rsidRPr="00D618BE">
        <w:rPr>
          <w:spacing w:val="-1"/>
          <w:sz w:val="22"/>
          <w:szCs w:val="22"/>
        </w:rPr>
        <w:t>ozdział I</w:t>
      </w:r>
      <w:r w:rsidR="007E3407">
        <w:rPr>
          <w:spacing w:val="-1"/>
          <w:sz w:val="22"/>
          <w:szCs w:val="22"/>
        </w:rPr>
        <w:t>II</w:t>
      </w:r>
      <w:r w:rsidR="00D900D2" w:rsidRPr="00D618BE">
        <w:rPr>
          <w:spacing w:val="-1"/>
          <w:sz w:val="22"/>
          <w:szCs w:val="22"/>
        </w:rPr>
        <w:t xml:space="preserve"> -</w:t>
      </w:r>
      <w:r w:rsidR="006F44B0" w:rsidRPr="00D618BE">
        <w:rPr>
          <w:spacing w:val="-1"/>
          <w:sz w:val="22"/>
          <w:szCs w:val="22"/>
        </w:rPr>
        <w:t xml:space="preserve"> Diagnoza - opis obszaru i </w:t>
      </w:r>
      <w:r w:rsidR="00D900D2" w:rsidRPr="00D618BE">
        <w:rPr>
          <w:spacing w:val="-1"/>
          <w:sz w:val="22"/>
          <w:szCs w:val="22"/>
        </w:rPr>
        <w:t>ludności)</w:t>
      </w:r>
      <w:r w:rsidR="00DA3C8D" w:rsidRPr="00D618BE">
        <w:rPr>
          <w:spacing w:val="-1"/>
          <w:sz w:val="22"/>
          <w:szCs w:val="22"/>
        </w:rPr>
        <w:t xml:space="preserve"> oraz </w:t>
      </w:r>
      <w:r w:rsidR="007E3407">
        <w:rPr>
          <w:spacing w:val="-1"/>
          <w:sz w:val="22"/>
          <w:szCs w:val="22"/>
        </w:rPr>
        <w:t>A</w:t>
      </w:r>
      <w:r w:rsidR="00DA3C8D" w:rsidRPr="00D618BE">
        <w:rPr>
          <w:spacing w:val="-1"/>
          <w:sz w:val="22"/>
          <w:szCs w:val="22"/>
        </w:rPr>
        <w:t>nalizie SWOT (rozdział IV)</w:t>
      </w:r>
      <w:r w:rsidR="006F44B0" w:rsidRPr="00D618BE">
        <w:rPr>
          <w:spacing w:val="-1"/>
          <w:sz w:val="22"/>
          <w:szCs w:val="22"/>
        </w:rPr>
        <w:t>. Negat</w:t>
      </w:r>
      <w:r w:rsidR="00DA3C8D" w:rsidRPr="00D618BE">
        <w:rPr>
          <w:spacing w:val="-1"/>
          <w:sz w:val="22"/>
          <w:szCs w:val="22"/>
        </w:rPr>
        <w:t>ywne następstwa problemów</w:t>
      </w:r>
      <w:r w:rsidR="006F44B0" w:rsidRPr="00D618BE">
        <w:rPr>
          <w:spacing w:val="-1"/>
          <w:sz w:val="22"/>
          <w:szCs w:val="22"/>
        </w:rPr>
        <w:t xml:space="preserve"> przy braku wskazanego sposobu interwencji prowadzić będą do dalszego pogłębiania się ich negatywnych skutków. Do zniwelowania zachodzenia negatywnych zjawisk </w:t>
      </w:r>
      <w:r w:rsidRPr="00D618BE">
        <w:rPr>
          <w:spacing w:val="-1"/>
          <w:sz w:val="22"/>
          <w:szCs w:val="22"/>
        </w:rPr>
        <w:t>właściwie dobrano</w:t>
      </w:r>
      <w:r w:rsidR="006F44B0" w:rsidRPr="00D618BE">
        <w:rPr>
          <w:spacing w:val="-1"/>
          <w:sz w:val="22"/>
          <w:szCs w:val="22"/>
        </w:rPr>
        <w:t xml:space="preserve"> przedsięwzięcia, cele szczegółowe i cele ogólne </w:t>
      </w:r>
      <w:r w:rsidR="00DA3C8D" w:rsidRPr="00D618BE">
        <w:rPr>
          <w:spacing w:val="-1"/>
          <w:sz w:val="22"/>
          <w:szCs w:val="22"/>
        </w:rPr>
        <w:t>oraz wskaźniki je określające (</w:t>
      </w:r>
      <w:r w:rsidR="006F44B0" w:rsidRPr="00D618BE">
        <w:rPr>
          <w:spacing w:val="-1"/>
          <w:sz w:val="22"/>
          <w:szCs w:val="22"/>
        </w:rPr>
        <w:t>produktu, rezultatu i oddziaływania).</w:t>
      </w:r>
    </w:p>
    <w:p w:rsidR="006F44B0" w:rsidRPr="00D618BE" w:rsidRDefault="006F44B0"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r w:rsidRPr="00D618BE">
        <w:rPr>
          <w:b/>
          <w:spacing w:val="-1"/>
          <w:sz w:val="22"/>
          <w:szCs w:val="22"/>
        </w:rPr>
        <w:t xml:space="preserve"> </w:t>
      </w:r>
    </w:p>
    <w:p w:rsidR="006F44B0" w:rsidRPr="00D618BE" w:rsidRDefault="006F44B0"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r w:rsidRPr="00D618BE">
        <w:rPr>
          <w:b/>
          <w:spacing w:val="-1"/>
          <w:sz w:val="22"/>
          <w:szCs w:val="22"/>
        </w:rPr>
        <w:t xml:space="preserve"> Wyłonione problemy kluczowe</w:t>
      </w:r>
      <w:r w:rsidR="00264005">
        <w:rPr>
          <w:b/>
          <w:spacing w:val="-1"/>
          <w:sz w:val="22"/>
          <w:szCs w:val="22"/>
        </w:rPr>
        <w:t xml:space="preserve"> </w:t>
      </w:r>
      <w:r w:rsidR="00345817" w:rsidRPr="00D618BE">
        <w:rPr>
          <w:spacing w:val="-1"/>
          <w:sz w:val="22"/>
          <w:szCs w:val="22"/>
        </w:rPr>
        <w:t>to</w:t>
      </w:r>
      <w:r w:rsidRPr="00D618BE">
        <w:rPr>
          <w:spacing w:val="-1"/>
          <w:sz w:val="22"/>
          <w:szCs w:val="22"/>
        </w:rPr>
        <w:t xml:space="preserve"> efekt</w:t>
      </w:r>
      <w:r w:rsidR="00264005">
        <w:rPr>
          <w:spacing w:val="-1"/>
          <w:sz w:val="22"/>
          <w:szCs w:val="22"/>
        </w:rPr>
        <w:t xml:space="preserve"> </w:t>
      </w:r>
      <w:r w:rsidRPr="00D618BE">
        <w:rPr>
          <w:spacing w:val="-1"/>
          <w:sz w:val="22"/>
          <w:szCs w:val="22"/>
        </w:rPr>
        <w:t>ogólnego zdefiniowania najczęściej występujących</w:t>
      </w:r>
      <w:r w:rsidR="00264005">
        <w:rPr>
          <w:spacing w:val="-1"/>
          <w:sz w:val="22"/>
          <w:szCs w:val="22"/>
        </w:rPr>
        <w:t xml:space="preserve"> </w:t>
      </w:r>
      <w:r w:rsidRPr="00D618BE">
        <w:rPr>
          <w:spacing w:val="-1"/>
          <w:sz w:val="22"/>
          <w:szCs w:val="22"/>
        </w:rPr>
        <w:t xml:space="preserve">problemów dotyczących społeczności lokalnej </w:t>
      </w:r>
      <w:r w:rsidR="00AA485A" w:rsidRPr="00D618BE">
        <w:rPr>
          <w:spacing w:val="-1"/>
          <w:sz w:val="22"/>
          <w:szCs w:val="22"/>
        </w:rPr>
        <w:t xml:space="preserve">naszego </w:t>
      </w:r>
      <w:r w:rsidRPr="00D618BE">
        <w:rPr>
          <w:spacing w:val="-1"/>
          <w:sz w:val="22"/>
          <w:szCs w:val="22"/>
        </w:rPr>
        <w:t>obszaru.</w:t>
      </w:r>
      <w:r w:rsidR="001F6C32" w:rsidRPr="00D618BE">
        <w:rPr>
          <w:spacing w:val="-1"/>
          <w:sz w:val="22"/>
          <w:szCs w:val="22"/>
        </w:rPr>
        <w:t xml:space="preserve"> </w:t>
      </w:r>
      <w:r w:rsidRPr="00D618BE">
        <w:rPr>
          <w:spacing w:val="-1"/>
          <w:sz w:val="22"/>
          <w:szCs w:val="22"/>
        </w:rPr>
        <w:t>Właściwe</w:t>
      </w:r>
      <w:r w:rsidR="00264005">
        <w:rPr>
          <w:spacing w:val="-1"/>
          <w:sz w:val="22"/>
          <w:szCs w:val="22"/>
        </w:rPr>
        <w:t xml:space="preserve"> </w:t>
      </w:r>
      <w:r w:rsidRPr="00D618BE">
        <w:rPr>
          <w:spacing w:val="-1"/>
          <w:sz w:val="22"/>
          <w:szCs w:val="22"/>
        </w:rPr>
        <w:t>ich zdefiniowanie</w:t>
      </w:r>
      <w:r w:rsidR="00264005">
        <w:rPr>
          <w:spacing w:val="-1"/>
          <w:sz w:val="22"/>
          <w:szCs w:val="22"/>
        </w:rPr>
        <w:t xml:space="preserve"> </w:t>
      </w:r>
      <w:r w:rsidRPr="00D618BE">
        <w:rPr>
          <w:spacing w:val="-1"/>
          <w:sz w:val="22"/>
          <w:szCs w:val="22"/>
        </w:rPr>
        <w:t>i uogólnienie</w:t>
      </w:r>
      <w:r w:rsidR="00264005">
        <w:rPr>
          <w:spacing w:val="-1"/>
          <w:sz w:val="22"/>
          <w:szCs w:val="22"/>
        </w:rPr>
        <w:t xml:space="preserve"> </w:t>
      </w:r>
      <w:r w:rsidRPr="00D618BE">
        <w:rPr>
          <w:spacing w:val="-1"/>
          <w:sz w:val="22"/>
          <w:szCs w:val="22"/>
        </w:rPr>
        <w:t>stanowi</w:t>
      </w:r>
      <w:r w:rsidR="00345817" w:rsidRPr="00D618BE">
        <w:rPr>
          <w:spacing w:val="-1"/>
          <w:sz w:val="22"/>
          <w:szCs w:val="22"/>
        </w:rPr>
        <w:t>ło</w:t>
      </w:r>
      <w:r w:rsidR="00264005">
        <w:rPr>
          <w:spacing w:val="-1"/>
          <w:sz w:val="22"/>
          <w:szCs w:val="22"/>
        </w:rPr>
        <w:t xml:space="preserve"> </w:t>
      </w:r>
      <w:r w:rsidRPr="00D618BE">
        <w:rPr>
          <w:spacing w:val="-1"/>
          <w:sz w:val="22"/>
          <w:szCs w:val="22"/>
        </w:rPr>
        <w:t>klucz do</w:t>
      </w:r>
      <w:r w:rsidR="00345817" w:rsidRPr="00D618BE">
        <w:rPr>
          <w:spacing w:val="-1"/>
          <w:sz w:val="22"/>
          <w:szCs w:val="22"/>
        </w:rPr>
        <w:t xml:space="preserve"> ich</w:t>
      </w:r>
      <w:r w:rsidR="00264005">
        <w:rPr>
          <w:spacing w:val="-1"/>
          <w:sz w:val="22"/>
          <w:szCs w:val="22"/>
        </w:rPr>
        <w:t xml:space="preserve"> </w:t>
      </w:r>
      <w:r w:rsidRPr="00D618BE">
        <w:rPr>
          <w:spacing w:val="-1"/>
          <w:sz w:val="22"/>
          <w:szCs w:val="22"/>
        </w:rPr>
        <w:t>prawidłowego przeformuło</w:t>
      </w:r>
      <w:r w:rsidR="001F6C32" w:rsidRPr="00D618BE">
        <w:rPr>
          <w:spacing w:val="-1"/>
          <w:sz w:val="22"/>
          <w:szCs w:val="22"/>
        </w:rPr>
        <w:t>wania</w:t>
      </w:r>
      <w:r w:rsidR="00264005">
        <w:rPr>
          <w:spacing w:val="-1"/>
          <w:sz w:val="22"/>
          <w:szCs w:val="22"/>
        </w:rPr>
        <w:t xml:space="preserve"> </w:t>
      </w:r>
      <w:r w:rsidR="001F6C32" w:rsidRPr="00D618BE">
        <w:rPr>
          <w:spacing w:val="-1"/>
          <w:sz w:val="22"/>
          <w:szCs w:val="22"/>
        </w:rPr>
        <w:t xml:space="preserve">na cele oraz realizujące </w:t>
      </w:r>
      <w:r w:rsidR="00345817" w:rsidRPr="00D618BE">
        <w:rPr>
          <w:spacing w:val="-1"/>
          <w:sz w:val="22"/>
          <w:szCs w:val="22"/>
        </w:rPr>
        <w:t>je</w:t>
      </w:r>
      <w:r w:rsidRPr="00D618BE">
        <w:rPr>
          <w:spacing w:val="-1"/>
          <w:sz w:val="22"/>
          <w:szCs w:val="22"/>
        </w:rPr>
        <w:t xml:space="preserve"> przedsięwzięcia. Ze względu na </w:t>
      </w:r>
      <w:r w:rsidR="001F6C32" w:rsidRPr="00D618BE">
        <w:rPr>
          <w:spacing w:val="-1"/>
          <w:sz w:val="22"/>
          <w:szCs w:val="22"/>
        </w:rPr>
        <w:t>właściwe ich usystematyzowanie,</w:t>
      </w:r>
      <w:r w:rsidRPr="00D618BE">
        <w:rPr>
          <w:spacing w:val="-1"/>
          <w:sz w:val="22"/>
          <w:szCs w:val="22"/>
        </w:rPr>
        <w:t xml:space="preserve"> dokonano ich kategoryzacji</w:t>
      </w:r>
      <w:r w:rsidR="00264005">
        <w:rPr>
          <w:spacing w:val="-1"/>
          <w:sz w:val="22"/>
          <w:szCs w:val="22"/>
        </w:rPr>
        <w:t xml:space="preserve"> </w:t>
      </w:r>
      <w:r w:rsidRPr="00D618BE">
        <w:rPr>
          <w:spacing w:val="-1"/>
          <w:sz w:val="22"/>
          <w:szCs w:val="22"/>
        </w:rPr>
        <w:t>w</w:t>
      </w:r>
      <w:r w:rsidR="00264005">
        <w:rPr>
          <w:spacing w:val="-1"/>
          <w:sz w:val="22"/>
          <w:szCs w:val="22"/>
        </w:rPr>
        <w:t xml:space="preserve"> </w:t>
      </w:r>
      <w:r w:rsidRPr="00D618BE">
        <w:rPr>
          <w:spacing w:val="-1"/>
          <w:sz w:val="22"/>
          <w:szCs w:val="22"/>
        </w:rPr>
        <w:t>szerszym ujęciu. Po tak dokonanej ocenie wyłoniły się</w:t>
      </w:r>
      <w:r w:rsidR="00264005">
        <w:rPr>
          <w:spacing w:val="-1"/>
          <w:sz w:val="22"/>
          <w:szCs w:val="22"/>
        </w:rPr>
        <w:t xml:space="preserve"> </w:t>
      </w:r>
      <w:r w:rsidRPr="00D618BE">
        <w:rPr>
          <w:spacing w:val="-1"/>
          <w:sz w:val="22"/>
          <w:szCs w:val="22"/>
        </w:rPr>
        <w:t>2 obszary</w:t>
      </w:r>
      <w:r w:rsidR="00264005">
        <w:rPr>
          <w:spacing w:val="-1"/>
          <w:sz w:val="22"/>
          <w:szCs w:val="22"/>
        </w:rPr>
        <w:t xml:space="preserve"> </w:t>
      </w:r>
      <w:r w:rsidRPr="00D618BE">
        <w:rPr>
          <w:spacing w:val="-1"/>
          <w:sz w:val="22"/>
          <w:szCs w:val="22"/>
        </w:rPr>
        <w:t>problem</w:t>
      </w:r>
      <w:r w:rsidR="00F96FFE">
        <w:rPr>
          <w:spacing w:val="-1"/>
          <w:sz w:val="22"/>
          <w:szCs w:val="22"/>
        </w:rPr>
        <w:t>owe</w:t>
      </w:r>
      <w:r w:rsidRPr="00D618BE">
        <w:rPr>
          <w:spacing w:val="-1"/>
          <w:sz w:val="22"/>
          <w:szCs w:val="22"/>
        </w:rPr>
        <w:t>, które sformułow</w:t>
      </w:r>
      <w:r w:rsidR="00345817" w:rsidRPr="00D618BE">
        <w:rPr>
          <w:spacing w:val="-1"/>
          <w:sz w:val="22"/>
          <w:szCs w:val="22"/>
        </w:rPr>
        <w:t>aliśmy</w:t>
      </w:r>
      <w:r w:rsidR="00264005">
        <w:rPr>
          <w:spacing w:val="-1"/>
          <w:sz w:val="22"/>
          <w:szCs w:val="22"/>
        </w:rPr>
        <w:t xml:space="preserve"> </w:t>
      </w:r>
      <w:r w:rsidR="00D900D2" w:rsidRPr="00D618BE">
        <w:rPr>
          <w:b/>
          <w:spacing w:val="-1"/>
          <w:sz w:val="22"/>
          <w:szCs w:val="22"/>
        </w:rPr>
        <w:t>w 2 kategoriach</w:t>
      </w:r>
      <w:r w:rsidRPr="00D618BE">
        <w:rPr>
          <w:b/>
          <w:spacing w:val="-1"/>
          <w:sz w:val="22"/>
          <w:szCs w:val="22"/>
        </w:rPr>
        <w:t>:</w:t>
      </w:r>
    </w:p>
    <w:p w:rsidR="00836FB9" w:rsidRPr="00D618BE" w:rsidRDefault="006F44B0" w:rsidP="00E16731">
      <w:pPr>
        <w:widowControl w:val="0"/>
        <w:numPr>
          <w:ilvl w:val="0"/>
          <w:numId w:val="22"/>
        </w:numPr>
        <w:shd w:val="clear" w:color="auto" w:fill="FFFFFF"/>
        <w:tabs>
          <w:tab w:val="left" w:pos="240"/>
        </w:tabs>
        <w:autoSpaceDE w:val="0"/>
        <w:autoSpaceDN w:val="0"/>
        <w:adjustRightInd w:val="0"/>
        <w:spacing w:before="125"/>
        <w:contextualSpacing/>
        <w:jc w:val="both"/>
        <w:rPr>
          <w:b/>
          <w:spacing w:val="-1"/>
          <w:sz w:val="22"/>
          <w:szCs w:val="22"/>
        </w:rPr>
      </w:pPr>
      <w:r w:rsidRPr="00D618BE">
        <w:rPr>
          <w:b/>
          <w:spacing w:val="-1"/>
          <w:sz w:val="22"/>
          <w:szCs w:val="22"/>
        </w:rPr>
        <w:t>Rozwój</w:t>
      </w:r>
      <w:r w:rsidR="00264005">
        <w:rPr>
          <w:b/>
          <w:spacing w:val="-1"/>
          <w:sz w:val="22"/>
          <w:szCs w:val="22"/>
        </w:rPr>
        <w:t xml:space="preserve"> </w:t>
      </w:r>
      <w:r w:rsidRPr="00D618BE">
        <w:rPr>
          <w:b/>
          <w:spacing w:val="-1"/>
          <w:sz w:val="22"/>
          <w:szCs w:val="22"/>
        </w:rPr>
        <w:t>gospodarczy obszaru</w:t>
      </w:r>
      <w:r w:rsidR="00F96FFE">
        <w:rPr>
          <w:b/>
          <w:spacing w:val="-1"/>
          <w:sz w:val="22"/>
          <w:szCs w:val="22"/>
        </w:rPr>
        <w:t>.</w:t>
      </w:r>
      <w:r w:rsidR="00264005">
        <w:rPr>
          <w:b/>
          <w:spacing w:val="-1"/>
          <w:sz w:val="22"/>
          <w:szCs w:val="22"/>
        </w:rPr>
        <w:t xml:space="preserve"> </w:t>
      </w:r>
    </w:p>
    <w:p w:rsidR="006F44B0" w:rsidRPr="00D618BE" w:rsidRDefault="00836FB9" w:rsidP="00E16731">
      <w:pPr>
        <w:widowControl w:val="0"/>
        <w:numPr>
          <w:ilvl w:val="0"/>
          <w:numId w:val="22"/>
        </w:numPr>
        <w:shd w:val="clear" w:color="auto" w:fill="FFFFFF"/>
        <w:tabs>
          <w:tab w:val="left" w:pos="240"/>
        </w:tabs>
        <w:autoSpaceDE w:val="0"/>
        <w:autoSpaceDN w:val="0"/>
        <w:adjustRightInd w:val="0"/>
        <w:spacing w:before="125"/>
        <w:contextualSpacing/>
        <w:jc w:val="both"/>
        <w:rPr>
          <w:b/>
          <w:spacing w:val="-1"/>
          <w:sz w:val="22"/>
          <w:szCs w:val="22"/>
        </w:rPr>
      </w:pPr>
      <w:r w:rsidRPr="00D618BE">
        <w:rPr>
          <w:b/>
          <w:spacing w:val="-1"/>
          <w:sz w:val="22"/>
          <w:szCs w:val="22"/>
        </w:rPr>
        <w:t>Rozwój społeczny obszaru</w:t>
      </w:r>
      <w:r w:rsidR="006F44B0" w:rsidRPr="00D618BE">
        <w:rPr>
          <w:b/>
          <w:spacing w:val="-1"/>
          <w:sz w:val="22"/>
          <w:szCs w:val="22"/>
        </w:rPr>
        <w:t xml:space="preserve">. </w:t>
      </w:r>
    </w:p>
    <w:p w:rsidR="006F44B0" w:rsidRPr="00D618BE" w:rsidRDefault="006F44B0" w:rsidP="00316B07">
      <w:pPr>
        <w:widowControl w:val="0"/>
        <w:shd w:val="clear" w:color="auto" w:fill="FFFFFF"/>
        <w:tabs>
          <w:tab w:val="left" w:pos="240"/>
        </w:tabs>
        <w:autoSpaceDE w:val="0"/>
        <w:autoSpaceDN w:val="0"/>
        <w:adjustRightInd w:val="0"/>
        <w:spacing w:before="125"/>
        <w:contextualSpacing/>
        <w:jc w:val="both"/>
        <w:rPr>
          <w:spacing w:val="-1"/>
          <w:sz w:val="22"/>
          <w:szCs w:val="22"/>
        </w:rPr>
      </w:pPr>
      <w:r w:rsidRPr="00D618BE">
        <w:rPr>
          <w:b/>
          <w:spacing w:val="-1"/>
          <w:sz w:val="22"/>
          <w:szCs w:val="22"/>
        </w:rPr>
        <w:t>Zastosowany sposób podziału problemów kluc</w:t>
      </w:r>
      <w:r w:rsidR="00345817" w:rsidRPr="00D618BE">
        <w:rPr>
          <w:b/>
          <w:spacing w:val="-1"/>
          <w:sz w:val="22"/>
          <w:szCs w:val="22"/>
        </w:rPr>
        <w:t xml:space="preserve">zowych w 2 kategoriach stworzył </w:t>
      </w:r>
      <w:r w:rsidR="00836FB9" w:rsidRPr="00D618BE">
        <w:rPr>
          <w:b/>
          <w:spacing w:val="-1"/>
          <w:sz w:val="22"/>
          <w:szCs w:val="22"/>
        </w:rPr>
        <w:t>przejrzysty</w:t>
      </w:r>
      <w:r w:rsidR="00F96FFE">
        <w:rPr>
          <w:b/>
          <w:spacing w:val="-1"/>
          <w:sz w:val="22"/>
          <w:szCs w:val="22"/>
        </w:rPr>
        <w:t xml:space="preserve"> </w:t>
      </w:r>
      <w:r w:rsidR="00836FB9" w:rsidRPr="00D618BE">
        <w:rPr>
          <w:b/>
          <w:spacing w:val="-1"/>
          <w:sz w:val="22"/>
          <w:szCs w:val="22"/>
        </w:rPr>
        <w:t>i przystępny obraz</w:t>
      </w:r>
      <w:r w:rsidRPr="00D618BE">
        <w:rPr>
          <w:b/>
          <w:spacing w:val="-1"/>
          <w:sz w:val="22"/>
          <w:szCs w:val="22"/>
        </w:rPr>
        <w:t xml:space="preserve"> sformułowania celów, przedsięwzięć oraz w</w:t>
      </w:r>
      <w:r w:rsidR="00836FB9" w:rsidRPr="00D618BE">
        <w:rPr>
          <w:b/>
          <w:spacing w:val="-1"/>
          <w:sz w:val="22"/>
          <w:szCs w:val="22"/>
        </w:rPr>
        <w:t xml:space="preserve">skaźników </w:t>
      </w:r>
      <w:r w:rsidRPr="00D618BE">
        <w:rPr>
          <w:b/>
          <w:spacing w:val="-1"/>
          <w:sz w:val="22"/>
          <w:szCs w:val="22"/>
        </w:rPr>
        <w:t xml:space="preserve">je realizujących. </w:t>
      </w:r>
      <w:r w:rsidRPr="00D618BE">
        <w:rPr>
          <w:spacing w:val="-1"/>
          <w:sz w:val="22"/>
          <w:szCs w:val="22"/>
        </w:rPr>
        <w:t>Stanowić</w:t>
      </w:r>
      <w:r w:rsidR="00264005">
        <w:rPr>
          <w:spacing w:val="-1"/>
          <w:sz w:val="22"/>
          <w:szCs w:val="22"/>
        </w:rPr>
        <w:t xml:space="preserve"> </w:t>
      </w:r>
      <w:r w:rsidRPr="00D618BE">
        <w:rPr>
          <w:spacing w:val="-1"/>
          <w:sz w:val="22"/>
          <w:szCs w:val="22"/>
        </w:rPr>
        <w:t>będzie cenne</w:t>
      </w:r>
      <w:r w:rsidR="00264005">
        <w:rPr>
          <w:spacing w:val="-1"/>
          <w:sz w:val="22"/>
          <w:szCs w:val="22"/>
        </w:rPr>
        <w:t xml:space="preserve"> </w:t>
      </w:r>
      <w:r w:rsidRPr="00D618BE">
        <w:rPr>
          <w:spacing w:val="-1"/>
          <w:sz w:val="22"/>
          <w:szCs w:val="22"/>
        </w:rPr>
        <w:t>źródło info</w:t>
      </w:r>
      <w:r w:rsidR="00836FB9" w:rsidRPr="00D618BE">
        <w:rPr>
          <w:spacing w:val="-1"/>
          <w:sz w:val="22"/>
          <w:szCs w:val="22"/>
        </w:rPr>
        <w:t xml:space="preserve">rmacji dla mieszkańców obszaru </w:t>
      </w:r>
      <w:r w:rsidR="001F6C32" w:rsidRPr="00D618BE">
        <w:rPr>
          <w:spacing w:val="-1"/>
          <w:sz w:val="22"/>
          <w:szCs w:val="22"/>
        </w:rPr>
        <w:t>LGD „</w:t>
      </w:r>
      <w:r w:rsidRPr="00D618BE">
        <w:rPr>
          <w:spacing w:val="-1"/>
          <w:sz w:val="22"/>
          <w:szCs w:val="22"/>
        </w:rPr>
        <w:t>ZIELONE SIOŁO” oraz potencjalnych beneficjentów. Sposób</w:t>
      </w:r>
      <w:r w:rsidR="00264005">
        <w:rPr>
          <w:spacing w:val="-1"/>
          <w:sz w:val="22"/>
          <w:szCs w:val="22"/>
        </w:rPr>
        <w:t xml:space="preserve"> </w:t>
      </w:r>
      <w:r w:rsidRPr="00D618BE">
        <w:rPr>
          <w:spacing w:val="-1"/>
          <w:sz w:val="22"/>
          <w:szCs w:val="22"/>
        </w:rPr>
        <w:t>i</w:t>
      </w:r>
      <w:r w:rsidR="00264005">
        <w:rPr>
          <w:spacing w:val="-1"/>
          <w:sz w:val="22"/>
          <w:szCs w:val="22"/>
        </w:rPr>
        <w:t xml:space="preserve"> </w:t>
      </w:r>
      <w:r w:rsidRPr="00D618BE">
        <w:rPr>
          <w:spacing w:val="-1"/>
          <w:sz w:val="22"/>
          <w:szCs w:val="22"/>
        </w:rPr>
        <w:t>rodzaj</w:t>
      </w:r>
      <w:r w:rsidR="00264005">
        <w:rPr>
          <w:spacing w:val="-1"/>
          <w:sz w:val="22"/>
          <w:szCs w:val="22"/>
        </w:rPr>
        <w:t xml:space="preserve"> </w:t>
      </w:r>
      <w:r w:rsidRPr="00D618BE">
        <w:rPr>
          <w:spacing w:val="-1"/>
          <w:sz w:val="22"/>
          <w:szCs w:val="22"/>
        </w:rPr>
        <w:t>planowanej interwencji służyć ma lokalnej społeczności</w:t>
      </w:r>
      <w:r w:rsidR="00264005">
        <w:rPr>
          <w:spacing w:val="-1"/>
          <w:sz w:val="22"/>
          <w:szCs w:val="22"/>
        </w:rPr>
        <w:t xml:space="preserve"> </w:t>
      </w:r>
      <w:r w:rsidRPr="00D618BE">
        <w:rPr>
          <w:spacing w:val="-1"/>
          <w:sz w:val="22"/>
          <w:szCs w:val="22"/>
        </w:rPr>
        <w:t>zamieszkującej obszar naszego d</w:t>
      </w:r>
      <w:r w:rsidR="00836FB9" w:rsidRPr="00D618BE">
        <w:rPr>
          <w:spacing w:val="-1"/>
          <w:sz w:val="22"/>
          <w:szCs w:val="22"/>
        </w:rPr>
        <w:t>ziałania.</w:t>
      </w:r>
    </w:p>
    <w:p w:rsidR="00C12AD4" w:rsidRPr="00D618BE" w:rsidRDefault="00F96FFE" w:rsidP="00316B07">
      <w:pPr>
        <w:widowControl w:val="0"/>
        <w:shd w:val="clear" w:color="auto" w:fill="FFFFFF"/>
        <w:tabs>
          <w:tab w:val="left" w:pos="240"/>
        </w:tabs>
        <w:autoSpaceDE w:val="0"/>
        <w:autoSpaceDN w:val="0"/>
        <w:adjustRightInd w:val="0"/>
        <w:spacing w:before="125"/>
        <w:contextualSpacing/>
        <w:jc w:val="both"/>
        <w:rPr>
          <w:spacing w:val="-1"/>
          <w:sz w:val="22"/>
          <w:szCs w:val="22"/>
        </w:rPr>
      </w:pPr>
      <w:r>
        <w:rPr>
          <w:spacing w:val="-1"/>
          <w:sz w:val="22"/>
          <w:szCs w:val="22"/>
        </w:rPr>
        <w:t>Z</w:t>
      </w:r>
      <w:r w:rsidR="006F44B0" w:rsidRPr="00D618BE">
        <w:rPr>
          <w:spacing w:val="-1"/>
          <w:sz w:val="22"/>
          <w:szCs w:val="22"/>
        </w:rPr>
        <w:t>aplanowany</w:t>
      </w:r>
      <w:r w:rsidR="00345817" w:rsidRPr="00D618BE">
        <w:rPr>
          <w:spacing w:val="-1"/>
          <w:sz w:val="22"/>
          <w:szCs w:val="22"/>
        </w:rPr>
        <w:t xml:space="preserve"> przez</w:t>
      </w:r>
      <w:r w:rsidR="006F44B0" w:rsidRPr="00D618BE">
        <w:rPr>
          <w:spacing w:val="-1"/>
          <w:sz w:val="22"/>
          <w:szCs w:val="22"/>
        </w:rPr>
        <w:t xml:space="preserve"> </w:t>
      </w:r>
      <w:r w:rsidR="00345817" w:rsidRPr="00D618BE">
        <w:rPr>
          <w:spacing w:val="-1"/>
          <w:sz w:val="22"/>
          <w:szCs w:val="22"/>
        </w:rPr>
        <w:t xml:space="preserve">nas </w:t>
      </w:r>
      <w:r w:rsidR="006F44B0" w:rsidRPr="00D618BE">
        <w:rPr>
          <w:spacing w:val="-1"/>
          <w:sz w:val="22"/>
          <w:szCs w:val="22"/>
        </w:rPr>
        <w:t>sposób</w:t>
      </w:r>
      <w:r w:rsidR="00264005">
        <w:rPr>
          <w:spacing w:val="-1"/>
          <w:sz w:val="22"/>
          <w:szCs w:val="22"/>
        </w:rPr>
        <w:t xml:space="preserve"> </w:t>
      </w:r>
      <w:r w:rsidR="006F44B0" w:rsidRPr="00D618BE">
        <w:rPr>
          <w:spacing w:val="-1"/>
          <w:sz w:val="22"/>
          <w:szCs w:val="22"/>
        </w:rPr>
        <w:t>realizacji</w:t>
      </w:r>
      <w:r w:rsidR="00264005">
        <w:rPr>
          <w:spacing w:val="-1"/>
          <w:sz w:val="22"/>
          <w:szCs w:val="22"/>
        </w:rPr>
        <w:t xml:space="preserve"> </w:t>
      </w:r>
      <w:r w:rsidR="006F44B0" w:rsidRPr="00D618BE">
        <w:rPr>
          <w:spacing w:val="-1"/>
          <w:sz w:val="22"/>
          <w:szCs w:val="22"/>
        </w:rPr>
        <w:t>interwencji</w:t>
      </w:r>
      <w:r w:rsidR="00264005">
        <w:rPr>
          <w:spacing w:val="-1"/>
          <w:sz w:val="22"/>
          <w:szCs w:val="22"/>
        </w:rPr>
        <w:t xml:space="preserve"> </w:t>
      </w:r>
      <w:r w:rsidR="006F44B0" w:rsidRPr="00D618BE">
        <w:rPr>
          <w:spacing w:val="-1"/>
          <w:sz w:val="22"/>
          <w:szCs w:val="22"/>
        </w:rPr>
        <w:t>przez nasz</w:t>
      </w:r>
      <w:r w:rsidR="00836FB9" w:rsidRPr="00D618BE">
        <w:rPr>
          <w:spacing w:val="-1"/>
          <w:sz w:val="22"/>
          <w:szCs w:val="22"/>
        </w:rPr>
        <w:t>ą</w:t>
      </w:r>
      <w:r w:rsidR="006F44B0" w:rsidRPr="00D618BE">
        <w:rPr>
          <w:spacing w:val="-1"/>
          <w:sz w:val="22"/>
          <w:szCs w:val="22"/>
        </w:rPr>
        <w:t xml:space="preserve"> LGD</w:t>
      </w:r>
      <w:r w:rsidR="00264005">
        <w:rPr>
          <w:spacing w:val="-1"/>
          <w:sz w:val="22"/>
          <w:szCs w:val="22"/>
        </w:rPr>
        <w:t xml:space="preserve"> </w:t>
      </w:r>
      <w:r w:rsidR="006F44B0" w:rsidRPr="00D618BE">
        <w:rPr>
          <w:spacing w:val="-1"/>
          <w:sz w:val="22"/>
          <w:szCs w:val="22"/>
        </w:rPr>
        <w:t>uzależnio</w:t>
      </w:r>
      <w:r w:rsidR="00D900D2" w:rsidRPr="00D618BE">
        <w:rPr>
          <w:spacing w:val="-1"/>
          <w:sz w:val="22"/>
          <w:szCs w:val="22"/>
        </w:rPr>
        <w:t>ny jest</w:t>
      </w:r>
      <w:r w:rsidR="00264005">
        <w:rPr>
          <w:spacing w:val="-1"/>
          <w:sz w:val="22"/>
          <w:szCs w:val="22"/>
        </w:rPr>
        <w:t xml:space="preserve"> </w:t>
      </w:r>
      <w:r w:rsidR="00D900D2" w:rsidRPr="00D618BE">
        <w:rPr>
          <w:spacing w:val="-1"/>
          <w:sz w:val="22"/>
          <w:szCs w:val="22"/>
        </w:rPr>
        <w:t>od otrzymania wsparcia</w:t>
      </w:r>
      <w:r w:rsidR="007E3407">
        <w:rPr>
          <w:spacing w:val="-1"/>
          <w:sz w:val="22"/>
          <w:szCs w:val="22"/>
        </w:rPr>
        <w:br/>
      </w:r>
      <w:r w:rsidR="006F44B0" w:rsidRPr="00D618BE">
        <w:rPr>
          <w:spacing w:val="-1"/>
          <w:sz w:val="22"/>
          <w:szCs w:val="22"/>
        </w:rPr>
        <w:t>na realizację LSR w konkursie na jej</w:t>
      </w:r>
      <w:r w:rsidR="00264005">
        <w:rPr>
          <w:spacing w:val="-1"/>
          <w:sz w:val="22"/>
          <w:szCs w:val="22"/>
        </w:rPr>
        <w:t xml:space="preserve"> </w:t>
      </w:r>
      <w:r w:rsidR="006F44B0" w:rsidRPr="00D618BE">
        <w:rPr>
          <w:spacing w:val="-1"/>
          <w:sz w:val="22"/>
          <w:szCs w:val="22"/>
        </w:rPr>
        <w:t>wybór.</w:t>
      </w:r>
    </w:p>
    <w:p w:rsidR="00C12AD4" w:rsidRDefault="00345817" w:rsidP="00316B07">
      <w:pPr>
        <w:widowControl w:val="0"/>
        <w:shd w:val="clear" w:color="auto" w:fill="FFFFFF"/>
        <w:tabs>
          <w:tab w:val="left" w:pos="240"/>
        </w:tabs>
        <w:autoSpaceDE w:val="0"/>
        <w:autoSpaceDN w:val="0"/>
        <w:adjustRightInd w:val="0"/>
        <w:spacing w:before="125"/>
        <w:contextualSpacing/>
        <w:jc w:val="both"/>
        <w:rPr>
          <w:spacing w:val="-1"/>
          <w:sz w:val="22"/>
          <w:szCs w:val="22"/>
        </w:rPr>
      </w:pPr>
      <w:r w:rsidRPr="008E78EA">
        <w:rPr>
          <w:spacing w:val="-1"/>
          <w:sz w:val="22"/>
          <w:szCs w:val="22"/>
        </w:rPr>
        <w:t>Poniżej przedstawiamy</w:t>
      </w:r>
      <w:r w:rsidR="00F96FFE">
        <w:rPr>
          <w:spacing w:val="-1"/>
          <w:sz w:val="22"/>
          <w:szCs w:val="22"/>
        </w:rPr>
        <w:t xml:space="preserve"> tabelaryczną matrycę logiczną powiązań diagnozy obszaru i ludności, </w:t>
      </w:r>
      <w:r w:rsidR="007E3407">
        <w:rPr>
          <w:spacing w:val="-1"/>
          <w:sz w:val="22"/>
          <w:szCs w:val="22"/>
        </w:rPr>
        <w:t>A</w:t>
      </w:r>
      <w:r w:rsidR="00F96FFE">
        <w:rPr>
          <w:spacing w:val="-1"/>
          <w:sz w:val="22"/>
          <w:szCs w:val="22"/>
        </w:rPr>
        <w:t>nalizy SWOT oraz celów i wskaźników.</w:t>
      </w:r>
    </w:p>
    <w:p w:rsidR="00F96FFE" w:rsidRDefault="00F96FFE" w:rsidP="00316B07">
      <w:pPr>
        <w:widowControl w:val="0"/>
        <w:shd w:val="clear" w:color="auto" w:fill="FFFFFF"/>
        <w:tabs>
          <w:tab w:val="left" w:pos="240"/>
        </w:tabs>
        <w:autoSpaceDE w:val="0"/>
        <w:autoSpaceDN w:val="0"/>
        <w:adjustRightInd w:val="0"/>
        <w:spacing w:before="125"/>
        <w:contextualSpacing/>
        <w:jc w:val="both"/>
        <w:rPr>
          <w:spacing w:val="-1"/>
          <w:sz w:val="22"/>
          <w:szCs w:val="22"/>
        </w:rPr>
      </w:pPr>
    </w:p>
    <w:p w:rsidR="00CB257B" w:rsidRPr="00145435" w:rsidRDefault="00CB257B" w:rsidP="00ED0D79">
      <w:pPr>
        <w:widowControl w:val="0"/>
        <w:shd w:val="clear" w:color="auto" w:fill="FFFFFF"/>
        <w:tabs>
          <w:tab w:val="left" w:pos="240"/>
        </w:tabs>
        <w:autoSpaceDE w:val="0"/>
        <w:autoSpaceDN w:val="0"/>
        <w:adjustRightInd w:val="0"/>
        <w:spacing w:before="125"/>
        <w:contextualSpacing/>
        <w:jc w:val="both"/>
        <w:rPr>
          <w:sz w:val="22"/>
          <w:szCs w:val="22"/>
        </w:rPr>
      </w:pPr>
      <w:r w:rsidRPr="00145435">
        <w:rPr>
          <w:spacing w:val="-1"/>
          <w:sz w:val="22"/>
          <w:szCs w:val="22"/>
        </w:rPr>
        <w:t>Zaktualizowano matrycę logiczną powiązań diagnozy obszaru i ludności, Analizy SWOT oraz celów</w:t>
      </w:r>
      <w:r w:rsidR="00ED0D79" w:rsidRPr="00145435">
        <w:rPr>
          <w:spacing w:val="-1"/>
          <w:sz w:val="22"/>
          <w:szCs w:val="22"/>
        </w:rPr>
        <w:br/>
      </w:r>
      <w:r w:rsidRPr="00145435">
        <w:rPr>
          <w:spacing w:val="-1"/>
          <w:sz w:val="22"/>
          <w:szCs w:val="22"/>
        </w:rPr>
        <w:t xml:space="preserve">i wskaźników dostosowując ją do zaleceń </w:t>
      </w:r>
      <w:r w:rsidRPr="00145435">
        <w:rPr>
          <w:sz w:val="22"/>
          <w:szCs w:val="22"/>
        </w:rPr>
        <w:t xml:space="preserve">Wytycznej </w:t>
      </w:r>
      <w:r w:rsidR="00ED0D79" w:rsidRPr="00145435">
        <w:rPr>
          <w:sz w:val="22"/>
          <w:szCs w:val="22"/>
        </w:rPr>
        <w:t xml:space="preserve">nr 5/3/2017 </w:t>
      </w:r>
      <w:r w:rsidRPr="00145435">
        <w:rPr>
          <w:sz w:val="22"/>
          <w:szCs w:val="22"/>
        </w:rPr>
        <w:t>w zakresie monitoringu i ewaluacji strategii rozwoju lokalnego kierowanego przez społeczność w ramach Programu Rozwoju Obszarów Wiej</w:t>
      </w:r>
      <w:r w:rsidR="00ED0D79" w:rsidRPr="00145435">
        <w:rPr>
          <w:sz w:val="22"/>
          <w:szCs w:val="22"/>
        </w:rPr>
        <w:t>skich na lata 2014-2020”.</w:t>
      </w:r>
    </w:p>
    <w:p w:rsidR="00ED0D79" w:rsidRPr="00CB257B" w:rsidRDefault="00ED0D79" w:rsidP="00ED0D79">
      <w:pPr>
        <w:widowControl w:val="0"/>
        <w:shd w:val="clear" w:color="auto" w:fill="FFFFFF"/>
        <w:tabs>
          <w:tab w:val="left" w:pos="240"/>
        </w:tabs>
        <w:autoSpaceDE w:val="0"/>
        <w:autoSpaceDN w:val="0"/>
        <w:adjustRightInd w:val="0"/>
        <w:spacing w:before="125"/>
        <w:contextualSpacing/>
        <w:jc w:val="both"/>
        <w:rPr>
          <w:spacing w:val="-1"/>
          <w:sz w:val="22"/>
          <w:szCs w:val="22"/>
        </w:rPr>
        <w:sectPr w:rsidR="00ED0D79" w:rsidRPr="00CB257B" w:rsidSect="002C6117">
          <w:pgSz w:w="11906" w:h="16838"/>
          <w:pgMar w:top="567" w:right="567" w:bottom="567" w:left="851" w:header="284" w:footer="283" w:gutter="0"/>
          <w:cols w:space="708"/>
          <w:docGrid w:linePitch="360"/>
        </w:sectPr>
      </w:pPr>
    </w:p>
    <w:p w:rsidR="002B2668" w:rsidRPr="00D618BE" w:rsidRDefault="002B2668" w:rsidP="002B2668">
      <w:pPr>
        <w:widowControl w:val="0"/>
        <w:shd w:val="clear" w:color="auto" w:fill="FFFFFF"/>
        <w:tabs>
          <w:tab w:val="left" w:pos="240"/>
        </w:tabs>
        <w:autoSpaceDE w:val="0"/>
        <w:autoSpaceDN w:val="0"/>
        <w:adjustRightInd w:val="0"/>
        <w:spacing w:before="125"/>
        <w:contextualSpacing/>
        <w:jc w:val="both"/>
        <w:rPr>
          <w:b/>
          <w:i/>
          <w:spacing w:val="-1"/>
          <w:sz w:val="22"/>
          <w:szCs w:val="22"/>
        </w:rPr>
      </w:pPr>
      <w:r w:rsidRPr="00D618BE">
        <w:rPr>
          <w:noProof/>
          <w:sz w:val="22"/>
          <w:szCs w:val="22"/>
        </w:rPr>
        <w:pict>
          <v:shapetype id="_x0000_t202" coordsize="21600,21600" o:spt="202" path="m,l,21600r21600,l21600,xe">
            <v:stroke joinstyle="miter"/>
            <v:path gradientshapeok="t" o:connecttype="rect"/>
          </v:shapetype>
          <v:shape id="_x0000_s1150" type="#_x0000_t202" style="position:absolute;left:0;text-align:left;margin-left:75.9pt;margin-top:-6.85pt;width:614.1pt;height:29.6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" stroked="f">
            <v:textbox style="mso-next-textbox:#_x0000_s1150">
              <w:txbxContent>
                <w:p w:rsidR="00692B0E" w:rsidRPr="00FF7C27" w:rsidRDefault="00692B0E" w:rsidP="0027213A">
                  <w:pPr>
                    <w:pBdr>
                      <w:top w:val="single" w:sz="4" w:space="1" w:color="auto"/>
                      <w:left w:val="single" w:sz="4" w:space="16" w:color="auto"/>
                      <w:bottom w:val="single" w:sz="4" w:space="1" w:color="auto"/>
                      <w:right w:val="single" w:sz="4" w:space="4" w:color="auto"/>
                    </w:pBdr>
                    <w:shd w:val="clear" w:color="auto" w:fill="FFFFFF"/>
                    <w:rPr>
                      <w:b/>
                      <w:color w:val="FF0000"/>
                    </w:rPr>
                  </w:pPr>
                  <w:r w:rsidRPr="00FF7C27">
                    <w:rPr>
                      <w:b/>
                      <w:color w:val="000000"/>
                      <w:spacing w:val="-4"/>
                      <w:sz w:val="26"/>
                      <w:szCs w:val="26"/>
                    </w:rPr>
                    <w:t>T</w:t>
                  </w:r>
                  <w:r>
                    <w:rPr>
                      <w:b/>
                      <w:color w:val="000000"/>
                      <w:spacing w:val="-4"/>
                      <w:sz w:val="26"/>
                      <w:szCs w:val="26"/>
                    </w:rPr>
                    <w:t>abelaryczna matryca logiczna</w:t>
                  </w:r>
                  <w:r w:rsidRPr="00FF7C27">
                    <w:rPr>
                      <w:b/>
                      <w:color w:val="000000"/>
                      <w:spacing w:val="-4"/>
                      <w:sz w:val="26"/>
                      <w:szCs w:val="26"/>
                    </w:rPr>
                    <w:t xml:space="preserve"> powiązań diagnozy obszaru i ludności, </w:t>
                  </w:r>
                  <w:r>
                    <w:rPr>
                      <w:b/>
                      <w:color w:val="000000"/>
                      <w:spacing w:val="-4"/>
                      <w:sz w:val="26"/>
                      <w:szCs w:val="26"/>
                    </w:rPr>
                    <w:t>A</w:t>
                  </w:r>
                  <w:r w:rsidRPr="00FF7C27">
                    <w:rPr>
                      <w:b/>
                      <w:color w:val="000000"/>
                      <w:spacing w:val="-4"/>
                      <w:sz w:val="26"/>
                      <w:szCs w:val="26"/>
                    </w:rPr>
                    <w:t>nalizy SWOT oraz celów</w:t>
                  </w:r>
                  <w:r w:rsidR="008D1BC0">
                    <w:rPr>
                      <w:b/>
                      <w:color w:val="000000"/>
                      <w:spacing w:val="-4"/>
                      <w:sz w:val="26"/>
                      <w:szCs w:val="26"/>
                    </w:rPr>
                    <w:t xml:space="preserve"> </w:t>
                  </w:r>
                  <w:r w:rsidRPr="00FF7C27">
                    <w:rPr>
                      <w:b/>
                      <w:color w:val="000000"/>
                      <w:spacing w:val="-4"/>
                      <w:sz w:val="26"/>
                      <w:szCs w:val="26"/>
                    </w:rPr>
                    <w:t>i wskaźników</w:t>
                  </w:r>
                </w:p>
                <w:p w:rsidR="00692B0E" w:rsidRDefault="00692B0E" w:rsidP="002B2668"/>
                <w:p w:rsidR="00692B0E" w:rsidRDefault="00692B0E" w:rsidP="002B2668"/>
                <w:p w:rsidR="00692B0E" w:rsidRDefault="00692B0E" w:rsidP="002B2668"/>
                <w:p w:rsidR="00692B0E" w:rsidRDefault="00692B0E" w:rsidP="002B2668"/>
              </w:txbxContent>
            </v:textbox>
          </v:shape>
        </w:pict>
      </w:r>
      <w:r w:rsidRPr="00D618BE">
        <w:rPr>
          <w:b/>
          <w:i/>
          <w:spacing w:val="-1"/>
          <w:sz w:val="22"/>
          <w:szCs w:val="22"/>
        </w:rPr>
        <w:t>Schemat nr 2</w:t>
      </w:r>
    </w:p>
    <w:p w:rsidR="002B2668" w:rsidRDefault="002B2668" w:rsidP="00316B07">
      <w:pPr>
        <w:spacing w:after="200"/>
        <w:contextualSpacing/>
        <w:jc w:val="both"/>
        <w:rPr>
          <w:rFonts w:eastAsia="Calibri"/>
          <w:b/>
          <w:sz w:val="22"/>
          <w:szCs w:val="22"/>
          <w:lang w:eastAsia="en-US"/>
        </w:rPr>
      </w:pPr>
    </w:p>
    <w:p w:rsidR="006F44B0" w:rsidRDefault="006F44B0" w:rsidP="00316B07">
      <w:pPr>
        <w:spacing w:after="200"/>
        <w:contextualSpacing/>
        <w:jc w:val="both"/>
        <w:rPr>
          <w:rFonts w:eastAsia="Calibri"/>
          <w:b/>
          <w:sz w:val="22"/>
          <w:szCs w:val="22"/>
          <w:lang w:eastAsia="en-US"/>
        </w:rPr>
      </w:pPr>
      <w:r w:rsidRPr="00D618BE">
        <w:rPr>
          <w:rFonts w:eastAsia="Calibri"/>
          <w:b/>
          <w:sz w:val="22"/>
          <w:szCs w:val="22"/>
          <w:lang w:eastAsia="en-US"/>
        </w:rPr>
        <w:t xml:space="preserve"> I. OBSZAR PROBLEMOWY – ROZWÓJ GOSPODARCZY OBSZARU</w:t>
      </w:r>
    </w:p>
    <w:p w:rsidR="008D1BC0" w:rsidRPr="00D618BE" w:rsidRDefault="00BF4CDD" w:rsidP="00316B07">
      <w:pPr>
        <w:spacing w:after="200"/>
        <w:contextualSpacing/>
        <w:jc w:val="both"/>
        <w:rPr>
          <w:rFonts w:eastAsia="Calibri"/>
          <w:b/>
          <w:sz w:val="22"/>
          <w:szCs w:val="22"/>
          <w:lang w:eastAsia="en-US"/>
        </w:rPr>
      </w:pPr>
      <w:r>
        <w:rPr>
          <w:noProof/>
          <w:sz w:val="22"/>
          <w:szCs w:val="22"/>
        </w:rPr>
        <w:pict>
          <v:group id="_x0000_s1174" style="position:absolute;left:0;text-align:left;margin-left:84.4pt;margin-top:5.2pt;width:655.3pt;height:93.35pt;z-index:251662336" coordorigin="597,2030" coordsize="14640,2010">
            <v:group id="_x0000_s1166" style="position:absolute;left:597;top:2030;width:3690;height:1935" coordorigin="597,2030" coordsize="3690,1935">
              <v:rect id="Prostokąt 6" o:spid="_x0000_s1092" style="position:absolute;left:597;top:2480;width:3690;height:148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" fillcolor="window" strokecolor="windowText" strokeweight="1.5pt">
                <v:textbox style="mso-next-textbox:#Prostokąt 6">
                  <w:txbxContent>
                    <w:p w:rsidR="00692B0E" w:rsidRPr="00B36525" w:rsidRDefault="00692B0E" w:rsidP="00B36525">
                      <w:pPr>
                        <w:jc w:val="center"/>
                        <w:rPr>
                          <w:b/>
                          <w:sz w:val="20"/>
                          <w:szCs w:val="20"/>
                        </w:rPr>
                      </w:pPr>
                      <w:r w:rsidRPr="00B36525">
                        <w:rPr>
                          <w:b/>
                          <w:sz w:val="20"/>
                          <w:szCs w:val="20"/>
                        </w:rPr>
                        <w:t>Zanikanie funkcji gospodarczych obszaru</w:t>
                      </w:r>
                    </w:p>
                  </w:txbxContent>
                </v:textbox>
              </v:rect>
              <v:rect id="Prostokąt 294" o:spid="_x0000_s1095" style="position:absolute;left:597;top:2030;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" fillcolor="#8eb4e3" strokecolor="windowText" strokeweight="1.5pt">
                <v:textbox style="mso-next-textbox:#Prostokąt 294">
                  <w:txbxContent>
                    <w:p w:rsidR="00692B0E" w:rsidRPr="00B36525" w:rsidRDefault="00692B0E" w:rsidP="006F44B0">
                      <w:pPr>
                        <w:jc w:val="center"/>
                        <w:rPr>
                          <w:b/>
                          <w:sz w:val="20"/>
                          <w:szCs w:val="20"/>
                        </w:rPr>
                      </w:pPr>
                      <w:r w:rsidRPr="00B36525">
                        <w:rPr>
                          <w:b/>
                          <w:sz w:val="20"/>
                          <w:szCs w:val="20"/>
                        </w:rPr>
                        <w:t>Negatywne następstwa problemu</w:t>
                      </w:r>
                    </w:p>
                  </w:txbxContent>
                </v:textbox>
              </v:rect>
            </v:group>
            <v:group id="_x0000_s1169" style="position:absolute;left:5847;top:2045;width:3690;height:1995" coordorigin="5847,2045" coordsize="3690,1995">
              <v:rect id="Prostokąt 9" o:spid="_x0000_s1093" style="position:absolute;left:5847;top:2480;width:3690;height:1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" fillcolor="window" strokecolor="windowText" strokeweight="1.5pt">
                <v:textbox style="mso-next-textbox:#Prostokąt 9">
                  <w:txbxContent>
                    <w:p w:rsidR="00692B0E" w:rsidRPr="00B36525" w:rsidRDefault="00692B0E" w:rsidP="00B36525">
                      <w:pPr>
                        <w:jc w:val="center"/>
                        <w:rPr>
                          <w:b/>
                          <w:sz w:val="20"/>
                          <w:szCs w:val="20"/>
                        </w:rPr>
                      </w:pPr>
                      <w:r w:rsidRPr="00B36525">
                        <w:rPr>
                          <w:b/>
                          <w:sz w:val="20"/>
                          <w:szCs w:val="20"/>
                        </w:rPr>
                        <w:t>Przedsiębiorcza społeczność wpływająca na rozwój gospodarczy obszaru LGD „ZIELONE SIOŁO”</w:t>
                      </w:r>
                    </w:p>
                  </w:txbxContent>
                </v:textbox>
              </v:rect>
              <v:rect id="Prostokąt 295" o:spid="_x0000_s1100" style="position:absolute;left:5847;top:2045;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" fillcolor="#8eb4e3" strokecolor="windowText" strokeweight="1.5pt">
                <v:textbox style="mso-next-textbox:#Prostokąt 295">
                  <w:txbxContent>
                    <w:p w:rsidR="00692B0E" w:rsidRPr="00B36525" w:rsidRDefault="00692B0E" w:rsidP="006F44B0">
                      <w:pPr>
                        <w:jc w:val="center"/>
                        <w:rPr>
                          <w:b/>
                          <w:sz w:val="20"/>
                          <w:szCs w:val="20"/>
                        </w:rPr>
                      </w:pPr>
                      <w:r>
                        <w:rPr>
                          <w:b/>
                          <w:sz w:val="20"/>
                          <w:szCs w:val="20"/>
                        </w:rPr>
                        <w:t>CEL OGÓLNY 1</w:t>
                      </w:r>
                    </w:p>
                  </w:txbxContent>
                </v:textbox>
              </v:rect>
            </v:group>
            <v:group id="_x0000_s1168" style="position:absolute;left:11547;top:2030;width:3690;height:2010" coordorigin="11547,2030" coordsize="3690,2010">
              <v:rect id="Prostokąt 10" o:spid="_x0000_s1094" style="position:absolute;left:11547;top:2480;width:3690;height:1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" fillcolor="window" strokecolor="windowText" strokeweight="1.5pt">
                <v:textbox style="mso-next-textbox:#Prostokąt 10">
                  <w:txbxContent>
                    <w:p w:rsidR="00692B0E" w:rsidRDefault="00692B0E" w:rsidP="006F44B0">
                      <w:pPr>
                        <w:jc w:val="center"/>
                        <w:rPr>
                          <w:b/>
                          <w:sz w:val="20"/>
                          <w:szCs w:val="20"/>
                        </w:rPr>
                      </w:pPr>
                      <w:r w:rsidRPr="00B36525">
                        <w:rPr>
                          <w:b/>
                          <w:noProof/>
                          <w:sz w:val="20"/>
                          <w:szCs w:val="20"/>
                        </w:rPr>
                        <w:t xml:space="preserve">Wzrost </w:t>
                      </w:r>
                      <w:r w:rsidRPr="00B36525">
                        <w:rPr>
                          <w:b/>
                          <w:sz w:val="20"/>
                          <w:szCs w:val="20"/>
                        </w:rPr>
                        <w:t>liczby podmiotów Gospodarki Narodowej</w:t>
                      </w:r>
                    </w:p>
                    <w:p w:rsidR="00692B0E" w:rsidRPr="00B36525" w:rsidRDefault="00692B0E" w:rsidP="006F44B0">
                      <w:pPr>
                        <w:jc w:val="center"/>
                        <w:rPr>
                          <w:b/>
                          <w:sz w:val="20"/>
                          <w:szCs w:val="20"/>
                        </w:rPr>
                      </w:pPr>
                      <w:r w:rsidRPr="00B36525">
                        <w:rPr>
                          <w:b/>
                          <w:sz w:val="20"/>
                          <w:szCs w:val="20"/>
                        </w:rPr>
                        <w:t xml:space="preserve"> na 1000 mieszkańców</w:t>
                      </w:r>
                    </w:p>
                  </w:txbxContent>
                </v:textbox>
              </v:rect>
              <v:rect id="Prostokąt 296" o:spid="_x0000_s1101" style="position:absolute;left:11547;top:2030;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" fillcolor="#8eb4e3" strokecolor="windowText" strokeweight="1.5pt">
                <v:textbox style="mso-next-textbox:#Prostokąt 296">
                  <w:txbxContent>
                    <w:p w:rsidR="00692B0E" w:rsidRPr="00B36525" w:rsidRDefault="00692B0E" w:rsidP="006F44B0">
                      <w:pPr>
                        <w:jc w:val="center"/>
                        <w:rPr>
                          <w:b/>
                          <w:sz w:val="20"/>
                          <w:szCs w:val="20"/>
                        </w:rPr>
                      </w:pPr>
                      <w:r w:rsidRPr="00B36525">
                        <w:rPr>
                          <w:b/>
                          <w:sz w:val="20"/>
                          <w:szCs w:val="20"/>
                        </w:rPr>
                        <w:t>Oddziaływanie</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 o:spid="_x0000_s1090" type="#_x0000_t13" style="position:absolute;left:4452;top:2796;width:1248;height:37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" adj="18697" fillcolor="#4f81bd" strokecolor="#385d8a" strokeweight="2pt"/>
            <v:shape id="Strzałka w prawo 2" o:spid="_x0000_s1091" type="#_x0000_t13" style="position:absolute;left:9717;top:2796;width:1395;height:37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" adj="18697" fillcolor="#4f81bd" strokecolor="#385d8a" strokeweight="2pt"/>
          </v:group>
        </w:pict>
      </w: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B35FA1" w:rsidP="00316B07">
      <w:pPr>
        <w:spacing w:after="200"/>
        <w:contextualSpacing/>
        <w:jc w:val="both"/>
        <w:rPr>
          <w:rFonts w:eastAsia="Calibri"/>
          <w:b/>
          <w:sz w:val="22"/>
          <w:szCs w:val="22"/>
          <w:lang w:eastAsia="en-US"/>
        </w:rPr>
      </w:pPr>
      <w:r>
        <w:rPr>
          <w:rFonts w:eastAsia="Calibri"/>
          <w:b/>
          <w:noProof/>
          <w:sz w:val="22"/>
          <w:szCs w:val="22"/>
        </w:rPr>
        <w:pict>
          <v:group id="_x0000_s1171" style="position:absolute;left:0;text-align:left;margin-left:80.6pt;margin-top:8.15pt;width:224.9pt;height:189.1pt;z-index:251666432" coordorigin="522,4141" coordsize="5025,4071">
            <v:rect id="Prostokąt 7" o:spid="_x0000_s1096" style="position:absolute;left:522;top:5857;width:3690;height:15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" fillcolor="window" strokecolor="windowText" strokeweight="1.5pt">
              <v:textbox style="mso-next-textbox:#Prostokąt 7">
                <w:txbxContent>
                  <w:p w:rsidR="00692B0E" w:rsidRPr="00B36525" w:rsidRDefault="00692B0E" w:rsidP="006F44B0">
                    <w:pPr>
                      <w:jc w:val="center"/>
                      <w:rPr>
                        <w:b/>
                        <w:sz w:val="20"/>
                        <w:szCs w:val="20"/>
                      </w:rPr>
                    </w:pPr>
                    <w:r w:rsidRPr="00B36525">
                      <w:rPr>
                        <w:b/>
                        <w:color w:val="000000"/>
                        <w:sz w:val="20"/>
                        <w:szCs w:val="20"/>
                      </w:rPr>
                      <w:t>Niski poziom kompetencji mieszkańców i przedsiębiorców</w:t>
                    </w:r>
                    <w:r>
                      <w:rPr>
                        <w:b/>
                        <w:color w:val="000000"/>
                        <w:sz w:val="20"/>
                        <w:szCs w:val="20"/>
                      </w:rPr>
                      <w:br/>
                    </w:r>
                    <w:r w:rsidRPr="00B36525">
                      <w:rPr>
                        <w:b/>
                        <w:color w:val="000000"/>
                        <w:sz w:val="20"/>
                        <w:szCs w:val="20"/>
                      </w:rPr>
                      <w:t>w zakresie podejmowania</w:t>
                    </w:r>
                    <w:r>
                      <w:rPr>
                        <w:b/>
                        <w:color w:val="000000"/>
                        <w:sz w:val="20"/>
                        <w:szCs w:val="20"/>
                      </w:rPr>
                      <w:br/>
                    </w:r>
                    <w:r w:rsidRPr="00B36525">
                      <w:rPr>
                        <w:b/>
                        <w:sz w:val="20"/>
                        <w:szCs w:val="20"/>
                      </w:rPr>
                      <w:t>i rozwijania działalności gospodarczej</w:t>
                    </w:r>
                  </w:p>
                </w:txbxContent>
              </v:textbox>
            </v:rect>
            <v:rect id="Prostokąt 297" o:spid="_x0000_s1097" style="position:absolute;left:522;top:5422;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" fillcolor="#3cec44" strokecolor="windowText" strokeweight="1.5pt">
              <v:textbox style="mso-next-textbox:#Prostokąt 297">
                <w:txbxContent>
                  <w:p w:rsidR="00692B0E" w:rsidRPr="00B36525" w:rsidRDefault="00692B0E" w:rsidP="006F44B0">
                    <w:pPr>
                      <w:jc w:val="center"/>
                      <w:rPr>
                        <w:b/>
                        <w:sz w:val="20"/>
                        <w:szCs w:val="20"/>
                      </w:rPr>
                    </w:pPr>
                    <w:r w:rsidRPr="00B36525">
                      <w:rPr>
                        <w:b/>
                        <w:sz w:val="20"/>
                        <w:szCs w:val="20"/>
                      </w:rPr>
                      <w:t>PROBLEM KLUCZOWY</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3" o:spid="_x0000_s1089" type="#_x0000_t68" style="position:absolute;left:1857;top:4141;width:375;height:112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" adj="3600" fillcolor="#769535" strokecolor="#98b954">
              <v:fill color2="#9cc746" rotate="t" angle="180" colors="0 #769535;52429f #9bc348;1 #9cc746" focus="100%" type="gradient">
                <o:fill v:ext="view" type="gradientUnscaled"/>
              </v:fill>
              <v:shadow on="t" color="black" opacity="22937f" origin=",.5" offset="0,.63889mm"/>
            </v:shape>
            <v:shape id="Strzałka w prawo 4" o:spid="_x0000_s1083" type="#_x0000_t13" style="position:absolute;left:4257;top:5781;width:1215;height:45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" adj="18454" fillcolor="#769535" strokecolor="#98b954">
              <v:fill color2="#9cc746" rotate="t" angle="180" colors="0 #769535;52429f #9bc348;1 #9cc746" focus="100%" type="gradient">
                <o:fill v:ext="view" type="gradientUnscaled"/>
              </v:fill>
              <v:shadow on="t" color="black" opacity="22937f" origin=",.5" offset="0,.63889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 o:spid="_x0000_s1079" type="#_x0000_t67" style="position:absolute;left:1872;top:7518;width:360;height:69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" adj="17280" fillcolor="#769535" strokecolor="#98b954">
              <v:fill color2="#9cc746" rotate="t" angle="180" colors="0 #769535;52429f #9bc348;1 #9cc746" focus="100%" type="gradient">
                <o:fill v:ext="view" type="gradientUnscaled"/>
              </v:fill>
              <v:shadow on="t" color="black" opacity="22937f" origin=",.5" offset="0,.63889mm"/>
            </v:shape>
            <v:shape id="Strzałka w prawo 4" o:spid="_x0000_s1130" type="#_x0000_t13" style="position:absolute;left:4257;top:6681;width:1290;height:45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" adj="18454" fillcolor="#769535" strokecolor="#98b954">
              <v:fill color2="#9cc746" rotate="t" angle="180" colors="0 #769535;52429f #9bc348;1 #9cc746" focus="100%" type="gradient">
                <o:fill v:ext="view" type="gradientUnscaled"/>
              </v:fill>
              <v:shadow on="t" color="black" opacity="22937f" origin=",.5" offset="0,.63889mm"/>
            </v:shape>
          </v:group>
        </w:pict>
      </w:r>
    </w:p>
    <w:p w:rsidR="006F44B0" w:rsidRPr="00D618BE" w:rsidRDefault="006F44B0" w:rsidP="00316B07">
      <w:pPr>
        <w:spacing w:after="200"/>
        <w:contextualSpacing/>
        <w:jc w:val="both"/>
        <w:rPr>
          <w:rFonts w:eastAsia="Calibri"/>
          <w:b/>
          <w:sz w:val="22"/>
          <w:szCs w:val="22"/>
          <w:lang w:eastAsia="en-US"/>
        </w:rPr>
      </w:pPr>
    </w:p>
    <w:p w:rsidR="006F44B0" w:rsidRPr="00D618BE" w:rsidRDefault="00B35FA1" w:rsidP="00316B07">
      <w:pPr>
        <w:spacing w:after="200"/>
        <w:contextualSpacing/>
        <w:jc w:val="both"/>
        <w:rPr>
          <w:rFonts w:eastAsia="Calibri"/>
          <w:b/>
          <w:sz w:val="22"/>
          <w:szCs w:val="22"/>
          <w:lang w:eastAsia="en-US"/>
        </w:rPr>
      </w:pPr>
      <w:r>
        <w:rPr>
          <w:rFonts w:eastAsia="Calibri"/>
          <w:b/>
          <w:noProof/>
          <w:sz w:val="22"/>
          <w:szCs w:val="22"/>
        </w:rPr>
        <w:pict>
          <v:group id="_x0000_s1170" style="position:absolute;left:0;text-align:left;margin-left:312.35pt;margin-top:6.2pt;width:422.85pt;height:151.2pt;z-index:251664384" coordorigin="5700,4643" coordsize="9447,3255">
            <v:rect id="Prostokąt 12" o:spid="_x0000_s1086" style="position:absolute;left:11457;top:5078;width:3690;height:124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" fillcolor="window" strokecolor="windowText" strokeweight="1.5pt">
              <v:textbox style="mso-next-textbox:#Prostokąt 12">
                <w:txbxContent>
                  <w:p w:rsidR="00692B0E" w:rsidRPr="00145435" w:rsidRDefault="000D279E" w:rsidP="006F44B0">
                    <w:pPr>
                      <w:jc w:val="center"/>
                      <w:rPr>
                        <w:b/>
                        <w:strike/>
                        <w:sz w:val="20"/>
                        <w:szCs w:val="20"/>
                      </w:rPr>
                    </w:pPr>
                    <w:r w:rsidRPr="00145435">
                      <w:rPr>
                        <w:b/>
                        <w:noProof/>
                        <w:sz w:val="20"/>
                        <w:szCs w:val="20"/>
                      </w:rPr>
                      <w:t>Liczba utworzonych miejsc pracy</w:t>
                    </w:r>
                  </w:p>
                </w:txbxContent>
              </v:textbox>
            </v:rect>
            <v:rect id="Prostokąt 14" o:spid="_x0000_s1082" style="position:absolute;left:11457;top:6428;width:3690;height:13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" fillcolor="window" strokecolor="windowText" strokeweight="1.5pt">
              <v:textbox style="mso-next-textbox:#Prostokąt 14">
                <w:txbxContent>
                  <w:p w:rsidR="000D279E" w:rsidRPr="00145435" w:rsidRDefault="008A5A65" w:rsidP="008A5A65">
                    <w:pPr>
                      <w:jc w:val="center"/>
                      <w:rPr>
                        <w:b/>
                        <w:sz w:val="20"/>
                        <w:szCs w:val="20"/>
                      </w:rPr>
                    </w:pPr>
                    <w:r w:rsidRPr="00145435">
                      <w:rPr>
                        <w:b/>
                        <w:noProof/>
                        <w:sz w:val="20"/>
                        <w:szCs w:val="20"/>
                      </w:rPr>
                      <w:t>Liczba utworzonych miejsc pracy</w:t>
                    </w:r>
                  </w:p>
                </w:txbxContent>
              </v:textbox>
            </v:rect>
            <v:rect id="Prostokąt 18" o:spid="_x0000_s1085" style="position:absolute;left:5700;top:5078;width:3690;height:135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" fillcolor="window" strokecolor="windowText" strokeweight="1.5pt">
              <v:textbox style="mso-next-textbox:#Prostokąt 18">
                <w:txbxContent>
                  <w:p w:rsidR="00692B0E" w:rsidRPr="00B36525" w:rsidRDefault="00692B0E" w:rsidP="00D900D2">
                    <w:pPr>
                      <w:jc w:val="center"/>
                      <w:rPr>
                        <w:sz w:val="20"/>
                        <w:szCs w:val="20"/>
                      </w:rPr>
                    </w:pPr>
                    <w:r w:rsidRPr="00B36525">
                      <w:rPr>
                        <w:b/>
                        <w:sz w:val="20"/>
                        <w:szCs w:val="20"/>
                      </w:rPr>
                      <w:t xml:space="preserve">1.1 </w:t>
                    </w:r>
                    <w:r w:rsidRPr="00B36525">
                      <w:rPr>
                        <w:b/>
                        <w:color w:val="000000"/>
                        <w:spacing w:val="4"/>
                        <w:sz w:val="20"/>
                        <w:szCs w:val="20"/>
                      </w:rPr>
                      <w:t>Kreatywni mieszkańcy podejmujący działalność gospodarczą w zgodzie z zasadami ochrony środowiska</w:t>
                    </w:r>
                  </w:p>
                </w:txbxContent>
              </v:textbox>
            </v:rect>
            <v:rect id="Prostokąt 19" o:spid="_x0000_s1081" style="position:absolute;left:5700;top:6563;width:3690;height:13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" fillcolor="window" strokecolor="windowText" strokeweight="1.5pt">
              <v:textbox style="mso-next-textbox:#Prostokąt 19">
                <w:txbxContent>
                  <w:p w:rsidR="00692B0E" w:rsidRPr="00B36525" w:rsidRDefault="00692B0E" w:rsidP="006F44B0">
                    <w:pPr>
                      <w:jc w:val="center"/>
                      <w:rPr>
                        <w:b/>
                        <w:sz w:val="20"/>
                        <w:szCs w:val="20"/>
                      </w:rPr>
                    </w:pPr>
                    <w:r w:rsidRPr="00B36525">
                      <w:rPr>
                        <w:b/>
                        <w:noProof/>
                        <w:sz w:val="20"/>
                        <w:szCs w:val="20"/>
                      </w:rPr>
                      <w:t>1.2 Lokalni przedsiebiorcy rozwijający działalność gospodarczą w oparciu o innowacyjne produkty i usługi</w:t>
                    </w:r>
                  </w:p>
                </w:txbxContent>
              </v:textbox>
            </v:rect>
            <v:rect id="Prostokąt 298" o:spid="_x0000_s1087" style="position:absolute;left:5700;top:4643;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" fillcolor="#3cec44" strokecolor="windowText" strokeweight="1.5pt">
              <v:textbox style="mso-next-textbox:#Prostokąt 298">
                <w:txbxContent>
                  <w:p w:rsidR="00692B0E" w:rsidRPr="00B36525" w:rsidRDefault="00692B0E" w:rsidP="006F44B0">
                    <w:pPr>
                      <w:jc w:val="center"/>
                      <w:rPr>
                        <w:b/>
                        <w:sz w:val="20"/>
                        <w:szCs w:val="20"/>
                      </w:rPr>
                    </w:pPr>
                    <w:r w:rsidRPr="00B36525">
                      <w:rPr>
                        <w:b/>
                        <w:sz w:val="20"/>
                        <w:szCs w:val="20"/>
                      </w:rPr>
                      <w:t>CELE SZCZEGÓŁOWE</w:t>
                    </w:r>
                  </w:p>
                </w:txbxContent>
              </v:textbox>
            </v:rect>
            <v:rect id="Prostokąt 299" o:spid="_x0000_s1088" style="position:absolute;left:11457;top:4643;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" fillcolor="#3cec44" strokecolor="windowText" strokeweight="1.5pt">
              <v:textbox style="mso-next-textbox:#Prostokąt 299">
                <w:txbxContent>
                  <w:p w:rsidR="00692B0E" w:rsidRPr="00B36525" w:rsidRDefault="00692B0E" w:rsidP="006F44B0">
                    <w:pPr>
                      <w:jc w:val="center"/>
                      <w:rPr>
                        <w:b/>
                        <w:sz w:val="20"/>
                        <w:szCs w:val="20"/>
                      </w:rPr>
                    </w:pPr>
                    <w:r w:rsidRPr="00B36525">
                      <w:rPr>
                        <w:b/>
                        <w:sz w:val="20"/>
                        <w:szCs w:val="20"/>
                      </w:rPr>
                      <w:t>REZULTAT</w:t>
                    </w:r>
                  </w:p>
                </w:txbxContent>
              </v:textbox>
            </v:rect>
            <v:shape id="Strzałka w prawo 5" o:spid="_x0000_s1084" type="#_x0000_t13" style="position:absolute;left:9567;top:5422;width:1545;height:45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" adj="18454" fillcolor="#769535" strokecolor="#98b954">
              <v:fill color2="#9cc746" rotate="t" angle="180" colors="0 #769535;52429f #9bc348;1 #9cc746" focus="100%" type="gradient">
                <o:fill v:ext="view" type="gradientUnscaled"/>
              </v:fill>
              <v:shadow on="t" color="black" opacity="22937f" origin=",.5" offset="0,.63889mm"/>
            </v:shape>
            <v:shape id="Strzałka w prawo 17" o:spid="_x0000_s1080" type="#_x0000_t13" style="position:absolute;left:9567;top:6907;width:1545;height:45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" adj="18454" fillcolor="#769535" strokecolor="#98b954">
              <v:fill color2="#9cc746" rotate="t" angle="180" colors="0 #769535;52429f #9bc348;1 #9cc746" focus="100%" type="gradient">
                <o:fill v:ext="view" type="gradientUnscaled"/>
              </v:fill>
              <v:shadow on="t" color="black" opacity="22937f" origin=",.5" offset="0,.63889mm"/>
            </v:shape>
          </v:group>
        </w:pict>
      </w: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tabs>
          <w:tab w:val="left" w:pos="9915"/>
        </w:tabs>
        <w:spacing w:after="200"/>
        <w:contextualSpacing/>
        <w:jc w:val="both"/>
        <w:rPr>
          <w:rFonts w:eastAsia="Calibri"/>
          <w:b/>
          <w:sz w:val="22"/>
          <w:szCs w:val="22"/>
          <w:lang w:eastAsia="en-US"/>
        </w:rPr>
      </w:pPr>
      <w:r w:rsidRPr="00D618BE">
        <w:rPr>
          <w:rFonts w:eastAsia="Calibri"/>
          <w:b/>
          <w:sz w:val="22"/>
          <w:szCs w:val="22"/>
          <w:lang w:eastAsia="en-US"/>
        </w:rPr>
        <w:tab/>
      </w: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6F44B0" w:rsidRPr="00D618BE" w:rsidRDefault="006F44B0" w:rsidP="00316B07">
      <w:pPr>
        <w:spacing w:after="200"/>
        <w:contextualSpacing/>
        <w:jc w:val="both"/>
        <w:rPr>
          <w:rFonts w:eastAsia="Calibri"/>
          <w:b/>
          <w:sz w:val="22"/>
          <w:szCs w:val="22"/>
          <w:lang w:eastAsia="en-US"/>
        </w:rPr>
      </w:pPr>
    </w:p>
    <w:p w:rsidR="00C94B36" w:rsidRPr="00D618BE" w:rsidRDefault="00C94B36" w:rsidP="00316B07">
      <w:pPr>
        <w:spacing w:after="200"/>
        <w:contextualSpacing/>
        <w:jc w:val="both"/>
        <w:rPr>
          <w:rFonts w:eastAsia="Calibri"/>
          <w:b/>
          <w:sz w:val="22"/>
          <w:szCs w:val="22"/>
          <w:lang w:eastAsia="en-US"/>
        </w:rPr>
      </w:pPr>
    </w:p>
    <w:p w:rsidR="006F44B0" w:rsidRPr="00D618BE" w:rsidRDefault="00B35FA1" w:rsidP="00316B07">
      <w:pPr>
        <w:spacing w:after="200"/>
        <w:contextualSpacing/>
        <w:jc w:val="both"/>
        <w:rPr>
          <w:rFonts w:eastAsia="Calibri"/>
          <w:b/>
          <w:sz w:val="22"/>
          <w:szCs w:val="22"/>
          <w:lang w:eastAsia="en-US"/>
        </w:rPr>
      </w:pPr>
      <w:r>
        <w:rPr>
          <w:rFonts w:eastAsia="Calibri"/>
          <w:b/>
          <w:noProof/>
          <w:sz w:val="22"/>
          <w:szCs w:val="22"/>
        </w:rPr>
        <w:pict>
          <v:group id="_x0000_s1173" style="position:absolute;left:0;text-align:left;margin-left:305.5pt;margin-top:10.6pt;width:388.75pt;height:120.35pt;z-index:251663360" coordorigin="5547,8319" coordsize="8685,2591">
            <v:rect id="Prostokąt 22" o:spid="_x0000_s1075" style="position:absolute;left:5547;top:8754;width:3690;height:85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" fillcolor="window" strokecolor="windowText" strokeweight="1.5pt">
              <v:textbox style="mso-next-textbox:#Prostokąt 22">
                <w:txbxContent>
                  <w:p w:rsidR="00692B0E" w:rsidRPr="00B36525" w:rsidRDefault="00692B0E" w:rsidP="00B36525">
                    <w:pPr>
                      <w:jc w:val="center"/>
                      <w:rPr>
                        <w:b/>
                        <w:sz w:val="20"/>
                        <w:szCs w:val="20"/>
                      </w:rPr>
                    </w:pPr>
                    <w:r>
                      <w:rPr>
                        <w:b/>
                        <w:sz w:val="20"/>
                        <w:szCs w:val="20"/>
                      </w:rPr>
                      <w:t xml:space="preserve">P.1 </w:t>
                    </w:r>
                    <w:r w:rsidRPr="00B36525">
                      <w:rPr>
                        <w:b/>
                        <w:sz w:val="20"/>
                        <w:szCs w:val="20"/>
                      </w:rPr>
                      <w:t>Wsparcie na podejmowanie działalności gospodarczej</w:t>
                    </w:r>
                  </w:p>
                </w:txbxContent>
              </v:textbox>
            </v:rect>
            <v:rect id="Prostokąt 23" o:spid="_x0000_s1071" style="position:absolute;left:5547;top:9770;width:3690;height:11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" fillcolor="window" strokecolor="windowText" strokeweight="1.5pt">
              <v:textbox style="mso-next-textbox:#Prostokąt 23">
                <w:txbxContent>
                  <w:p w:rsidR="00692B0E" w:rsidRPr="00B36525" w:rsidRDefault="00692B0E" w:rsidP="00B36525">
                    <w:pPr>
                      <w:jc w:val="center"/>
                      <w:rPr>
                        <w:b/>
                        <w:sz w:val="20"/>
                        <w:szCs w:val="20"/>
                      </w:rPr>
                    </w:pPr>
                    <w:r>
                      <w:rPr>
                        <w:b/>
                        <w:sz w:val="20"/>
                        <w:szCs w:val="20"/>
                      </w:rPr>
                      <w:t xml:space="preserve">P.2 </w:t>
                    </w:r>
                    <w:r w:rsidRPr="00B36525">
                      <w:rPr>
                        <w:b/>
                        <w:sz w:val="20"/>
                        <w:szCs w:val="20"/>
                      </w:rPr>
                      <w:t>Wsparcie dla przedsiębiorców rozwijających działalność gospodarczą</w:t>
                    </w:r>
                  </w:p>
                </w:txbxContent>
              </v:textbox>
            </v:rect>
            <v:rect id="Prostokąt 24" o:spid="_x0000_s1076" style="position:absolute;left:10542;top:8754;width:3690;height:79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" fillcolor="window" strokecolor="windowText" strokeweight="1.5pt">
              <v:textbox style="mso-next-textbox:#Prostokąt 24">
                <w:txbxContent>
                  <w:p w:rsidR="00692B0E" w:rsidRPr="003E160F" w:rsidRDefault="000D279E" w:rsidP="006F44B0">
                    <w:pPr>
                      <w:jc w:val="center"/>
                      <w:rPr>
                        <w:b/>
                        <w:strike/>
                        <w:sz w:val="17"/>
                        <w:szCs w:val="17"/>
                      </w:rPr>
                    </w:pPr>
                    <w:r w:rsidRPr="003E160F">
                      <w:rPr>
                        <w:b/>
                        <w:noProof/>
                        <w:sz w:val="17"/>
                        <w:szCs w:val="17"/>
                      </w:rPr>
                      <w:t>Liczba zrealizowanych operacji polegających  na utworzeniu nowego przedsiębiorstwa</w:t>
                    </w:r>
                  </w:p>
                </w:txbxContent>
              </v:textbox>
            </v:rect>
            <v:rect id="Prostokąt 25" o:spid="_x0000_s1073" style="position:absolute;left:10542;top:9680;width:3690;height:123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" fillcolor="window" strokecolor="windowText" strokeweight="1.5pt">
              <v:textbox style="mso-next-textbox:#Prostokąt 25">
                <w:txbxContent>
                  <w:p w:rsidR="00692B0E" w:rsidRPr="00145435" w:rsidRDefault="000D279E" w:rsidP="006F44B0">
                    <w:pPr>
                      <w:jc w:val="center"/>
                      <w:rPr>
                        <w:b/>
                        <w:strike/>
                        <w:sz w:val="20"/>
                        <w:szCs w:val="20"/>
                      </w:rPr>
                    </w:pPr>
                    <w:r w:rsidRPr="00145435">
                      <w:rPr>
                        <w:b/>
                        <w:noProof/>
                        <w:sz w:val="20"/>
                        <w:szCs w:val="20"/>
                      </w:rPr>
                      <w:t>Liczba zrealizowanych operacji polegających  na rozwoju istniejącego przedsiębiorstwa</w:t>
                    </w:r>
                  </w:p>
                </w:txbxContent>
              </v:textbox>
            </v:rect>
            <v:rect id="Prostokąt 302" o:spid="_x0000_s1077" style="position:absolute;left:5547;top:8319;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" fillcolor="#ccc1da" strokecolor="windowText" strokeweight="1.5pt">
              <v:textbox style="mso-next-textbox:#Prostokąt 302">
                <w:txbxContent>
                  <w:p w:rsidR="00692B0E" w:rsidRPr="00B36525" w:rsidRDefault="00692B0E" w:rsidP="006F44B0">
                    <w:pPr>
                      <w:jc w:val="center"/>
                      <w:rPr>
                        <w:b/>
                        <w:sz w:val="20"/>
                        <w:szCs w:val="20"/>
                      </w:rPr>
                    </w:pPr>
                    <w:r w:rsidRPr="00B36525">
                      <w:rPr>
                        <w:b/>
                        <w:sz w:val="20"/>
                        <w:szCs w:val="20"/>
                      </w:rPr>
                      <w:t>PRZEDSIĘWZIĘCIA</w:t>
                    </w:r>
                  </w:p>
                </w:txbxContent>
              </v:textbox>
            </v:rect>
            <v:rect id="Prostokąt 303" o:spid="_x0000_s1078" style="position:absolute;left:10542;top:8319;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" fillcolor="#ccc1da" strokecolor="windowText" strokeweight="1.5pt">
              <v:textbox style="mso-next-textbox:#Prostokąt 303">
                <w:txbxContent>
                  <w:p w:rsidR="00692B0E" w:rsidRPr="00B36525" w:rsidRDefault="00692B0E" w:rsidP="006F44B0">
                    <w:pPr>
                      <w:jc w:val="center"/>
                      <w:rPr>
                        <w:b/>
                        <w:sz w:val="20"/>
                        <w:szCs w:val="20"/>
                      </w:rPr>
                    </w:pPr>
                    <w:r w:rsidRPr="00B36525">
                      <w:rPr>
                        <w:b/>
                        <w:sz w:val="20"/>
                        <w:szCs w:val="20"/>
                      </w:rPr>
                      <w:t>PRODUKTY</w:t>
                    </w:r>
                  </w:p>
                </w:txbxContent>
              </v:textbox>
            </v:rect>
            <v:shape id="Strzałka w prawo 15" o:spid="_x0000_s1074" type="#_x0000_t13" style="position:absolute;left:9390;top:9099;width:900;height:3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" adj="17640" fillcolor="#5d417e" strokecolor="#7d60a0">
              <v:fill color2="#7b57a8" rotate="t" angle="180" colors="0 #5d417e;52429f #7b58a6;1 #7b57a8" focus="100%" type="gradient">
                <o:fill v:ext="view" type="gradientUnscaled"/>
              </v:fill>
              <v:shadow on="t" color="black" opacity="22937f" origin=",.5" offset="0,.63889mm"/>
            </v:shape>
            <v:shape id="Strzałka w prawo 16" o:spid="_x0000_s1070" type="#_x0000_t13" style="position:absolute;left:9390;top:10070;width:900;height:3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" adj="17640" fillcolor="#5d417e" strokecolor="#7d60a0">
              <v:fill color2="#7b57a8" rotate="t" angle="180" colors="0 #5d417e;52429f #7b58a6;1 #7b57a8" focus="100%" type="gradient">
                <o:fill v:ext="view" type="gradientUnscaled"/>
              </v:fill>
              <v:shadow on="t" color="black" opacity="22937f" origin=",.5" offset="0,.63889mm"/>
            </v:shape>
          </v:group>
        </w:pict>
      </w:r>
      <w:r>
        <w:rPr>
          <w:rFonts w:eastAsia="Calibri"/>
          <w:b/>
          <w:noProof/>
          <w:sz w:val="22"/>
          <w:szCs w:val="22"/>
        </w:rPr>
        <w:pict>
          <v:group id="_x0000_s1172" style="position:absolute;left:0;text-align:left;margin-left:93.35pt;margin-top:11.65pt;width:208.8pt;height:97.55pt;z-index:251665408" coordorigin="807,8300" coordsize="4665,2100">
            <v:rect id="Prostokąt 8" o:spid="_x0000_s1098" style="position:absolute;left:807;top:8825;width:3690;height:157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" fillcolor="window" strokecolor="windowText" strokeweight="1.5pt">
              <v:textbox style="mso-next-textbox:#Prostokąt 8">
                <w:txbxContent>
                  <w:p w:rsidR="00692B0E" w:rsidRPr="00B36525" w:rsidRDefault="00692B0E" w:rsidP="006F44B0">
                    <w:pPr>
                      <w:jc w:val="center"/>
                      <w:rPr>
                        <w:b/>
                        <w:sz w:val="20"/>
                        <w:szCs w:val="20"/>
                      </w:rPr>
                    </w:pPr>
                    <w:r w:rsidRPr="00B36525">
                      <w:rPr>
                        <w:b/>
                        <w:sz w:val="20"/>
                        <w:szCs w:val="20"/>
                      </w:rPr>
                      <w:t>Brak wsparcia dla rozwoju postaw przedsiębiorczych wśród mieszkańców i wsparcia</w:t>
                    </w:r>
                    <w:r>
                      <w:rPr>
                        <w:b/>
                        <w:sz w:val="20"/>
                        <w:szCs w:val="20"/>
                      </w:rPr>
                      <w:br/>
                    </w:r>
                    <w:r w:rsidRPr="00B36525">
                      <w:rPr>
                        <w:b/>
                        <w:sz w:val="20"/>
                        <w:szCs w:val="20"/>
                      </w:rPr>
                      <w:t>na tworzenie i rozwój firm</w:t>
                    </w:r>
                  </w:p>
                </w:txbxContent>
              </v:textbox>
            </v:rect>
            <v:rect id="Prostokąt 301" o:spid="_x0000_s1099" style="position:absolute;left:807;top:8300;width:3690;height:52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" fillcolor="#ccc1da" strokecolor="windowText" strokeweight="1.5pt">
              <v:textbox style="mso-next-textbox:#Prostokąt 301">
                <w:txbxContent>
                  <w:p w:rsidR="00692B0E" w:rsidRPr="00B36525" w:rsidRDefault="00692B0E" w:rsidP="006F44B0">
                    <w:pPr>
                      <w:jc w:val="center"/>
                      <w:rPr>
                        <w:b/>
                        <w:sz w:val="20"/>
                        <w:szCs w:val="20"/>
                      </w:rPr>
                    </w:pPr>
                    <w:r w:rsidRPr="00B36525">
                      <w:rPr>
                        <w:b/>
                        <w:sz w:val="20"/>
                        <w:szCs w:val="20"/>
                      </w:rPr>
                      <w:t>PRZYCZYNA PROBLEMU</w:t>
                    </w:r>
                  </w:p>
                </w:txbxContent>
              </v:textbox>
            </v:rect>
            <v:shape id="Strzałka w prawo 13" o:spid="_x0000_s1128" type="#_x0000_t13" style="position:absolute;left:4572;top:9860;width:900;height:33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" adj="17640" fillcolor="#5d417e" strokecolor="#7d60a0">
              <v:fill color2="#7b57a8" rotate="t" angle="180" colors="0 #5d417e;52429f #7b58a6;1 #7b57a8" focus="100%" type="gradient">
                <o:fill v:ext="view" type="gradientUnscaled"/>
              </v:fill>
              <v:shadow on="t" color="black" opacity="22937f" origin=",.5" offset="0,.63889mm"/>
            </v:shape>
            <v:shape id="Strzałka w prawo 13" o:spid="_x0000_s1129" type="#_x0000_t13" style="position:absolute;left:4572;top:9009;width:900;height:33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" adj="17640" fillcolor="#5d417e" strokecolor="#7d60a0">
              <v:fill color2="#7b57a8" rotate="t" angle="180" colors="0 #5d417e;52429f #7b58a6;1 #7b57a8" focus="100%" type="gradient">
                <o:fill v:ext="view" type="gradientUnscaled"/>
              </v:fill>
              <v:shadow on="t" color="black" opacity="22937f" origin=",.5" offset="0,.63889mm"/>
            </v:shape>
          </v:group>
        </w:pict>
      </w: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Default="00BE345B" w:rsidP="00316B07">
      <w:pPr>
        <w:spacing w:after="200"/>
        <w:contextualSpacing/>
        <w:jc w:val="both"/>
        <w:rPr>
          <w:rFonts w:eastAsia="Calibri"/>
          <w:b/>
          <w:sz w:val="22"/>
          <w:szCs w:val="22"/>
          <w:lang w:eastAsia="en-US"/>
        </w:rPr>
      </w:pPr>
    </w:p>
    <w:p w:rsidR="00BE345B" w:rsidRPr="006E7E4D" w:rsidRDefault="00BE345B" w:rsidP="00316B07">
      <w:pPr>
        <w:spacing w:after="200"/>
        <w:contextualSpacing/>
        <w:jc w:val="both"/>
        <w:rPr>
          <w:rFonts w:eastAsia="Calibri"/>
          <w:sz w:val="20"/>
          <w:szCs w:val="20"/>
          <w:lang w:eastAsia="en-US"/>
        </w:rPr>
      </w:pPr>
    </w:p>
    <w:p w:rsidR="00B36525" w:rsidRPr="006E7E4D" w:rsidRDefault="00B36525" w:rsidP="00B36525">
      <w:pPr>
        <w:spacing w:after="200"/>
        <w:contextualSpacing/>
        <w:jc w:val="both"/>
        <w:rPr>
          <w:rFonts w:eastAsia="Calibri"/>
          <w:i/>
          <w:sz w:val="20"/>
          <w:szCs w:val="20"/>
          <w:lang w:eastAsia="en-US"/>
        </w:rPr>
      </w:pPr>
      <w:r w:rsidRPr="006E7E4D">
        <w:rPr>
          <w:rFonts w:eastAsia="Calibri"/>
          <w:i/>
          <w:sz w:val="20"/>
          <w:szCs w:val="20"/>
          <w:lang w:eastAsia="en-US"/>
        </w:rPr>
        <w:t>Źródł</w:t>
      </w:r>
      <w:r w:rsidR="00CD39B8" w:rsidRPr="006E7E4D">
        <w:rPr>
          <w:rFonts w:eastAsia="Calibri"/>
          <w:i/>
          <w:sz w:val="20"/>
          <w:szCs w:val="20"/>
          <w:lang w:eastAsia="en-US"/>
        </w:rPr>
        <w:t>o: o</w:t>
      </w:r>
      <w:r w:rsidRPr="006E7E4D">
        <w:rPr>
          <w:rFonts w:eastAsia="Calibri"/>
          <w:i/>
          <w:sz w:val="20"/>
          <w:szCs w:val="20"/>
          <w:lang w:eastAsia="en-US"/>
        </w:rPr>
        <w:t>pracowanie własne na podstawie przeprowadzonych konsultacji społecznych</w:t>
      </w:r>
    </w:p>
    <w:p w:rsidR="00BE345B" w:rsidRPr="00A74B23" w:rsidRDefault="00B36525" w:rsidP="00316B07">
      <w:pPr>
        <w:spacing w:after="200"/>
        <w:contextualSpacing/>
        <w:jc w:val="both"/>
        <w:rPr>
          <w:rFonts w:eastAsia="Calibri"/>
          <w:b/>
          <w:sz w:val="22"/>
          <w:szCs w:val="22"/>
          <w:lang w:eastAsia="en-US"/>
        </w:rPr>
      </w:pPr>
      <w:r>
        <w:rPr>
          <w:rFonts w:eastAsia="Calibri"/>
          <w:b/>
          <w:sz w:val="22"/>
          <w:szCs w:val="22"/>
          <w:lang w:eastAsia="en-US"/>
        </w:rPr>
        <w:br w:type="page"/>
      </w:r>
      <w:r w:rsidR="00191989">
        <w:rPr>
          <w:rFonts w:eastAsia="Calibri"/>
          <w:b/>
          <w:noProof/>
          <w:sz w:val="22"/>
          <w:szCs w:val="22"/>
          <w:lang w:eastAsia="en-US"/>
        </w:rPr>
        <w:pict>
          <v:group id="_x0000_s1253" style="position:absolute;left:0;text-align:left;margin-left:-16.65pt;margin-top:14pt;width:789.15pt;height:481.85pt;z-index:251668480" coordorigin="868,1440" coordsize="15005,9065">
            <v:group id="_x0000_s1254" style="position:absolute;left:968;top:1440;width:14905;height:1985" coordorigin="510,1700" coordsize="15615,2115">
              <v:group id="_x0000_s1255" style="position:absolute;left:510;top:1820;width:3690;height:1860" coordorigin="510,1820" coordsize="3690,1860">
                <v:rect id="Prostokąt 328" o:spid="_x0000_s1256" style="position:absolute;left:510;top:2255;width:3690;height:142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" fillcolor="window" strokecolor="windowText" strokeweight="1.5pt">
                  <v:textbox style="mso-next-textbox:#Prostokąt 328">
                    <w:txbxContent>
                      <w:p w:rsidR="00191989" w:rsidRPr="00FA1675" w:rsidRDefault="00191989" w:rsidP="00191989">
                        <w:pPr>
                          <w:jc w:val="center"/>
                          <w:rPr>
                            <w:b/>
                            <w:sz w:val="20"/>
                            <w:szCs w:val="20"/>
                          </w:rPr>
                        </w:pPr>
                        <w:r w:rsidRPr="00FA1675">
                          <w:rPr>
                            <w:b/>
                            <w:sz w:val="20"/>
                            <w:szCs w:val="20"/>
                          </w:rPr>
                          <w:t xml:space="preserve">Dezintegracja i apatia społeczna </w:t>
                        </w:r>
                      </w:p>
                    </w:txbxContent>
                  </v:textbox>
                </v:rect>
                <v:rect id="Prostokąt 327" o:spid="_x0000_s1257" style="position:absolute;left:510;top:1820;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" fillcolor="#93cddd" strokecolor="windowText" strokeweight="1.5pt">
                  <v:textbox style="mso-next-textbox:#Prostokąt 327">
                    <w:txbxContent>
                      <w:p w:rsidR="00191989" w:rsidRPr="00A74B23" w:rsidRDefault="00191989" w:rsidP="00191989">
                        <w:pPr>
                          <w:jc w:val="center"/>
                          <w:rPr>
                            <w:rFonts w:ascii="Arial Narrow" w:hAnsi="Arial Narrow"/>
                            <w:b/>
                            <w:sz w:val="22"/>
                            <w:szCs w:val="22"/>
                          </w:rPr>
                        </w:pPr>
                        <w:r w:rsidRPr="00A74B23">
                          <w:rPr>
                            <w:b/>
                            <w:sz w:val="22"/>
                            <w:szCs w:val="22"/>
                          </w:rPr>
                          <w:t>NEGATYWNE NASTĘPSTWA</w:t>
                        </w:r>
                        <w:r w:rsidRPr="00A74B23">
                          <w:rPr>
                            <w:rFonts w:ascii="Arial Narrow" w:hAnsi="Arial Narrow"/>
                            <w:b/>
                            <w:sz w:val="22"/>
                            <w:szCs w:val="22"/>
                          </w:rPr>
                          <w:t xml:space="preserve"> PROBLEMU</w:t>
                        </w:r>
                      </w:p>
                    </w:txbxContent>
                  </v:textbox>
                </v:rect>
              </v:group>
              <v:group id="_x0000_s1258" style="position:absolute;left:5580;top:1700;width:5100;height:2115" coordorigin="5580,1820" coordsize="5385,1995">
                <v:rect id="Prostokąt 326" o:spid="_x0000_s1259" style="position:absolute;left:5580;top:2255;width:5385;height:1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" fillcolor="window" strokecolor="windowText" strokeweight="1.5pt">
                  <v:textbox style="mso-next-textbox:#Prostokąt 326">
                    <w:txbxContent>
                      <w:p w:rsidR="00191989" w:rsidRPr="00FA1675" w:rsidRDefault="00191989" w:rsidP="00191989">
                        <w:pPr>
                          <w:jc w:val="center"/>
                          <w:rPr>
                            <w:b/>
                            <w:sz w:val="20"/>
                            <w:szCs w:val="20"/>
                          </w:rPr>
                        </w:pPr>
                        <w:r w:rsidRPr="00FA1675">
                          <w:rPr>
                            <w:b/>
                            <w:sz w:val="20"/>
                            <w:szCs w:val="20"/>
                          </w:rPr>
                          <w:t>Zintegrowane społeczności aktywnie uczestniczące</w:t>
                        </w:r>
                        <w:r>
                          <w:rPr>
                            <w:b/>
                            <w:sz w:val="20"/>
                            <w:szCs w:val="20"/>
                          </w:rPr>
                          <w:br/>
                        </w:r>
                        <w:r w:rsidRPr="00FA1675">
                          <w:rPr>
                            <w:b/>
                            <w:sz w:val="20"/>
                            <w:szCs w:val="20"/>
                          </w:rPr>
                          <w:t xml:space="preserve"> w wydarzeniach na obszarze LGD „ZIELONE SIOŁO” wykorzystujące infrastrukturę lokalną do realizacji innowacyjnych wydarzeń, w tym z udziałem grup defaworyzowanych</w:t>
                        </w:r>
                      </w:p>
                      <w:p w:rsidR="00191989" w:rsidRPr="00FA1675" w:rsidRDefault="00191989" w:rsidP="00191989">
                        <w:pPr>
                          <w:rPr>
                            <w:sz w:val="20"/>
                            <w:szCs w:val="20"/>
                          </w:rPr>
                        </w:pPr>
                      </w:p>
                    </w:txbxContent>
                  </v:textbox>
                </v:rect>
                <v:rect id="Prostokąt 325" o:spid="_x0000_s1260" style="position:absolute;left:5580;top:1820;width:5385;height:43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" fillcolor="#b7dee8" strokecolor="windowText" strokeweight="1.5pt">
                  <v:textbox style="mso-next-textbox:#Prostokąt 325">
                    <w:txbxContent>
                      <w:p w:rsidR="00191989" w:rsidRPr="00A74B23" w:rsidRDefault="00191989" w:rsidP="00191989">
                        <w:pPr>
                          <w:jc w:val="center"/>
                          <w:rPr>
                            <w:b/>
                            <w:sz w:val="22"/>
                            <w:szCs w:val="22"/>
                          </w:rPr>
                        </w:pPr>
                        <w:r w:rsidRPr="00A74B23">
                          <w:rPr>
                            <w:b/>
                            <w:sz w:val="22"/>
                            <w:szCs w:val="22"/>
                          </w:rPr>
                          <w:t>CEL OGÓLNY</w:t>
                        </w:r>
                        <w:r>
                          <w:rPr>
                            <w:b/>
                            <w:sz w:val="22"/>
                            <w:szCs w:val="22"/>
                          </w:rPr>
                          <w:t xml:space="preserve"> 2</w:t>
                        </w:r>
                      </w:p>
                    </w:txbxContent>
                  </v:textbox>
                </v:rect>
              </v:group>
              <v:group id="_x0000_s1261" style="position:absolute;left:12435;top:1820;width:3690;height:1905" coordorigin="12705,1820" coordsize="3690,1905">
                <v:rect id="Prostokąt 324" o:spid="_x0000_s1262" style="position:absolute;left:12705;top:2255;width:3690;height:147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" fillcolor="window" strokecolor="windowText" strokeweight="1.5pt">
                  <v:textbox style="mso-next-textbox:#Prostokąt 324">
                    <w:txbxContent>
                      <w:p w:rsidR="00191989" w:rsidRPr="00347E04" w:rsidRDefault="00191989" w:rsidP="00191989">
                        <w:pPr>
                          <w:jc w:val="center"/>
                          <w:rPr>
                            <w:b/>
                            <w:sz w:val="20"/>
                            <w:szCs w:val="20"/>
                          </w:rPr>
                        </w:pPr>
                        <w:r w:rsidRPr="00347E04">
                          <w:rPr>
                            <w:b/>
                            <w:noProof/>
                            <w:spacing w:val="4"/>
                            <w:sz w:val="20"/>
                            <w:szCs w:val="20"/>
                          </w:rPr>
                          <w:t>Zwiększenie stopnia zintegrowania i identyfikacji społeczności</w:t>
                        </w:r>
                        <w:r w:rsidRPr="00347E04">
                          <w:rPr>
                            <w:b/>
                            <w:noProof/>
                            <w:spacing w:val="-4"/>
                            <w:sz w:val="20"/>
                            <w:szCs w:val="20"/>
                          </w:rPr>
                          <w:t xml:space="preserve"> lokalnej z miejscem zamieszkania</w:t>
                        </w:r>
                      </w:p>
                    </w:txbxContent>
                  </v:textbox>
                </v:rect>
                <v:rect id="Prostokąt 323" o:spid="_x0000_s1263" style="position:absolute;left:12705;top:1820;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" fillcolor="#b7dee8" strokecolor="windowText" strokeweight="1.5pt">
                  <v:textbox style="mso-next-textbox:#Prostokąt 323">
                    <w:txbxContent>
                      <w:p w:rsidR="00191989" w:rsidRPr="00A74B23" w:rsidRDefault="00191989" w:rsidP="00191989">
                        <w:pPr>
                          <w:jc w:val="center"/>
                          <w:rPr>
                            <w:b/>
                          </w:rPr>
                        </w:pPr>
                        <w:r w:rsidRPr="00A74B23">
                          <w:rPr>
                            <w:b/>
                          </w:rPr>
                          <w:t>ODDZIAŁYWANIE</w:t>
                        </w:r>
                      </w:p>
                    </w:txbxContent>
                  </v:textbox>
                </v:rect>
              </v:group>
              <v:shape id="Strzałka w prawo 300" o:spid="_x0000_s1264" type="#_x0000_t13" style="position:absolute;left:4365;top:2387;width:1215;height:57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" adj="16533" fillcolor="#2787a0" strokecolor="#46aac5">
                <v:fill color2="#34b3d6" rotate="t" angle="180" colors="0 #2787a0;52429f #36b1d2;1 #34b3d6" focus="100%" type="gradient">
                  <o:fill v:ext="view" type="gradientUnscaled"/>
                </v:fill>
                <v:shadow on="t" color="black" opacity="22937f" origin=",.5" offset="0,.63889mm"/>
              </v:shape>
              <v:shape id="Strzałka w prawo 307" o:spid="_x0000_s1265" type="#_x0000_t13" style="position:absolute;left:10800;top:2374;width:1215;height:57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" adj="16533" fillcolor="#2787a0" strokecolor="#46aac5">
                <v:fill color2="#34b3d6" rotate="t" angle="180" colors="0 #2787a0;52429f #36b1d2;1 #34b3d6" focus="100%" type="gradient">
                  <o:fill v:ext="view" type="gradientUnscaled"/>
                </v:fill>
                <v:shadow on="t" color="black" opacity="22937f" origin=",.5" offset="0,.63889mm"/>
              </v:shape>
            </v:group>
            <v:group id="_x0000_s1266" style="position:absolute;left:11979;top:3451;width:3780;height:4252" coordorigin="12045,3842" coordsize="3960,4530">
              <v:rect id="Prostokąt 313" o:spid="_x0000_s1267" style="position:absolute;left:12060;top:5926;width:3930;height:123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" fillcolor="window" strokecolor="windowText" strokeweight="1.5pt">
                <v:textbox style="mso-next-textbox:#Prostokąt 313">
                  <w:txbxContent>
                    <w:p w:rsidR="00191989" w:rsidRPr="00C3463F" w:rsidRDefault="00191989" w:rsidP="00191989">
                      <w:pPr>
                        <w:spacing w:before="20" w:after="20"/>
                        <w:jc w:val="center"/>
                        <w:rPr>
                          <w:b/>
                          <w:strike/>
                          <w:sz w:val="16"/>
                          <w:szCs w:val="16"/>
                        </w:rPr>
                      </w:pPr>
                      <w:r w:rsidRPr="00C3463F">
                        <w:rPr>
                          <w:noProof/>
                          <w:sz w:val="16"/>
                          <w:szCs w:val="16"/>
                        </w:rPr>
                        <w:t>Liczba osób korzystających z wybudowanych lub przebudowanych dróg/ Liczba osób korzystających z  nowych /przebudowanych /zmoderni</w:t>
                      </w:r>
                      <w:r>
                        <w:rPr>
                          <w:noProof/>
                          <w:sz w:val="16"/>
                          <w:szCs w:val="16"/>
                        </w:rPr>
                        <w:t>zowanych obiektów infastruktury turystycznej</w:t>
                      </w:r>
                      <w:r w:rsidRPr="00C3463F">
                        <w:rPr>
                          <w:noProof/>
                          <w:sz w:val="16"/>
                          <w:szCs w:val="16"/>
                        </w:rPr>
                        <w:t>, rekreacyjnej lub kulturalnej</w:t>
                      </w:r>
                    </w:p>
                    <w:p w:rsidR="00191989" w:rsidRPr="00667228" w:rsidRDefault="00191989" w:rsidP="00191989">
                      <w:pPr>
                        <w:jc w:val="center"/>
                        <w:rPr>
                          <w:rFonts w:ascii="Arial Narrow" w:hAnsi="Arial Narrow"/>
                          <w:b/>
                          <w:strike/>
                          <w:sz w:val="18"/>
                          <w:szCs w:val="18"/>
                        </w:rPr>
                      </w:pPr>
                    </w:p>
                  </w:txbxContent>
                </v:textbox>
              </v:rect>
              <v:group id="_x0000_s1268" style="position:absolute;left:12045;top:3842;width:3930;height:2037" coordorigin="12465,4022" coordsize="3930,2037">
                <v:rect id="Prostokąt 312" o:spid="_x0000_s1269" style="position:absolute;left:12465;top:4457;width:3930;height:160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" fillcolor="window" strokecolor="windowText" strokeweight="1.5pt">
                  <v:textbox style="mso-next-textbox:#Prostokąt 312">
                    <w:txbxContent>
                      <w:p w:rsidR="00191989" w:rsidRDefault="00191989" w:rsidP="00191989">
                        <w:pPr>
                          <w:jc w:val="center"/>
                          <w:rPr>
                            <w:b/>
                            <w:noProof/>
                            <w:sz w:val="19"/>
                            <w:szCs w:val="19"/>
                          </w:rPr>
                        </w:pPr>
                        <w:r w:rsidRPr="003B38CF">
                          <w:rPr>
                            <w:b/>
                            <w:noProof/>
                            <w:sz w:val="19"/>
                            <w:szCs w:val="19"/>
                          </w:rPr>
                          <w:t>Liczba osób korzystających z zakupionego sprzętu/ wyposażenia/ infrastruktury</w:t>
                        </w:r>
                      </w:p>
                      <w:p w:rsidR="00191989" w:rsidRPr="003B38CF" w:rsidRDefault="00191989" w:rsidP="00191989">
                        <w:pPr>
                          <w:jc w:val="center"/>
                          <w:rPr>
                            <w:b/>
                            <w:noProof/>
                            <w:sz w:val="19"/>
                            <w:szCs w:val="19"/>
                          </w:rPr>
                        </w:pPr>
                        <w:r w:rsidRPr="003B38CF">
                          <w:rPr>
                            <w:b/>
                            <w:noProof/>
                            <w:sz w:val="19"/>
                            <w:szCs w:val="19"/>
                          </w:rPr>
                          <w:t xml:space="preserve"> Liczba podmiotów uczestniczących w projektach współpracy wykorzystujących lokalne zasoby</w:t>
                        </w:r>
                      </w:p>
                    </w:txbxContent>
                  </v:textbox>
                </v:rect>
                <v:rect id="Prostokąt 314" o:spid="_x0000_s1270" style="position:absolute;left:12465;top:4022;width:3930;height:43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" fillcolor="#e6b9b8" strokecolor="windowText" strokeweight="1.5pt">
                  <v:textbox style="mso-next-textbox:#Prostokąt 314">
                    <w:txbxContent>
                      <w:p w:rsidR="00191989" w:rsidRPr="00A74B23" w:rsidRDefault="00191989" w:rsidP="00191989">
                        <w:pPr>
                          <w:jc w:val="center"/>
                          <w:rPr>
                            <w:b/>
                            <w:sz w:val="22"/>
                            <w:szCs w:val="22"/>
                          </w:rPr>
                        </w:pPr>
                        <w:r w:rsidRPr="00A74B23">
                          <w:rPr>
                            <w:b/>
                            <w:sz w:val="22"/>
                            <w:szCs w:val="22"/>
                          </w:rPr>
                          <w:t>REZULTAT</w:t>
                        </w:r>
                      </w:p>
                    </w:txbxContent>
                  </v:textbox>
                </v:rect>
              </v:group>
              <v:rect id="Prostokąt 30" o:spid="_x0000_s1271" style="position:absolute;left:12075;top:7217;width:3930;height:115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" fillcolor="window" strokecolor="windowText" strokeweight="1.5pt">
                <v:textbox style="mso-next-textbox:#Prostokąt 30">
                  <w:txbxContent>
                    <w:p w:rsidR="00191989" w:rsidRPr="005A31AD" w:rsidRDefault="00191989" w:rsidP="00191989">
                      <w:pPr>
                        <w:rPr>
                          <w:b/>
                          <w:sz w:val="16"/>
                          <w:szCs w:val="16"/>
                        </w:rPr>
                      </w:pPr>
                      <w:r w:rsidRPr="00C3463F">
                        <w:rPr>
                          <w:b/>
                          <w:noProof/>
                          <w:sz w:val="16"/>
                          <w:szCs w:val="16"/>
                        </w:rPr>
                        <w:t>Liczba podmiotów korzystajacych z doradztwa, Liczba podmiotów uczestniczących w szkoleniach</w:t>
                      </w:r>
                      <w:r w:rsidRPr="00C3463F">
                        <w:rPr>
                          <w:b/>
                          <w:sz w:val="16"/>
                          <w:szCs w:val="16"/>
                        </w:rPr>
                        <w:t>,            Liczba podmiotów</w:t>
                      </w:r>
                      <w:r w:rsidRPr="005A31AD">
                        <w:rPr>
                          <w:b/>
                          <w:sz w:val="16"/>
                          <w:szCs w:val="16"/>
                        </w:rPr>
                        <w:t xml:space="preserve"> uczestniczących w warsztatach</w:t>
                      </w:r>
                    </w:p>
                  </w:txbxContent>
                </v:textbox>
              </v:rect>
            </v:group>
            <v:group id="_x0000_s1272" style="position:absolute;left:5807;top:3490;width:6086;height:4129" coordorigin="5580,3884" coordsize="6375,4398">
              <v:shape id="Strzałka w prawo 291" o:spid="_x0000_s1273" type="#_x0000_t13" style="position:absolute;left:10800;top:4952;width:1140;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" adj="17195" fillcolor="#d579bb" strokecolor="#d579bb" strokeweight="2pt"/>
              <v:group id="_x0000_s1274" style="position:absolute;left:5580;top:3884;width:5130;height:4398" coordorigin="5580,3884" coordsize="5130,4398">
                <v:rect id="Prostokąt 310" o:spid="_x0000_s1275" style="position:absolute;left:5580;top:4352;width:5130;height:167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" fillcolor="window" strokecolor="windowText" strokeweight="1.5pt">
                  <v:textbox style="mso-next-textbox:#Prostokąt 310">
                    <w:txbxContent>
                      <w:p w:rsidR="00191989" w:rsidRPr="00FA1675" w:rsidRDefault="00191989" w:rsidP="00191989">
                        <w:pPr>
                          <w:jc w:val="center"/>
                          <w:rPr>
                            <w:b/>
                            <w:sz w:val="18"/>
                            <w:szCs w:val="18"/>
                          </w:rPr>
                        </w:pPr>
                        <w:r>
                          <w:rPr>
                            <w:b/>
                            <w:noProof/>
                            <w:sz w:val="18"/>
                            <w:szCs w:val="18"/>
                          </w:rPr>
                          <w:t xml:space="preserve">2.1 </w:t>
                        </w:r>
                        <w:r w:rsidRPr="00FA1675">
                          <w:rPr>
                            <w:b/>
                            <w:noProof/>
                            <w:sz w:val="18"/>
                            <w:szCs w:val="18"/>
                          </w:rPr>
                          <w:t xml:space="preserve"> Mieszkańcy obszaru LGD „ZIELONE SIOŁO” rozwijający życie kulturalne, aktywność sportowo-turystyczno-rekreacyjną, podtrzymujący kultywowanie dziedzictwa lokalnego, w tym historycznego oraz podnoszący swoją wiedzę i umiejętności</w:t>
                        </w:r>
                      </w:p>
                    </w:txbxContent>
                  </v:textbox>
                </v:rect>
                <v:rect id="Prostokąt 309" o:spid="_x0000_s1276" style="position:absolute;left:5580;top:6077;width:5130;height:100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" fillcolor="window" strokecolor="windowText" strokeweight="1.5pt">
                  <v:textbox style="mso-next-textbox:#Prostokąt 309">
                    <w:txbxContent>
                      <w:p w:rsidR="00191989" w:rsidRPr="00FA1675" w:rsidRDefault="00191989" w:rsidP="00191989">
                        <w:pPr>
                          <w:jc w:val="center"/>
                          <w:rPr>
                            <w:b/>
                            <w:sz w:val="18"/>
                            <w:szCs w:val="18"/>
                          </w:rPr>
                        </w:pPr>
                        <w:r>
                          <w:rPr>
                            <w:b/>
                            <w:noProof/>
                            <w:sz w:val="18"/>
                            <w:szCs w:val="18"/>
                          </w:rPr>
                          <w:t xml:space="preserve">2.2 </w:t>
                        </w:r>
                        <w:r w:rsidRPr="00FA1675">
                          <w:rPr>
                            <w:b/>
                            <w:noProof/>
                            <w:sz w:val="18"/>
                            <w:szCs w:val="18"/>
                          </w:rPr>
                          <w:t>Samorząd współpracują</w:t>
                        </w:r>
                        <w:r>
                          <w:rPr>
                            <w:b/>
                            <w:noProof/>
                            <w:sz w:val="18"/>
                            <w:szCs w:val="18"/>
                          </w:rPr>
                          <w:t xml:space="preserve">cy z mieszkańcami, inwestujący </w:t>
                        </w:r>
                        <w:r w:rsidRPr="00FA1675">
                          <w:rPr>
                            <w:b/>
                            <w:noProof/>
                            <w:sz w:val="18"/>
                            <w:szCs w:val="18"/>
                          </w:rPr>
                          <w:t>w rozwój infrastruktury społecznej i drogowej</w:t>
                        </w:r>
                      </w:p>
                    </w:txbxContent>
                  </v:textbox>
                </v:rect>
                <v:rect id="Prostokąt 311" o:spid="_x0000_s1277" style="position:absolute;left:5580;top:3884;width:5130;height:4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" fillcolor="#e6b9b8" strokecolor="windowText" strokeweight="1.5pt">
                  <v:textbox style="mso-next-textbox:#Prostokąt 311">
                    <w:txbxContent>
                      <w:p w:rsidR="00191989" w:rsidRPr="00A74B23" w:rsidRDefault="00191989" w:rsidP="00191989">
                        <w:pPr>
                          <w:jc w:val="center"/>
                          <w:rPr>
                            <w:b/>
                            <w:sz w:val="22"/>
                            <w:szCs w:val="22"/>
                          </w:rPr>
                        </w:pPr>
                        <w:r w:rsidRPr="00A74B23">
                          <w:rPr>
                            <w:b/>
                            <w:sz w:val="22"/>
                            <w:szCs w:val="22"/>
                          </w:rPr>
                          <w:t>CELE SZCZEGÓŁOWE</w:t>
                        </w:r>
                      </w:p>
                    </w:txbxContent>
                  </v:textbox>
                </v:rect>
                <v:rect id="Prostokąt 28" o:spid="_x0000_s1278" style="position:absolute;left:5580;top:7142;width:5130;height:11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" fillcolor="window" strokecolor="windowText" strokeweight="1.5pt">
                  <v:textbox style="mso-next-textbox:#Prostokąt 28">
                    <w:txbxContent>
                      <w:p w:rsidR="00191989" w:rsidRPr="00FA1675" w:rsidRDefault="00191989" w:rsidP="00191989">
                        <w:pPr>
                          <w:jc w:val="center"/>
                          <w:rPr>
                            <w:b/>
                            <w:sz w:val="18"/>
                            <w:szCs w:val="18"/>
                          </w:rPr>
                        </w:pPr>
                        <w:r w:rsidRPr="00FA1675">
                          <w:rPr>
                            <w:b/>
                            <w:noProof/>
                            <w:sz w:val="18"/>
                            <w:szCs w:val="18"/>
                          </w:rPr>
                          <w:t xml:space="preserve">2.3 </w:t>
                        </w:r>
                        <w:r w:rsidRPr="00FA1675">
                          <w:rPr>
                            <w:b/>
                            <w:sz w:val="18"/>
                            <w:szCs w:val="18"/>
                          </w:rPr>
                          <w:t>Animacja współpracy lokalnych społeczności</w:t>
                        </w:r>
                        <w:r>
                          <w:rPr>
                            <w:b/>
                            <w:sz w:val="18"/>
                            <w:szCs w:val="18"/>
                          </w:rPr>
                          <w:t xml:space="preserve"> </w:t>
                        </w:r>
                        <w:r w:rsidRPr="00FA1675">
                          <w:rPr>
                            <w:b/>
                            <w:sz w:val="18"/>
                            <w:szCs w:val="18"/>
                          </w:rPr>
                          <w:t>uwzględniająca działania dotyczące przeciwdziałaniu zmianom klimatu</w:t>
                        </w:r>
                      </w:p>
                    </w:txbxContent>
                  </v:textbox>
                </v:rect>
              </v:group>
              <v:shape id="Strzałka w prawo 306" o:spid="_x0000_s1279" type="#_x0000_t13" style="position:absolute;left:10815;top:6392;width:1140;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" adj="17195" fillcolor="#d579bb" strokecolor="#d579bb" strokeweight="2pt"/>
              <v:shape id="Strzałka w prawo 308" o:spid="_x0000_s1280" type="#_x0000_t13" style="position:absolute;left:10800;top:7547;width:1140;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" adj="17195" fillcolor="#d579bb" strokecolor="#d579bb" strokeweight="2pt"/>
            </v:group>
            <v:shape id="Strzałka w górę 20" o:spid="_x0000_s1281" type="#_x0000_t68" style="position:absolute;left:2342;top:3336;width:430;height:43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" adj="7714" fillcolor="#d579bb" strokecolor="#d579bb">
              <v:shadow on="t" color="black" opacity="24903f" origin=",.5" offset="0,.55556mm"/>
            </v:shape>
            <v:shape id="Strzałka w prawo 27" o:spid="_x0000_s1282" type="#_x0000_t13" style="position:absolute;left:4607;top:4634;width:1088;height:4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" adj="17195" fillcolor="#d579bb" strokecolor="#d579bb" strokeweight="2pt"/>
            <v:shape id="Strzałka w prawo 289" o:spid="_x0000_s1283" type="#_x0000_t13" style="position:absolute;left:4635;top:6888;width:1088;height:4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" adj="17195" fillcolor="#d579bb" strokecolor="#d579bb" strokeweight="2pt"/>
            <v:shape id="Strzałka w prawo 292" o:spid="_x0000_s1284" type="#_x0000_t13" style="position:absolute;left:4620;top:5873;width:1088;height:4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" adj="17195" fillcolor="#d579bb" strokecolor="#d579bb" strokeweight="2pt"/>
            <v:group id="_x0000_s1285" style="position:absolute;left:868;top:3845;width:4768;height:6660" coordorigin="420,4262" coordsize="4995,7095">
              <v:group id="_x0000_s1286" style="position:absolute;left:525;top:4262;width:3690;height:3930" coordorigin="525,4262" coordsize="3690,3930">
                <v:rect id="Prostokąt 322" o:spid="_x0000_s1287" style="position:absolute;left:525;top:4682;width:3690;height:351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" fillcolor="window" strokecolor="windowText" strokeweight="1.5pt">
                  <v:textbox style="mso-next-textbox:#Prostokąt 322">
                    <w:txbxContent>
                      <w:p w:rsidR="00191989" w:rsidRPr="00FA1675" w:rsidRDefault="00191989" w:rsidP="00191989">
                        <w:pPr>
                          <w:jc w:val="center"/>
                          <w:rPr>
                            <w:sz w:val="18"/>
                            <w:szCs w:val="18"/>
                          </w:rPr>
                        </w:pPr>
                        <w:r w:rsidRPr="00FA1675">
                          <w:rPr>
                            <w:b/>
                            <w:sz w:val="18"/>
                            <w:szCs w:val="18"/>
                          </w:rPr>
                          <w:t xml:space="preserve">Niski poziom aktywności mieszkańców </w:t>
                        </w:r>
                        <w:r w:rsidRPr="00FA1675">
                          <w:rPr>
                            <w:b/>
                            <w:sz w:val="18"/>
                            <w:szCs w:val="18"/>
                          </w:rPr>
                          <w:br/>
                          <w:t>i utrudniony dostęp do infrastruktury społecznej oraz drogowej</w:t>
                        </w:r>
                      </w:p>
                    </w:txbxContent>
                  </v:textbox>
                </v:rect>
                <v:rect id="Prostokąt 321" o:spid="_x0000_s1288" style="position:absolute;left:525;top:4262;width:3690;height:4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" fillcolor="#e6b9b8" strokecolor="windowText" strokeweight="1.5pt">
                  <v:textbox style="mso-next-textbox:#Prostokąt 321">
                    <w:txbxContent>
                      <w:p w:rsidR="00191989" w:rsidRPr="00A74B23" w:rsidRDefault="00191989" w:rsidP="00191989">
                        <w:pPr>
                          <w:jc w:val="center"/>
                          <w:rPr>
                            <w:b/>
                            <w:sz w:val="22"/>
                            <w:szCs w:val="22"/>
                          </w:rPr>
                        </w:pPr>
                        <w:r w:rsidRPr="00A74B23">
                          <w:rPr>
                            <w:b/>
                            <w:sz w:val="22"/>
                            <w:szCs w:val="22"/>
                          </w:rPr>
                          <w:t>PROBLEM KLUCZOWY</w:t>
                        </w:r>
                      </w:p>
                    </w:txbxContent>
                  </v:textbox>
                </v:rect>
              </v:group>
              <v:group id="_x0000_s1289" style="position:absolute;left:420;top:8822;width:3690;height:2535" coordorigin="375,8867" coordsize="3690,2535">
                <v:rect id="Prostokąt 305" o:spid="_x0000_s1290" style="position:absolute;left:375;top:9287;width:3690;height:211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" fillcolor="window" strokecolor="windowText" strokeweight="1.5pt">
                  <v:textbox style="mso-next-textbox:#Prostokąt 305">
                    <w:txbxContent>
                      <w:p w:rsidR="00191989" w:rsidRPr="00FA1675" w:rsidRDefault="00191989" w:rsidP="00191989">
                        <w:pPr>
                          <w:spacing w:before="20" w:after="20"/>
                          <w:jc w:val="center"/>
                          <w:rPr>
                            <w:b/>
                            <w:sz w:val="18"/>
                            <w:szCs w:val="18"/>
                          </w:rPr>
                        </w:pPr>
                        <w:r w:rsidRPr="00FA1675">
                          <w:rPr>
                            <w:b/>
                            <w:sz w:val="18"/>
                            <w:szCs w:val="18"/>
                          </w:rPr>
                          <w:t>Niewystarczająca infrastruktura społeczna</w:t>
                        </w:r>
                        <w:r>
                          <w:rPr>
                            <w:b/>
                            <w:sz w:val="18"/>
                            <w:szCs w:val="18"/>
                          </w:rPr>
                          <w:t xml:space="preserve"> </w:t>
                        </w:r>
                        <w:r w:rsidRPr="00FA1675">
                          <w:rPr>
                            <w:b/>
                            <w:sz w:val="18"/>
                            <w:szCs w:val="18"/>
                          </w:rPr>
                          <w:t>i drogowa.</w:t>
                        </w:r>
                      </w:p>
                      <w:p w:rsidR="00191989" w:rsidRPr="00FA1675" w:rsidRDefault="00191989" w:rsidP="00191989">
                        <w:pPr>
                          <w:spacing w:before="20" w:after="20"/>
                          <w:jc w:val="center"/>
                          <w:rPr>
                            <w:b/>
                            <w:sz w:val="18"/>
                            <w:szCs w:val="18"/>
                          </w:rPr>
                        </w:pPr>
                        <w:r w:rsidRPr="00FA1675">
                          <w:rPr>
                            <w:b/>
                            <w:sz w:val="18"/>
                            <w:szCs w:val="18"/>
                          </w:rPr>
                          <w:t>Brak lub niedostępne dla mieszkańców wydarzenia edukacyjne, kulturalne, sportowo-turystyczno-rekreacyjne</w:t>
                        </w:r>
                      </w:p>
                      <w:p w:rsidR="00191989" w:rsidRPr="00FA1675" w:rsidRDefault="00191989" w:rsidP="00191989">
                        <w:pPr>
                          <w:jc w:val="center"/>
                          <w:rPr>
                            <w:rFonts w:ascii="Arial Narrow" w:hAnsi="Arial Narrow"/>
                            <w:b/>
                            <w:sz w:val="18"/>
                            <w:szCs w:val="18"/>
                          </w:rPr>
                        </w:pPr>
                      </w:p>
                    </w:txbxContent>
                  </v:textbox>
                </v:rect>
                <v:rect id="Prostokąt 304" o:spid="_x0000_s1291" style="position:absolute;left:375;top:8867;width:3690;height:4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" fillcolor="#e46c0a" strokecolor="windowText" strokeweight="1.5pt">
                  <v:textbox style="mso-next-textbox:#Prostokąt 304">
                    <w:txbxContent>
                      <w:p w:rsidR="00191989" w:rsidRPr="00A74B23" w:rsidRDefault="00191989" w:rsidP="00191989">
                        <w:pPr>
                          <w:jc w:val="center"/>
                          <w:rPr>
                            <w:b/>
                            <w:sz w:val="22"/>
                            <w:szCs w:val="22"/>
                          </w:rPr>
                        </w:pPr>
                        <w:r w:rsidRPr="00A74B23">
                          <w:rPr>
                            <w:b/>
                            <w:sz w:val="22"/>
                            <w:szCs w:val="22"/>
                          </w:rPr>
                          <w:t>PRZYCZYNA</w:t>
                        </w:r>
                        <w:r>
                          <w:rPr>
                            <w:b/>
                            <w:sz w:val="22"/>
                            <w:szCs w:val="22"/>
                          </w:rPr>
                          <w:t xml:space="preserve"> </w:t>
                        </w:r>
                        <w:r w:rsidRPr="00A74B23">
                          <w:rPr>
                            <w:b/>
                            <w:sz w:val="22"/>
                            <w:szCs w:val="22"/>
                          </w:rPr>
                          <w:t>PROBLEMU</w:t>
                        </w:r>
                      </w:p>
                    </w:txbxContent>
                  </v:textbox>
                </v:rect>
              </v:group>
              <v:shape id="Strzałka w dół 21" o:spid="_x0000_s1292" type="#_x0000_t67" style="position:absolute;left:2070;top:8234;width:450;height:5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" adj="12600" fillcolor="#d579bb" strokecolor="#d579bb" strokeweight="2pt"/>
              <v:shape id="Strzałka w prawo 335" o:spid="_x0000_s1293" type="#_x0000_t13" style="position:absolute;left:4260;top:9122;width:1140;height: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" adj="17053" fillcolor="#e46c0a" strokecolor="#e46c0a" strokeweight="2pt"/>
              <v:shape id="Strzałka w prawo 329" o:spid="_x0000_s1294" type="#_x0000_t13" style="position:absolute;left:4275;top:9851;width:1140;height: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" adj="17053" fillcolor="#e46c0a" strokecolor="#e46c0a" strokeweight="2pt"/>
              <v:shape id="Strzałka w prawo 330" o:spid="_x0000_s1295" type="#_x0000_t13" style="position:absolute;left:4260;top:10697;width:1140;height: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" adj="17053" fillcolor="#e46c0a" strokecolor="#e46c0a" strokeweight="2pt"/>
            </v:group>
          </v:group>
        </w:pict>
      </w:r>
      <w:r w:rsidR="00BE345B" w:rsidRPr="00D618BE">
        <w:rPr>
          <w:noProof/>
          <w:sz w:val="22"/>
          <w:szCs w:val="22"/>
        </w:rPr>
        <w:pict>
          <v:shape id="Pole tekstowe 2" o:spid="_x0000_s1069" type="#_x0000_t202" style="position:absolute;left:0;text-align:left;margin-left:-9.75pt;margin-top:-2.4pt;width:331.5pt;height:2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" stroked="f">
            <v:textbox style="mso-next-textbox:#Pole tekstowe 2">
              <w:txbxContent>
                <w:p w:rsidR="00692B0E" w:rsidRDefault="00692B0E" w:rsidP="006F44B0">
                  <w:r>
                    <w:rPr>
                      <w:b/>
                    </w:rPr>
                    <w:t xml:space="preserve"> II. </w:t>
                  </w:r>
                  <w:r w:rsidRPr="001B27A6">
                    <w:rPr>
                      <w:b/>
                    </w:rPr>
                    <w:t>OBSZAR PROBLEMOWY – ROZWÓJ SPOŁECZNY</w:t>
                  </w:r>
                  <w:r>
                    <w:rPr>
                      <w:b/>
                    </w:rPr>
                    <w:t xml:space="preserve"> OBSZARU </w:t>
                  </w:r>
                </w:p>
              </w:txbxContent>
            </v:textbox>
          </v:shape>
        </w:pict>
      </w:r>
    </w:p>
    <w:p w:rsidR="00BE345B" w:rsidRPr="00A74B23" w:rsidRDefault="00BE345B" w:rsidP="00316B07">
      <w:pPr>
        <w:spacing w:after="200"/>
        <w:contextualSpacing/>
        <w:jc w:val="both"/>
        <w:rPr>
          <w:rFonts w:eastAsia="Calibri"/>
          <w:b/>
          <w:sz w:val="22"/>
          <w:szCs w:val="22"/>
          <w:lang w:eastAsia="en-US"/>
        </w:rPr>
      </w:pPr>
    </w:p>
    <w:p w:rsidR="00BE345B" w:rsidRPr="00A74B23" w:rsidRDefault="00BE345B" w:rsidP="00316B07">
      <w:pPr>
        <w:spacing w:after="200"/>
        <w:contextualSpacing/>
        <w:jc w:val="both"/>
        <w:rPr>
          <w:rFonts w:eastAsia="Calibri"/>
          <w:b/>
          <w:sz w:val="22"/>
          <w:szCs w:val="22"/>
          <w:lang w:eastAsia="en-US"/>
        </w:rPr>
      </w:pPr>
    </w:p>
    <w:p w:rsidR="006F44B0" w:rsidRPr="00A74B23" w:rsidRDefault="006F44B0" w:rsidP="00316B07">
      <w:pPr>
        <w:spacing w:after="200"/>
        <w:contextualSpacing/>
        <w:jc w:val="both"/>
        <w:rPr>
          <w:rFonts w:eastAsia="Calibri"/>
          <w:b/>
          <w:sz w:val="22"/>
          <w:szCs w:val="22"/>
          <w:lang w:eastAsia="en-US"/>
        </w:rPr>
      </w:pPr>
    </w:p>
    <w:p w:rsidR="006F44B0" w:rsidRPr="00A74B23" w:rsidRDefault="006F44B0" w:rsidP="00316B07">
      <w:pPr>
        <w:spacing w:after="200"/>
        <w:contextualSpacing/>
        <w:jc w:val="both"/>
        <w:rPr>
          <w:rFonts w:eastAsia="Calibri"/>
          <w:b/>
          <w:sz w:val="22"/>
          <w:szCs w:val="22"/>
          <w:lang w:eastAsia="en-US"/>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191989"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r>
        <w:rPr>
          <w:noProof/>
          <w:color w:val="FF0000"/>
          <w:spacing w:val="-1"/>
          <w:sz w:val="22"/>
          <w:szCs w:val="22"/>
        </w:rPr>
        <w:pict>
          <v:rect id="Prostokąt 319" o:spid="_x0000_s1055" style="position:absolute;left:0;text-align:left;margin-left:565.3pt;margin-top:10.65pt;width:203.95pt;height:20.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" fillcolor="#e46c0a" strokecolor="windowText" strokeweight="1.5pt">
            <v:textbox style="mso-next-textbox:#Prostokąt 319">
              <w:txbxContent>
                <w:p w:rsidR="00692B0E" w:rsidRPr="00A74B23" w:rsidRDefault="00692B0E" w:rsidP="006F44B0">
                  <w:pPr>
                    <w:jc w:val="center"/>
                    <w:rPr>
                      <w:b/>
                      <w:sz w:val="22"/>
                      <w:szCs w:val="22"/>
                    </w:rPr>
                  </w:pPr>
                  <w:r w:rsidRPr="00A74B23">
                    <w:rPr>
                      <w:b/>
                      <w:sz w:val="22"/>
                      <w:szCs w:val="22"/>
                    </w:rPr>
                    <w:t>PRODUKTY</w:t>
                  </w:r>
                </w:p>
              </w:txbxContent>
            </v:textbox>
          </v:rect>
        </w:pict>
      </w:r>
      <w:r>
        <w:rPr>
          <w:noProof/>
          <w:color w:val="FF0000"/>
          <w:spacing w:val="-1"/>
          <w:sz w:val="22"/>
          <w:szCs w:val="22"/>
        </w:rPr>
        <w:pict>
          <v:rect id="Prostokąt 320" o:spid="_x0000_s1049" style="position:absolute;left:0;text-align:left;margin-left:238.35pt;margin-top:5.05pt;width:258.55pt;height:20.4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" fillcolor="#e46c0a" strokecolor="windowText" strokeweight="1.5pt">
            <v:textbox style="mso-next-textbox:#Prostokąt 320">
              <w:txbxContent>
                <w:p w:rsidR="00692B0E" w:rsidRPr="00E77C83" w:rsidRDefault="00692B0E" w:rsidP="006F44B0">
                  <w:pPr>
                    <w:jc w:val="center"/>
                    <w:rPr>
                      <w:rFonts w:ascii="Arial Narrow" w:hAnsi="Arial Narrow"/>
                      <w:b/>
                    </w:rPr>
                  </w:pPr>
                  <w:r w:rsidRPr="00E77C83">
                    <w:rPr>
                      <w:rFonts w:ascii="Arial Narrow" w:hAnsi="Arial Narrow"/>
                      <w:b/>
                    </w:rPr>
                    <w:t>PRZEDSIĘWZIĘCIA</w:t>
                  </w:r>
                </w:p>
              </w:txbxContent>
            </v:textbox>
          </v:rect>
        </w:pict>
      </w: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6F44B0" w:rsidRPr="00A74B23" w:rsidRDefault="00191989"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r>
        <w:rPr>
          <w:noProof/>
          <w:color w:val="FF0000"/>
          <w:spacing w:val="-1"/>
          <w:sz w:val="22"/>
          <w:szCs w:val="22"/>
        </w:rPr>
        <w:pict>
          <v:group id="_x0000_s1177" style="position:absolute;left:0;text-align:left;margin-left:568.15pt;margin-top:11.9pt;width:213.75pt;height:137.4pt;z-index:251661312" coordorigin="11777,8239" coordsize="4225,2619">
            <v:rect id="Prostokąt 315" o:spid="_x0000_s1056" style="position:absolute;left:11777;top:8239;width:4224;height:7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" fillcolor="window" strokecolor="windowText" strokeweight="1.5pt">
              <v:textbox style="mso-next-textbox:#Prostokąt 315">
                <w:txbxContent>
                  <w:p w:rsidR="00935BBF" w:rsidRPr="00935BBF" w:rsidRDefault="00935BBF" w:rsidP="00935BBF">
                    <w:pPr>
                      <w:jc w:val="center"/>
                      <w:rPr>
                        <w:b/>
                        <w:noProof/>
                        <w:sz w:val="16"/>
                        <w:szCs w:val="16"/>
                      </w:rPr>
                    </w:pPr>
                    <w:r w:rsidRPr="00935BBF">
                      <w:rPr>
                        <w:b/>
                        <w:noProof/>
                        <w:sz w:val="16"/>
                        <w:szCs w:val="16"/>
                        <w:shd w:val="clear" w:color="auto" w:fill="FFFFFF"/>
                      </w:rPr>
                      <w:t xml:space="preserve">Liczba zrealizowanych projektów współpracy lub liczba projektów polegających na zakupie sprzętu/ wyposażenia/ infrastruktury </w:t>
                    </w:r>
                  </w:p>
                  <w:p w:rsidR="00692B0E" w:rsidRPr="00935BBF" w:rsidRDefault="00692B0E" w:rsidP="0076712F">
                    <w:pPr>
                      <w:shd w:val="clear" w:color="auto" w:fill="F2F2F2"/>
                      <w:jc w:val="center"/>
                      <w:rPr>
                        <w:b/>
                        <w:strike/>
                        <w:noProof/>
                        <w:sz w:val="16"/>
                        <w:szCs w:val="16"/>
                      </w:rPr>
                    </w:pPr>
                  </w:p>
                  <w:p w:rsidR="00692B0E" w:rsidRPr="00FA1675" w:rsidRDefault="00692B0E" w:rsidP="0076712F">
                    <w:pPr>
                      <w:shd w:val="clear" w:color="auto" w:fill="FFFFFF"/>
                      <w:jc w:val="center"/>
                      <w:rPr>
                        <w:rFonts w:ascii="Arial Narrow" w:hAnsi="Arial Narrow"/>
                        <w:b/>
                        <w:sz w:val="18"/>
                        <w:szCs w:val="18"/>
                      </w:rPr>
                    </w:pPr>
                  </w:p>
                  <w:p w:rsidR="001E5F81" w:rsidRDefault="001E5F81"/>
                </w:txbxContent>
              </v:textbox>
            </v:rect>
            <v:rect id="Prostokąt 316" o:spid="_x0000_s1057" style="position:absolute;left:11778;top:9069;width:4224;height:75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" fillcolor="window" strokecolor="windowText" strokeweight="1.5pt">
              <v:textbox style="mso-next-textbox:#Prostokąt 316">
                <w:txbxContent>
                  <w:p w:rsidR="00692B0E" w:rsidRPr="00841028" w:rsidRDefault="00D31453" w:rsidP="00347E04">
                    <w:pPr>
                      <w:spacing w:before="20" w:after="20"/>
                      <w:jc w:val="center"/>
                      <w:rPr>
                        <w:strike/>
                        <w:sz w:val="16"/>
                        <w:szCs w:val="16"/>
                      </w:rPr>
                    </w:pPr>
                    <w:r w:rsidRPr="00841028">
                      <w:rPr>
                        <w:noProof/>
                        <w:sz w:val="16"/>
                        <w:szCs w:val="16"/>
                      </w:rPr>
                      <w:t>Długośc wybudowanych lub przebudowanych dróg/</w:t>
                    </w:r>
                    <w:r w:rsidRPr="00841028">
                      <w:rPr>
                        <w:sz w:val="16"/>
                        <w:szCs w:val="16"/>
                      </w:rPr>
                      <w:t xml:space="preserve"> </w:t>
                    </w:r>
                    <w:r w:rsidRPr="00841028">
                      <w:rPr>
                        <w:noProof/>
                        <w:sz w:val="16"/>
                        <w:szCs w:val="16"/>
                      </w:rPr>
                      <w:t>Liczba nowych /przebudowanych /zmodernizowanych obiek</w:t>
                    </w:r>
                    <w:r w:rsidR="00C3463F" w:rsidRPr="00841028">
                      <w:rPr>
                        <w:noProof/>
                        <w:sz w:val="16"/>
                        <w:szCs w:val="16"/>
                      </w:rPr>
                      <w:t>tów infastruktury  turystycznej</w:t>
                    </w:r>
                    <w:r w:rsidRPr="00841028">
                      <w:rPr>
                        <w:noProof/>
                        <w:sz w:val="16"/>
                        <w:szCs w:val="16"/>
                      </w:rPr>
                      <w:t>, rekreacyjnej lub kulturalnej</w:t>
                    </w:r>
                  </w:p>
                  <w:p w:rsidR="00692B0E" w:rsidRPr="00DC2BD5" w:rsidRDefault="00692B0E" w:rsidP="006F44B0">
                    <w:pPr>
                      <w:jc w:val="center"/>
                      <w:rPr>
                        <w:b/>
                        <w:sz w:val="16"/>
                        <w:szCs w:val="16"/>
                      </w:rPr>
                    </w:pPr>
                  </w:p>
                </w:txbxContent>
              </v:textbox>
            </v:rect>
            <v:rect id="Prostokąt 288" o:spid="_x0000_s1028" style="position:absolute;left:11778;top:9872;width:4224;height:98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" fillcolor="window" strokecolor="windowText" strokeweight="1.5pt">
              <v:textbox style="mso-next-textbox:#Prostokąt 288">
                <w:txbxContent>
                  <w:p w:rsidR="00692B0E" w:rsidRPr="00C3463F" w:rsidRDefault="00692B0E" w:rsidP="000658EA">
                    <w:pPr>
                      <w:spacing w:before="20" w:after="20"/>
                      <w:jc w:val="center"/>
                      <w:rPr>
                        <w:b/>
                        <w:spacing w:val="3"/>
                        <w:sz w:val="16"/>
                        <w:szCs w:val="16"/>
                      </w:rPr>
                    </w:pPr>
                    <w:r w:rsidRPr="00936175">
                      <w:rPr>
                        <w:b/>
                        <w:spacing w:val="2"/>
                        <w:sz w:val="16"/>
                        <w:szCs w:val="16"/>
                      </w:rPr>
                      <w:t>L</w:t>
                    </w:r>
                    <w:r w:rsidR="00D31453">
                      <w:rPr>
                        <w:b/>
                        <w:spacing w:val="2"/>
                        <w:sz w:val="16"/>
                        <w:szCs w:val="16"/>
                      </w:rPr>
                      <w:t xml:space="preserve">iczba podmiotów, </w:t>
                    </w:r>
                    <w:r w:rsidR="00D31453" w:rsidRPr="00C3463F">
                      <w:rPr>
                        <w:b/>
                        <w:spacing w:val="2"/>
                        <w:sz w:val="16"/>
                        <w:szCs w:val="16"/>
                      </w:rPr>
                      <w:t>którym udzielono</w:t>
                    </w:r>
                    <w:r w:rsidRPr="00C3463F">
                      <w:rPr>
                        <w:b/>
                        <w:spacing w:val="2"/>
                        <w:sz w:val="16"/>
                        <w:szCs w:val="16"/>
                      </w:rPr>
                      <w:t xml:space="preserve"> indywidualnego doradztwa i otrzymały pomoc,</w:t>
                    </w:r>
                  </w:p>
                  <w:p w:rsidR="00692B0E" w:rsidRPr="00C3463F" w:rsidRDefault="00692B0E" w:rsidP="000658EA">
                    <w:pPr>
                      <w:jc w:val="center"/>
                      <w:rPr>
                        <w:b/>
                        <w:sz w:val="16"/>
                        <w:szCs w:val="16"/>
                      </w:rPr>
                    </w:pPr>
                    <w:r w:rsidRPr="00C3463F">
                      <w:rPr>
                        <w:b/>
                        <w:sz w:val="16"/>
                        <w:szCs w:val="16"/>
                      </w:rPr>
                      <w:t>Liczba zorganizowanych szkoleń,</w:t>
                    </w:r>
                  </w:p>
                  <w:p w:rsidR="00692B0E" w:rsidRPr="00C3463F" w:rsidRDefault="00692B0E" w:rsidP="000658EA">
                    <w:pPr>
                      <w:jc w:val="center"/>
                      <w:rPr>
                        <w:b/>
                        <w:sz w:val="18"/>
                        <w:szCs w:val="18"/>
                      </w:rPr>
                    </w:pPr>
                    <w:r w:rsidRPr="00C3463F">
                      <w:rPr>
                        <w:b/>
                        <w:sz w:val="16"/>
                        <w:szCs w:val="16"/>
                      </w:rPr>
                      <w:t>Liczba zorganizowanych warsztatów</w:t>
                    </w:r>
                  </w:p>
                  <w:p w:rsidR="00692B0E" w:rsidRPr="00CC3BEA" w:rsidRDefault="00692B0E" w:rsidP="000658EA">
                    <w:pPr>
                      <w:jc w:val="center"/>
                      <w:rPr>
                        <w:b/>
                        <w:sz w:val="18"/>
                        <w:szCs w:val="18"/>
                      </w:rPr>
                    </w:pPr>
                  </w:p>
                  <w:p w:rsidR="00692B0E" w:rsidRPr="00FA1675" w:rsidRDefault="00692B0E" w:rsidP="006F44B0">
                    <w:pPr>
                      <w:jc w:val="center"/>
                      <w:rPr>
                        <w:rFonts w:ascii="Arial Narrow" w:hAnsi="Arial Narrow"/>
                        <w:b/>
                        <w:sz w:val="18"/>
                        <w:szCs w:val="18"/>
                      </w:rPr>
                    </w:pPr>
                  </w:p>
                </w:txbxContent>
              </v:textbox>
            </v:rect>
          </v:group>
        </w:pict>
      </w:r>
      <w:r>
        <w:rPr>
          <w:noProof/>
          <w:color w:val="FF0000"/>
          <w:spacing w:val="-1"/>
          <w:sz w:val="22"/>
          <w:szCs w:val="22"/>
        </w:rPr>
        <w:pict>
          <v:rect id="Prostokąt 317" o:spid="_x0000_s1051" style="position:absolute;left:0;text-align:left;margin-left:237.7pt;margin-top:5.75pt;width:260.2pt;height:40.1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" fillcolor="window" strokecolor="windowText" strokeweight="1.5pt">
            <v:textbox style="mso-next-textbox:#Prostokąt 317">
              <w:txbxContent>
                <w:p w:rsidR="00935BBF" w:rsidRPr="00FE2C10" w:rsidRDefault="00935BBF" w:rsidP="00935BBF">
                  <w:pPr>
                    <w:jc w:val="center"/>
                    <w:rPr>
                      <w:b/>
                      <w:sz w:val="12"/>
                      <w:szCs w:val="12"/>
                    </w:rPr>
                  </w:pPr>
                  <w:r w:rsidRPr="00581AE1">
                    <w:rPr>
                      <w:b/>
                      <w:sz w:val="13"/>
                      <w:szCs w:val="13"/>
                    </w:rPr>
                    <w:t>P</w:t>
                  </w:r>
                  <w:r w:rsidRPr="00FE2C10">
                    <w:rPr>
                      <w:b/>
                      <w:sz w:val="12"/>
                      <w:szCs w:val="12"/>
                    </w:rPr>
                    <w:t>.3 A Wsparcie dla wydarzeń edukacyjnych, kulturalnych, sportowych turystyczno–rekreacyjnych i promujących dziedzictwo lokalne w tym historyczne (Projekty współpracy)</w:t>
                  </w:r>
                </w:p>
                <w:p w:rsidR="00935BBF" w:rsidRDefault="00935BBF" w:rsidP="00935BBF">
                  <w:pPr>
                    <w:jc w:val="center"/>
                    <w:rPr>
                      <w:b/>
                      <w:sz w:val="12"/>
                      <w:szCs w:val="12"/>
                    </w:rPr>
                  </w:pPr>
                </w:p>
                <w:p w:rsidR="00935BBF" w:rsidRPr="00FE2C10" w:rsidRDefault="00935BBF" w:rsidP="00935BBF">
                  <w:pPr>
                    <w:jc w:val="center"/>
                    <w:rPr>
                      <w:rFonts w:ascii="Arial Narrow" w:hAnsi="Arial Narrow"/>
                      <w:b/>
                      <w:sz w:val="12"/>
                      <w:szCs w:val="12"/>
                    </w:rPr>
                  </w:pPr>
                  <w:r w:rsidRPr="00FE2C10">
                    <w:rPr>
                      <w:b/>
                      <w:sz w:val="12"/>
                      <w:szCs w:val="12"/>
                    </w:rPr>
                    <w:t xml:space="preserve">P.3 B </w:t>
                  </w:r>
                  <w:r w:rsidRPr="00935BBF">
                    <w:rPr>
                      <w:b/>
                      <w:sz w:val="12"/>
                      <w:szCs w:val="12"/>
                    </w:rPr>
                    <w:t>Wsparcie na zakup sprzętu/ wyposażenia/ infrastruktury (Projekty grantowe)</w:t>
                  </w:r>
                </w:p>
                <w:p w:rsidR="00692B0E" w:rsidRPr="00670ADE" w:rsidRDefault="00692B0E" w:rsidP="00B66AAE">
                  <w:pPr>
                    <w:jc w:val="center"/>
                    <w:rPr>
                      <w:rFonts w:ascii="Arial Narrow" w:hAnsi="Arial Narrow"/>
                      <w:b/>
                      <w:sz w:val="16"/>
                      <w:szCs w:val="16"/>
                    </w:rPr>
                  </w:pPr>
                </w:p>
              </w:txbxContent>
            </v:textbox>
          </v:rect>
        </w:pict>
      </w:r>
      <w:r w:rsidR="00670ADE">
        <w:rPr>
          <w:noProof/>
          <w:color w:val="FF0000"/>
          <w:spacing w:val="-1"/>
          <w:sz w:val="22"/>
          <w:szCs w:val="22"/>
        </w:rPr>
        <w:pict>
          <v:shape id="Strzałka w prawo 337" o:spid="_x0000_s1058" type="#_x0000_t13" style="position:absolute;left:0;text-align:left;margin-left:519.05pt;margin-top:10.3pt;width:35.05pt;height:22.55pt;z-index:251653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" adj="14547" fillcolor="#e46c0a" strokecolor="#e46c0a" strokeweight="2pt"/>
        </w:pict>
      </w:r>
    </w:p>
    <w:p w:rsidR="006F44B0" w:rsidRPr="00A74B23" w:rsidRDefault="006F44B0" w:rsidP="00316B07">
      <w:pPr>
        <w:widowControl w:val="0"/>
        <w:shd w:val="clear" w:color="auto" w:fill="FFFFFF"/>
        <w:tabs>
          <w:tab w:val="left" w:pos="240"/>
        </w:tabs>
        <w:autoSpaceDE w:val="0"/>
        <w:autoSpaceDN w:val="0"/>
        <w:adjustRightInd w:val="0"/>
        <w:spacing w:before="125"/>
        <w:contextualSpacing/>
        <w:jc w:val="both"/>
        <w:rPr>
          <w:color w:val="FF0000"/>
          <w:spacing w:val="-1"/>
          <w:sz w:val="22"/>
          <w:szCs w:val="22"/>
        </w:rPr>
      </w:pPr>
    </w:p>
    <w:p w:rsidR="00347E04" w:rsidRDefault="00347E04" w:rsidP="00347E04">
      <w:pPr>
        <w:rPr>
          <w:b/>
          <w:sz w:val="18"/>
          <w:szCs w:val="18"/>
        </w:rPr>
      </w:pPr>
    </w:p>
    <w:p w:rsidR="00C94B36" w:rsidRPr="00A74B23" w:rsidRDefault="00C94B36"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p>
    <w:p w:rsidR="00C94B36" w:rsidRPr="00A74B23" w:rsidRDefault="00191989"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r>
        <w:rPr>
          <w:b/>
          <w:noProof/>
          <w:spacing w:val="-1"/>
          <w:sz w:val="22"/>
          <w:szCs w:val="22"/>
        </w:rPr>
        <w:pict>
          <v:rect id="Prostokąt 31" o:spid="_x0000_s1027" style="position:absolute;left:0;text-align:left;margin-left:236.95pt;margin-top:3pt;width:262.65pt;height:39.9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" fillcolor="window" strokecolor="windowText" strokeweight="1.5pt">
            <v:textbox style="mso-next-textbox:#Prostokąt 31">
              <w:txbxContent>
                <w:p w:rsidR="00692B0E" w:rsidRPr="00347E04" w:rsidRDefault="00692B0E" w:rsidP="0013232A">
                  <w:pPr>
                    <w:jc w:val="center"/>
                    <w:rPr>
                      <w:b/>
                      <w:sz w:val="18"/>
                      <w:szCs w:val="18"/>
                    </w:rPr>
                  </w:pPr>
                  <w:r w:rsidRPr="00347E04">
                    <w:rPr>
                      <w:b/>
                      <w:sz w:val="18"/>
                      <w:szCs w:val="18"/>
                    </w:rPr>
                    <w:t>P.4 Wsparcie dla rozwoju infrastruktury społecznej</w:t>
                  </w:r>
                  <w:r w:rsidR="0027213A">
                    <w:rPr>
                      <w:b/>
                      <w:sz w:val="18"/>
                      <w:szCs w:val="18"/>
                    </w:rPr>
                    <w:br/>
                  </w:r>
                  <w:r w:rsidRPr="00347E04">
                    <w:rPr>
                      <w:b/>
                      <w:sz w:val="18"/>
                      <w:szCs w:val="18"/>
                    </w:rPr>
                    <w:t xml:space="preserve"> i drogowej</w:t>
                  </w:r>
                </w:p>
                <w:p w:rsidR="00692B0E" w:rsidRPr="00FA1675" w:rsidRDefault="00692B0E" w:rsidP="00901C56">
                  <w:pPr>
                    <w:rPr>
                      <w:b/>
                      <w:sz w:val="18"/>
                      <w:szCs w:val="18"/>
                    </w:rPr>
                  </w:pPr>
                </w:p>
              </w:txbxContent>
            </v:textbox>
          </v:rect>
        </w:pict>
      </w:r>
      <w:r w:rsidR="00670ADE">
        <w:rPr>
          <w:b/>
          <w:noProof/>
          <w:spacing w:val="-1"/>
          <w:sz w:val="22"/>
          <w:szCs w:val="22"/>
        </w:rPr>
        <w:pict>
          <v:shape id="Strzałka w prawo 331" o:spid="_x0000_s1059" type="#_x0000_t13" style="position:absolute;left:0;text-align:left;margin-left:519.05pt;margin-top:4.95pt;width:35.05pt;height:22.5pt;z-index:2516541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" adj="14547" fillcolor="#e46c0a" strokecolor="#e46c0a" strokeweight="2pt"/>
        </w:pict>
      </w:r>
    </w:p>
    <w:p w:rsidR="00C94B36" w:rsidRPr="00A74B23" w:rsidRDefault="00C94B36"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p>
    <w:p w:rsidR="00316B07" w:rsidRPr="00A74B23" w:rsidRDefault="00316B07"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p>
    <w:p w:rsidR="00316B07" w:rsidRPr="00A74B23" w:rsidRDefault="00670ADE"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r>
        <w:rPr>
          <w:b/>
          <w:noProof/>
          <w:spacing w:val="-1"/>
          <w:sz w:val="22"/>
          <w:szCs w:val="22"/>
        </w:rPr>
        <w:pict>
          <v:rect id="Prostokąt 318" o:spid="_x0000_s1052" style="position:absolute;left:0;text-align:left;margin-left:237.7pt;margin-top:9.85pt;width:261.9pt;height:28.8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" fillcolor="window" strokecolor="windowText" strokeweight="1.5pt">
            <v:textbox style="mso-next-textbox:#Prostokąt 318">
              <w:txbxContent>
                <w:p w:rsidR="00692B0E" w:rsidRPr="00FA1675" w:rsidRDefault="00692B0E" w:rsidP="0013232A">
                  <w:pPr>
                    <w:jc w:val="center"/>
                    <w:rPr>
                      <w:b/>
                      <w:sz w:val="18"/>
                      <w:szCs w:val="18"/>
                    </w:rPr>
                  </w:pPr>
                  <w:r>
                    <w:rPr>
                      <w:b/>
                      <w:sz w:val="18"/>
                      <w:szCs w:val="18"/>
                    </w:rPr>
                    <w:t xml:space="preserve">P.5 Wsparcie doradcze, </w:t>
                  </w:r>
                  <w:r w:rsidRPr="00FA1675">
                    <w:rPr>
                      <w:b/>
                      <w:sz w:val="18"/>
                      <w:szCs w:val="18"/>
                    </w:rPr>
                    <w:t>szkoleniowe</w:t>
                  </w:r>
                  <w:r>
                    <w:rPr>
                      <w:b/>
                      <w:sz w:val="18"/>
                      <w:szCs w:val="18"/>
                    </w:rPr>
                    <w:t xml:space="preserve"> i warsztatowe dla </w:t>
                  </w:r>
                  <w:r w:rsidRPr="00FA1675">
                    <w:rPr>
                      <w:b/>
                      <w:sz w:val="18"/>
                      <w:szCs w:val="18"/>
                    </w:rPr>
                    <w:t>wnioskodawców</w:t>
                  </w:r>
                </w:p>
              </w:txbxContent>
            </v:textbox>
          </v:rect>
        </w:pict>
      </w:r>
      <w:r>
        <w:rPr>
          <w:b/>
          <w:noProof/>
          <w:spacing w:val="-1"/>
          <w:sz w:val="22"/>
          <w:szCs w:val="22"/>
        </w:rPr>
        <w:pict>
          <v:shape id="Strzałka w prawo 332" o:spid="_x0000_s1060" type="#_x0000_t13" style="position:absolute;left:0;text-align:left;margin-left:519.05pt;margin-top:12.05pt;width:35.05pt;height:22.55pt;z-index:251655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" adj="14547" fillcolor="#e46c0a" strokecolor="#e46c0a" strokeweight="2pt"/>
        </w:pict>
      </w:r>
    </w:p>
    <w:p w:rsidR="00316B07" w:rsidRPr="00A74B23" w:rsidRDefault="00316B07"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p>
    <w:p w:rsidR="00316B07" w:rsidRPr="00A74B23" w:rsidRDefault="00316B07" w:rsidP="00316B07">
      <w:pPr>
        <w:widowControl w:val="0"/>
        <w:shd w:val="clear" w:color="auto" w:fill="FFFFFF"/>
        <w:tabs>
          <w:tab w:val="left" w:pos="240"/>
        </w:tabs>
        <w:autoSpaceDE w:val="0"/>
        <w:autoSpaceDN w:val="0"/>
        <w:adjustRightInd w:val="0"/>
        <w:spacing w:before="125"/>
        <w:contextualSpacing/>
        <w:jc w:val="both"/>
        <w:rPr>
          <w:b/>
          <w:spacing w:val="-1"/>
          <w:sz w:val="22"/>
          <w:szCs w:val="22"/>
        </w:rPr>
      </w:pPr>
    </w:p>
    <w:p w:rsidR="00D73A9F" w:rsidRPr="006E7E4D" w:rsidRDefault="00D73A9F" w:rsidP="00316B07">
      <w:pPr>
        <w:widowControl w:val="0"/>
        <w:shd w:val="clear" w:color="auto" w:fill="FFFFFF"/>
        <w:tabs>
          <w:tab w:val="left" w:pos="240"/>
        </w:tabs>
        <w:autoSpaceDE w:val="0"/>
        <w:autoSpaceDN w:val="0"/>
        <w:adjustRightInd w:val="0"/>
        <w:spacing w:before="125"/>
        <w:contextualSpacing/>
        <w:jc w:val="both"/>
        <w:rPr>
          <w:spacing w:val="-1"/>
          <w:sz w:val="20"/>
          <w:szCs w:val="20"/>
        </w:rPr>
      </w:pPr>
    </w:p>
    <w:p w:rsidR="00BE345B" w:rsidRPr="006E7E4D" w:rsidRDefault="00BE345B" w:rsidP="00316B07">
      <w:pPr>
        <w:widowControl w:val="0"/>
        <w:shd w:val="clear" w:color="auto" w:fill="FFFFFF"/>
        <w:tabs>
          <w:tab w:val="left" w:pos="240"/>
        </w:tabs>
        <w:autoSpaceDE w:val="0"/>
        <w:autoSpaceDN w:val="0"/>
        <w:adjustRightInd w:val="0"/>
        <w:spacing w:before="125"/>
        <w:contextualSpacing/>
        <w:jc w:val="both"/>
        <w:rPr>
          <w:spacing w:val="-1"/>
          <w:sz w:val="20"/>
          <w:szCs w:val="20"/>
        </w:rPr>
      </w:pPr>
      <w:r w:rsidRPr="006E7E4D">
        <w:rPr>
          <w:rFonts w:eastAsia="Calibri"/>
          <w:i/>
          <w:sz w:val="20"/>
          <w:szCs w:val="20"/>
          <w:lang w:eastAsia="en-US"/>
        </w:rPr>
        <w:t>Źródło</w:t>
      </w:r>
      <w:r w:rsidR="00CD39B8" w:rsidRPr="006E7E4D">
        <w:rPr>
          <w:rFonts w:eastAsia="Calibri"/>
          <w:i/>
          <w:sz w:val="20"/>
          <w:szCs w:val="20"/>
          <w:lang w:eastAsia="en-US"/>
        </w:rPr>
        <w:t>: o</w:t>
      </w:r>
      <w:r w:rsidRPr="006E7E4D">
        <w:rPr>
          <w:rFonts w:eastAsia="Calibri"/>
          <w:i/>
          <w:sz w:val="20"/>
          <w:szCs w:val="20"/>
          <w:lang w:eastAsia="en-US"/>
        </w:rPr>
        <w:t>pracowanie własne na podstawie przeprowadzonych konsultacji społecznych</w:t>
      </w:r>
    </w:p>
    <w:p w:rsidR="000C4453" w:rsidRPr="000C4453" w:rsidRDefault="00764A1B" w:rsidP="00316B07">
      <w:pPr>
        <w:widowControl w:val="0"/>
        <w:shd w:val="clear" w:color="auto" w:fill="FFFFFF"/>
        <w:tabs>
          <w:tab w:val="left" w:pos="240"/>
        </w:tabs>
        <w:autoSpaceDE w:val="0"/>
        <w:autoSpaceDN w:val="0"/>
        <w:adjustRightInd w:val="0"/>
        <w:spacing w:before="125"/>
        <w:contextualSpacing/>
        <w:jc w:val="both"/>
        <w:rPr>
          <w:b/>
          <w:i/>
          <w:spacing w:val="-1"/>
          <w:sz w:val="22"/>
          <w:szCs w:val="22"/>
        </w:rPr>
      </w:pPr>
      <w:r>
        <w:rPr>
          <w:b/>
          <w:i/>
          <w:spacing w:val="-1"/>
          <w:sz w:val="22"/>
          <w:szCs w:val="22"/>
        </w:rPr>
        <w:t xml:space="preserve">Tabela </w:t>
      </w:r>
      <w:r w:rsidR="002E4077" w:rsidRPr="00D618BE">
        <w:rPr>
          <w:b/>
          <w:i/>
          <w:spacing w:val="-1"/>
          <w:sz w:val="22"/>
          <w:szCs w:val="22"/>
        </w:rPr>
        <w:t>14</w:t>
      </w:r>
      <w:r w:rsidR="00D900D2" w:rsidRPr="00D618BE">
        <w:rPr>
          <w:b/>
          <w:i/>
          <w:spacing w:val="-1"/>
          <w:sz w:val="22"/>
          <w:szCs w:val="22"/>
        </w:rPr>
        <w:t xml:space="preserve"> </w:t>
      </w:r>
      <w:r w:rsidR="006F44B0" w:rsidRPr="00D618BE">
        <w:rPr>
          <w:b/>
          <w:i/>
          <w:spacing w:val="-1"/>
          <w:sz w:val="22"/>
          <w:szCs w:val="22"/>
        </w:rPr>
        <w:t>Ze</w:t>
      </w:r>
      <w:r w:rsidR="008E78EA">
        <w:rPr>
          <w:b/>
          <w:i/>
          <w:spacing w:val="-1"/>
          <w:sz w:val="22"/>
          <w:szCs w:val="22"/>
        </w:rPr>
        <w:t>stawienie obszarów problemowych</w:t>
      </w:r>
      <w:r w:rsidR="006F44B0" w:rsidRPr="00D618BE">
        <w:rPr>
          <w:b/>
          <w:i/>
          <w:spacing w:val="-1"/>
          <w:sz w:val="22"/>
          <w:szCs w:val="22"/>
        </w:rPr>
        <w:t>: Rozwój gospodarczy obszaru i Rozwój społeczny w ujęciu całościo</w:t>
      </w:r>
      <w:r>
        <w:rPr>
          <w:b/>
          <w:i/>
          <w:spacing w:val="-1"/>
          <w:sz w:val="22"/>
          <w:szCs w:val="22"/>
        </w:rPr>
        <w:t>wym przedstawia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6095"/>
        <w:gridCol w:w="5500"/>
      </w:tblGrid>
      <w:tr w:rsidR="00935BBF" w:rsidRPr="00D618BE" w:rsidTr="00C57774">
        <w:tc>
          <w:tcPr>
            <w:tcW w:w="15843" w:type="dxa"/>
            <w:gridSpan w:val="3"/>
            <w:shd w:val="solid" w:color="00B0F0" w:fill="00B0F0"/>
          </w:tcPr>
          <w:p w:rsidR="00935BBF" w:rsidRPr="00D618BE" w:rsidRDefault="00935BBF" w:rsidP="00C57774">
            <w:pPr>
              <w:widowControl w:val="0"/>
              <w:autoSpaceDE w:val="0"/>
              <w:autoSpaceDN w:val="0"/>
              <w:adjustRightInd w:val="0"/>
              <w:spacing w:before="20" w:after="20"/>
              <w:contextualSpacing/>
              <w:jc w:val="both"/>
              <w:rPr>
                <w:b/>
                <w:sz w:val="22"/>
                <w:szCs w:val="22"/>
              </w:rPr>
            </w:pPr>
            <w:r w:rsidRPr="00D618BE">
              <w:rPr>
                <w:b/>
                <w:sz w:val="22"/>
                <w:szCs w:val="22"/>
              </w:rPr>
              <w:t>Obszar problemowy – Rozwój gospodarczy obszaru</w:t>
            </w:r>
          </w:p>
        </w:tc>
      </w:tr>
      <w:tr w:rsidR="00935BBF" w:rsidRPr="00D618BE" w:rsidTr="00C57774">
        <w:tc>
          <w:tcPr>
            <w:tcW w:w="4248" w:type="dxa"/>
            <w:shd w:val="solid" w:color="00B0F0" w:fill="00B0F0"/>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Negatywne następstwa problemu</w:t>
            </w:r>
          </w:p>
        </w:tc>
        <w:tc>
          <w:tcPr>
            <w:tcW w:w="6095" w:type="dxa"/>
            <w:shd w:val="solid" w:color="00B0F0" w:fill="00B0F0"/>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Cel ogólny 1</w:t>
            </w:r>
          </w:p>
        </w:tc>
        <w:tc>
          <w:tcPr>
            <w:tcW w:w="5500" w:type="dxa"/>
            <w:shd w:val="solid" w:color="00B0F0" w:fill="00B0F0"/>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Oddziaływanie</w:t>
            </w:r>
          </w:p>
        </w:tc>
      </w:tr>
      <w:tr w:rsidR="00935BBF" w:rsidRPr="008E78EA" w:rsidTr="00C57774">
        <w:tc>
          <w:tcPr>
            <w:tcW w:w="4248" w:type="dxa"/>
            <w:tcBorders>
              <w:bottom w:val="single" w:sz="4" w:space="0" w:color="auto"/>
            </w:tcBorders>
            <w:shd w:val="clear" w:color="auto" w:fill="auto"/>
            <w:vAlign w:val="center"/>
          </w:tcPr>
          <w:p w:rsidR="00935BBF" w:rsidRPr="008E78EA" w:rsidRDefault="00935BBF" w:rsidP="00C57774">
            <w:pPr>
              <w:widowControl w:val="0"/>
              <w:autoSpaceDE w:val="0"/>
              <w:autoSpaceDN w:val="0"/>
              <w:adjustRightInd w:val="0"/>
              <w:spacing w:before="20" w:after="20"/>
              <w:contextualSpacing/>
              <w:rPr>
                <w:b/>
                <w:sz w:val="22"/>
                <w:szCs w:val="22"/>
              </w:rPr>
            </w:pPr>
            <w:r w:rsidRPr="008E78EA">
              <w:rPr>
                <w:b/>
                <w:sz w:val="22"/>
                <w:szCs w:val="22"/>
              </w:rPr>
              <w:t>Zanikanie funkcji gospodarczych obszaru</w:t>
            </w:r>
          </w:p>
        </w:tc>
        <w:tc>
          <w:tcPr>
            <w:tcW w:w="6095" w:type="dxa"/>
            <w:tcBorders>
              <w:bottom w:val="single" w:sz="4" w:space="0" w:color="auto"/>
            </w:tcBorders>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r w:rsidRPr="00D618BE">
              <w:rPr>
                <w:b/>
                <w:noProof/>
                <w:sz w:val="22"/>
                <w:szCs w:val="22"/>
              </w:rPr>
              <w:t>Przedsiębiorcza społeczność wpływająca na rozwój gospodarczy obszaru LGD „ZIELONE SIOŁO”</w:t>
            </w:r>
          </w:p>
        </w:tc>
        <w:tc>
          <w:tcPr>
            <w:tcW w:w="5500" w:type="dxa"/>
            <w:tcBorders>
              <w:bottom w:val="single" w:sz="4" w:space="0" w:color="auto"/>
            </w:tcBorders>
            <w:shd w:val="clear" w:color="auto" w:fill="auto"/>
          </w:tcPr>
          <w:p w:rsidR="00935BBF" w:rsidRPr="008E78EA" w:rsidRDefault="00935BBF" w:rsidP="00C57774">
            <w:pPr>
              <w:widowControl w:val="0"/>
              <w:autoSpaceDE w:val="0"/>
              <w:autoSpaceDN w:val="0"/>
              <w:adjustRightInd w:val="0"/>
              <w:spacing w:before="20" w:after="20"/>
              <w:contextualSpacing/>
              <w:rPr>
                <w:sz w:val="22"/>
                <w:szCs w:val="22"/>
              </w:rPr>
            </w:pPr>
            <w:r w:rsidRPr="008E78EA">
              <w:rPr>
                <w:noProof/>
                <w:sz w:val="22"/>
                <w:szCs w:val="22"/>
              </w:rPr>
              <w:t xml:space="preserve">Wzrost </w:t>
            </w:r>
            <w:r w:rsidRPr="008E78EA">
              <w:rPr>
                <w:sz w:val="22"/>
                <w:szCs w:val="22"/>
              </w:rPr>
              <w:t>liczby podmiotów Gospodarki Narodowej na 1000 mieszkańców</w:t>
            </w:r>
          </w:p>
        </w:tc>
      </w:tr>
      <w:tr w:rsidR="00935BBF" w:rsidRPr="00D618BE" w:rsidTr="00C57774">
        <w:tc>
          <w:tcPr>
            <w:tcW w:w="4248" w:type="dxa"/>
            <w:shd w:val="solid" w:color="00B0F0" w:fill="00B0F0"/>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Problem kluczowy</w:t>
            </w:r>
          </w:p>
        </w:tc>
        <w:tc>
          <w:tcPr>
            <w:tcW w:w="6095" w:type="dxa"/>
            <w:shd w:val="solid" w:color="00B0F0" w:fill="00B0F0"/>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Cele szczegółowe</w:t>
            </w:r>
          </w:p>
        </w:tc>
        <w:tc>
          <w:tcPr>
            <w:tcW w:w="5500" w:type="dxa"/>
            <w:shd w:val="solid" w:color="00B0F0" w:fill="00B0F0"/>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Rezultat</w:t>
            </w:r>
          </w:p>
        </w:tc>
      </w:tr>
      <w:tr w:rsidR="00935BBF" w:rsidRPr="00841028" w:rsidTr="00C57774">
        <w:tc>
          <w:tcPr>
            <w:tcW w:w="4248" w:type="dxa"/>
            <w:vMerge w:val="restart"/>
            <w:shd w:val="clear" w:color="auto" w:fill="auto"/>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color w:val="000000"/>
                <w:sz w:val="22"/>
                <w:szCs w:val="22"/>
              </w:rPr>
              <w:t xml:space="preserve">Niski poziom kompetencji mieszkańców </w:t>
            </w:r>
            <w:r w:rsidRPr="00D618BE">
              <w:rPr>
                <w:b/>
                <w:sz w:val="22"/>
                <w:szCs w:val="22"/>
              </w:rPr>
              <w:br/>
              <w:t>i przedsiębiorców w zakresie podejmowania</w:t>
            </w:r>
            <w:r w:rsidRPr="00D618BE">
              <w:rPr>
                <w:b/>
                <w:sz w:val="22"/>
                <w:szCs w:val="22"/>
              </w:rPr>
              <w:br/>
              <w:t xml:space="preserve">i rozwijania działalności gospodarczej </w:t>
            </w:r>
          </w:p>
        </w:tc>
        <w:tc>
          <w:tcPr>
            <w:tcW w:w="6095" w:type="dxa"/>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r w:rsidRPr="00D618BE">
              <w:rPr>
                <w:noProof/>
                <w:sz w:val="22"/>
                <w:szCs w:val="22"/>
              </w:rPr>
              <w:t>1.1. Kreatywni mieszkańcy podejmujący działalność gospodarczą w zgodzie z zasadami ochrony środowiska</w:t>
            </w:r>
          </w:p>
        </w:tc>
        <w:tc>
          <w:tcPr>
            <w:tcW w:w="5500" w:type="dxa"/>
            <w:shd w:val="clear" w:color="auto" w:fill="auto"/>
          </w:tcPr>
          <w:p w:rsidR="00935BBF" w:rsidRPr="00841028" w:rsidRDefault="00935BBF" w:rsidP="00C57774">
            <w:pPr>
              <w:widowControl w:val="0"/>
              <w:autoSpaceDE w:val="0"/>
              <w:autoSpaceDN w:val="0"/>
              <w:adjustRightInd w:val="0"/>
              <w:spacing w:before="20" w:after="20"/>
              <w:contextualSpacing/>
              <w:rPr>
                <w:strike/>
                <w:sz w:val="22"/>
                <w:szCs w:val="22"/>
              </w:rPr>
            </w:pPr>
            <w:r w:rsidRPr="00841028">
              <w:rPr>
                <w:noProof/>
                <w:sz w:val="22"/>
                <w:szCs w:val="22"/>
              </w:rPr>
              <w:t>Liczba utworzonych miejsc pracy</w:t>
            </w:r>
          </w:p>
        </w:tc>
      </w:tr>
      <w:tr w:rsidR="00935BBF" w:rsidRPr="00841028" w:rsidTr="00C57774">
        <w:tc>
          <w:tcPr>
            <w:tcW w:w="4248" w:type="dxa"/>
            <w:vMerge/>
            <w:tcBorders>
              <w:bottom w:val="single" w:sz="4" w:space="0" w:color="auto"/>
            </w:tcBorders>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p>
        </w:tc>
        <w:tc>
          <w:tcPr>
            <w:tcW w:w="6095" w:type="dxa"/>
            <w:tcBorders>
              <w:bottom w:val="single" w:sz="4" w:space="0" w:color="auto"/>
            </w:tcBorders>
            <w:shd w:val="clear" w:color="auto" w:fill="auto"/>
            <w:vAlign w:val="center"/>
          </w:tcPr>
          <w:p w:rsidR="00935BBF" w:rsidRPr="00D618BE" w:rsidRDefault="00935BBF" w:rsidP="00C57774">
            <w:pPr>
              <w:widowControl w:val="0"/>
              <w:autoSpaceDE w:val="0"/>
              <w:autoSpaceDN w:val="0"/>
              <w:adjustRightInd w:val="0"/>
              <w:spacing w:before="20" w:after="20"/>
              <w:contextualSpacing/>
              <w:rPr>
                <w:noProof/>
                <w:sz w:val="22"/>
                <w:szCs w:val="22"/>
              </w:rPr>
            </w:pPr>
            <w:r w:rsidRPr="00D618BE">
              <w:rPr>
                <w:noProof/>
                <w:sz w:val="22"/>
                <w:szCs w:val="22"/>
              </w:rPr>
              <w:t>1.2. Lokalni przedsiebiorcy rozwijający działalność gospodarczą w oparciu o innowacyjne produkty i usługi</w:t>
            </w:r>
          </w:p>
        </w:tc>
        <w:tc>
          <w:tcPr>
            <w:tcW w:w="5500" w:type="dxa"/>
            <w:tcBorders>
              <w:bottom w:val="single" w:sz="4" w:space="0" w:color="auto"/>
            </w:tcBorders>
            <w:shd w:val="clear" w:color="auto" w:fill="auto"/>
          </w:tcPr>
          <w:p w:rsidR="00935BBF" w:rsidRPr="00841028" w:rsidRDefault="00935BBF" w:rsidP="00C57774">
            <w:pPr>
              <w:widowControl w:val="0"/>
              <w:autoSpaceDE w:val="0"/>
              <w:autoSpaceDN w:val="0"/>
              <w:adjustRightInd w:val="0"/>
              <w:spacing w:before="20" w:after="20"/>
              <w:contextualSpacing/>
              <w:rPr>
                <w:strike/>
                <w:sz w:val="22"/>
                <w:szCs w:val="22"/>
                <w:highlight w:val="yellow"/>
              </w:rPr>
            </w:pPr>
            <w:r w:rsidRPr="00841028">
              <w:rPr>
                <w:noProof/>
                <w:sz w:val="22"/>
                <w:szCs w:val="22"/>
              </w:rPr>
              <w:t>Liczba utworzonych miejsc pracy</w:t>
            </w:r>
          </w:p>
        </w:tc>
      </w:tr>
      <w:tr w:rsidR="00935BBF" w:rsidRPr="000D279E" w:rsidTr="00C57774">
        <w:tc>
          <w:tcPr>
            <w:tcW w:w="4248" w:type="dxa"/>
            <w:shd w:val="solid" w:color="00B0F0" w:fill="00B0F0"/>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Przyczyny problemu</w:t>
            </w:r>
          </w:p>
        </w:tc>
        <w:tc>
          <w:tcPr>
            <w:tcW w:w="6095" w:type="dxa"/>
            <w:shd w:val="solid" w:color="00B0F0" w:fill="00B0F0"/>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Przedsięwzięcia</w:t>
            </w:r>
          </w:p>
        </w:tc>
        <w:tc>
          <w:tcPr>
            <w:tcW w:w="5500" w:type="dxa"/>
            <w:shd w:val="solid" w:color="00B0F0" w:fill="00B0F0"/>
          </w:tcPr>
          <w:p w:rsidR="00935BBF" w:rsidRPr="000D279E" w:rsidRDefault="00935BBF" w:rsidP="00C57774">
            <w:pPr>
              <w:widowControl w:val="0"/>
              <w:autoSpaceDE w:val="0"/>
              <w:autoSpaceDN w:val="0"/>
              <w:adjustRightInd w:val="0"/>
              <w:spacing w:before="20" w:after="20"/>
              <w:contextualSpacing/>
              <w:rPr>
                <w:b/>
                <w:sz w:val="22"/>
                <w:szCs w:val="22"/>
                <w:highlight w:val="yellow"/>
              </w:rPr>
            </w:pPr>
            <w:r w:rsidRPr="00841028">
              <w:rPr>
                <w:b/>
                <w:sz w:val="22"/>
                <w:szCs w:val="22"/>
              </w:rPr>
              <w:t>Produkty</w:t>
            </w:r>
          </w:p>
        </w:tc>
      </w:tr>
      <w:tr w:rsidR="00935BBF" w:rsidRPr="00841028" w:rsidTr="00C57774">
        <w:tc>
          <w:tcPr>
            <w:tcW w:w="4248" w:type="dxa"/>
            <w:vMerge w:val="restart"/>
            <w:shd w:val="clear" w:color="auto" w:fill="auto"/>
            <w:vAlign w:val="center"/>
          </w:tcPr>
          <w:p w:rsidR="00935BBF" w:rsidRPr="008E78EA" w:rsidRDefault="00935BBF" w:rsidP="00C57774">
            <w:pPr>
              <w:widowControl w:val="0"/>
              <w:autoSpaceDE w:val="0"/>
              <w:autoSpaceDN w:val="0"/>
              <w:adjustRightInd w:val="0"/>
              <w:spacing w:before="20" w:after="20"/>
              <w:contextualSpacing/>
              <w:rPr>
                <w:b/>
                <w:sz w:val="22"/>
                <w:szCs w:val="22"/>
              </w:rPr>
            </w:pPr>
            <w:r w:rsidRPr="008E78EA">
              <w:rPr>
                <w:b/>
                <w:sz w:val="22"/>
                <w:szCs w:val="22"/>
              </w:rPr>
              <w:t xml:space="preserve">Brak wsparcia dla rozwoju postaw przedsiębiorczych wśród mieszkańców </w:t>
            </w:r>
            <w:r w:rsidRPr="008E78EA">
              <w:rPr>
                <w:b/>
                <w:sz w:val="22"/>
                <w:szCs w:val="22"/>
              </w:rPr>
              <w:br/>
              <w:t>i wsparcia na tworzenie i rozwój firm</w:t>
            </w:r>
          </w:p>
        </w:tc>
        <w:tc>
          <w:tcPr>
            <w:tcW w:w="6095" w:type="dxa"/>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r>
              <w:rPr>
                <w:noProof/>
                <w:sz w:val="22"/>
                <w:szCs w:val="22"/>
              </w:rPr>
              <w:t xml:space="preserve">P.1 </w:t>
            </w:r>
            <w:r w:rsidRPr="00D618BE">
              <w:rPr>
                <w:noProof/>
                <w:sz w:val="22"/>
                <w:szCs w:val="22"/>
              </w:rPr>
              <w:t>Wsparcie na podejmowanie działalności gospodarczej</w:t>
            </w:r>
          </w:p>
        </w:tc>
        <w:tc>
          <w:tcPr>
            <w:tcW w:w="5500" w:type="dxa"/>
            <w:shd w:val="clear" w:color="auto" w:fill="auto"/>
          </w:tcPr>
          <w:p w:rsidR="00935BBF" w:rsidRPr="00841028" w:rsidRDefault="00935BBF" w:rsidP="00C57774">
            <w:pPr>
              <w:widowControl w:val="0"/>
              <w:autoSpaceDE w:val="0"/>
              <w:autoSpaceDN w:val="0"/>
              <w:adjustRightInd w:val="0"/>
              <w:spacing w:before="20" w:after="20"/>
              <w:contextualSpacing/>
              <w:rPr>
                <w:strike/>
                <w:sz w:val="22"/>
                <w:szCs w:val="22"/>
                <w:highlight w:val="yellow"/>
              </w:rPr>
            </w:pPr>
            <w:r w:rsidRPr="00841028">
              <w:rPr>
                <w:noProof/>
                <w:sz w:val="22"/>
                <w:szCs w:val="22"/>
              </w:rPr>
              <w:t>Liczba zrealizowanych operacji polegających  na utworzeniu nowego przedsiębiorstwa</w:t>
            </w:r>
          </w:p>
        </w:tc>
      </w:tr>
      <w:tr w:rsidR="00935BBF" w:rsidRPr="00841028" w:rsidTr="00C57774">
        <w:tc>
          <w:tcPr>
            <w:tcW w:w="4248" w:type="dxa"/>
            <w:vMerge/>
            <w:tcBorders>
              <w:bottom w:val="single" w:sz="4" w:space="0" w:color="auto"/>
            </w:tcBorders>
            <w:shd w:val="clear" w:color="auto" w:fill="auto"/>
          </w:tcPr>
          <w:p w:rsidR="00935BBF" w:rsidRPr="00D618BE" w:rsidRDefault="00935BBF" w:rsidP="00C57774">
            <w:pPr>
              <w:widowControl w:val="0"/>
              <w:autoSpaceDE w:val="0"/>
              <w:autoSpaceDN w:val="0"/>
              <w:adjustRightInd w:val="0"/>
              <w:spacing w:before="20" w:after="20"/>
              <w:contextualSpacing/>
              <w:rPr>
                <w:sz w:val="22"/>
                <w:szCs w:val="22"/>
              </w:rPr>
            </w:pPr>
          </w:p>
        </w:tc>
        <w:tc>
          <w:tcPr>
            <w:tcW w:w="6095" w:type="dxa"/>
            <w:tcBorders>
              <w:bottom w:val="single" w:sz="4" w:space="0" w:color="auto"/>
            </w:tcBorders>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r>
              <w:rPr>
                <w:noProof/>
                <w:sz w:val="22"/>
                <w:szCs w:val="22"/>
              </w:rPr>
              <w:t xml:space="preserve">P.2 </w:t>
            </w:r>
            <w:r w:rsidRPr="00D618BE">
              <w:rPr>
                <w:noProof/>
                <w:sz w:val="22"/>
                <w:szCs w:val="22"/>
              </w:rPr>
              <w:t>Wsparcie dla przedsiębiorców rozwijających działalność gospodarczą</w:t>
            </w:r>
          </w:p>
        </w:tc>
        <w:tc>
          <w:tcPr>
            <w:tcW w:w="5500" w:type="dxa"/>
            <w:tcBorders>
              <w:bottom w:val="single" w:sz="4" w:space="0" w:color="auto"/>
            </w:tcBorders>
            <w:shd w:val="clear" w:color="auto" w:fill="auto"/>
          </w:tcPr>
          <w:p w:rsidR="00935BBF" w:rsidRPr="00841028" w:rsidRDefault="00935BBF" w:rsidP="00C57774">
            <w:pPr>
              <w:widowControl w:val="0"/>
              <w:autoSpaceDE w:val="0"/>
              <w:autoSpaceDN w:val="0"/>
              <w:adjustRightInd w:val="0"/>
              <w:spacing w:before="20" w:after="20"/>
              <w:contextualSpacing/>
              <w:rPr>
                <w:strike/>
                <w:sz w:val="22"/>
                <w:szCs w:val="22"/>
                <w:highlight w:val="yellow"/>
              </w:rPr>
            </w:pPr>
            <w:r w:rsidRPr="00841028">
              <w:rPr>
                <w:noProof/>
                <w:sz w:val="22"/>
                <w:szCs w:val="22"/>
              </w:rPr>
              <w:t>Liczba zrealizowanych operacji polegających  na rozwoju istniejącego przedsiębiorstwa</w:t>
            </w:r>
          </w:p>
        </w:tc>
      </w:tr>
      <w:tr w:rsidR="00935BBF" w:rsidRPr="00D618BE" w:rsidTr="00C57774">
        <w:tc>
          <w:tcPr>
            <w:tcW w:w="15843" w:type="dxa"/>
            <w:gridSpan w:val="3"/>
            <w:shd w:val="solid" w:color="92D050" w:fill="92D050"/>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Obszar problemowy – Rozwój społeczny obszaru</w:t>
            </w:r>
          </w:p>
        </w:tc>
      </w:tr>
      <w:tr w:rsidR="00935BBF" w:rsidRPr="00D618BE" w:rsidTr="00C57774">
        <w:tc>
          <w:tcPr>
            <w:tcW w:w="4248" w:type="dxa"/>
            <w:shd w:val="solid" w:color="92D050" w:fill="92D050"/>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Negatywne następstwa problemu</w:t>
            </w:r>
          </w:p>
        </w:tc>
        <w:tc>
          <w:tcPr>
            <w:tcW w:w="6095" w:type="dxa"/>
            <w:shd w:val="solid" w:color="92D050" w:fill="92D050"/>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Cel ogólny 2</w:t>
            </w:r>
          </w:p>
        </w:tc>
        <w:tc>
          <w:tcPr>
            <w:tcW w:w="5500" w:type="dxa"/>
            <w:shd w:val="solid" w:color="92D050" w:fill="92D050"/>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Oddziaływanie</w:t>
            </w:r>
          </w:p>
        </w:tc>
      </w:tr>
      <w:tr w:rsidR="00935BBF" w:rsidRPr="00D618BE" w:rsidTr="00C57774">
        <w:tc>
          <w:tcPr>
            <w:tcW w:w="4248" w:type="dxa"/>
            <w:tcBorders>
              <w:bottom w:val="single" w:sz="4" w:space="0" w:color="auto"/>
            </w:tcBorders>
            <w:shd w:val="clear" w:color="auto" w:fill="auto"/>
            <w:vAlign w:val="center"/>
          </w:tcPr>
          <w:p w:rsidR="00935BBF" w:rsidRPr="008E78EA" w:rsidRDefault="00935BBF" w:rsidP="00C57774">
            <w:pPr>
              <w:widowControl w:val="0"/>
              <w:autoSpaceDE w:val="0"/>
              <w:autoSpaceDN w:val="0"/>
              <w:adjustRightInd w:val="0"/>
              <w:spacing w:before="20" w:after="20"/>
              <w:contextualSpacing/>
              <w:rPr>
                <w:b/>
                <w:sz w:val="22"/>
                <w:szCs w:val="22"/>
              </w:rPr>
            </w:pPr>
            <w:r w:rsidRPr="008E78EA">
              <w:rPr>
                <w:b/>
                <w:sz w:val="22"/>
                <w:szCs w:val="22"/>
              </w:rPr>
              <w:t>Dezintegracja i apatia społeczna</w:t>
            </w:r>
          </w:p>
        </w:tc>
        <w:tc>
          <w:tcPr>
            <w:tcW w:w="6095" w:type="dxa"/>
            <w:tcBorders>
              <w:bottom w:val="single" w:sz="4" w:space="0" w:color="auto"/>
            </w:tcBorders>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r w:rsidRPr="00D618BE">
              <w:rPr>
                <w:b/>
                <w:noProof/>
                <w:sz w:val="22"/>
                <w:szCs w:val="22"/>
              </w:rPr>
              <w:t xml:space="preserve">Zintegrowane społeczności aktywnie uczestniczące </w:t>
            </w:r>
            <w:r w:rsidRPr="00D618BE">
              <w:rPr>
                <w:b/>
                <w:noProof/>
                <w:sz w:val="22"/>
                <w:szCs w:val="22"/>
              </w:rPr>
              <w:br/>
              <w:t>w wydarzeniach na</w:t>
            </w:r>
            <w:r>
              <w:rPr>
                <w:b/>
                <w:noProof/>
                <w:sz w:val="22"/>
                <w:szCs w:val="22"/>
              </w:rPr>
              <w:t xml:space="preserve"> </w:t>
            </w:r>
            <w:r w:rsidRPr="00D618BE">
              <w:rPr>
                <w:b/>
                <w:noProof/>
                <w:sz w:val="22"/>
                <w:szCs w:val="22"/>
              </w:rPr>
              <w:t>obszarze LGD „ZIELONE SIOŁO” wykorzystujące infrastrukturę</w:t>
            </w:r>
            <w:r>
              <w:rPr>
                <w:b/>
                <w:noProof/>
                <w:sz w:val="22"/>
                <w:szCs w:val="22"/>
              </w:rPr>
              <w:t xml:space="preserve"> </w:t>
            </w:r>
            <w:r w:rsidRPr="00D618BE">
              <w:rPr>
                <w:b/>
                <w:noProof/>
                <w:sz w:val="22"/>
                <w:szCs w:val="22"/>
              </w:rPr>
              <w:t>lokalną do realizacji innowacyjnych wydarzeń, w tym z udziałem grup defaworyzowanych</w:t>
            </w:r>
          </w:p>
        </w:tc>
        <w:tc>
          <w:tcPr>
            <w:tcW w:w="5500" w:type="dxa"/>
            <w:tcBorders>
              <w:bottom w:val="single" w:sz="4" w:space="0" w:color="auto"/>
            </w:tcBorders>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r w:rsidRPr="00D618BE">
              <w:rPr>
                <w:noProof/>
                <w:spacing w:val="4"/>
                <w:sz w:val="22"/>
                <w:szCs w:val="22"/>
              </w:rPr>
              <w:t>Zwiększenie stopnia zintegrowania i identyfikacji społeczności</w:t>
            </w:r>
            <w:r w:rsidRPr="00D618BE">
              <w:rPr>
                <w:noProof/>
                <w:spacing w:val="-4"/>
                <w:sz w:val="22"/>
                <w:szCs w:val="22"/>
              </w:rPr>
              <w:t xml:space="preserve"> lokalnej z miejscem zamieszkani</w:t>
            </w:r>
            <w:r>
              <w:rPr>
                <w:noProof/>
                <w:spacing w:val="-4"/>
                <w:sz w:val="22"/>
                <w:szCs w:val="22"/>
              </w:rPr>
              <w:t>a (deklarowane przez respondentów)</w:t>
            </w:r>
          </w:p>
        </w:tc>
      </w:tr>
      <w:tr w:rsidR="00935BBF" w:rsidRPr="00D618BE" w:rsidTr="00C57774">
        <w:tc>
          <w:tcPr>
            <w:tcW w:w="4248" w:type="dxa"/>
            <w:shd w:val="solid" w:color="92D050" w:fill="92D050"/>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Problem kluczowy</w:t>
            </w:r>
          </w:p>
        </w:tc>
        <w:tc>
          <w:tcPr>
            <w:tcW w:w="6095" w:type="dxa"/>
            <w:shd w:val="solid" w:color="92D050" w:fill="92D050"/>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Cele szczegółowe</w:t>
            </w:r>
          </w:p>
        </w:tc>
        <w:tc>
          <w:tcPr>
            <w:tcW w:w="5500" w:type="dxa"/>
            <w:shd w:val="solid" w:color="92D050" w:fill="92D050"/>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Rezultat</w:t>
            </w:r>
          </w:p>
        </w:tc>
      </w:tr>
      <w:tr w:rsidR="00935BBF" w:rsidRPr="009003A8" w:rsidTr="00C57774">
        <w:tc>
          <w:tcPr>
            <w:tcW w:w="4248" w:type="dxa"/>
            <w:vMerge w:val="restart"/>
            <w:shd w:val="clear" w:color="auto" w:fill="auto"/>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 xml:space="preserve">Niski poziom aktywności mieszkańców </w:t>
            </w:r>
            <w:r w:rsidRPr="00D618BE">
              <w:rPr>
                <w:b/>
                <w:sz w:val="22"/>
                <w:szCs w:val="22"/>
              </w:rPr>
              <w:br/>
              <w:t>i utrudniony dostęp do infrastruktury społecznej oraz drogowej</w:t>
            </w:r>
          </w:p>
        </w:tc>
        <w:tc>
          <w:tcPr>
            <w:tcW w:w="6095" w:type="dxa"/>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r>
              <w:rPr>
                <w:noProof/>
                <w:sz w:val="22"/>
                <w:szCs w:val="22"/>
              </w:rPr>
              <w:t>2.1.</w:t>
            </w:r>
            <w:r w:rsidRPr="00D618BE">
              <w:rPr>
                <w:noProof/>
                <w:sz w:val="22"/>
                <w:szCs w:val="22"/>
              </w:rPr>
              <w:t xml:space="preserve"> Mieszkańcy obszaru LGD „ZIELONE SIOŁO” rozwijający życie kulturalne, aktywność sportowo-turystyczno-rekreacyjną, podtrzymujący kultywowanie dziedzictwa lokalnego, w tym historycznego oraz podnoszący swoją wiedzę i umiejetności </w:t>
            </w:r>
          </w:p>
        </w:tc>
        <w:tc>
          <w:tcPr>
            <w:tcW w:w="5500" w:type="dxa"/>
            <w:shd w:val="clear" w:color="auto" w:fill="auto"/>
            <w:vAlign w:val="center"/>
          </w:tcPr>
          <w:p w:rsidR="00935BBF" w:rsidRPr="00841028" w:rsidRDefault="00935BBF" w:rsidP="00C57774">
            <w:pPr>
              <w:rPr>
                <w:b/>
                <w:strike/>
                <w:sz w:val="22"/>
                <w:szCs w:val="22"/>
              </w:rPr>
            </w:pPr>
            <w:r w:rsidRPr="00841028">
              <w:rPr>
                <w:noProof/>
                <w:sz w:val="22"/>
                <w:szCs w:val="22"/>
              </w:rPr>
              <w:t>Liczba podmiotów uczestniczących w projektach współpracy wykorzystujących lokalne zasoby</w:t>
            </w:r>
            <w:r>
              <w:rPr>
                <w:noProof/>
                <w:sz w:val="22"/>
                <w:szCs w:val="22"/>
              </w:rPr>
              <w:t>/</w:t>
            </w:r>
          </w:p>
          <w:p w:rsidR="00935BBF" w:rsidRPr="00935BBF" w:rsidRDefault="00935BBF" w:rsidP="00C57774">
            <w:pPr>
              <w:widowControl w:val="0"/>
              <w:autoSpaceDE w:val="0"/>
              <w:autoSpaceDN w:val="0"/>
              <w:adjustRightInd w:val="0"/>
              <w:spacing w:before="20" w:after="20"/>
              <w:contextualSpacing/>
              <w:rPr>
                <w:sz w:val="22"/>
                <w:szCs w:val="22"/>
              </w:rPr>
            </w:pPr>
            <w:r w:rsidRPr="00935BBF">
              <w:rPr>
                <w:noProof/>
                <w:sz w:val="22"/>
                <w:szCs w:val="22"/>
              </w:rPr>
              <w:t>Liczba osób korzystających z zakupionego sprzętu/ wyposażenia/ infrastruktury</w:t>
            </w:r>
          </w:p>
        </w:tc>
      </w:tr>
      <w:tr w:rsidR="00935BBF" w:rsidRPr="00841028" w:rsidTr="00C57774">
        <w:tc>
          <w:tcPr>
            <w:tcW w:w="4248" w:type="dxa"/>
            <w:vMerge/>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p>
        </w:tc>
        <w:tc>
          <w:tcPr>
            <w:tcW w:w="6095" w:type="dxa"/>
            <w:shd w:val="clear" w:color="auto" w:fill="auto"/>
            <w:vAlign w:val="center"/>
          </w:tcPr>
          <w:p w:rsidR="00935BBF" w:rsidRPr="00D618BE" w:rsidRDefault="00935BBF" w:rsidP="00C57774">
            <w:pPr>
              <w:widowControl w:val="0"/>
              <w:autoSpaceDE w:val="0"/>
              <w:autoSpaceDN w:val="0"/>
              <w:adjustRightInd w:val="0"/>
              <w:spacing w:before="20" w:after="20"/>
              <w:contextualSpacing/>
              <w:rPr>
                <w:noProof/>
                <w:sz w:val="22"/>
                <w:szCs w:val="22"/>
              </w:rPr>
            </w:pPr>
            <w:r w:rsidRPr="00D618BE">
              <w:rPr>
                <w:noProof/>
                <w:sz w:val="22"/>
                <w:szCs w:val="22"/>
              </w:rPr>
              <w:t xml:space="preserve">2.2. Samorząd współpracujący z mieszkańcami, inwestujący </w:t>
            </w:r>
            <w:r w:rsidRPr="00D618BE">
              <w:rPr>
                <w:noProof/>
                <w:sz w:val="22"/>
                <w:szCs w:val="22"/>
              </w:rPr>
              <w:br/>
              <w:t>w rozwój infrastruktury społecznej i drogowej</w:t>
            </w:r>
          </w:p>
        </w:tc>
        <w:tc>
          <w:tcPr>
            <w:tcW w:w="5500" w:type="dxa"/>
            <w:shd w:val="clear" w:color="auto" w:fill="auto"/>
            <w:vAlign w:val="center"/>
          </w:tcPr>
          <w:p w:rsidR="00935BBF" w:rsidRPr="00841028" w:rsidRDefault="00935BBF" w:rsidP="00C57774">
            <w:pPr>
              <w:widowControl w:val="0"/>
              <w:autoSpaceDE w:val="0"/>
              <w:autoSpaceDN w:val="0"/>
              <w:adjustRightInd w:val="0"/>
              <w:spacing w:before="20" w:after="20"/>
              <w:contextualSpacing/>
              <w:rPr>
                <w:sz w:val="22"/>
                <w:szCs w:val="22"/>
              </w:rPr>
            </w:pPr>
            <w:r w:rsidRPr="00841028">
              <w:rPr>
                <w:noProof/>
                <w:sz w:val="22"/>
                <w:szCs w:val="22"/>
              </w:rPr>
              <w:t>Liczba osób korzystających z wybudowanych lub przebudowanych dróg  lub  Liczba osób korzystających z  nowych /przebudowanych /zmodernizowanych obiektów infastruktury  turystycznej, rekreacyjnej lub kulturalnej</w:t>
            </w:r>
          </w:p>
        </w:tc>
      </w:tr>
      <w:tr w:rsidR="00935BBF" w:rsidRPr="00DB6647" w:rsidTr="00C57774">
        <w:tc>
          <w:tcPr>
            <w:tcW w:w="4248" w:type="dxa"/>
            <w:vMerge/>
            <w:tcBorders>
              <w:bottom w:val="single" w:sz="4" w:space="0" w:color="auto"/>
            </w:tcBorders>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p>
        </w:tc>
        <w:tc>
          <w:tcPr>
            <w:tcW w:w="6095" w:type="dxa"/>
            <w:tcBorders>
              <w:bottom w:val="single" w:sz="4" w:space="0" w:color="auto"/>
            </w:tcBorders>
            <w:shd w:val="clear" w:color="auto" w:fill="auto"/>
            <w:vAlign w:val="center"/>
          </w:tcPr>
          <w:p w:rsidR="00935BBF" w:rsidRPr="00D618BE" w:rsidRDefault="00935BBF" w:rsidP="00C57774">
            <w:pPr>
              <w:rPr>
                <w:sz w:val="22"/>
                <w:szCs w:val="22"/>
              </w:rPr>
            </w:pPr>
            <w:r w:rsidRPr="00D618BE">
              <w:rPr>
                <w:noProof/>
                <w:sz w:val="22"/>
                <w:szCs w:val="22"/>
              </w:rPr>
              <w:t>2.3</w:t>
            </w:r>
            <w:r>
              <w:rPr>
                <w:noProof/>
                <w:sz w:val="22"/>
                <w:szCs w:val="22"/>
              </w:rPr>
              <w:t>.</w:t>
            </w:r>
            <w:r w:rsidRPr="00D618BE">
              <w:rPr>
                <w:noProof/>
                <w:sz w:val="22"/>
                <w:szCs w:val="22"/>
              </w:rPr>
              <w:t xml:space="preserve"> </w:t>
            </w:r>
            <w:r w:rsidRPr="00227D74">
              <w:rPr>
                <w:sz w:val="22"/>
                <w:szCs w:val="22"/>
              </w:rPr>
              <w:t>Animacja współpracy lokalnych społeczności</w:t>
            </w:r>
            <w:r>
              <w:rPr>
                <w:sz w:val="22"/>
                <w:szCs w:val="22"/>
              </w:rPr>
              <w:t xml:space="preserve"> </w:t>
            </w:r>
            <w:r w:rsidRPr="00227D74">
              <w:rPr>
                <w:sz w:val="22"/>
                <w:szCs w:val="22"/>
              </w:rPr>
              <w:t>uwzględniająca działania dotyczące przeciwdziałaniu zmianom klimatu</w:t>
            </w:r>
          </w:p>
        </w:tc>
        <w:tc>
          <w:tcPr>
            <w:tcW w:w="5500" w:type="dxa"/>
            <w:tcBorders>
              <w:bottom w:val="single" w:sz="4" w:space="0" w:color="auto"/>
            </w:tcBorders>
            <w:shd w:val="clear" w:color="auto" w:fill="auto"/>
            <w:vAlign w:val="center"/>
          </w:tcPr>
          <w:p w:rsidR="00935BBF" w:rsidRPr="00DB6647" w:rsidRDefault="00935BBF" w:rsidP="00C57774">
            <w:pPr>
              <w:rPr>
                <w:noProof/>
                <w:sz w:val="22"/>
                <w:szCs w:val="22"/>
              </w:rPr>
            </w:pPr>
            <w:r w:rsidRPr="00DB6647">
              <w:rPr>
                <w:noProof/>
                <w:sz w:val="22"/>
                <w:szCs w:val="22"/>
              </w:rPr>
              <w:t xml:space="preserve">Liczba podmiotów korzystajacych z doradztwa, </w:t>
            </w:r>
          </w:p>
          <w:p w:rsidR="00935BBF" w:rsidRPr="00DB6647" w:rsidRDefault="00935BBF" w:rsidP="00C57774">
            <w:pPr>
              <w:rPr>
                <w:sz w:val="22"/>
                <w:szCs w:val="22"/>
              </w:rPr>
            </w:pPr>
            <w:r w:rsidRPr="00DB6647">
              <w:rPr>
                <w:noProof/>
                <w:sz w:val="22"/>
                <w:szCs w:val="22"/>
              </w:rPr>
              <w:t>Liczba podmiotów uczestniczących w szkoleniach</w:t>
            </w:r>
            <w:r w:rsidRPr="00DB6647">
              <w:rPr>
                <w:sz w:val="22"/>
                <w:szCs w:val="22"/>
              </w:rPr>
              <w:t xml:space="preserve">, </w:t>
            </w:r>
          </w:p>
          <w:p w:rsidR="00935BBF" w:rsidRPr="00DB6647" w:rsidRDefault="00935BBF" w:rsidP="00C57774">
            <w:pPr>
              <w:rPr>
                <w:sz w:val="22"/>
                <w:szCs w:val="22"/>
              </w:rPr>
            </w:pPr>
            <w:r w:rsidRPr="00DB6647">
              <w:rPr>
                <w:sz w:val="22"/>
                <w:szCs w:val="22"/>
              </w:rPr>
              <w:t xml:space="preserve">Liczba </w:t>
            </w:r>
            <w:r w:rsidRPr="00DB6647">
              <w:rPr>
                <w:noProof/>
                <w:sz w:val="22"/>
                <w:szCs w:val="22"/>
              </w:rPr>
              <w:t xml:space="preserve">podmiotów </w:t>
            </w:r>
            <w:r w:rsidRPr="00DB6647">
              <w:rPr>
                <w:sz w:val="22"/>
                <w:szCs w:val="22"/>
              </w:rPr>
              <w:t>uczestniczących w warsztatach</w:t>
            </w:r>
          </w:p>
        </w:tc>
      </w:tr>
      <w:tr w:rsidR="00935BBF" w:rsidRPr="00D618BE" w:rsidTr="00C57774">
        <w:tc>
          <w:tcPr>
            <w:tcW w:w="4248" w:type="dxa"/>
            <w:shd w:val="solid" w:color="92D050" w:fill="92D050"/>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Przyczyny problemu</w:t>
            </w:r>
          </w:p>
        </w:tc>
        <w:tc>
          <w:tcPr>
            <w:tcW w:w="6095" w:type="dxa"/>
            <w:shd w:val="solid" w:color="92D050" w:fill="92D050"/>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Przedsięwzięcia</w:t>
            </w:r>
          </w:p>
        </w:tc>
        <w:tc>
          <w:tcPr>
            <w:tcW w:w="5500" w:type="dxa"/>
            <w:shd w:val="solid" w:color="92D050" w:fill="92D050"/>
            <w:vAlign w:val="center"/>
          </w:tcPr>
          <w:p w:rsidR="00935BBF" w:rsidRPr="00D618BE" w:rsidRDefault="00935BBF" w:rsidP="00C57774">
            <w:pPr>
              <w:widowControl w:val="0"/>
              <w:autoSpaceDE w:val="0"/>
              <w:autoSpaceDN w:val="0"/>
              <w:adjustRightInd w:val="0"/>
              <w:spacing w:before="20" w:after="20"/>
              <w:contextualSpacing/>
              <w:rPr>
                <w:b/>
                <w:sz w:val="22"/>
                <w:szCs w:val="22"/>
              </w:rPr>
            </w:pPr>
            <w:r w:rsidRPr="00D618BE">
              <w:rPr>
                <w:b/>
                <w:sz w:val="22"/>
                <w:szCs w:val="22"/>
              </w:rPr>
              <w:t>Produkty</w:t>
            </w:r>
          </w:p>
        </w:tc>
      </w:tr>
      <w:tr w:rsidR="00935BBF" w:rsidRPr="00DB6647" w:rsidTr="00C57774">
        <w:tc>
          <w:tcPr>
            <w:tcW w:w="4248" w:type="dxa"/>
            <w:vMerge w:val="restart"/>
            <w:shd w:val="clear" w:color="auto" w:fill="auto"/>
            <w:vAlign w:val="center"/>
          </w:tcPr>
          <w:p w:rsidR="00935BBF" w:rsidRPr="000C4453" w:rsidRDefault="00935BBF" w:rsidP="00C57774">
            <w:pPr>
              <w:widowControl w:val="0"/>
              <w:autoSpaceDE w:val="0"/>
              <w:autoSpaceDN w:val="0"/>
              <w:adjustRightInd w:val="0"/>
              <w:spacing w:before="20" w:after="20"/>
              <w:contextualSpacing/>
              <w:rPr>
                <w:sz w:val="22"/>
                <w:szCs w:val="22"/>
              </w:rPr>
            </w:pPr>
            <w:r w:rsidRPr="000C4453">
              <w:rPr>
                <w:sz w:val="22"/>
                <w:szCs w:val="22"/>
              </w:rPr>
              <w:t>Niewystarczająca infrastruktura społeczna i drogowa.</w:t>
            </w:r>
          </w:p>
          <w:p w:rsidR="00935BBF" w:rsidRPr="000C4453" w:rsidRDefault="00935BBF" w:rsidP="00C57774">
            <w:pPr>
              <w:widowControl w:val="0"/>
              <w:autoSpaceDE w:val="0"/>
              <w:autoSpaceDN w:val="0"/>
              <w:adjustRightInd w:val="0"/>
              <w:spacing w:before="20" w:after="20"/>
              <w:contextualSpacing/>
              <w:rPr>
                <w:sz w:val="22"/>
                <w:szCs w:val="22"/>
              </w:rPr>
            </w:pPr>
            <w:r w:rsidRPr="000C4453">
              <w:rPr>
                <w:sz w:val="22"/>
                <w:szCs w:val="22"/>
              </w:rPr>
              <w:t>Brak lub niedostępne dla mieszkańców wydarzenia edukacyjne, kulturalne, sportowo-turystyczno-rekreacyjne</w:t>
            </w:r>
          </w:p>
          <w:p w:rsidR="00935BBF" w:rsidRPr="000C4453" w:rsidRDefault="00935BBF" w:rsidP="00C57774">
            <w:pPr>
              <w:widowControl w:val="0"/>
              <w:autoSpaceDE w:val="0"/>
              <w:autoSpaceDN w:val="0"/>
              <w:adjustRightInd w:val="0"/>
              <w:spacing w:before="20" w:after="20"/>
              <w:contextualSpacing/>
              <w:rPr>
                <w:sz w:val="22"/>
                <w:szCs w:val="22"/>
              </w:rPr>
            </w:pPr>
          </w:p>
        </w:tc>
        <w:tc>
          <w:tcPr>
            <w:tcW w:w="6095" w:type="dxa"/>
            <w:shd w:val="clear" w:color="auto" w:fill="auto"/>
            <w:vAlign w:val="center"/>
          </w:tcPr>
          <w:p w:rsidR="00935BBF" w:rsidRPr="00935BBF" w:rsidRDefault="00935BBF" w:rsidP="00C57774">
            <w:pPr>
              <w:widowControl w:val="0"/>
              <w:autoSpaceDE w:val="0"/>
              <w:autoSpaceDN w:val="0"/>
              <w:adjustRightInd w:val="0"/>
              <w:spacing w:before="20" w:after="20"/>
              <w:contextualSpacing/>
              <w:rPr>
                <w:b/>
                <w:sz w:val="14"/>
                <w:szCs w:val="14"/>
              </w:rPr>
            </w:pPr>
            <w:r w:rsidRPr="00935BBF">
              <w:rPr>
                <w:noProof/>
                <w:sz w:val="22"/>
                <w:szCs w:val="22"/>
              </w:rPr>
              <w:t xml:space="preserve">P.3 A </w:t>
            </w:r>
            <w:r w:rsidRPr="00935BBF">
              <w:rPr>
                <w:bCs/>
                <w:sz w:val="22"/>
                <w:szCs w:val="22"/>
              </w:rPr>
              <w:t>Wsparcie dla wydarzeń edukacyjnych, kulturalnych, sportowych turystyczno–rekreacyjnych i promujących dziedzictwo lokalne w tym historyczne</w:t>
            </w:r>
            <w:r w:rsidRPr="00935BBF">
              <w:rPr>
                <w:b/>
                <w:sz w:val="14"/>
                <w:szCs w:val="14"/>
              </w:rPr>
              <w:t xml:space="preserve"> </w:t>
            </w:r>
            <w:r w:rsidRPr="00935BBF">
              <w:rPr>
                <w:bCs/>
                <w:sz w:val="18"/>
                <w:szCs w:val="18"/>
              </w:rPr>
              <w:t>(Projekty współpracy)</w:t>
            </w:r>
          </w:p>
          <w:p w:rsidR="00935BBF" w:rsidRPr="00935BBF" w:rsidRDefault="00935BBF" w:rsidP="00C57774">
            <w:pPr>
              <w:widowControl w:val="0"/>
              <w:autoSpaceDE w:val="0"/>
              <w:autoSpaceDN w:val="0"/>
              <w:adjustRightInd w:val="0"/>
              <w:spacing w:before="20" w:after="20"/>
              <w:contextualSpacing/>
              <w:rPr>
                <w:noProof/>
                <w:sz w:val="22"/>
                <w:szCs w:val="22"/>
              </w:rPr>
            </w:pPr>
            <w:r w:rsidRPr="00935BBF">
              <w:rPr>
                <w:bCs/>
                <w:sz w:val="22"/>
                <w:szCs w:val="22"/>
              </w:rPr>
              <w:t>P.3 B</w:t>
            </w:r>
            <w:r w:rsidRPr="00935BBF">
              <w:rPr>
                <w:b/>
                <w:sz w:val="22"/>
                <w:szCs w:val="22"/>
              </w:rPr>
              <w:t xml:space="preserve"> </w:t>
            </w:r>
            <w:r w:rsidRPr="00935BBF">
              <w:rPr>
                <w:noProof/>
                <w:sz w:val="22"/>
                <w:szCs w:val="22"/>
              </w:rPr>
              <w:t xml:space="preserve">Wsparcie na zakup sprzętu/ wyposażenia/ infrastruktury </w:t>
            </w:r>
            <w:r w:rsidRPr="00935BBF">
              <w:rPr>
                <w:noProof/>
                <w:sz w:val="18"/>
                <w:szCs w:val="18"/>
              </w:rPr>
              <w:t>(Projekty grantowe)</w:t>
            </w:r>
          </w:p>
        </w:tc>
        <w:tc>
          <w:tcPr>
            <w:tcW w:w="5500" w:type="dxa"/>
            <w:shd w:val="clear" w:color="auto" w:fill="auto"/>
            <w:vAlign w:val="center"/>
          </w:tcPr>
          <w:p w:rsidR="00935BBF" w:rsidRPr="00935BBF" w:rsidRDefault="00935BBF" w:rsidP="00C57774">
            <w:pPr>
              <w:widowControl w:val="0"/>
              <w:autoSpaceDE w:val="0"/>
              <w:autoSpaceDN w:val="0"/>
              <w:adjustRightInd w:val="0"/>
              <w:spacing w:before="20" w:after="20"/>
              <w:contextualSpacing/>
              <w:rPr>
                <w:noProof/>
                <w:sz w:val="22"/>
                <w:szCs w:val="22"/>
                <w:shd w:val="clear" w:color="auto" w:fill="FFFFFF"/>
              </w:rPr>
            </w:pPr>
            <w:r w:rsidRPr="00935BBF">
              <w:rPr>
                <w:noProof/>
                <w:sz w:val="22"/>
                <w:szCs w:val="22"/>
                <w:shd w:val="clear" w:color="auto" w:fill="FFFFFF"/>
              </w:rPr>
              <w:t>Liczba zrealizowanych projektów współpracy lub</w:t>
            </w:r>
          </w:p>
          <w:p w:rsidR="00935BBF" w:rsidRPr="00935BBF" w:rsidRDefault="00935BBF" w:rsidP="00C57774">
            <w:pPr>
              <w:widowControl w:val="0"/>
              <w:autoSpaceDE w:val="0"/>
              <w:autoSpaceDN w:val="0"/>
              <w:adjustRightInd w:val="0"/>
              <w:spacing w:before="20" w:after="20"/>
              <w:contextualSpacing/>
              <w:rPr>
                <w:sz w:val="22"/>
                <w:szCs w:val="22"/>
              </w:rPr>
            </w:pPr>
            <w:r w:rsidRPr="00935BBF">
              <w:rPr>
                <w:noProof/>
                <w:sz w:val="22"/>
                <w:szCs w:val="22"/>
                <w:shd w:val="clear" w:color="auto" w:fill="FFFFFF"/>
              </w:rPr>
              <w:t xml:space="preserve">Liczba osób korzystających z zakupionego sprzętu/ wyposażenia/ infrastruktury </w:t>
            </w:r>
          </w:p>
        </w:tc>
      </w:tr>
      <w:tr w:rsidR="00935BBF" w:rsidRPr="00DB6647" w:rsidTr="00C57774">
        <w:tc>
          <w:tcPr>
            <w:tcW w:w="4248" w:type="dxa"/>
            <w:vMerge/>
            <w:shd w:val="clear" w:color="auto" w:fill="auto"/>
          </w:tcPr>
          <w:p w:rsidR="00935BBF" w:rsidRPr="00D618BE" w:rsidRDefault="00935BBF" w:rsidP="00C57774">
            <w:pPr>
              <w:widowControl w:val="0"/>
              <w:autoSpaceDE w:val="0"/>
              <w:autoSpaceDN w:val="0"/>
              <w:adjustRightInd w:val="0"/>
              <w:spacing w:before="20" w:after="20"/>
              <w:contextualSpacing/>
              <w:rPr>
                <w:sz w:val="22"/>
                <w:szCs w:val="22"/>
              </w:rPr>
            </w:pPr>
          </w:p>
        </w:tc>
        <w:tc>
          <w:tcPr>
            <w:tcW w:w="6095" w:type="dxa"/>
            <w:shd w:val="clear" w:color="auto" w:fill="auto"/>
            <w:vAlign w:val="center"/>
          </w:tcPr>
          <w:p w:rsidR="00935BBF" w:rsidRPr="00D618BE" w:rsidRDefault="00935BBF" w:rsidP="00C57774">
            <w:pPr>
              <w:widowControl w:val="0"/>
              <w:autoSpaceDE w:val="0"/>
              <w:autoSpaceDN w:val="0"/>
              <w:adjustRightInd w:val="0"/>
              <w:spacing w:before="20" w:after="20"/>
              <w:contextualSpacing/>
              <w:rPr>
                <w:sz w:val="22"/>
                <w:szCs w:val="22"/>
              </w:rPr>
            </w:pPr>
            <w:r>
              <w:rPr>
                <w:noProof/>
                <w:sz w:val="22"/>
                <w:szCs w:val="22"/>
              </w:rPr>
              <w:t xml:space="preserve">P.4 </w:t>
            </w:r>
            <w:r w:rsidRPr="000C4453">
              <w:rPr>
                <w:noProof/>
                <w:sz w:val="22"/>
                <w:szCs w:val="22"/>
              </w:rPr>
              <w:t>Wsparcie dla rozwoju</w:t>
            </w:r>
            <w:r>
              <w:rPr>
                <w:noProof/>
                <w:sz w:val="22"/>
                <w:szCs w:val="22"/>
              </w:rPr>
              <w:t xml:space="preserve"> </w:t>
            </w:r>
            <w:r w:rsidRPr="000C4453">
              <w:rPr>
                <w:noProof/>
                <w:sz w:val="22"/>
                <w:szCs w:val="22"/>
              </w:rPr>
              <w:t>infrastruktury społecznej i drogowej</w:t>
            </w:r>
          </w:p>
        </w:tc>
        <w:tc>
          <w:tcPr>
            <w:tcW w:w="5500" w:type="dxa"/>
            <w:shd w:val="clear" w:color="auto" w:fill="auto"/>
            <w:vAlign w:val="center"/>
          </w:tcPr>
          <w:p w:rsidR="00935BBF" w:rsidRPr="00DB6647" w:rsidRDefault="00935BBF" w:rsidP="00C57774">
            <w:pPr>
              <w:widowControl w:val="0"/>
              <w:autoSpaceDE w:val="0"/>
              <w:autoSpaceDN w:val="0"/>
              <w:adjustRightInd w:val="0"/>
              <w:spacing w:before="20" w:after="20"/>
              <w:contextualSpacing/>
              <w:rPr>
                <w:strike/>
                <w:sz w:val="22"/>
                <w:szCs w:val="22"/>
              </w:rPr>
            </w:pPr>
            <w:r w:rsidRPr="00DB6647">
              <w:rPr>
                <w:noProof/>
                <w:sz w:val="22"/>
                <w:szCs w:val="22"/>
              </w:rPr>
              <w:t>Długośc wybudowanych lub przebudowanych dróg/ Liczba nowych /przebudowanych /zmodernizowanych obiektów infastruktury  turystycznej, rekreacyjnej lub kulturalnej</w:t>
            </w:r>
          </w:p>
        </w:tc>
      </w:tr>
      <w:tr w:rsidR="00935BBF" w:rsidRPr="00DB6647" w:rsidTr="00C57774">
        <w:tc>
          <w:tcPr>
            <w:tcW w:w="4248" w:type="dxa"/>
            <w:vMerge/>
            <w:shd w:val="clear" w:color="auto" w:fill="auto"/>
          </w:tcPr>
          <w:p w:rsidR="00935BBF" w:rsidRPr="00D618BE" w:rsidRDefault="00935BBF" w:rsidP="00C57774">
            <w:pPr>
              <w:widowControl w:val="0"/>
              <w:autoSpaceDE w:val="0"/>
              <w:autoSpaceDN w:val="0"/>
              <w:adjustRightInd w:val="0"/>
              <w:spacing w:before="20" w:after="20"/>
              <w:contextualSpacing/>
              <w:rPr>
                <w:sz w:val="22"/>
                <w:szCs w:val="22"/>
              </w:rPr>
            </w:pPr>
          </w:p>
        </w:tc>
        <w:tc>
          <w:tcPr>
            <w:tcW w:w="6095" w:type="dxa"/>
            <w:shd w:val="clear" w:color="auto" w:fill="auto"/>
            <w:vAlign w:val="center"/>
          </w:tcPr>
          <w:p w:rsidR="00935BBF" w:rsidRPr="00D618BE" w:rsidRDefault="00935BBF" w:rsidP="00C57774">
            <w:pPr>
              <w:widowControl w:val="0"/>
              <w:autoSpaceDE w:val="0"/>
              <w:autoSpaceDN w:val="0"/>
              <w:adjustRightInd w:val="0"/>
              <w:spacing w:before="20" w:after="20"/>
              <w:contextualSpacing/>
              <w:rPr>
                <w:noProof/>
                <w:sz w:val="22"/>
                <w:szCs w:val="22"/>
              </w:rPr>
            </w:pPr>
            <w:r>
              <w:rPr>
                <w:sz w:val="22"/>
                <w:szCs w:val="22"/>
              </w:rPr>
              <w:t xml:space="preserve">P.5 Wsparcie doradcze, </w:t>
            </w:r>
            <w:r w:rsidRPr="00D618BE">
              <w:rPr>
                <w:sz w:val="22"/>
                <w:szCs w:val="22"/>
              </w:rPr>
              <w:t xml:space="preserve">szkoleniowe </w:t>
            </w:r>
            <w:r>
              <w:rPr>
                <w:sz w:val="22"/>
                <w:szCs w:val="22"/>
              </w:rPr>
              <w:t xml:space="preserve">i warsztatowe </w:t>
            </w:r>
            <w:r w:rsidRPr="00D618BE">
              <w:rPr>
                <w:sz w:val="22"/>
                <w:szCs w:val="22"/>
              </w:rPr>
              <w:t>dla wnioskodawców</w:t>
            </w:r>
          </w:p>
        </w:tc>
        <w:tc>
          <w:tcPr>
            <w:tcW w:w="5500" w:type="dxa"/>
            <w:shd w:val="clear" w:color="auto" w:fill="auto"/>
            <w:vAlign w:val="center"/>
          </w:tcPr>
          <w:p w:rsidR="00935BBF" w:rsidRPr="00DB6647" w:rsidRDefault="00935BBF" w:rsidP="00C57774">
            <w:pPr>
              <w:spacing w:before="20" w:after="20"/>
              <w:rPr>
                <w:spacing w:val="3"/>
                <w:sz w:val="22"/>
                <w:szCs w:val="22"/>
              </w:rPr>
            </w:pPr>
            <w:r w:rsidRPr="00DB6647">
              <w:rPr>
                <w:spacing w:val="2"/>
                <w:sz w:val="22"/>
                <w:szCs w:val="22"/>
              </w:rPr>
              <w:t>Liczba podmiotów, którym udzielono indywidualnego doradztwa i otrzymały pomoc</w:t>
            </w:r>
          </w:p>
        </w:tc>
      </w:tr>
    </w:tbl>
    <w:p w:rsidR="000C4453" w:rsidRPr="000C4453" w:rsidRDefault="000C4453" w:rsidP="000C4453">
      <w:pPr>
        <w:rPr>
          <w:vanish/>
        </w:rPr>
      </w:pPr>
    </w:p>
    <w:p w:rsidR="003965EB" w:rsidRPr="00D618BE" w:rsidRDefault="003965EB" w:rsidP="00316B07">
      <w:pPr>
        <w:contextualSpacing/>
        <w:jc w:val="both"/>
        <w:rPr>
          <w:vanish/>
          <w:sz w:val="22"/>
          <w:szCs w:val="22"/>
        </w:rPr>
      </w:pPr>
    </w:p>
    <w:p w:rsidR="00D618BE" w:rsidRPr="00227D74" w:rsidRDefault="00D618BE" w:rsidP="00316B07">
      <w:pPr>
        <w:autoSpaceDE w:val="0"/>
        <w:autoSpaceDN w:val="0"/>
        <w:adjustRightInd w:val="0"/>
        <w:spacing w:after="182"/>
        <w:contextualSpacing/>
        <w:jc w:val="both"/>
        <w:rPr>
          <w:color w:val="000000"/>
          <w:sz w:val="22"/>
          <w:szCs w:val="22"/>
        </w:rPr>
      </w:pPr>
      <w:r w:rsidRPr="00D618BE">
        <w:rPr>
          <w:i/>
          <w:iCs/>
          <w:color w:val="000000"/>
          <w:sz w:val="22"/>
          <w:szCs w:val="22"/>
        </w:rPr>
        <w:t xml:space="preserve"> </w:t>
      </w:r>
    </w:p>
    <w:p w:rsidR="004119EB" w:rsidRDefault="004119EB" w:rsidP="004119EB">
      <w:pPr>
        <w:autoSpaceDE w:val="0"/>
        <w:autoSpaceDN w:val="0"/>
        <w:adjustRightInd w:val="0"/>
        <w:contextualSpacing/>
        <w:jc w:val="both"/>
        <w:rPr>
          <w:b/>
          <w:i/>
          <w:iCs/>
          <w:color w:val="000000"/>
          <w:sz w:val="22"/>
          <w:szCs w:val="22"/>
        </w:rPr>
      </w:pPr>
      <w:r w:rsidRPr="000C4453">
        <w:rPr>
          <w:b/>
          <w:i/>
          <w:iCs/>
          <w:color w:val="000000"/>
          <w:sz w:val="22"/>
          <w:szCs w:val="22"/>
        </w:rPr>
        <w:t xml:space="preserve">Uwagi do interpretacji tabeli: </w:t>
      </w:r>
    </w:p>
    <w:p w:rsidR="00EA3171" w:rsidRPr="000C4453" w:rsidRDefault="00EA3171" w:rsidP="004119EB">
      <w:pPr>
        <w:autoSpaceDE w:val="0"/>
        <w:autoSpaceDN w:val="0"/>
        <w:adjustRightInd w:val="0"/>
        <w:contextualSpacing/>
        <w:jc w:val="both"/>
        <w:rPr>
          <w:b/>
          <w:color w:val="000000"/>
          <w:sz w:val="22"/>
          <w:szCs w:val="22"/>
        </w:rPr>
      </w:pPr>
    </w:p>
    <w:tbl>
      <w:tblPr>
        <w:tblpPr w:leftFromText="141" w:rightFromText="141" w:vertAnchor="text" w:horzAnchor="margin" w:tblpY="6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993"/>
        <w:gridCol w:w="2268"/>
        <w:gridCol w:w="2445"/>
        <w:gridCol w:w="2239"/>
        <w:gridCol w:w="1411"/>
        <w:gridCol w:w="1639"/>
        <w:gridCol w:w="3180"/>
      </w:tblGrid>
      <w:tr w:rsidR="00783BEF" w:rsidRPr="001E454D" w:rsidTr="00237146">
        <w:trPr>
          <w:trHeight w:val="1553"/>
        </w:trPr>
        <w:tc>
          <w:tcPr>
            <w:tcW w:w="1242" w:type="dxa"/>
            <w:shd w:val="solid" w:color="C6D9F1" w:fill="C6D9F1"/>
            <w:vAlign w:val="center"/>
          </w:tcPr>
          <w:p w:rsidR="00783BEF" w:rsidRPr="001E454D" w:rsidRDefault="00783BEF" w:rsidP="006279B2">
            <w:pPr>
              <w:jc w:val="center"/>
              <w:rPr>
                <w:rFonts w:eastAsia="Calibri"/>
                <w:sz w:val="18"/>
                <w:szCs w:val="18"/>
              </w:rPr>
            </w:pPr>
            <w:bookmarkStart w:id="27" w:name="_Hlk43977772"/>
            <w:r w:rsidRPr="001E454D">
              <w:rPr>
                <w:rFonts w:eastAsia="Calibri"/>
                <w:sz w:val="18"/>
                <w:szCs w:val="18"/>
              </w:rPr>
              <w:t>Zidentyfiko-wane problemy/ wyzwania społeczno-ekonomiczne</w:t>
            </w:r>
          </w:p>
        </w:tc>
        <w:tc>
          <w:tcPr>
            <w:tcW w:w="993" w:type="dxa"/>
            <w:shd w:val="solid" w:color="C6D9F1" w:fill="C6D9F1"/>
            <w:vAlign w:val="center"/>
          </w:tcPr>
          <w:p w:rsidR="00783BEF" w:rsidRPr="001E454D" w:rsidRDefault="00783BEF" w:rsidP="006279B2">
            <w:pPr>
              <w:jc w:val="center"/>
              <w:rPr>
                <w:rFonts w:eastAsia="Calibri"/>
                <w:sz w:val="20"/>
                <w:szCs w:val="20"/>
              </w:rPr>
            </w:pPr>
            <w:r w:rsidRPr="001E454D">
              <w:rPr>
                <w:rFonts w:eastAsia="Calibri"/>
                <w:sz w:val="20"/>
                <w:szCs w:val="20"/>
              </w:rPr>
              <w:t>Cel ogólny</w:t>
            </w:r>
          </w:p>
        </w:tc>
        <w:tc>
          <w:tcPr>
            <w:tcW w:w="2268" w:type="dxa"/>
            <w:shd w:val="solid" w:color="C6D9F1" w:fill="C6D9F1"/>
            <w:vAlign w:val="center"/>
          </w:tcPr>
          <w:p w:rsidR="00783BEF" w:rsidRPr="001E454D" w:rsidRDefault="00783BEF" w:rsidP="006279B2">
            <w:pPr>
              <w:jc w:val="center"/>
              <w:rPr>
                <w:rFonts w:eastAsia="Calibri"/>
                <w:sz w:val="20"/>
                <w:szCs w:val="20"/>
              </w:rPr>
            </w:pPr>
            <w:r w:rsidRPr="001E454D">
              <w:rPr>
                <w:rFonts w:eastAsia="Calibri"/>
                <w:sz w:val="20"/>
                <w:szCs w:val="20"/>
              </w:rPr>
              <w:t>Cele szczegółowe</w:t>
            </w:r>
          </w:p>
        </w:tc>
        <w:tc>
          <w:tcPr>
            <w:tcW w:w="2445" w:type="dxa"/>
            <w:shd w:val="solid" w:color="C6D9F1" w:fill="C6D9F1"/>
            <w:vAlign w:val="center"/>
          </w:tcPr>
          <w:p w:rsidR="00783BEF" w:rsidRPr="001E454D" w:rsidRDefault="00783BEF" w:rsidP="006279B2">
            <w:pPr>
              <w:jc w:val="center"/>
              <w:rPr>
                <w:rFonts w:eastAsia="Calibri"/>
                <w:sz w:val="20"/>
                <w:szCs w:val="20"/>
              </w:rPr>
            </w:pPr>
            <w:r w:rsidRPr="001E454D">
              <w:rPr>
                <w:rFonts w:eastAsia="Calibri"/>
                <w:sz w:val="20"/>
                <w:szCs w:val="20"/>
              </w:rPr>
              <w:t>Planowane przedsięwzięcia</w:t>
            </w:r>
          </w:p>
        </w:tc>
        <w:tc>
          <w:tcPr>
            <w:tcW w:w="2239" w:type="dxa"/>
            <w:shd w:val="solid" w:color="C6D9F1" w:fill="C6D9F1"/>
            <w:vAlign w:val="center"/>
          </w:tcPr>
          <w:p w:rsidR="00783BEF" w:rsidRPr="001E454D" w:rsidRDefault="00783BEF" w:rsidP="006279B2">
            <w:pPr>
              <w:jc w:val="center"/>
              <w:rPr>
                <w:rFonts w:eastAsia="Calibri"/>
                <w:sz w:val="20"/>
                <w:szCs w:val="20"/>
              </w:rPr>
            </w:pPr>
            <w:r w:rsidRPr="001E454D">
              <w:rPr>
                <w:rFonts w:eastAsia="Calibri"/>
                <w:sz w:val="20"/>
                <w:szCs w:val="20"/>
              </w:rPr>
              <w:t>Produkty</w:t>
            </w:r>
          </w:p>
        </w:tc>
        <w:tc>
          <w:tcPr>
            <w:tcW w:w="1411" w:type="dxa"/>
            <w:shd w:val="solid" w:color="C6D9F1" w:fill="C6D9F1"/>
            <w:vAlign w:val="center"/>
          </w:tcPr>
          <w:p w:rsidR="00783BEF" w:rsidRPr="001E454D" w:rsidRDefault="00783BEF" w:rsidP="006279B2">
            <w:pPr>
              <w:jc w:val="center"/>
              <w:rPr>
                <w:rFonts w:eastAsia="Calibri"/>
                <w:sz w:val="20"/>
                <w:szCs w:val="20"/>
              </w:rPr>
            </w:pPr>
            <w:r w:rsidRPr="001E454D">
              <w:rPr>
                <w:rFonts w:eastAsia="Calibri"/>
                <w:sz w:val="20"/>
                <w:szCs w:val="20"/>
              </w:rPr>
              <w:t>Rezultaty</w:t>
            </w:r>
          </w:p>
        </w:tc>
        <w:tc>
          <w:tcPr>
            <w:tcW w:w="1639" w:type="dxa"/>
            <w:shd w:val="solid" w:color="C6D9F1" w:fill="C6D9F1"/>
            <w:vAlign w:val="center"/>
          </w:tcPr>
          <w:p w:rsidR="00783BEF" w:rsidRPr="001E454D" w:rsidRDefault="00783BEF" w:rsidP="006279B2">
            <w:pPr>
              <w:jc w:val="center"/>
              <w:rPr>
                <w:rFonts w:eastAsia="Calibri"/>
                <w:sz w:val="20"/>
                <w:szCs w:val="20"/>
              </w:rPr>
            </w:pPr>
            <w:r w:rsidRPr="001E454D">
              <w:rPr>
                <w:rFonts w:eastAsia="Calibri"/>
                <w:sz w:val="20"/>
                <w:szCs w:val="20"/>
              </w:rPr>
              <w:t>Oddziaływanie</w:t>
            </w:r>
          </w:p>
        </w:tc>
        <w:tc>
          <w:tcPr>
            <w:tcW w:w="3180" w:type="dxa"/>
            <w:shd w:val="solid" w:color="C6D9F1" w:fill="C6D9F1"/>
            <w:vAlign w:val="center"/>
          </w:tcPr>
          <w:p w:rsidR="00783BEF" w:rsidRPr="001E454D" w:rsidRDefault="00783BEF" w:rsidP="006279B2">
            <w:pPr>
              <w:jc w:val="center"/>
              <w:rPr>
                <w:rFonts w:eastAsia="Calibri"/>
                <w:sz w:val="20"/>
                <w:szCs w:val="20"/>
              </w:rPr>
            </w:pPr>
            <w:r w:rsidRPr="001E454D">
              <w:rPr>
                <w:rFonts w:eastAsia="Calibri"/>
                <w:sz w:val="20"/>
                <w:szCs w:val="20"/>
              </w:rPr>
              <w:t>Czynniki zewnętrzne mające wpływ na realizację działań i osiągnięcie wskaźników</w:t>
            </w:r>
          </w:p>
        </w:tc>
      </w:tr>
      <w:tr w:rsidR="00783BEF" w:rsidRPr="001E454D" w:rsidTr="00237146">
        <w:tc>
          <w:tcPr>
            <w:tcW w:w="1242" w:type="dxa"/>
            <w:shd w:val="clear" w:color="auto" w:fill="00B0F0"/>
            <w:vAlign w:val="center"/>
          </w:tcPr>
          <w:p w:rsidR="00783BEF" w:rsidRPr="001E454D" w:rsidRDefault="00783BEF" w:rsidP="006279B2">
            <w:pPr>
              <w:jc w:val="center"/>
              <w:rPr>
                <w:rFonts w:eastAsia="Calibri"/>
                <w:sz w:val="20"/>
                <w:szCs w:val="20"/>
              </w:rPr>
            </w:pPr>
            <w:r w:rsidRPr="001E454D">
              <w:rPr>
                <w:rFonts w:eastAsia="Calibri"/>
                <w:sz w:val="20"/>
                <w:szCs w:val="20"/>
              </w:rPr>
              <w:t>1</w:t>
            </w:r>
          </w:p>
        </w:tc>
        <w:tc>
          <w:tcPr>
            <w:tcW w:w="993" w:type="dxa"/>
            <w:shd w:val="clear" w:color="auto" w:fill="00B0F0"/>
            <w:vAlign w:val="center"/>
          </w:tcPr>
          <w:p w:rsidR="00783BEF" w:rsidRPr="001E454D" w:rsidRDefault="00783BEF" w:rsidP="006279B2">
            <w:pPr>
              <w:jc w:val="center"/>
              <w:rPr>
                <w:rFonts w:eastAsia="Calibri"/>
                <w:sz w:val="20"/>
                <w:szCs w:val="20"/>
              </w:rPr>
            </w:pPr>
            <w:r w:rsidRPr="001E454D">
              <w:rPr>
                <w:rFonts w:eastAsia="Calibri"/>
                <w:sz w:val="20"/>
                <w:szCs w:val="20"/>
              </w:rPr>
              <w:t>2</w:t>
            </w:r>
          </w:p>
        </w:tc>
        <w:tc>
          <w:tcPr>
            <w:tcW w:w="2268" w:type="dxa"/>
            <w:shd w:val="clear" w:color="auto" w:fill="00B0F0"/>
            <w:vAlign w:val="center"/>
          </w:tcPr>
          <w:p w:rsidR="00783BEF" w:rsidRPr="001E454D" w:rsidRDefault="00783BEF" w:rsidP="006279B2">
            <w:pPr>
              <w:jc w:val="center"/>
              <w:rPr>
                <w:rFonts w:eastAsia="Calibri"/>
                <w:sz w:val="20"/>
                <w:szCs w:val="20"/>
              </w:rPr>
            </w:pPr>
            <w:r w:rsidRPr="001E454D">
              <w:rPr>
                <w:rFonts w:eastAsia="Calibri"/>
                <w:sz w:val="20"/>
                <w:szCs w:val="20"/>
              </w:rPr>
              <w:t>3</w:t>
            </w:r>
          </w:p>
        </w:tc>
        <w:tc>
          <w:tcPr>
            <w:tcW w:w="2445" w:type="dxa"/>
            <w:shd w:val="clear" w:color="auto" w:fill="00B0F0"/>
            <w:vAlign w:val="center"/>
          </w:tcPr>
          <w:p w:rsidR="00783BEF" w:rsidRPr="001E454D" w:rsidRDefault="00783BEF" w:rsidP="006279B2">
            <w:pPr>
              <w:jc w:val="center"/>
              <w:rPr>
                <w:rFonts w:eastAsia="Calibri"/>
                <w:sz w:val="20"/>
                <w:szCs w:val="20"/>
              </w:rPr>
            </w:pPr>
            <w:r w:rsidRPr="001E454D">
              <w:rPr>
                <w:rFonts w:eastAsia="Calibri"/>
                <w:sz w:val="20"/>
                <w:szCs w:val="20"/>
              </w:rPr>
              <w:t>4</w:t>
            </w:r>
          </w:p>
        </w:tc>
        <w:tc>
          <w:tcPr>
            <w:tcW w:w="2239" w:type="dxa"/>
            <w:shd w:val="clear" w:color="auto" w:fill="00B0F0"/>
            <w:vAlign w:val="center"/>
          </w:tcPr>
          <w:p w:rsidR="00783BEF" w:rsidRPr="001E454D" w:rsidRDefault="00783BEF" w:rsidP="006279B2">
            <w:pPr>
              <w:jc w:val="center"/>
              <w:rPr>
                <w:rFonts w:eastAsia="Calibri"/>
                <w:sz w:val="20"/>
                <w:szCs w:val="20"/>
              </w:rPr>
            </w:pPr>
            <w:r w:rsidRPr="001E454D">
              <w:rPr>
                <w:rFonts w:eastAsia="Calibri"/>
                <w:sz w:val="20"/>
                <w:szCs w:val="20"/>
              </w:rPr>
              <w:t>5</w:t>
            </w:r>
          </w:p>
        </w:tc>
        <w:tc>
          <w:tcPr>
            <w:tcW w:w="1411" w:type="dxa"/>
            <w:shd w:val="clear" w:color="auto" w:fill="00B0F0"/>
            <w:vAlign w:val="center"/>
          </w:tcPr>
          <w:p w:rsidR="00783BEF" w:rsidRPr="001E454D" w:rsidRDefault="00783BEF" w:rsidP="006279B2">
            <w:pPr>
              <w:jc w:val="center"/>
              <w:rPr>
                <w:rFonts w:eastAsia="Calibri"/>
                <w:sz w:val="20"/>
                <w:szCs w:val="20"/>
              </w:rPr>
            </w:pPr>
            <w:r w:rsidRPr="001E454D">
              <w:rPr>
                <w:rFonts w:eastAsia="Calibri"/>
                <w:sz w:val="20"/>
                <w:szCs w:val="20"/>
              </w:rPr>
              <w:t>6</w:t>
            </w:r>
          </w:p>
        </w:tc>
        <w:tc>
          <w:tcPr>
            <w:tcW w:w="1639" w:type="dxa"/>
            <w:shd w:val="clear" w:color="auto" w:fill="00B0F0"/>
            <w:vAlign w:val="center"/>
          </w:tcPr>
          <w:p w:rsidR="00783BEF" w:rsidRPr="001E454D" w:rsidRDefault="00783BEF" w:rsidP="006279B2">
            <w:pPr>
              <w:jc w:val="center"/>
              <w:rPr>
                <w:rFonts w:eastAsia="Calibri"/>
                <w:sz w:val="20"/>
                <w:szCs w:val="20"/>
              </w:rPr>
            </w:pPr>
            <w:r w:rsidRPr="001E454D">
              <w:rPr>
                <w:rFonts w:eastAsia="Calibri"/>
                <w:sz w:val="20"/>
                <w:szCs w:val="20"/>
              </w:rPr>
              <w:t>7</w:t>
            </w:r>
          </w:p>
        </w:tc>
        <w:tc>
          <w:tcPr>
            <w:tcW w:w="3180" w:type="dxa"/>
            <w:shd w:val="clear" w:color="auto" w:fill="00B0F0"/>
            <w:vAlign w:val="center"/>
          </w:tcPr>
          <w:p w:rsidR="00783BEF" w:rsidRPr="001E454D" w:rsidRDefault="00783BEF" w:rsidP="006279B2">
            <w:pPr>
              <w:jc w:val="center"/>
              <w:rPr>
                <w:rFonts w:eastAsia="Calibri"/>
                <w:sz w:val="20"/>
                <w:szCs w:val="20"/>
              </w:rPr>
            </w:pPr>
            <w:r w:rsidRPr="001E454D">
              <w:rPr>
                <w:rFonts w:eastAsia="Calibri"/>
                <w:sz w:val="20"/>
                <w:szCs w:val="20"/>
              </w:rPr>
              <w:t>8</w:t>
            </w:r>
          </w:p>
        </w:tc>
      </w:tr>
      <w:tr w:rsidR="00783BEF" w:rsidRPr="001E454D" w:rsidTr="00237146">
        <w:trPr>
          <w:trHeight w:val="1973"/>
        </w:trPr>
        <w:tc>
          <w:tcPr>
            <w:tcW w:w="1242" w:type="dxa"/>
            <w:vMerge w:val="restart"/>
            <w:shd w:val="clear" w:color="auto" w:fill="auto"/>
            <w:textDirection w:val="btLr"/>
          </w:tcPr>
          <w:p w:rsidR="00783BEF" w:rsidRPr="001E454D" w:rsidRDefault="00783BEF" w:rsidP="006279B2">
            <w:pPr>
              <w:jc w:val="center"/>
              <w:rPr>
                <w:rFonts w:eastAsia="Calibri"/>
                <w:sz w:val="20"/>
                <w:szCs w:val="20"/>
              </w:rPr>
            </w:pPr>
            <w:r w:rsidRPr="001E454D">
              <w:rPr>
                <w:rFonts w:eastAsia="Calibri"/>
                <w:sz w:val="20"/>
                <w:szCs w:val="20"/>
              </w:rPr>
              <w:t xml:space="preserve">Niski poziom kompetencji mieszkańców </w:t>
            </w:r>
            <w:r w:rsidRPr="001E454D">
              <w:rPr>
                <w:rFonts w:eastAsia="Calibri"/>
                <w:sz w:val="20"/>
                <w:szCs w:val="20"/>
              </w:rPr>
              <w:br/>
              <w:t>i przedsiębiorców w zakresie podejmowania</w:t>
            </w:r>
            <w:r w:rsidRPr="001E454D">
              <w:rPr>
                <w:rFonts w:eastAsia="Calibri"/>
                <w:sz w:val="20"/>
                <w:szCs w:val="20"/>
              </w:rPr>
              <w:br/>
              <w:t>i rozwijania działalności gospodarczej</w:t>
            </w:r>
          </w:p>
          <w:p w:rsidR="00783BEF" w:rsidRPr="001E454D" w:rsidRDefault="00783BEF" w:rsidP="006279B2">
            <w:pPr>
              <w:jc w:val="center"/>
              <w:rPr>
                <w:rFonts w:eastAsia="Calibri"/>
                <w:sz w:val="20"/>
                <w:szCs w:val="20"/>
              </w:rPr>
            </w:pPr>
          </w:p>
        </w:tc>
        <w:tc>
          <w:tcPr>
            <w:tcW w:w="993" w:type="dxa"/>
            <w:vMerge w:val="restart"/>
            <w:shd w:val="clear" w:color="auto" w:fill="auto"/>
            <w:textDirection w:val="btLr"/>
          </w:tcPr>
          <w:p w:rsidR="00783BEF" w:rsidRPr="001E454D" w:rsidRDefault="00783BEF" w:rsidP="006279B2">
            <w:pPr>
              <w:jc w:val="center"/>
              <w:rPr>
                <w:rFonts w:eastAsia="Calibri"/>
                <w:sz w:val="20"/>
                <w:szCs w:val="20"/>
              </w:rPr>
            </w:pPr>
            <w:r w:rsidRPr="001E454D">
              <w:rPr>
                <w:rFonts w:eastAsia="Calibri"/>
                <w:sz w:val="20"/>
                <w:szCs w:val="20"/>
              </w:rPr>
              <w:t>Przedsiębiorcza społeczność wpływająca na rozwój gospodarczy obszaru LGD „ZIELONE SIOŁO”</w:t>
            </w:r>
          </w:p>
          <w:p w:rsidR="00783BEF" w:rsidRPr="001E454D" w:rsidRDefault="00783BEF" w:rsidP="006279B2">
            <w:pPr>
              <w:jc w:val="center"/>
              <w:rPr>
                <w:rFonts w:eastAsia="Calibri"/>
                <w:sz w:val="20"/>
                <w:szCs w:val="20"/>
              </w:rPr>
            </w:pPr>
          </w:p>
        </w:tc>
        <w:tc>
          <w:tcPr>
            <w:tcW w:w="2268" w:type="dxa"/>
            <w:shd w:val="clear" w:color="auto" w:fill="auto"/>
          </w:tcPr>
          <w:p w:rsidR="00783BEF" w:rsidRPr="001E454D" w:rsidRDefault="00783BEF" w:rsidP="006279B2">
            <w:pPr>
              <w:rPr>
                <w:rFonts w:eastAsia="Calibri"/>
                <w:sz w:val="20"/>
                <w:szCs w:val="20"/>
              </w:rPr>
            </w:pPr>
            <w:r w:rsidRPr="001E454D">
              <w:rPr>
                <w:rFonts w:eastAsia="Calibri"/>
                <w:sz w:val="20"/>
                <w:szCs w:val="20"/>
              </w:rPr>
              <w:t>1.1. Kreatywni mieszkańcy podejmujący działalność gospodarczą w zgodzie z zasadami ochrony środowiska</w:t>
            </w:r>
          </w:p>
        </w:tc>
        <w:tc>
          <w:tcPr>
            <w:tcW w:w="2445" w:type="dxa"/>
            <w:shd w:val="clear" w:color="auto" w:fill="auto"/>
          </w:tcPr>
          <w:p w:rsidR="00783BEF" w:rsidRPr="001E454D" w:rsidRDefault="00783BEF" w:rsidP="006279B2">
            <w:pPr>
              <w:rPr>
                <w:rFonts w:eastAsia="Calibri"/>
                <w:sz w:val="20"/>
                <w:szCs w:val="20"/>
              </w:rPr>
            </w:pPr>
            <w:r w:rsidRPr="001E454D">
              <w:rPr>
                <w:rFonts w:eastAsia="Calibri"/>
                <w:sz w:val="20"/>
                <w:szCs w:val="20"/>
              </w:rPr>
              <w:t>Wsparcie na podejmowanie działalności gospodarczej</w:t>
            </w:r>
          </w:p>
        </w:tc>
        <w:tc>
          <w:tcPr>
            <w:tcW w:w="2239" w:type="dxa"/>
            <w:shd w:val="clear" w:color="auto" w:fill="auto"/>
          </w:tcPr>
          <w:p w:rsidR="00783BEF" w:rsidRPr="001E454D" w:rsidRDefault="00783BEF" w:rsidP="006279B2">
            <w:pPr>
              <w:rPr>
                <w:rFonts w:eastAsia="Calibri"/>
                <w:strike/>
                <w:sz w:val="20"/>
                <w:szCs w:val="20"/>
              </w:rPr>
            </w:pPr>
            <w:r w:rsidRPr="001E454D">
              <w:rPr>
                <w:noProof/>
                <w:sz w:val="20"/>
                <w:szCs w:val="20"/>
              </w:rPr>
              <w:t>Liczba zrealizowanych operacji polegających  na utworzeniu nowego przedsiębiorstwa</w:t>
            </w:r>
          </w:p>
        </w:tc>
        <w:tc>
          <w:tcPr>
            <w:tcW w:w="1411" w:type="dxa"/>
            <w:shd w:val="clear" w:color="auto" w:fill="auto"/>
          </w:tcPr>
          <w:p w:rsidR="00783BEF" w:rsidRPr="001E454D" w:rsidRDefault="00783BEF" w:rsidP="006279B2">
            <w:pPr>
              <w:rPr>
                <w:rFonts w:eastAsia="Calibri"/>
                <w:strike/>
                <w:sz w:val="20"/>
                <w:szCs w:val="20"/>
              </w:rPr>
            </w:pPr>
            <w:r w:rsidRPr="001E454D">
              <w:rPr>
                <w:noProof/>
                <w:sz w:val="20"/>
                <w:szCs w:val="20"/>
              </w:rPr>
              <w:t>Liczba utworzonych miejsc pracy</w:t>
            </w:r>
          </w:p>
        </w:tc>
        <w:tc>
          <w:tcPr>
            <w:tcW w:w="1639" w:type="dxa"/>
            <w:vMerge w:val="restart"/>
            <w:shd w:val="clear" w:color="auto" w:fill="auto"/>
          </w:tcPr>
          <w:p w:rsidR="00783BEF" w:rsidRPr="001E454D" w:rsidRDefault="00783BEF" w:rsidP="006279B2">
            <w:pPr>
              <w:rPr>
                <w:rFonts w:eastAsia="Calibri"/>
                <w:sz w:val="20"/>
                <w:szCs w:val="20"/>
              </w:rPr>
            </w:pPr>
            <w:r w:rsidRPr="001E454D">
              <w:rPr>
                <w:rFonts w:eastAsia="Calibri"/>
                <w:sz w:val="20"/>
                <w:szCs w:val="20"/>
              </w:rPr>
              <w:t xml:space="preserve">Wzrost liczby podmiotów Gospodarki Narodowej na 1000 mieszkańców </w:t>
            </w:r>
          </w:p>
        </w:tc>
        <w:tc>
          <w:tcPr>
            <w:tcW w:w="3180" w:type="dxa"/>
            <w:vMerge w:val="restart"/>
            <w:shd w:val="clear" w:color="auto" w:fill="auto"/>
          </w:tcPr>
          <w:p w:rsidR="00783BEF" w:rsidRPr="003B38CF" w:rsidRDefault="00783BEF" w:rsidP="006279B2">
            <w:pPr>
              <w:rPr>
                <w:rFonts w:eastAsia="Calibri"/>
                <w:sz w:val="20"/>
                <w:szCs w:val="20"/>
                <w:u w:val="single"/>
              </w:rPr>
            </w:pPr>
            <w:r w:rsidRPr="003B38CF">
              <w:rPr>
                <w:rFonts w:eastAsia="Calibri"/>
                <w:sz w:val="20"/>
                <w:szCs w:val="20"/>
                <w:u w:val="single"/>
              </w:rPr>
              <w:t xml:space="preserve"> Pozytywne: </w:t>
            </w:r>
          </w:p>
          <w:p w:rsidR="00783BEF" w:rsidRPr="001E454D" w:rsidRDefault="00783BEF" w:rsidP="00783BEF">
            <w:pPr>
              <w:numPr>
                <w:ilvl w:val="0"/>
                <w:numId w:val="47"/>
              </w:numPr>
              <w:ind w:left="237" w:hanging="237"/>
              <w:rPr>
                <w:rFonts w:eastAsia="Calibri"/>
                <w:sz w:val="20"/>
                <w:szCs w:val="20"/>
              </w:rPr>
            </w:pPr>
            <w:r w:rsidRPr="001E454D">
              <w:rPr>
                <w:rFonts w:eastAsia="Calibri"/>
                <w:sz w:val="20"/>
                <w:szCs w:val="20"/>
              </w:rPr>
              <w:t>Środki na rozwój lokalny pochodzące z funduszy zewnętrznych, w tym z Unii Europejskiej.</w:t>
            </w:r>
          </w:p>
          <w:p w:rsidR="00783BEF" w:rsidRPr="001E454D" w:rsidRDefault="00783BEF" w:rsidP="00783BEF">
            <w:pPr>
              <w:numPr>
                <w:ilvl w:val="0"/>
                <w:numId w:val="47"/>
              </w:numPr>
              <w:ind w:left="237" w:hanging="237"/>
              <w:rPr>
                <w:rFonts w:eastAsia="Calibri"/>
                <w:sz w:val="20"/>
                <w:szCs w:val="20"/>
              </w:rPr>
            </w:pPr>
            <w:r w:rsidRPr="001E454D">
              <w:rPr>
                <w:rFonts w:eastAsia="Calibri"/>
                <w:sz w:val="20"/>
                <w:szCs w:val="20"/>
              </w:rPr>
              <w:t>Dobre trendy w rozwoju gospodarczym kraju, w tym rozwój przedsiębiorczości i tworzenie nowych miejsc pracy.</w:t>
            </w:r>
          </w:p>
          <w:p w:rsidR="00783BEF" w:rsidRPr="001E454D" w:rsidRDefault="00783BEF" w:rsidP="00783BEF">
            <w:pPr>
              <w:numPr>
                <w:ilvl w:val="0"/>
                <w:numId w:val="47"/>
              </w:numPr>
              <w:ind w:left="237" w:hanging="237"/>
              <w:rPr>
                <w:rFonts w:eastAsia="Calibri"/>
                <w:sz w:val="20"/>
                <w:szCs w:val="20"/>
              </w:rPr>
            </w:pPr>
            <w:r w:rsidRPr="001E454D">
              <w:rPr>
                <w:rFonts w:eastAsia="Calibri"/>
                <w:sz w:val="20"/>
                <w:szCs w:val="20"/>
              </w:rPr>
              <w:t>Rozwijająca się infrastruktura komunikacyjna, w tym budowa drogi S8 oraz Via Baltica, a także rozwój transportu publicznego.</w:t>
            </w:r>
          </w:p>
          <w:p w:rsidR="00783BEF" w:rsidRPr="001E454D" w:rsidRDefault="00783BEF" w:rsidP="00783BEF">
            <w:pPr>
              <w:numPr>
                <w:ilvl w:val="0"/>
                <w:numId w:val="47"/>
              </w:numPr>
              <w:ind w:left="237" w:hanging="237"/>
              <w:rPr>
                <w:rFonts w:eastAsia="Calibri"/>
                <w:sz w:val="20"/>
                <w:szCs w:val="20"/>
              </w:rPr>
            </w:pPr>
            <w:r w:rsidRPr="001E454D">
              <w:rPr>
                <w:rFonts w:eastAsia="Calibri"/>
                <w:sz w:val="20"/>
                <w:szCs w:val="20"/>
              </w:rPr>
              <w:t>Dogodne położenie w niedalekiej odległości od głównych szlaków komunikacyjnych oraz bliskość do miasta powiatowego i wojewódzkiego.</w:t>
            </w:r>
          </w:p>
          <w:p w:rsidR="00783BEF" w:rsidRPr="001E454D" w:rsidRDefault="00783BEF" w:rsidP="00783BEF">
            <w:pPr>
              <w:numPr>
                <w:ilvl w:val="0"/>
                <w:numId w:val="47"/>
              </w:numPr>
              <w:ind w:left="237" w:hanging="237"/>
              <w:rPr>
                <w:rFonts w:eastAsia="Calibri"/>
                <w:sz w:val="20"/>
                <w:szCs w:val="20"/>
              </w:rPr>
            </w:pPr>
            <w:r w:rsidRPr="001E454D">
              <w:rPr>
                <w:rFonts w:eastAsia="Calibri"/>
                <w:sz w:val="20"/>
                <w:szCs w:val="20"/>
              </w:rPr>
              <w:t>Otwartość społeczeństwa na nowości, inwestycje w innowacje oraz rozwój komunikacji internetowej.</w:t>
            </w:r>
          </w:p>
          <w:p w:rsidR="00783BEF" w:rsidRPr="003B38CF" w:rsidRDefault="00783BEF" w:rsidP="006279B2">
            <w:pPr>
              <w:ind w:left="237" w:hanging="237"/>
              <w:rPr>
                <w:rFonts w:eastAsia="Calibri"/>
                <w:sz w:val="20"/>
                <w:szCs w:val="20"/>
                <w:u w:val="single"/>
              </w:rPr>
            </w:pPr>
            <w:r w:rsidRPr="003B38CF">
              <w:rPr>
                <w:rFonts w:eastAsia="Calibri"/>
                <w:sz w:val="20"/>
                <w:szCs w:val="20"/>
                <w:u w:val="single"/>
              </w:rPr>
              <w:t>Negatywne:</w:t>
            </w:r>
          </w:p>
          <w:p w:rsidR="00783BEF" w:rsidRPr="001E454D" w:rsidRDefault="00783BEF" w:rsidP="00783BEF">
            <w:pPr>
              <w:numPr>
                <w:ilvl w:val="0"/>
                <w:numId w:val="47"/>
              </w:numPr>
              <w:ind w:left="237" w:hanging="237"/>
              <w:rPr>
                <w:rFonts w:eastAsia="Calibri"/>
                <w:sz w:val="20"/>
                <w:szCs w:val="20"/>
              </w:rPr>
            </w:pPr>
            <w:r w:rsidRPr="001E454D">
              <w:rPr>
                <w:rFonts w:eastAsia="Calibri"/>
                <w:sz w:val="20"/>
                <w:szCs w:val="20"/>
              </w:rPr>
              <w:t>Kryzys demograficzny przejawiający się niskim przyrostem naturalnym oraz emigracją zarobkową, a także starzeniem się społeczeństwa</w:t>
            </w:r>
          </w:p>
          <w:p w:rsidR="00783BEF" w:rsidRPr="001E454D" w:rsidRDefault="00783BEF" w:rsidP="00783BEF">
            <w:pPr>
              <w:numPr>
                <w:ilvl w:val="0"/>
                <w:numId w:val="47"/>
              </w:numPr>
              <w:ind w:left="237" w:hanging="237"/>
              <w:rPr>
                <w:rFonts w:eastAsia="Calibri"/>
                <w:sz w:val="20"/>
                <w:szCs w:val="20"/>
              </w:rPr>
            </w:pPr>
            <w:r w:rsidRPr="001E454D">
              <w:rPr>
                <w:rFonts w:eastAsia="Calibri"/>
                <w:sz w:val="20"/>
                <w:szCs w:val="20"/>
              </w:rPr>
              <w:t xml:space="preserve">Skomplikowane, niespójne </w:t>
            </w:r>
            <w:r w:rsidRPr="001E454D">
              <w:rPr>
                <w:rFonts w:eastAsia="Calibri"/>
                <w:sz w:val="20"/>
                <w:szCs w:val="20"/>
              </w:rPr>
              <w:br/>
              <w:t>i niestabilne prawo oraz nadmierna biurokratyzacja wszelkich przejawów życia.</w:t>
            </w:r>
          </w:p>
          <w:p w:rsidR="00783BEF" w:rsidRPr="001E454D" w:rsidRDefault="00783BEF" w:rsidP="00783BEF">
            <w:pPr>
              <w:numPr>
                <w:ilvl w:val="0"/>
                <w:numId w:val="47"/>
              </w:numPr>
              <w:ind w:left="237" w:hanging="237"/>
              <w:rPr>
                <w:rFonts w:eastAsia="Calibri"/>
                <w:sz w:val="20"/>
                <w:szCs w:val="20"/>
              </w:rPr>
            </w:pPr>
            <w:r w:rsidRPr="001E454D">
              <w:rPr>
                <w:rFonts w:eastAsia="Calibri"/>
                <w:sz w:val="20"/>
                <w:szCs w:val="20"/>
              </w:rPr>
              <w:t xml:space="preserve"> Kryzys ekonomiczny, przejawiający się w likwidacji zakładów pracy, napływ tanich towarów i rosnąca konkurencja oraz niedostateczne wsparcie dla lokalnych przedsiębiorców</w:t>
            </w:r>
          </w:p>
        </w:tc>
      </w:tr>
      <w:tr w:rsidR="00783BEF" w:rsidRPr="001E454D" w:rsidTr="00237146">
        <w:tc>
          <w:tcPr>
            <w:tcW w:w="1242" w:type="dxa"/>
            <w:vMerge/>
            <w:shd w:val="clear" w:color="auto" w:fill="auto"/>
            <w:textDirection w:val="btLr"/>
          </w:tcPr>
          <w:p w:rsidR="00783BEF" w:rsidRPr="001E454D" w:rsidRDefault="00783BEF" w:rsidP="006279B2">
            <w:pPr>
              <w:rPr>
                <w:rFonts w:eastAsia="Calibri"/>
                <w:sz w:val="20"/>
                <w:szCs w:val="20"/>
              </w:rPr>
            </w:pPr>
          </w:p>
        </w:tc>
        <w:tc>
          <w:tcPr>
            <w:tcW w:w="993" w:type="dxa"/>
            <w:vMerge/>
            <w:shd w:val="clear" w:color="auto" w:fill="auto"/>
            <w:textDirection w:val="btLr"/>
          </w:tcPr>
          <w:p w:rsidR="00783BEF" w:rsidRPr="001E454D" w:rsidRDefault="00783BEF" w:rsidP="006279B2">
            <w:pPr>
              <w:rPr>
                <w:rFonts w:eastAsia="Calibri"/>
                <w:sz w:val="20"/>
                <w:szCs w:val="20"/>
              </w:rPr>
            </w:pPr>
          </w:p>
        </w:tc>
        <w:tc>
          <w:tcPr>
            <w:tcW w:w="2268" w:type="dxa"/>
            <w:shd w:val="clear" w:color="auto" w:fill="auto"/>
          </w:tcPr>
          <w:p w:rsidR="00783BEF" w:rsidRPr="001E454D" w:rsidRDefault="00783BEF" w:rsidP="006279B2">
            <w:pPr>
              <w:rPr>
                <w:rFonts w:eastAsia="Calibri"/>
                <w:sz w:val="20"/>
                <w:szCs w:val="20"/>
              </w:rPr>
            </w:pPr>
            <w:r w:rsidRPr="001E454D">
              <w:rPr>
                <w:rFonts w:eastAsia="Calibri"/>
                <w:sz w:val="20"/>
                <w:szCs w:val="20"/>
              </w:rPr>
              <w:t>1.2. Lokalni przedsiębiorcy rozwijający działalność gospodarczą w oparciu o innowacyjne produkty i usługi</w:t>
            </w:r>
          </w:p>
        </w:tc>
        <w:tc>
          <w:tcPr>
            <w:tcW w:w="2445" w:type="dxa"/>
            <w:shd w:val="clear" w:color="auto" w:fill="auto"/>
          </w:tcPr>
          <w:p w:rsidR="00783BEF" w:rsidRPr="001E454D" w:rsidRDefault="00783BEF" w:rsidP="006279B2">
            <w:pPr>
              <w:rPr>
                <w:rFonts w:eastAsia="Calibri"/>
                <w:sz w:val="20"/>
                <w:szCs w:val="20"/>
              </w:rPr>
            </w:pPr>
            <w:r w:rsidRPr="001E454D">
              <w:rPr>
                <w:rFonts w:eastAsia="Calibri"/>
                <w:sz w:val="20"/>
                <w:szCs w:val="20"/>
              </w:rPr>
              <w:t>Wsparcie dla przedsiębiorców rozwijających działalność gospodarczą</w:t>
            </w:r>
          </w:p>
        </w:tc>
        <w:tc>
          <w:tcPr>
            <w:tcW w:w="2239" w:type="dxa"/>
            <w:shd w:val="clear" w:color="auto" w:fill="auto"/>
          </w:tcPr>
          <w:p w:rsidR="00783BEF" w:rsidRPr="001E454D" w:rsidRDefault="00783BEF" w:rsidP="006279B2">
            <w:pPr>
              <w:rPr>
                <w:rFonts w:eastAsia="Calibri"/>
                <w:strike/>
                <w:sz w:val="20"/>
                <w:szCs w:val="20"/>
              </w:rPr>
            </w:pPr>
            <w:r w:rsidRPr="001E454D">
              <w:rPr>
                <w:noProof/>
                <w:sz w:val="20"/>
                <w:szCs w:val="20"/>
              </w:rPr>
              <w:t>Liczba zrealizowanych operacji polegających  na rozwoju istniejącego przedsiębiorstwa</w:t>
            </w:r>
          </w:p>
        </w:tc>
        <w:tc>
          <w:tcPr>
            <w:tcW w:w="1411" w:type="dxa"/>
            <w:shd w:val="clear" w:color="auto" w:fill="auto"/>
          </w:tcPr>
          <w:p w:rsidR="00783BEF" w:rsidRPr="001E454D" w:rsidRDefault="00783BEF" w:rsidP="006279B2">
            <w:pPr>
              <w:rPr>
                <w:rFonts w:eastAsia="Calibri"/>
                <w:strike/>
                <w:sz w:val="20"/>
                <w:szCs w:val="20"/>
              </w:rPr>
            </w:pPr>
            <w:r w:rsidRPr="001E454D">
              <w:rPr>
                <w:noProof/>
                <w:sz w:val="20"/>
                <w:szCs w:val="20"/>
              </w:rPr>
              <w:t>Liczba utworzonych miejsc pracy</w:t>
            </w:r>
          </w:p>
        </w:tc>
        <w:tc>
          <w:tcPr>
            <w:tcW w:w="1639" w:type="dxa"/>
            <w:vMerge/>
            <w:shd w:val="clear" w:color="auto" w:fill="auto"/>
          </w:tcPr>
          <w:p w:rsidR="00783BEF" w:rsidRPr="001E454D" w:rsidRDefault="00783BEF" w:rsidP="006279B2">
            <w:pPr>
              <w:rPr>
                <w:rFonts w:eastAsia="Calibri"/>
                <w:sz w:val="20"/>
                <w:szCs w:val="20"/>
              </w:rPr>
            </w:pPr>
          </w:p>
        </w:tc>
        <w:tc>
          <w:tcPr>
            <w:tcW w:w="3180" w:type="dxa"/>
            <w:vMerge/>
            <w:shd w:val="clear" w:color="auto" w:fill="auto"/>
          </w:tcPr>
          <w:p w:rsidR="00783BEF" w:rsidRPr="001E454D" w:rsidRDefault="00783BEF" w:rsidP="006279B2">
            <w:pPr>
              <w:rPr>
                <w:rFonts w:eastAsia="Calibri"/>
                <w:sz w:val="20"/>
                <w:szCs w:val="20"/>
              </w:rPr>
            </w:pPr>
          </w:p>
        </w:tc>
      </w:tr>
      <w:tr w:rsidR="00935BBF" w:rsidRPr="001E454D" w:rsidTr="00237146">
        <w:tc>
          <w:tcPr>
            <w:tcW w:w="1242" w:type="dxa"/>
            <w:vMerge w:val="restart"/>
            <w:shd w:val="clear" w:color="auto" w:fill="auto"/>
            <w:textDirection w:val="btLr"/>
          </w:tcPr>
          <w:p w:rsidR="00935BBF" w:rsidRPr="001E454D" w:rsidRDefault="00935BBF" w:rsidP="00935BBF">
            <w:pPr>
              <w:jc w:val="center"/>
              <w:rPr>
                <w:rFonts w:eastAsia="Calibri"/>
                <w:sz w:val="20"/>
                <w:szCs w:val="20"/>
              </w:rPr>
            </w:pPr>
            <w:r w:rsidRPr="001E454D">
              <w:rPr>
                <w:rFonts w:eastAsia="Calibri"/>
                <w:sz w:val="20"/>
                <w:szCs w:val="20"/>
              </w:rPr>
              <w:t xml:space="preserve">Niski poziom aktywności mieszkańców </w:t>
            </w:r>
            <w:r w:rsidRPr="001E454D">
              <w:rPr>
                <w:rFonts w:eastAsia="Calibri"/>
                <w:sz w:val="20"/>
                <w:szCs w:val="20"/>
              </w:rPr>
              <w:br/>
              <w:t>i utrudniony dostęp do infrastruktury społecznej oraz drogowej</w:t>
            </w:r>
          </w:p>
          <w:p w:rsidR="00935BBF" w:rsidRPr="001E454D" w:rsidRDefault="00935BBF" w:rsidP="00935BBF">
            <w:pPr>
              <w:jc w:val="center"/>
              <w:rPr>
                <w:rFonts w:eastAsia="Calibri"/>
                <w:sz w:val="20"/>
                <w:szCs w:val="20"/>
              </w:rPr>
            </w:pPr>
          </w:p>
        </w:tc>
        <w:tc>
          <w:tcPr>
            <w:tcW w:w="993" w:type="dxa"/>
            <w:vMerge w:val="restart"/>
            <w:shd w:val="clear" w:color="auto" w:fill="auto"/>
            <w:textDirection w:val="btLr"/>
          </w:tcPr>
          <w:p w:rsidR="00935BBF" w:rsidRPr="001E454D" w:rsidRDefault="00935BBF" w:rsidP="00935BBF">
            <w:pPr>
              <w:jc w:val="center"/>
              <w:rPr>
                <w:rFonts w:eastAsia="Calibri"/>
                <w:sz w:val="20"/>
                <w:szCs w:val="20"/>
              </w:rPr>
            </w:pPr>
            <w:r w:rsidRPr="001E454D">
              <w:rPr>
                <w:rFonts w:eastAsia="Calibri"/>
                <w:sz w:val="20"/>
                <w:szCs w:val="20"/>
              </w:rPr>
              <w:t xml:space="preserve">Zintegrowane społeczności aktywnie uczestniczące </w:t>
            </w:r>
            <w:r w:rsidRPr="001E454D">
              <w:rPr>
                <w:rFonts w:eastAsia="Calibri"/>
                <w:sz w:val="20"/>
                <w:szCs w:val="20"/>
              </w:rPr>
              <w:br/>
              <w:t>w wydarzeniach na obszarze LGD „ZIELONE SIOŁO” wykorzystujące infrastrukturę lokalną do realizacji innowacyjnych wydarzeń, w tym z udziałem grup defaworyzowanych</w:t>
            </w:r>
          </w:p>
        </w:tc>
        <w:tc>
          <w:tcPr>
            <w:tcW w:w="2268" w:type="dxa"/>
            <w:shd w:val="clear" w:color="auto" w:fill="auto"/>
          </w:tcPr>
          <w:p w:rsidR="00935BBF" w:rsidRPr="001E454D" w:rsidRDefault="00935BBF" w:rsidP="00935BBF">
            <w:pPr>
              <w:rPr>
                <w:rFonts w:eastAsia="Calibri"/>
                <w:sz w:val="20"/>
                <w:szCs w:val="20"/>
              </w:rPr>
            </w:pPr>
            <w:r w:rsidRPr="001E454D">
              <w:rPr>
                <w:rFonts w:eastAsia="Calibri"/>
                <w:sz w:val="20"/>
                <w:szCs w:val="20"/>
              </w:rPr>
              <w:t>2.1. Mieszkańcy obszaru LGD „ZIELONE SIOŁO” rozwijający życie kulturalne, aktywność sportową, turystyczno-rekreacyjną, podtrzymujący kultywowanie dziedzictwa lokalnego, w tym historycznego oraz podnoszący swoją wiedzę i umiejętności</w:t>
            </w:r>
          </w:p>
        </w:tc>
        <w:tc>
          <w:tcPr>
            <w:tcW w:w="2445" w:type="dxa"/>
            <w:shd w:val="clear" w:color="auto" w:fill="auto"/>
          </w:tcPr>
          <w:p w:rsidR="00935BBF" w:rsidRPr="00935BBF" w:rsidRDefault="00935BBF" w:rsidP="00935BBF">
            <w:pPr>
              <w:rPr>
                <w:rFonts w:eastAsia="Calibri"/>
                <w:sz w:val="20"/>
                <w:szCs w:val="20"/>
              </w:rPr>
            </w:pPr>
          </w:p>
          <w:p w:rsidR="00935BBF" w:rsidRPr="00935BBF" w:rsidRDefault="00935BBF" w:rsidP="00935BBF">
            <w:pPr>
              <w:rPr>
                <w:bCs/>
                <w:sz w:val="20"/>
                <w:szCs w:val="20"/>
              </w:rPr>
            </w:pPr>
            <w:r w:rsidRPr="00935BBF">
              <w:rPr>
                <w:bCs/>
                <w:sz w:val="20"/>
                <w:szCs w:val="20"/>
              </w:rPr>
              <w:t>Wsparcie dla wydarzeń edukacyjnych, kulturalnych, sportowych turystyczno–rekreacyjnych i promujących dziedzictwo lokalne w tym historyczne</w:t>
            </w:r>
          </w:p>
          <w:p w:rsidR="00935BBF" w:rsidRPr="00935BBF" w:rsidRDefault="00935BBF" w:rsidP="00935BBF">
            <w:pPr>
              <w:rPr>
                <w:rFonts w:eastAsia="Calibri"/>
                <w:sz w:val="20"/>
                <w:szCs w:val="20"/>
              </w:rPr>
            </w:pPr>
            <w:r w:rsidRPr="00935BBF">
              <w:rPr>
                <w:bCs/>
                <w:sz w:val="20"/>
                <w:szCs w:val="20"/>
              </w:rPr>
              <w:t>lub</w:t>
            </w:r>
          </w:p>
          <w:p w:rsidR="00935BBF" w:rsidRPr="00935BBF" w:rsidRDefault="00935BBF" w:rsidP="00935BBF">
            <w:pPr>
              <w:rPr>
                <w:rFonts w:eastAsia="Calibri"/>
                <w:sz w:val="20"/>
                <w:szCs w:val="20"/>
              </w:rPr>
            </w:pPr>
            <w:r w:rsidRPr="00935BBF">
              <w:rPr>
                <w:rFonts w:eastAsia="Calibri"/>
                <w:sz w:val="20"/>
                <w:szCs w:val="20"/>
              </w:rPr>
              <w:t>Wsparcie na zakup sprzętu/ wyposażenia/ infrastruktury</w:t>
            </w:r>
          </w:p>
          <w:p w:rsidR="00935BBF" w:rsidRPr="00935BBF" w:rsidRDefault="00935BBF" w:rsidP="00935BBF">
            <w:pPr>
              <w:rPr>
                <w:rFonts w:eastAsia="Calibri"/>
                <w:sz w:val="20"/>
                <w:szCs w:val="20"/>
              </w:rPr>
            </w:pPr>
          </w:p>
        </w:tc>
        <w:tc>
          <w:tcPr>
            <w:tcW w:w="2239" w:type="dxa"/>
            <w:shd w:val="clear" w:color="auto" w:fill="auto"/>
          </w:tcPr>
          <w:p w:rsidR="00935BBF" w:rsidRPr="00935BBF" w:rsidRDefault="00935BBF" w:rsidP="00935BBF">
            <w:pPr>
              <w:rPr>
                <w:noProof/>
                <w:sz w:val="20"/>
                <w:szCs w:val="20"/>
                <w:shd w:val="clear" w:color="auto" w:fill="FFFFFF"/>
              </w:rPr>
            </w:pPr>
            <w:r w:rsidRPr="00935BBF">
              <w:rPr>
                <w:noProof/>
                <w:sz w:val="20"/>
                <w:szCs w:val="20"/>
                <w:shd w:val="clear" w:color="auto" w:fill="FFFFFF"/>
              </w:rPr>
              <w:t xml:space="preserve">Liczba zrealizowanych projektów współpracy </w:t>
            </w:r>
          </w:p>
          <w:p w:rsidR="00935BBF" w:rsidRPr="00935BBF" w:rsidRDefault="00935BBF" w:rsidP="00935BBF">
            <w:pPr>
              <w:rPr>
                <w:noProof/>
                <w:sz w:val="20"/>
                <w:szCs w:val="20"/>
              </w:rPr>
            </w:pPr>
            <w:r w:rsidRPr="00935BBF">
              <w:rPr>
                <w:noProof/>
                <w:sz w:val="20"/>
                <w:szCs w:val="20"/>
              </w:rPr>
              <w:t>lub</w:t>
            </w:r>
          </w:p>
          <w:p w:rsidR="00935BBF" w:rsidRPr="00935BBF" w:rsidRDefault="00935BBF" w:rsidP="00935BBF">
            <w:pPr>
              <w:rPr>
                <w:b/>
                <w:strike/>
                <w:sz w:val="20"/>
                <w:szCs w:val="20"/>
              </w:rPr>
            </w:pPr>
            <w:r w:rsidRPr="00935BBF">
              <w:rPr>
                <w:noProof/>
                <w:sz w:val="20"/>
                <w:szCs w:val="20"/>
              </w:rPr>
              <w:t xml:space="preserve">Liczba projektów polegających na zakupie sprzętu/ wyposażenia/ infrastruktury </w:t>
            </w:r>
          </w:p>
          <w:p w:rsidR="00935BBF" w:rsidRPr="00935BBF" w:rsidRDefault="00935BBF" w:rsidP="00935BBF">
            <w:pPr>
              <w:rPr>
                <w:strike/>
                <w:noProof/>
                <w:sz w:val="20"/>
                <w:szCs w:val="20"/>
              </w:rPr>
            </w:pPr>
          </w:p>
          <w:p w:rsidR="00935BBF" w:rsidRPr="00935BBF" w:rsidRDefault="00935BBF" w:rsidP="00935BBF">
            <w:pPr>
              <w:rPr>
                <w:rFonts w:eastAsia="Calibri"/>
                <w:sz w:val="20"/>
                <w:szCs w:val="20"/>
              </w:rPr>
            </w:pPr>
          </w:p>
        </w:tc>
        <w:tc>
          <w:tcPr>
            <w:tcW w:w="1411" w:type="dxa"/>
            <w:shd w:val="clear" w:color="auto" w:fill="auto"/>
          </w:tcPr>
          <w:p w:rsidR="00935BBF" w:rsidRPr="00935BBF" w:rsidRDefault="00935BBF" w:rsidP="00935BBF">
            <w:pPr>
              <w:rPr>
                <w:noProof/>
                <w:sz w:val="20"/>
                <w:szCs w:val="20"/>
              </w:rPr>
            </w:pPr>
            <w:r w:rsidRPr="00935BBF">
              <w:rPr>
                <w:noProof/>
                <w:sz w:val="20"/>
                <w:szCs w:val="20"/>
              </w:rPr>
              <w:t xml:space="preserve">Liczba podmiotów uczestniczących w projektach współpracy wykorzystujących lokalne zasoby </w:t>
            </w:r>
          </w:p>
          <w:p w:rsidR="00935BBF" w:rsidRPr="00935BBF" w:rsidRDefault="00935BBF" w:rsidP="00935BBF">
            <w:pPr>
              <w:rPr>
                <w:noProof/>
                <w:sz w:val="20"/>
                <w:szCs w:val="20"/>
                <w:shd w:val="clear" w:color="auto" w:fill="FFFFFF"/>
              </w:rPr>
            </w:pPr>
            <w:r w:rsidRPr="00935BBF">
              <w:rPr>
                <w:noProof/>
                <w:sz w:val="20"/>
                <w:szCs w:val="20"/>
                <w:shd w:val="clear" w:color="auto" w:fill="FFFFFF"/>
              </w:rPr>
              <w:t>lub</w:t>
            </w:r>
          </w:p>
          <w:p w:rsidR="00935BBF" w:rsidRPr="00935BBF" w:rsidRDefault="00935BBF" w:rsidP="00935BBF">
            <w:pPr>
              <w:rPr>
                <w:rFonts w:eastAsia="Calibri"/>
                <w:strike/>
                <w:sz w:val="20"/>
                <w:szCs w:val="20"/>
              </w:rPr>
            </w:pPr>
            <w:r w:rsidRPr="00935BBF">
              <w:rPr>
                <w:noProof/>
                <w:sz w:val="20"/>
                <w:szCs w:val="20"/>
                <w:shd w:val="clear" w:color="auto" w:fill="FFFFFF"/>
              </w:rPr>
              <w:t>Liczba</w:t>
            </w:r>
            <w:r w:rsidRPr="00935BBF">
              <w:rPr>
                <w:noProof/>
                <w:sz w:val="20"/>
                <w:szCs w:val="20"/>
              </w:rPr>
              <w:t xml:space="preserve"> osób korzystających z zakupionego sprzętu/ wyposażenia/ infrastruktury </w:t>
            </w:r>
            <w:r w:rsidRPr="00935BBF">
              <w:rPr>
                <w:noProof/>
                <w:sz w:val="20"/>
                <w:szCs w:val="20"/>
                <w:shd w:val="clear" w:color="auto" w:fill="FFFFFF"/>
              </w:rPr>
              <w:t xml:space="preserve"> </w:t>
            </w:r>
          </w:p>
        </w:tc>
        <w:tc>
          <w:tcPr>
            <w:tcW w:w="1639" w:type="dxa"/>
            <w:vMerge w:val="restart"/>
            <w:shd w:val="clear" w:color="auto" w:fill="auto"/>
          </w:tcPr>
          <w:p w:rsidR="00935BBF" w:rsidRPr="001E454D" w:rsidRDefault="00935BBF" w:rsidP="00935BBF">
            <w:pPr>
              <w:rPr>
                <w:rFonts w:eastAsia="Calibri"/>
                <w:sz w:val="20"/>
                <w:szCs w:val="20"/>
              </w:rPr>
            </w:pPr>
            <w:r w:rsidRPr="001E454D">
              <w:rPr>
                <w:rFonts w:eastAsia="Calibri"/>
                <w:sz w:val="20"/>
                <w:szCs w:val="20"/>
              </w:rPr>
              <w:t>Zwiększenie stopnia zintegrowania i identyfikacji społeczności lokalnej z miejscem zamieszkania</w:t>
            </w:r>
          </w:p>
        </w:tc>
        <w:tc>
          <w:tcPr>
            <w:tcW w:w="3180" w:type="dxa"/>
            <w:vMerge w:val="restart"/>
            <w:shd w:val="clear" w:color="auto" w:fill="auto"/>
          </w:tcPr>
          <w:p w:rsidR="00935BBF" w:rsidRPr="000D5C33" w:rsidRDefault="00935BBF" w:rsidP="00935BBF">
            <w:pPr>
              <w:rPr>
                <w:rFonts w:eastAsia="Calibri"/>
                <w:sz w:val="20"/>
                <w:szCs w:val="20"/>
                <w:u w:val="single"/>
              </w:rPr>
            </w:pPr>
            <w:r w:rsidRPr="000D5C33">
              <w:rPr>
                <w:rFonts w:eastAsia="Calibri"/>
                <w:sz w:val="20"/>
                <w:szCs w:val="20"/>
                <w:u w:val="single"/>
              </w:rPr>
              <w:t>Pozytywne:</w:t>
            </w:r>
          </w:p>
          <w:p w:rsidR="00935BBF" w:rsidRPr="001E454D" w:rsidRDefault="00935BBF" w:rsidP="00935BBF">
            <w:pPr>
              <w:numPr>
                <w:ilvl w:val="0"/>
                <w:numId w:val="47"/>
              </w:numPr>
              <w:ind w:left="237" w:hanging="237"/>
              <w:rPr>
                <w:rFonts w:eastAsia="Calibri"/>
                <w:sz w:val="20"/>
                <w:szCs w:val="20"/>
              </w:rPr>
            </w:pPr>
            <w:r w:rsidRPr="001E454D">
              <w:rPr>
                <w:rFonts w:eastAsia="Calibri"/>
                <w:sz w:val="20"/>
                <w:szCs w:val="20"/>
              </w:rPr>
              <w:t>Środki na rozwój lokalny pochodzące z funduszy zewnętrznych, w tym z Unii Europejskiej.</w:t>
            </w:r>
          </w:p>
          <w:p w:rsidR="00935BBF" w:rsidRPr="001E454D" w:rsidRDefault="00935BBF" w:rsidP="00935BBF">
            <w:pPr>
              <w:numPr>
                <w:ilvl w:val="0"/>
                <w:numId w:val="47"/>
              </w:numPr>
              <w:ind w:left="237" w:hanging="237"/>
              <w:rPr>
                <w:rFonts w:eastAsia="Calibri"/>
                <w:sz w:val="20"/>
                <w:szCs w:val="20"/>
              </w:rPr>
            </w:pPr>
            <w:r w:rsidRPr="001E454D">
              <w:rPr>
                <w:rFonts w:eastAsia="Calibri"/>
                <w:sz w:val="20"/>
                <w:szCs w:val="20"/>
              </w:rPr>
              <w:t>Obszary o wysokich walorach przyrodniczych z możliwościami wykorzystania krajobrazu do celów turystycznych i rekreacyjnych.</w:t>
            </w:r>
          </w:p>
          <w:p w:rsidR="00935BBF" w:rsidRPr="001E454D" w:rsidRDefault="00935BBF" w:rsidP="00935BBF">
            <w:pPr>
              <w:numPr>
                <w:ilvl w:val="0"/>
                <w:numId w:val="47"/>
              </w:numPr>
              <w:ind w:left="237" w:hanging="237"/>
              <w:rPr>
                <w:rFonts w:eastAsia="Calibri"/>
                <w:sz w:val="20"/>
                <w:szCs w:val="20"/>
              </w:rPr>
            </w:pPr>
            <w:r w:rsidRPr="001E454D">
              <w:rPr>
                <w:rFonts w:eastAsia="Calibri"/>
                <w:sz w:val="20"/>
                <w:szCs w:val="20"/>
              </w:rPr>
              <w:t>Rosnące zainteresowanie turystów polską wsią</w:t>
            </w:r>
          </w:p>
          <w:p w:rsidR="00935BBF" w:rsidRPr="001E454D" w:rsidRDefault="00935BBF" w:rsidP="00935BBF">
            <w:pPr>
              <w:numPr>
                <w:ilvl w:val="0"/>
                <w:numId w:val="47"/>
              </w:numPr>
              <w:ind w:left="237" w:hanging="237"/>
              <w:rPr>
                <w:rFonts w:eastAsia="Calibri"/>
                <w:sz w:val="20"/>
                <w:szCs w:val="20"/>
              </w:rPr>
            </w:pPr>
            <w:r w:rsidRPr="001E454D">
              <w:rPr>
                <w:rFonts w:eastAsia="Calibri"/>
                <w:sz w:val="20"/>
                <w:szCs w:val="20"/>
              </w:rPr>
              <w:t>Wzrost ogólnego poziomu życia społeczeństwa, chęć poznawania nowych kultur oraz moda na wiejskość.</w:t>
            </w:r>
          </w:p>
          <w:p w:rsidR="00935BBF" w:rsidRPr="000D5C33" w:rsidRDefault="00935BBF" w:rsidP="00935BBF">
            <w:pPr>
              <w:rPr>
                <w:rFonts w:eastAsia="Calibri"/>
                <w:sz w:val="20"/>
                <w:szCs w:val="20"/>
                <w:u w:val="single"/>
              </w:rPr>
            </w:pPr>
            <w:r w:rsidRPr="000D5C33">
              <w:rPr>
                <w:rFonts w:eastAsia="Calibri"/>
                <w:sz w:val="20"/>
                <w:szCs w:val="20"/>
                <w:u w:val="single"/>
              </w:rPr>
              <w:t>Negatywne:</w:t>
            </w:r>
          </w:p>
          <w:p w:rsidR="00935BBF" w:rsidRPr="001E454D" w:rsidRDefault="00935BBF" w:rsidP="00935BBF">
            <w:pPr>
              <w:numPr>
                <w:ilvl w:val="0"/>
                <w:numId w:val="47"/>
              </w:numPr>
              <w:ind w:left="237" w:hanging="237"/>
              <w:rPr>
                <w:rFonts w:eastAsia="Calibri"/>
                <w:sz w:val="20"/>
                <w:szCs w:val="20"/>
              </w:rPr>
            </w:pPr>
            <w:r w:rsidRPr="001E454D">
              <w:rPr>
                <w:rFonts w:eastAsia="Calibri"/>
                <w:sz w:val="20"/>
                <w:szCs w:val="20"/>
              </w:rPr>
              <w:t>Niska jakość życia, ubożenie społeczeństwa, brak pracy, utrudniony dostęp do głównych ośrodków kultury, niewystarczające wsparcie na rozwój lokalnych społeczności.</w:t>
            </w:r>
          </w:p>
          <w:p w:rsidR="00935BBF" w:rsidRPr="001E454D" w:rsidRDefault="00935BBF" w:rsidP="00935BBF">
            <w:pPr>
              <w:numPr>
                <w:ilvl w:val="0"/>
                <w:numId w:val="47"/>
              </w:numPr>
              <w:ind w:left="237" w:hanging="237"/>
              <w:rPr>
                <w:rFonts w:eastAsia="Calibri"/>
                <w:sz w:val="20"/>
                <w:szCs w:val="20"/>
              </w:rPr>
            </w:pPr>
            <w:r w:rsidRPr="001E454D">
              <w:rPr>
                <w:rFonts w:eastAsia="Calibri"/>
                <w:sz w:val="20"/>
                <w:szCs w:val="20"/>
              </w:rPr>
              <w:t xml:space="preserve">Zanieczyszczone środowisko </w:t>
            </w:r>
            <w:r w:rsidRPr="001E454D">
              <w:rPr>
                <w:rFonts w:eastAsia="Calibri"/>
                <w:sz w:val="20"/>
                <w:szCs w:val="20"/>
              </w:rPr>
              <w:br/>
              <w:t>i zagrożenie zmianami klimatu</w:t>
            </w:r>
          </w:p>
        </w:tc>
      </w:tr>
      <w:tr w:rsidR="00783BEF" w:rsidRPr="001E454D" w:rsidTr="00237146">
        <w:tc>
          <w:tcPr>
            <w:tcW w:w="1242" w:type="dxa"/>
            <w:vMerge/>
            <w:shd w:val="clear" w:color="auto" w:fill="auto"/>
          </w:tcPr>
          <w:p w:rsidR="00783BEF" w:rsidRPr="001E454D" w:rsidRDefault="00783BEF" w:rsidP="006279B2">
            <w:pPr>
              <w:rPr>
                <w:rFonts w:eastAsia="Calibri"/>
                <w:sz w:val="20"/>
                <w:szCs w:val="20"/>
              </w:rPr>
            </w:pPr>
          </w:p>
        </w:tc>
        <w:tc>
          <w:tcPr>
            <w:tcW w:w="993" w:type="dxa"/>
            <w:vMerge/>
            <w:shd w:val="clear" w:color="auto" w:fill="auto"/>
          </w:tcPr>
          <w:p w:rsidR="00783BEF" w:rsidRPr="001E454D" w:rsidRDefault="00783BEF" w:rsidP="006279B2">
            <w:pPr>
              <w:rPr>
                <w:rFonts w:eastAsia="Calibri"/>
                <w:sz w:val="20"/>
                <w:szCs w:val="20"/>
              </w:rPr>
            </w:pPr>
          </w:p>
        </w:tc>
        <w:tc>
          <w:tcPr>
            <w:tcW w:w="2268" w:type="dxa"/>
            <w:shd w:val="clear" w:color="auto" w:fill="auto"/>
          </w:tcPr>
          <w:p w:rsidR="00783BEF" w:rsidRPr="001E454D" w:rsidRDefault="00783BEF" w:rsidP="006279B2">
            <w:pPr>
              <w:rPr>
                <w:rFonts w:eastAsia="Calibri"/>
                <w:sz w:val="20"/>
                <w:szCs w:val="20"/>
              </w:rPr>
            </w:pPr>
            <w:r w:rsidRPr="001E454D">
              <w:rPr>
                <w:rFonts w:eastAsia="Calibri"/>
                <w:sz w:val="20"/>
                <w:szCs w:val="20"/>
              </w:rPr>
              <w:t xml:space="preserve">2.2. Samorząd współpracujący z mieszkańcami, inwestujący </w:t>
            </w:r>
            <w:r w:rsidRPr="001E454D">
              <w:rPr>
                <w:rFonts w:eastAsia="Calibri"/>
                <w:sz w:val="20"/>
                <w:szCs w:val="20"/>
              </w:rPr>
              <w:br/>
              <w:t>w rozwój infrastruktury społecznej i drogowej</w:t>
            </w:r>
          </w:p>
          <w:p w:rsidR="00783BEF" w:rsidRPr="001E454D" w:rsidRDefault="00783BEF" w:rsidP="006279B2">
            <w:pPr>
              <w:rPr>
                <w:rFonts w:eastAsia="Calibri"/>
                <w:sz w:val="20"/>
                <w:szCs w:val="20"/>
              </w:rPr>
            </w:pPr>
          </w:p>
          <w:p w:rsidR="00783BEF" w:rsidRPr="001E454D" w:rsidRDefault="00783BEF" w:rsidP="006279B2">
            <w:pPr>
              <w:rPr>
                <w:rFonts w:eastAsia="Calibri"/>
                <w:sz w:val="20"/>
                <w:szCs w:val="20"/>
              </w:rPr>
            </w:pPr>
          </w:p>
        </w:tc>
        <w:tc>
          <w:tcPr>
            <w:tcW w:w="2445" w:type="dxa"/>
            <w:shd w:val="clear" w:color="auto" w:fill="auto"/>
          </w:tcPr>
          <w:p w:rsidR="00783BEF" w:rsidRPr="001E454D" w:rsidRDefault="00783BEF" w:rsidP="006279B2">
            <w:pPr>
              <w:rPr>
                <w:rFonts w:eastAsia="Calibri"/>
                <w:sz w:val="20"/>
                <w:szCs w:val="20"/>
              </w:rPr>
            </w:pPr>
            <w:r w:rsidRPr="001E454D">
              <w:rPr>
                <w:rFonts w:eastAsia="Calibri"/>
                <w:sz w:val="20"/>
                <w:szCs w:val="20"/>
              </w:rPr>
              <w:t>Wsparcie dla rozwoju infrastruktury społecznej i drogowej</w:t>
            </w:r>
          </w:p>
        </w:tc>
        <w:tc>
          <w:tcPr>
            <w:tcW w:w="2239" w:type="dxa"/>
            <w:shd w:val="clear" w:color="auto" w:fill="auto"/>
          </w:tcPr>
          <w:p w:rsidR="00783BEF" w:rsidRDefault="00783BEF" w:rsidP="006279B2">
            <w:pPr>
              <w:rPr>
                <w:noProof/>
                <w:sz w:val="20"/>
                <w:szCs w:val="20"/>
              </w:rPr>
            </w:pPr>
            <w:r w:rsidRPr="001E454D">
              <w:rPr>
                <w:noProof/>
                <w:sz w:val="20"/>
                <w:szCs w:val="20"/>
              </w:rPr>
              <w:t xml:space="preserve">Liczba osób korzystających z   wybudowanych lub przebudowanych dróg  lub </w:t>
            </w:r>
          </w:p>
          <w:p w:rsidR="00783BEF" w:rsidRPr="001E454D" w:rsidRDefault="00783BEF" w:rsidP="006279B2">
            <w:pPr>
              <w:rPr>
                <w:rFonts w:eastAsia="Calibri"/>
                <w:sz w:val="20"/>
                <w:szCs w:val="20"/>
              </w:rPr>
            </w:pPr>
            <w:r w:rsidRPr="001E454D">
              <w:rPr>
                <w:noProof/>
                <w:sz w:val="20"/>
                <w:szCs w:val="20"/>
              </w:rPr>
              <w:t>Liczba osób korzystających z  nowych/przebudowanych /zmodernizowanych obiektów infastruktury  turystycznej, rekreacyjnej lub kulturalnej</w:t>
            </w:r>
          </w:p>
        </w:tc>
        <w:tc>
          <w:tcPr>
            <w:tcW w:w="1411" w:type="dxa"/>
            <w:shd w:val="clear" w:color="auto" w:fill="auto"/>
          </w:tcPr>
          <w:p w:rsidR="00783BEF" w:rsidRPr="001E454D" w:rsidRDefault="00783BEF" w:rsidP="006279B2">
            <w:pPr>
              <w:rPr>
                <w:rFonts w:eastAsia="Calibri"/>
                <w:sz w:val="20"/>
                <w:szCs w:val="20"/>
              </w:rPr>
            </w:pPr>
            <w:r w:rsidRPr="001E454D">
              <w:rPr>
                <w:noProof/>
                <w:sz w:val="20"/>
                <w:szCs w:val="20"/>
              </w:rPr>
              <w:t>Długośc wybudowanych lub przebudowanych dróg/ Liczba nowych/ przebudowanych/zmodernizowanych obiektów infastruktury  turystycznej, rekreacyjnej lub kulturalnej</w:t>
            </w:r>
          </w:p>
        </w:tc>
        <w:tc>
          <w:tcPr>
            <w:tcW w:w="1639" w:type="dxa"/>
            <w:vMerge/>
            <w:shd w:val="clear" w:color="auto" w:fill="auto"/>
          </w:tcPr>
          <w:p w:rsidR="00783BEF" w:rsidRPr="001E454D" w:rsidRDefault="00783BEF" w:rsidP="006279B2">
            <w:pPr>
              <w:rPr>
                <w:rFonts w:eastAsia="Calibri"/>
                <w:sz w:val="20"/>
                <w:szCs w:val="20"/>
              </w:rPr>
            </w:pPr>
          </w:p>
        </w:tc>
        <w:tc>
          <w:tcPr>
            <w:tcW w:w="3180" w:type="dxa"/>
            <w:vMerge/>
            <w:shd w:val="clear" w:color="auto" w:fill="auto"/>
          </w:tcPr>
          <w:p w:rsidR="00783BEF" w:rsidRPr="001E454D" w:rsidRDefault="00783BEF" w:rsidP="006279B2">
            <w:pPr>
              <w:rPr>
                <w:rFonts w:eastAsia="Calibri"/>
                <w:sz w:val="20"/>
                <w:szCs w:val="20"/>
              </w:rPr>
            </w:pPr>
          </w:p>
        </w:tc>
      </w:tr>
      <w:tr w:rsidR="00783BEF" w:rsidRPr="001E454D" w:rsidTr="00237146">
        <w:tc>
          <w:tcPr>
            <w:tcW w:w="1242" w:type="dxa"/>
            <w:vMerge/>
            <w:shd w:val="clear" w:color="auto" w:fill="auto"/>
          </w:tcPr>
          <w:p w:rsidR="00783BEF" w:rsidRPr="001E454D" w:rsidRDefault="00783BEF" w:rsidP="006279B2">
            <w:pPr>
              <w:rPr>
                <w:rFonts w:eastAsia="Calibri"/>
                <w:sz w:val="20"/>
                <w:szCs w:val="20"/>
              </w:rPr>
            </w:pPr>
          </w:p>
        </w:tc>
        <w:tc>
          <w:tcPr>
            <w:tcW w:w="993" w:type="dxa"/>
            <w:vMerge/>
            <w:shd w:val="clear" w:color="auto" w:fill="auto"/>
          </w:tcPr>
          <w:p w:rsidR="00783BEF" w:rsidRPr="001E454D" w:rsidRDefault="00783BEF" w:rsidP="006279B2">
            <w:pPr>
              <w:rPr>
                <w:rFonts w:eastAsia="Calibri"/>
                <w:sz w:val="20"/>
                <w:szCs w:val="20"/>
              </w:rPr>
            </w:pPr>
          </w:p>
        </w:tc>
        <w:tc>
          <w:tcPr>
            <w:tcW w:w="2268" w:type="dxa"/>
            <w:shd w:val="clear" w:color="auto" w:fill="auto"/>
          </w:tcPr>
          <w:p w:rsidR="00783BEF" w:rsidRPr="001E454D" w:rsidRDefault="00783BEF" w:rsidP="006279B2">
            <w:pPr>
              <w:rPr>
                <w:rFonts w:eastAsia="Calibri"/>
                <w:sz w:val="20"/>
                <w:szCs w:val="20"/>
              </w:rPr>
            </w:pPr>
            <w:r w:rsidRPr="001E454D">
              <w:rPr>
                <w:rFonts w:eastAsia="Calibri"/>
                <w:sz w:val="20"/>
                <w:szCs w:val="20"/>
              </w:rPr>
              <w:t>2.3 Animacja współpracy lokalnych społeczności uwzględniająca działania dotyczące przeciwdziałaniu zmianom klimatu</w:t>
            </w:r>
          </w:p>
        </w:tc>
        <w:tc>
          <w:tcPr>
            <w:tcW w:w="2445" w:type="dxa"/>
            <w:shd w:val="clear" w:color="auto" w:fill="auto"/>
          </w:tcPr>
          <w:p w:rsidR="00783BEF" w:rsidRPr="001E454D" w:rsidRDefault="00783BEF" w:rsidP="006279B2">
            <w:pPr>
              <w:rPr>
                <w:sz w:val="20"/>
                <w:szCs w:val="20"/>
              </w:rPr>
            </w:pPr>
            <w:r w:rsidRPr="001E454D">
              <w:rPr>
                <w:sz w:val="20"/>
                <w:szCs w:val="20"/>
              </w:rPr>
              <w:t>Wsparcie doradcze, szkoleniowe i warsztatowe dla wnioskodawców</w:t>
            </w:r>
          </w:p>
          <w:p w:rsidR="00783BEF" w:rsidRPr="001E454D" w:rsidRDefault="00783BEF" w:rsidP="006279B2">
            <w:pPr>
              <w:rPr>
                <w:rFonts w:eastAsia="Calibri"/>
                <w:sz w:val="20"/>
                <w:szCs w:val="20"/>
              </w:rPr>
            </w:pPr>
          </w:p>
        </w:tc>
        <w:tc>
          <w:tcPr>
            <w:tcW w:w="2239" w:type="dxa"/>
            <w:shd w:val="clear" w:color="auto" w:fill="auto"/>
          </w:tcPr>
          <w:p w:rsidR="00783BEF" w:rsidRPr="001E454D" w:rsidRDefault="00783BEF" w:rsidP="006279B2">
            <w:pPr>
              <w:spacing w:before="20" w:after="20"/>
              <w:rPr>
                <w:spacing w:val="3"/>
                <w:sz w:val="20"/>
                <w:szCs w:val="20"/>
              </w:rPr>
            </w:pPr>
            <w:r w:rsidRPr="001E454D">
              <w:rPr>
                <w:spacing w:val="2"/>
                <w:sz w:val="20"/>
                <w:szCs w:val="20"/>
              </w:rPr>
              <w:t xml:space="preserve">Liczba podmiotów, które skorzystały z indywidualnego doradztwa i otrzymały pomoc, </w:t>
            </w:r>
          </w:p>
          <w:p w:rsidR="00783BEF" w:rsidRPr="001E454D" w:rsidRDefault="00783BEF" w:rsidP="006279B2">
            <w:pPr>
              <w:rPr>
                <w:sz w:val="20"/>
                <w:szCs w:val="20"/>
              </w:rPr>
            </w:pPr>
            <w:r w:rsidRPr="001E454D">
              <w:rPr>
                <w:sz w:val="20"/>
                <w:szCs w:val="20"/>
              </w:rPr>
              <w:t>Liczba zorganizowanych szkoleń,</w:t>
            </w:r>
          </w:p>
          <w:p w:rsidR="00783BEF" w:rsidRPr="001E454D" w:rsidRDefault="00783BEF" w:rsidP="006279B2">
            <w:pPr>
              <w:rPr>
                <w:rFonts w:eastAsia="Calibri"/>
                <w:color w:val="FF0000"/>
                <w:sz w:val="20"/>
                <w:szCs w:val="20"/>
              </w:rPr>
            </w:pPr>
            <w:r w:rsidRPr="001E454D">
              <w:rPr>
                <w:sz w:val="20"/>
                <w:szCs w:val="20"/>
              </w:rPr>
              <w:t>Liczba zorganizowanych warsztatów</w:t>
            </w:r>
          </w:p>
        </w:tc>
        <w:tc>
          <w:tcPr>
            <w:tcW w:w="1411" w:type="dxa"/>
            <w:shd w:val="clear" w:color="auto" w:fill="auto"/>
          </w:tcPr>
          <w:p w:rsidR="00783BEF" w:rsidRPr="001E454D" w:rsidRDefault="00783BEF" w:rsidP="006279B2">
            <w:pPr>
              <w:rPr>
                <w:rFonts w:eastAsia="Calibri"/>
                <w:sz w:val="20"/>
                <w:szCs w:val="20"/>
              </w:rPr>
            </w:pPr>
            <w:r w:rsidRPr="001E454D">
              <w:rPr>
                <w:spacing w:val="2"/>
                <w:sz w:val="20"/>
                <w:szCs w:val="20"/>
              </w:rPr>
              <w:t>Liczba podmiotów, którym udzielono indywidualnego doradztwa i otrzymały pomoc</w:t>
            </w:r>
            <w:r w:rsidRPr="001E454D">
              <w:rPr>
                <w:noProof/>
                <w:sz w:val="20"/>
                <w:szCs w:val="20"/>
              </w:rPr>
              <w:t>, Liczba osób uczestniczących w szkoleniach</w:t>
            </w:r>
            <w:r w:rsidRPr="001E454D">
              <w:rPr>
                <w:sz w:val="20"/>
                <w:szCs w:val="20"/>
              </w:rPr>
              <w:t>,            Liczba osób uczestniczących w warsztatach</w:t>
            </w:r>
            <w:r w:rsidRPr="001E454D">
              <w:rPr>
                <w:rFonts w:eastAsia="Calibri"/>
                <w:sz w:val="20"/>
                <w:szCs w:val="20"/>
              </w:rPr>
              <w:t xml:space="preserve"> </w:t>
            </w:r>
          </w:p>
        </w:tc>
        <w:tc>
          <w:tcPr>
            <w:tcW w:w="1639" w:type="dxa"/>
            <w:vMerge/>
            <w:shd w:val="clear" w:color="auto" w:fill="auto"/>
          </w:tcPr>
          <w:p w:rsidR="00783BEF" w:rsidRPr="001E454D" w:rsidRDefault="00783BEF" w:rsidP="006279B2">
            <w:pPr>
              <w:rPr>
                <w:rFonts w:eastAsia="Calibri"/>
                <w:sz w:val="20"/>
                <w:szCs w:val="20"/>
              </w:rPr>
            </w:pPr>
          </w:p>
        </w:tc>
        <w:tc>
          <w:tcPr>
            <w:tcW w:w="3180" w:type="dxa"/>
            <w:vMerge/>
            <w:shd w:val="clear" w:color="auto" w:fill="auto"/>
          </w:tcPr>
          <w:p w:rsidR="00783BEF" w:rsidRPr="001E454D" w:rsidRDefault="00783BEF" w:rsidP="006279B2">
            <w:pPr>
              <w:rPr>
                <w:rFonts w:eastAsia="Calibri"/>
                <w:sz w:val="20"/>
                <w:szCs w:val="20"/>
              </w:rPr>
            </w:pPr>
          </w:p>
        </w:tc>
      </w:tr>
      <w:bookmarkEnd w:id="27"/>
    </w:tbl>
    <w:p w:rsidR="00AD0D1D" w:rsidRDefault="00AD0D1D" w:rsidP="00316B07">
      <w:pPr>
        <w:autoSpaceDE w:val="0"/>
        <w:autoSpaceDN w:val="0"/>
        <w:adjustRightInd w:val="0"/>
        <w:spacing w:after="182"/>
        <w:contextualSpacing/>
        <w:jc w:val="both"/>
        <w:rPr>
          <w:b/>
          <w:i/>
          <w:iCs/>
          <w:color w:val="000000"/>
          <w:sz w:val="22"/>
          <w:szCs w:val="22"/>
        </w:rPr>
      </w:pPr>
    </w:p>
    <w:p w:rsidR="00AD0D1D" w:rsidRDefault="00AD0D1D" w:rsidP="00316B07">
      <w:pPr>
        <w:autoSpaceDE w:val="0"/>
        <w:autoSpaceDN w:val="0"/>
        <w:adjustRightInd w:val="0"/>
        <w:spacing w:after="182"/>
        <w:contextualSpacing/>
        <w:jc w:val="both"/>
        <w:rPr>
          <w:b/>
          <w:i/>
          <w:iCs/>
          <w:color w:val="000000"/>
          <w:sz w:val="22"/>
          <w:szCs w:val="22"/>
        </w:rPr>
      </w:pPr>
    </w:p>
    <w:p w:rsidR="00AD0D1D" w:rsidRDefault="00AD0D1D" w:rsidP="00316B07">
      <w:pPr>
        <w:autoSpaceDE w:val="0"/>
        <w:autoSpaceDN w:val="0"/>
        <w:adjustRightInd w:val="0"/>
        <w:spacing w:after="182"/>
        <w:contextualSpacing/>
        <w:jc w:val="both"/>
        <w:rPr>
          <w:b/>
          <w:i/>
          <w:iCs/>
          <w:color w:val="000000"/>
          <w:sz w:val="22"/>
          <w:szCs w:val="22"/>
        </w:rPr>
      </w:pPr>
      <w:r w:rsidRPr="000C4453">
        <w:rPr>
          <w:b/>
          <w:i/>
          <w:iCs/>
          <w:color w:val="000000"/>
          <w:sz w:val="22"/>
          <w:szCs w:val="22"/>
        </w:rPr>
        <w:t>Uwagi do interpretacji tabeli:</w:t>
      </w:r>
    </w:p>
    <w:p w:rsidR="00AD0D1D" w:rsidRDefault="00AD0D1D" w:rsidP="00316B07">
      <w:pPr>
        <w:autoSpaceDE w:val="0"/>
        <w:autoSpaceDN w:val="0"/>
        <w:adjustRightInd w:val="0"/>
        <w:spacing w:after="182"/>
        <w:contextualSpacing/>
        <w:jc w:val="both"/>
        <w:rPr>
          <w:b/>
          <w:i/>
          <w:iCs/>
          <w:color w:val="000000"/>
          <w:sz w:val="22"/>
          <w:szCs w:val="22"/>
        </w:rPr>
      </w:pPr>
    </w:p>
    <w:p w:rsidR="00D618BE" w:rsidRPr="008E78EA" w:rsidRDefault="000C4453" w:rsidP="00316B07">
      <w:pPr>
        <w:autoSpaceDE w:val="0"/>
        <w:autoSpaceDN w:val="0"/>
        <w:adjustRightInd w:val="0"/>
        <w:spacing w:after="182"/>
        <w:contextualSpacing/>
        <w:jc w:val="both"/>
        <w:rPr>
          <w:b/>
          <w:i/>
          <w:color w:val="000000"/>
          <w:sz w:val="22"/>
          <w:szCs w:val="22"/>
        </w:rPr>
      </w:pPr>
      <w:r w:rsidRPr="008E78EA">
        <w:rPr>
          <w:b/>
          <w:i/>
          <w:iCs/>
          <w:color w:val="000000"/>
          <w:sz w:val="22"/>
          <w:szCs w:val="22"/>
        </w:rPr>
        <w:t>1</w:t>
      </w:r>
      <w:r w:rsidR="008E78EA" w:rsidRPr="008E78EA">
        <w:rPr>
          <w:b/>
          <w:i/>
          <w:iCs/>
          <w:color w:val="000000"/>
          <w:sz w:val="22"/>
          <w:szCs w:val="22"/>
        </w:rPr>
        <w:t>.</w:t>
      </w:r>
      <w:r w:rsidR="008E78EA">
        <w:rPr>
          <w:b/>
          <w:iCs/>
          <w:color w:val="000000"/>
          <w:sz w:val="22"/>
          <w:szCs w:val="22"/>
        </w:rPr>
        <w:t xml:space="preserve"> „</w:t>
      </w:r>
      <w:r w:rsidR="008E78EA" w:rsidRPr="008E78EA">
        <w:rPr>
          <w:b/>
          <w:i/>
          <w:iCs/>
          <w:color w:val="000000"/>
          <w:sz w:val="22"/>
          <w:szCs w:val="22"/>
        </w:rPr>
        <w:t>Zidentyfikowane problemy/</w:t>
      </w:r>
      <w:r w:rsidR="00D618BE" w:rsidRPr="008E78EA">
        <w:rPr>
          <w:b/>
          <w:i/>
          <w:iCs/>
          <w:color w:val="000000"/>
          <w:sz w:val="22"/>
          <w:szCs w:val="22"/>
        </w:rPr>
        <w:t xml:space="preserve">wyzwania społeczno-ekonomiczne” (kolumna 1) dotyczą </w:t>
      </w:r>
      <w:r w:rsidR="00EA3171" w:rsidRPr="008E78EA">
        <w:rPr>
          <w:b/>
          <w:i/>
          <w:iCs/>
          <w:color w:val="000000"/>
          <w:sz w:val="22"/>
          <w:szCs w:val="22"/>
        </w:rPr>
        <w:t>zidentyfikowanych problemów kluczowych</w:t>
      </w:r>
      <w:r w:rsidR="00C97A36">
        <w:rPr>
          <w:b/>
          <w:i/>
          <w:iCs/>
          <w:color w:val="000000"/>
          <w:sz w:val="22"/>
          <w:szCs w:val="22"/>
        </w:rPr>
        <w:t>.</w:t>
      </w:r>
      <w:r w:rsidR="00EA3171" w:rsidRPr="008E78EA">
        <w:rPr>
          <w:b/>
          <w:i/>
          <w:iCs/>
          <w:color w:val="000000"/>
          <w:sz w:val="22"/>
          <w:szCs w:val="22"/>
        </w:rPr>
        <w:t xml:space="preserve"> </w:t>
      </w:r>
    </w:p>
    <w:p w:rsidR="00D618BE" w:rsidRPr="00D618BE" w:rsidRDefault="000C4453" w:rsidP="00316B07">
      <w:pPr>
        <w:autoSpaceDE w:val="0"/>
        <w:autoSpaceDN w:val="0"/>
        <w:adjustRightInd w:val="0"/>
        <w:contextualSpacing/>
        <w:jc w:val="both"/>
        <w:rPr>
          <w:color w:val="000000"/>
          <w:sz w:val="22"/>
          <w:szCs w:val="22"/>
        </w:rPr>
      </w:pPr>
      <w:r w:rsidRPr="000C4453">
        <w:rPr>
          <w:b/>
          <w:i/>
          <w:iCs/>
          <w:color w:val="000000"/>
          <w:sz w:val="22"/>
          <w:szCs w:val="22"/>
        </w:rPr>
        <w:t>2</w:t>
      </w:r>
      <w:r w:rsidR="00D618BE" w:rsidRPr="000C4453">
        <w:rPr>
          <w:b/>
          <w:i/>
          <w:iCs/>
          <w:color w:val="000000"/>
          <w:sz w:val="22"/>
          <w:szCs w:val="22"/>
        </w:rPr>
        <w:t>. „Czynniki zewnętr</w:t>
      </w:r>
      <w:r w:rsidR="00D73A9F" w:rsidRPr="000C4453">
        <w:rPr>
          <w:b/>
          <w:i/>
          <w:iCs/>
          <w:color w:val="000000"/>
          <w:sz w:val="22"/>
          <w:szCs w:val="22"/>
        </w:rPr>
        <w:t>zne mające wpływ (…)” (kolumna 8</w:t>
      </w:r>
      <w:r w:rsidR="00D618BE" w:rsidRPr="000C4453">
        <w:rPr>
          <w:b/>
          <w:i/>
          <w:iCs/>
          <w:color w:val="000000"/>
          <w:sz w:val="22"/>
          <w:szCs w:val="22"/>
        </w:rPr>
        <w:t>) to zarówno czynniki, które mają pozytywny wpływ na realizację przedsięwzięcia (czyli umożliwią, ułatwią, przyśpieszą wdrożenie operacji), jak i negatywny (czyli mogą uniemożliwić, utrudnić, opóźnić jego wdrażanie</w:t>
      </w:r>
      <w:r w:rsidR="00D618BE" w:rsidRPr="00D618BE">
        <w:rPr>
          <w:i/>
          <w:iCs/>
          <w:color w:val="000000"/>
          <w:sz w:val="22"/>
          <w:szCs w:val="22"/>
        </w:rPr>
        <w:t xml:space="preserve">). </w:t>
      </w:r>
    </w:p>
    <w:p w:rsidR="006F44B0" w:rsidRPr="00D618BE" w:rsidRDefault="006F44B0" w:rsidP="00316B07">
      <w:pPr>
        <w:widowControl w:val="0"/>
        <w:shd w:val="clear" w:color="auto" w:fill="FFFFFF"/>
        <w:autoSpaceDE w:val="0"/>
        <w:autoSpaceDN w:val="0"/>
        <w:adjustRightInd w:val="0"/>
        <w:contextualSpacing/>
        <w:jc w:val="both"/>
        <w:rPr>
          <w:color w:val="FF0000"/>
          <w:sz w:val="22"/>
          <w:szCs w:val="22"/>
        </w:rPr>
        <w:sectPr w:rsidR="006F44B0" w:rsidRPr="00D618BE" w:rsidSect="002C6117">
          <w:pgSz w:w="16838" w:h="11906" w:orient="landscape"/>
          <w:pgMar w:top="851" w:right="567" w:bottom="567" w:left="567" w:header="284" w:footer="283" w:gutter="0"/>
          <w:cols w:space="708"/>
          <w:docGrid w:linePitch="360"/>
        </w:sectPr>
      </w:pPr>
    </w:p>
    <w:p w:rsidR="006F44B0" w:rsidRPr="00C1760F" w:rsidRDefault="006F44B0" w:rsidP="00A357BA">
      <w:pPr>
        <w:pStyle w:val="PodrozdzialLSR"/>
        <w:rPr>
          <w:spacing w:val="-1"/>
        </w:rPr>
      </w:pPr>
      <w:bookmarkStart w:id="28" w:name="_Toc439315222"/>
      <w:r w:rsidRPr="00D618BE">
        <w:t xml:space="preserve">Wykazanie zgodności celów z celami programów, w ramach których planowane jest </w:t>
      </w:r>
      <w:r w:rsidR="00836FB9" w:rsidRPr="00C1760F">
        <w:rPr>
          <w:spacing w:val="-1"/>
        </w:rPr>
        <w:t xml:space="preserve">finansowanie </w:t>
      </w:r>
      <w:r w:rsidRPr="00C1760F">
        <w:rPr>
          <w:spacing w:val="-1"/>
        </w:rPr>
        <w:t>LSR.</w:t>
      </w:r>
      <w:bookmarkEnd w:id="28"/>
    </w:p>
    <w:p w:rsidR="006F44B0" w:rsidRDefault="00836FB9" w:rsidP="006E7E4D">
      <w:pPr>
        <w:widowControl w:val="0"/>
        <w:shd w:val="clear" w:color="auto" w:fill="FFFFFF"/>
        <w:tabs>
          <w:tab w:val="left" w:pos="240"/>
        </w:tabs>
        <w:autoSpaceDE w:val="0"/>
        <w:autoSpaceDN w:val="0"/>
        <w:adjustRightInd w:val="0"/>
        <w:spacing w:before="130"/>
        <w:contextualSpacing/>
        <w:jc w:val="both"/>
        <w:rPr>
          <w:b/>
          <w:color w:val="000000"/>
          <w:spacing w:val="-14"/>
          <w:sz w:val="22"/>
          <w:szCs w:val="22"/>
        </w:rPr>
      </w:pPr>
      <w:r w:rsidRPr="00D618BE">
        <w:rPr>
          <w:b/>
          <w:color w:val="000000"/>
          <w:spacing w:val="-14"/>
          <w:sz w:val="22"/>
          <w:szCs w:val="22"/>
        </w:rPr>
        <w:t>LSR dla LGD „</w:t>
      </w:r>
      <w:r w:rsidR="006E7E4D">
        <w:rPr>
          <w:b/>
          <w:color w:val="000000"/>
          <w:spacing w:val="-14"/>
          <w:sz w:val="22"/>
          <w:szCs w:val="22"/>
        </w:rPr>
        <w:t xml:space="preserve">ZIELONE SIOŁO” </w:t>
      </w:r>
      <w:r w:rsidR="001F6C32" w:rsidRPr="00D618BE">
        <w:rPr>
          <w:b/>
          <w:color w:val="000000"/>
          <w:spacing w:val="-14"/>
          <w:sz w:val="22"/>
          <w:szCs w:val="22"/>
        </w:rPr>
        <w:t>jest</w:t>
      </w:r>
      <w:r w:rsidR="00264005">
        <w:rPr>
          <w:b/>
          <w:color w:val="000000"/>
          <w:spacing w:val="-14"/>
          <w:sz w:val="22"/>
          <w:szCs w:val="22"/>
        </w:rPr>
        <w:t xml:space="preserve"> </w:t>
      </w:r>
      <w:r w:rsidR="001F6C32" w:rsidRPr="00D618BE">
        <w:rPr>
          <w:b/>
          <w:color w:val="000000"/>
          <w:spacing w:val="-14"/>
          <w:sz w:val="22"/>
          <w:szCs w:val="22"/>
        </w:rPr>
        <w:t xml:space="preserve">strategią </w:t>
      </w:r>
      <w:r w:rsidR="005D6759">
        <w:rPr>
          <w:b/>
          <w:color w:val="000000"/>
          <w:spacing w:val="-14"/>
          <w:sz w:val="22"/>
          <w:szCs w:val="22"/>
        </w:rPr>
        <w:t xml:space="preserve"> </w:t>
      </w:r>
      <w:r w:rsidR="001F6C32" w:rsidRPr="00D618BE">
        <w:rPr>
          <w:b/>
          <w:color w:val="000000"/>
          <w:spacing w:val="-14"/>
          <w:sz w:val="22"/>
          <w:szCs w:val="22"/>
        </w:rPr>
        <w:t xml:space="preserve">monofunduszową. </w:t>
      </w:r>
      <w:r w:rsidR="006F44B0" w:rsidRPr="00D618BE">
        <w:rPr>
          <w:b/>
          <w:color w:val="000000"/>
          <w:spacing w:val="-14"/>
          <w:sz w:val="22"/>
          <w:szCs w:val="22"/>
        </w:rPr>
        <w:t xml:space="preserve">Finansowana będzie z Europejskiego Funduszu Rolnego </w:t>
      </w:r>
      <w:r w:rsidR="005D6759">
        <w:rPr>
          <w:b/>
          <w:color w:val="000000"/>
          <w:spacing w:val="-14"/>
          <w:sz w:val="22"/>
          <w:szCs w:val="22"/>
        </w:rPr>
        <w:br/>
      </w:r>
      <w:r w:rsidR="006F44B0" w:rsidRPr="00D618BE">
        <w:rPr>
          <w:b/>
          <w:color w:val="000000"/>
          <w:spacing w:val="-14"/>
          <w:sz w:val="22"/>
          <w:szCs w:val="22"/>
        </w:rPr>
        <w:t>na rze</w:t>
      </w:r>
      <w:r w:rsidR="005D6759">
        <w:rPr>
          <w:b/>
          <w:color w:val="000000"/>
          <w:spacing w:val="-14"/>
          <w:sz w:val="22"/>
          <w:szCs w:val="22"/>
        </w:rPr>
        <w:t>cz Rozwoju Obszarów W</w:t>
      </w:r>
      <w:r w:rsidRPr="00D618BE">
        <w:rPr>
          <w:b/>
          <w:color w:val="000000"/>
          <w:spacing w:val="-14"/>
          <w:sz w:val="22"/>
          <w:szCs w:val="22"/>
        </w:rPr>
        <w:t>iejskich</w:t>
      </w:r>
      <w:r w:rsidR="005D6759">
        <w:rPr>
          <w:b/>
          <w:color w:val="000000"/>
          <w:spacing w:val="-14"/>
          <w:sz w:val="22"/>
          <w:szCs w:val="22"/>
        </w:rPr>
        <w:t xml:space="preserve">  (EFRROW) </w:t>
      </w:r>
      <w:r w:rsidRPr="00D618BE">
        <w:rPr>
          <w:b/>
          <w:color w:val="000000"/>
          <w:spacing w:val="-14"/>
          <w:sz w:val="22"/>
          <w:szCs w:val="22"/>
        </w:rPr>
        <w:t>w</w:t>
      </w:r>
      <w:r w:rsidR="006F44B0" w:rsidRPr="00D618BE">
        <w:rPr>
          <w:b/>
          <w:color w:val="000000"/>
          <w:spacing w:val="-14"/>
          <w:sz w:val="22"/>
          <w:szCs w:val="22"/>
        </w:rPr>
        <w:t xml:space="preserve"> ramach Programu Rozwoju Obszaró</w:t>
      </w:r>
      <w:r w:rsidR="00D900D2" w:rsidRPr="00D618BE">
        <w:rPr>
          <w:b/>
          <w:color w:val="000000"/>
          <w:spacing w:val="-14"/>
          <w:sz w:val="22"/>
          <w:szCs w:val="22"/>
        </w:rPr>
        <w:t xml:space="preserve">w Wiejskich </w:t>
      </w:r>
      <w:r w:rsidR="006C362C">
        <w:rPr>
          <w:b/>
          <w:color w:val="000000"/>
          <w:spacing w:val="-14"/>
          <w:sz w:val="22"/>
          <w:szCs w:val="22"/>
        </w:rPr>
        <w:t xml:space="preserve">na lata 2014-2020 </w:t>
      </w:r>
    </w:p>
    <w:p w:rsidR="005D6759" w:rsidRPr="00D618BE" w:rsidRDefault="005D6759" w:rsidP="00316B07">
      <w:pPr>
        <w:widowControl w:val="0"/>
        <w:shd w:val="clear" w:color="auto" w:fill="FFFFFF"/>
        <w:tabs>
          <w:tab w:val="left" w:pos="240"/>
        </w:tabs>
        <w:autoSpaceDE w:val="0"/>
        <w:autoSpaceDN w:val="0"/>
        <w:adjustRightInd w:val="0"/>
        <w:spacing w:before="130"/>
        <w:contextualSpacing/>
        <w:jc w:val="both"/>
        <w:rPr>
          <w:b/>
          <w:color w:val="000000"/>
          <w:spacing w:val="-14"/>
          <w:sz w:val="22"/>
          <w:szCs w:val="22"/>
        </w:rPr>
      </w:pPr>
    </w:p>
    <w:p w:rsidR="006F44B0" w:rsidRPr="00D618BE" w:rsidRDefault="006F44B0" w:rsidP="00316B07">
      <w:pPr>
        <w:autoSpaceDE w:val="0"/>
        <w:autoSpaceDN w:val="0"/>
        <w:adjustRightInd w:val="0"/>
        <w:contextualSpacing/>
        <w:jc w:val="both"/>
        <w:rPr>
          <w:rFonts w:eastAsia="Calibri"/>
          <w:color w:val="000000"/>
          <w:sz w:val="22"/>
          <w:szCs w:val="22"/>
          <w:lang w:eastAsia="en-US"/>
        </w:rPr>
      </w:pPr>
      <w:r w:rsidRPr="00D618BE">
        <w:rPr>
          <w:rFonts w:eastAsia="Calibri"/>
          <w:color w:val="000000"/>
          <w:sz w:val="22"/>
          <w:szCs w:val="22"/>
          <w:lang w:eastAsia="en-US"/>
        </w:rPr>
        <w:t>Działanie LEADER</w:t>
      </w:r>
      <w:r w:rsidR="006C362C">
        <w:rPr>
          <w:rFonts w:eastAsia="Calibri"/>
          <w:color w:val="000000"/>
          <w:sz w:val="22"/>
          <w:szCs w:val="22"/>
          <w:lang w:eastAsia="en-US"/>
        </w:rPr>
        <w:t xml:space="preserve"> realizuje cel szczegółowy 6B „W</w:t>
      </w:r>
      <w:r w:rsidRPr="00D618BE">
        <w:rPr>
          <w:rFonts w:eastAsia="Calibri"/>
          <w:color w:val="000000"/>
          <w:sz w:val="22"/>
          <w:szCs w:val="22"/>
          <w:lang w:eastAsia="en-US"/>
        </w:rPr>
        <w:t>spieranie lokalnego rozwoju na obszarach wiejskich”</w:t>
      </w:r>
      <w:r w:rsidR="00D900D2" w:rsidRPr="00D618BE">
        <w:rPr>
          <w:rFonts w:eastAsia="Calibri"/>
          <w:color w:val="000000"/>
          <w:sz w:val="22"/>
          <w:szCs w:val="22"/>
          <w:lang w:eastAsia="en-US"/>
        </w:rPr>
        <w:br/>
      </w:r>
      <w:r w:rsidRPr="00D618BE">
        <w:rPr>
          <w:rFonts w:eastAsia="Calibri"/>
          <w:color w:val="000000"/>
          <w:sz w:val="22"/>
          <w:szCs w:val="22"/>
          <w:lang w:eastAsia="en-US"/>
        </w:rPr>
        <w:t>w ramach priorytetu 6 „</w:t>
      </w:r>
      <w:r w:rsidR="006E7E4D">
        <w:rPr>
          <w:rFonts w:eastAsia="Calibri"/>
          <w:color w:val="000000"/>
          <w:sz w:val="22"/>
          <w:szCs w:val="22"/>
          <w:lang w:eastAsia="en-US"/>
        </w:rPr>
        <w:t>W</w:t>
      </w:r>
      <w:r w:rsidRPr="00D618BE">
        <w:rPr>
          <w:rFonts w:eastAsia="Calibri"/>
          <w:color w:val="000000"/>
          <w:sz w:val="22"/>
          <w:szCs w:val="22"/>
          <w:lang w:eastAsia="en-US"/>
        </w:rPr>
        <w:t xml:space="preserve">spieranie włączenia społecznego, ograniczenia ubóstwa i rozwoju gospodarczego </w:t>
      </w:r>
      <w:r w:rsidR="006C362C">
        <w:rPr>
          <w:rFonts w:eastAsia="Calibri"/>
          <w:color w:val="000000"/>
          <w:sz w:val="22"/>
          <w:szCs w:val="22"/>
          <w:lang w:eastAsia="en-US"/>
        </w:rPr>
        <w:br/>
      </w:r>
      <w:r w:rsidRPr="00D618BE">
        <w:rPr>
          <w:rFonts w:eastAsia="Calibri"/>
          <w:color w:val="000000"/>
          <w:sz w:val="22"/>
          <w:szCs w:val="22"/>
          <w:lang w:eastAsia="en-US"/>
        </w:rPr>
        <w:t xml:space="preserve">na obszarach wiejskich” poprzez wdrażanie lokalnych strategii rozwoju (LSR). </w:t>
      </w:r>
    </w:p>
    <w:p w:rsidR="006C362C" w:rsidRDefault="006C362C" w:rsidP="00316B07">
      <w:pPr>
        <w:widowControl w:val="0"/>
        <w:shd w:val="clear" w:color="auto" w:fill="FFFFFF"/>
        <w:tabs>
          <w:tab w:val="left" w:pos="240"/>
        </w:tabs>
        <w:autoSpaceDE w:val="0"/>
        <w:autoSpaceDN w:val="0"/>
        <w:adjustRightInd w:val="0"/>
        <w:spacing w:before="130"/>
        <w:contextualSpacing/>
        <w:jc w:val="both"/>
        <w:rPr>
          <w:rFonts w:eastAsia="Calibri"/>
          <w:b/>
          <w:bCs/>
          <w:sz w:val="22"/>
          <w:szCs w:val="22"/>
          <w:lang w:eastAsia="en-US"/>
        </w:rPr>
      </w:pPr>
    </w:p>
    <w:p w:rsidR="006F44B0" w:rsidRPr="00D618BE" w:rsidRDefault="006F44B0" w:rsidP="00316B07">
      <w:pPr>
        <w:widowControl w:val="0"/>
        <w:shd w:val="clear" w:color="auto" w:fill="FFFFFF"/>
        <w:tabs>
          <w:tab w:val="left" w:pos="240"/>
        </w:tabs>
        <w:autoSpaceDE w:val="0"/>
        <w:autoSpaceDN w:val="0"/>
        <w:adjustRightInd w:val="0"/>
        <w:spacing w:before="130"/>
        <w:contextualSpacing/>
        <w:jc w:val="both"/>
        <w:rPr>
          <w:rFonts w:eastAsia="Calibri"/>
          <w:b/>
          <w:bCs/>
          <w:sz w:val="22"/>
          <w:szCs w:val="22"/>
          <w:lang w:eastAsia="en-US"/>
        </w:rPr>
      </w:pPr>
      <w:r w:rsidRPr="00D618BE">
        <w:rPr>
          <w:rFonts w:eastAsia="Calibri"/>
          <w:b/>
          <w:bCs/>
          <w:sz w:val="22"/>
          <w:szCs w:val="22"/>
          <w:lang w:eastAsia="en-US"/>
        </w:rPr>
        <w:t>Cele szczegółowe i cele przekrojowe</w:t>
      </w:r>
      <w:r w:rsidR="006C362C">
        <w:rPr>
          <w:rFonts w:eastAsia="Calibri"/>
          <w:b/>
          <w:bCs/>
          <w:sz w:val="22"/>
          <w:szCs w:val="22"/>
          <w:lang w:eastAsia="en-US"/>
        </w:rPr>
        <w:t>:</w:t>
      </w:r>
    </w:p>
    <w:p w:rsidR="006F44B0" w:rsidRPr="00D618BE" w:rsidRDefault="006F44B0" w:rsidP="00316B07">
      <w:pPr>
        <w:autoSpaceDE w:val="0"/>
        <w:autoSpaceDN w:val="0"/>
        <w:adjustRightInd w:val="0"/>
        <w:contextualSpacing/>
        <w:jc w:val="both"/>
        <w:rPr>
          <w:rFonts w:eastAsia="Calibri"/>
          <w:sz w:val="22"/>
          <w:szCs w:val="22"/>
          <w:lang w:eastAsia="en-US"/>
        </w:rPr>
      </w:pPr>
      <w:r w:rsidRPr="00D618BE">
        <w:rPr>
          <w:rFonts w:eastAsia="Calibri"/>
          <w:sz w:val="22"/>
          <w:szCs w:val="22"/>
          <w:lang w:eastAsia="en-US"/>
        </w:rPr>
        <w:t>W związku z tym, że LEADER ma na celu lokalny rozwój obszarów wiejskich, przyczynia się</w:t>
      </w:r>
      <w:r w:rsidR="00FC0406" w:rsidRPr="00D618BE">
        <w:rPr>
          <w:rFonts w:eastAsia="Calibri"/>
          <w:sz w:val="22"/>
          <w:szCs w:val="22"/>
          <w:lang w:eastAsia="en-US"/>
        </w:rPr>
        <w:t xml:space="preserve"> </w:t>
      </w:r>
      <w:r w:rsidRPr="00D618BE">
        <w:rPr>
          <w:rFonts w:eastAsia="Calibri"/>
          <w:sz w:val="22"/>
          <w:szCs w:val="22"/>
          <w:lang w:eastAsia="en-US"/>
        </w:rPr>
        <w:t>do os</w:t>
      </w:r>
      <w:r w:rsidR="006C362C">
        <w:rPr>
          <w:rFonts w:eastAsia="Calibri"/>
          <w:sz w:val="22"/>
          <w:szCs w:val="22"/>
          <w:lang w:eastAsia="en-US"/>
        </w:rPr>
        <w:t>iągania celu szczegółowego 6B „W</w:t>
      </w:r>
      <w:r w:rsidRPr="00D618BE">
        <w:rPr>
          <w:rFonts w:eastAsia="Calibri"/>
          <w:sz w:val="22"/>
          <w:szCs w:val="22"/>
          <w:lang w:eastAsia="en-US"/>
        </w:rPr>
        <w:t>spieranie lokalnego rozwoju na obszarach wiejskich”</w:t>
      </w:r>
      <w:r w:rsidR="00FC0406" w:rsidRPr="00D618BE">
        <w:rPr>
          <w:rFonts w:eastAsia="Calibri"/>
          <w:sz w:val="22"/>
          <w:szCs w:val="22"/>
          <w:lang w:eastAsia="en-US"/>
        </w:rPr>
        <w:t xml:space="preserve"> </w:t>
      </w:r>
      <w:r w:rsidR="006C362C">
        <w:rPr>
          <w:rFonts w:eastAsia="Calibri"/>
          <w:sz w:val="22"/>
          <w:szCs w:val="22"/>
          <w:lang w:eastAsia="en-US"/>
        </w:rPr>
        <w:t>w ramach priorytetu 6 „W</w:t>
      </w:r>
      <w:r w:rsidRPr="00D618BE">
        <w:rPr>
          <w:rFonts w:eastAsia="Calibri"/>
          <w:sz w:val="22"/>
          <w:szCs w:val="22"/>
          <w:lang w:eastAsia="en-US"/>
        </w:rPr>
        <w:t>spieranie włączenia społecznego, ograniczenia ubóstwa i rozwoju</w:t>
      </w:r>
      <w:r w:rsidR="00FC0406" w:rsidRPr="00D618BE">
        <w:rPr>
          <w:rFonts w:eastAsia="Calibri"/>
          <w:sz w:val="22"/>
          <w:szCs w:val="22"/>
          <w:lang w:eastAsia="en-US"/>
        </w:rPr>
        <w:t xml:space="preserve"> </w:t>
      </w:r>
      <w:r w:rsidRPr="00D618BE">
        <w:rPr>
          <w:rFonts w:eastAsia="Calibri"/>
          <w:sz w:val="22"/>
          <w:szCs w:val="22"/>
          <w:lang w:eastAsia="en-US"/>
        </w:rPr>
        <w:t xml:space="preserve">gospodarczego na obszarach wiejskich”. </w:t>
      </w:r>
    </w:p>
    <w:p w:rsidR="006F44B0" w:rsidRPr="00D618BE" w:rsidRDefault="006F44B0" w:rsidP="00316B07">
      <w:pPr>
        <w:autoSpaceDE w:val="0"/>
        <w:autoSpaceDN w:val="0"/>
        <w:adjustRightInd w:val="0"/>
        <w:contextualSpacing/>
        <w:jc w:val="both"/>
        <w:rPr>
          <w:rFonts w:eastAsia="Calibri"/>
          <w:sz w:val="22"/>
          <w:szCs w:val="22"/>
          <w:lang w:eastAsia="en-US"/>
        </w:rPr>
      </w:pPr>
      <w:r w:rsidRPr="00D618BE">
        <w:rPr>
          <w:rFonts w:eastAsia="Calibri"/>
          <w:sz w:val="22"/>
          <w:szCs w:val="22"/>
          <w:lang w:eastAsia="en-US"/>
        </w:rPr>
        <w:t>W ramach głównego celu szczegó</w:t>
      </w:r>
      <w:r w:rsidR="006E7E4D">
        <w:rPr>
          <w:rFonts w:eastAsia="Calibri"/>
          <w:sz w:val="22"/>
          <w:szCs w:val="22"/>
          <w:lang w:eastAsia="en-US"/>
        </w:rPr>
        <w:t>łowego 6B wspierane przez LGD „</w:t>
      </w:r>
      <w:r w:rsidRPr="00D618BE">
        <w:rPr>
          <w:rFonts w:eastAsia="Calibri"/>
          <w:sz w:val="22"/>
          <w:szCs w:val="22"/>
          <w:lang w:eastAsia="en-US"/>
        </w:rPr>
        <w:t xml:space="preserve">ZIELONE SIOŁO” będą operacje wpisujące </w:t>
      </w:r>
      <w:r w:rsidR="00C97A36">
        <w:rPr>
          <w:rFonts w:eastAsia="Calibri"/>
          <w:sz w:val="22"/>
          <w:szCs w:val="22"/>
          <w:lang w:eastAsia="en-US"/>
        </w:rPr>
        <w:t>się</w:t>
      </w:r>
      <w:r w:rsidR="006C362C">
        <w:rPr>
          <w:rFonts w:eastAsia="Calibri"/>
          <w:sz w:val="22"/>
          <w:szCs w:val="22"/>
          <w:lang w:eastAsia="en-US"/>
        </w:rPr>
        <w:br/>
      </w:r>
      <w:r w:rsidRPr="00D618BE">
        <w:rPr>
          <w:rFonts w:eastAsia="Calibri"/>
          <w:sz w:val="22"/>
          <w:szCs w:val="22"/>
          <w:lang w:eastAsia="en-US"/>
        </w:rPr>
        <w:t>w zakres określony dla wyżej postawionego celu</w:t>
      </w:r>
      <w:r w:rsidR="006C362C">
        <w:rPr>
          <w:rFonts w:eastAsia="Calibri"/>
          <w:sz w:val="22"/>
          <w:szCs w:val="22"/>
          <w:lang w:eastAsia="en-US"/>
        </w:rPr>
        <w:t>,</w:t>
      </w:r>
      <w:r w:rsidR="00264005">
        <w:rPr>
          <w:rFonts w:eastAsia="Calibri"/>
          <w:sz w:val="22"/>
          <w:szCs w:val="22"/>
          <w:lang w:eastAsia="en-US"/>
        </w:rPr>
        <w:t xml:space="preserve"> </w:t>
      </w:r>
      <w:r w:rsidRPr="00D618BE">
        <w:rPr>
          <w:rFonts w:eastAsia="Calibri"/>
          <w:sz w:val="22"/>
          <w:szCs w:val="22"/>
          <w:lang w:eastAsia="en-US"/>
        </w:rPr>
        <w:t>które określone zostały w PROW na lata 2014-2020</w:t>
      </w:r>
      <w:r w:rsidR="00D900D2" w:rsidRPr="00D618BE">
        <w:rPr>
          <w:rFonts w:eastAsia="Calibri"/>
          <w:sz w:val="22"/>
          <w:szCs w:val="22"/>
          <w:lang w:eastAsia="en-US"/>
        </w:rPr>
        <w:br/>
      </w:r>
      <w:r w:rsidRPr="00D618BE">
        <w:rPr>
          <w:rFonts w:eastAsia="Calibri"/>
          <w:sz w:val="22"/>
          <w:szCs w:val="22"/>
          <w:lang w:eastAsia="en-US"/>
        </w:rPr>
        <w:t>i przedstawiony jest w powiązaniu z okreś</w:t>
      </w:r>
      <w:r w:rsidR="00FC0406" w:rsidRPr="00D618BE">
        <w:rPr>
          <w:rFonts w:eastAsia="Calibri"/>
          <w:sz w:val="22"/>
          <w:szCs w:val="22"/>
          <w:lang w:eastAsia="en-US"/>
        </w:rPr>
        <w:t xml:space="preserve">lonymi dla naszej LGD pięcioma </w:t>
      </w:r>
      <w:r w:rsidRPr="00D618BE">
        <w:rPr>
          <w:rFonts w:eastAsia="Calibri"/>
          <w:sz w:val="22"/>
          <w:szCs w:val="22"/>
          <w:lang w:eastAsia="en-US"/>
        </w:rPr>
        <w:t>przedsięwzięciami</w:t>
      </w:r>
      <w:r w:rsidR="00D900D2" w:rsidRPr="00D618BE">
        <w:rPr>
          <w:rFonts w:eastAsia="Calibri"/>
          <w:sz w:val="22"/>
          <w:szCs w:val="22"/>
          <w:lang w:eastAsia="en-US"/>
        </w:rPr>
        <w:t xml:space="preserve">, które </w:t>
      </w:r>
      <w:r w:rsidRPr="00D618BE">
        <w:rPr>
          <w:rFonts w:eastAsia="Calibri"/>
          <w:sz w:val="22"/>
          <w:szCs w:val="22"/>
          <w:lang w:eastAsia="en-US"/>
        </w:rPr>
        <w:t>wynikają</w:t>
      </w:r>
      <w:r w:rsidR="00D900D2" w:rsidRPr="00D618BE">
        <w:rPr>
          <w:rFonts w:eastAsia="Calibri"/>
          <w:sz w:val="22"/>
          <w:szCs w:val="22"/>
          <w:lang w:eastAsia="en-US"/>
        </w:rPr>
        <w:br/>
      </w:r>
      <w:r w:rsidRPr="00D618BE">
        <w:rPr>
          <w:rFonts w:eastAsia="Calibri"/>
          <w:sz w:val="22"/>
          <w:szCs w:val="22"/>
          <w:lang w:eastAsia="en-US"/>
        </w:rPr>
        <w:t>z określonych dla nich celów ogólnych i szczegółowych.</w:t>
      </w:r>
    </w:p>
    <w:p w:rsidR="00836FB9" w:rsidRPr="00D618BE" w:rsidRDefault="00836FB9" w:rsidP="00316B07">
      <w:pPr>
        <w:autoSpaceDE w:val="0"/>
        <w:autoSpaceDN w:val="0"/>
        <w:adjustRightInd w:val="0"/>
        <w:contextualSpacing/>
        <w:jc w:val="both"/>
        <w:rPr>
          <w:rFonts w:eastAsia="Calibri"/>
          <w:sz w:val="22"/>
          <w:szCs w:val="22"/>
          <w:lang w:eastAsia="en-US"/>
        </w:rPr>
      </w:pPr>
    </w:p>
    <w:p w:rsidR="006F44B0" w:rsidRPr="006E7E4D" w:rsidRDefault="006F44B0" w:rsidP="00316B07">
      <w:pPr>
        <w:autoSpaceDE w:val="0"/>
        <w:autoSpaceDN w:val="0"/>
        <w:adjustRightInd w:val="0"/>
        <w:contextualSpacing/>
        <w:jc w:val="both"/>
        <w:rPr>
          <w:rFonts w:eastAsia="Calibri"/>
          <w:sz w:val="22"/>
          <w:szCs w:val="22"/>
          <w:lang w:eastAsia="en-US"/>
        </w:rPr>
      </w:pPr>
      <w:r w:rsidRPr="006E7E4D">
        <w:rPr>
          <w:rFonts w:eastAsia="Calibri"/>
          <w:sz w:val="22"/>
          <w:szCs w:val="22"/>
          <w:lang w:eastAsia="en-US"/>
        </w:rPr>
        <w:t>W poniższej tabeli przedstawiamy powiązania Przedsięwzięć z zakresem op</w:t>
      </w:r>
      <w:r w:rsidR="00836FB9" w:rsidRPr="006E7E4D">
        <w:rPr>
          <w:rFonts w:eastAsia="Calibri"/>
          <w:sz w:val="22"/>
          <w:szCs w:val="22"/>
          <w:lang w:eastAsia="en-US"/>
        </w:rPr>
        <w:t>eracji realizujących cel</w:t>
      </w:r>
      <w:r w:rsidR="00644BF8" w:rsidRPr="006E7E4D">
        <w:rPr>
          <w:rFonts w:eastAsia="Calibri"/>
          <w:sz w:val="22"/>
          <w:szCs w:val="22"/>
          <w:lang w:eastAsia="en-US"/>
        </w:rPr>
        <w:t xml:space="preserve"> 6</w:t>
      </w:r>
      <w:r w:rsidRPr="006E7E4D">
        <w:rPr>
          <w:rFonts w:eastAsia="Calibri"/>
          <w:sz w:val="22"/>
          <w:szCs w:val="22"/>
          <w:lang w:eastAsia="en-US"/>
        </w:rPr>
        <w:t xml:space="preserve">B </w:t>
      </w:r>
      <w:r w:rsidR="00E22E8D" w:rsidRPr="006E7E4D">
        <w:rPr>
          <w:rFonts w:eastAsia="Calibri"/>
          <w:sz w:val="22"/>
          <w:szCs w:val="22"/>
          <w:lang w:eastAsia="en-US"/>
        </w:rPr>
        <w:br/>
      </w:r>
      <w:r w:rsidR="00207F4B" w:rsidRPr="006E7E4D">
        <w:rPr>
          <w:rFonts w:eastAsia="Calibri"/>
          <w:sz w:val="22"/>
          <w:szCs w:val="22"/>
          <w:lang w:eastAsia="en-US"/>
        </w:rPr>
        <w:t xml:space="preserve">oraz cele dodatkowe, </w:t>
      </w:r>
      <w:r w:rsidRPr="006E7E4D">
        <w:rPr>
          <w:rFonts w:eastAsia="Calibri"/>
          <w:sz w:val="22"/>
          <w:szCs w:val="22"/>
          <w:lang w:eastAsia="en-US"/>
        </w:rPr>
        <w:t>które wynikają z określonych w LSR celów szczegółowych oraz strategicznych:</w:t>
      </w:r>
    </w:p>
    <w:p w:rsidR="00D900D2" w:rsidRPr="006E7E4D" w:rsidRDefault="00D900D2" w:rsidP="00316B07">
      <w:pPr>
        <w:autoSpaceDE w:val="0"/>
        <w:autoSpaceDN w:val="0"/>
        <w:adjustRightInd w:val="0"/>
        <w:contextualSpacing/>
        <w:jc w:val="both"/>
        <w:rPr>
          <w:rFonts w:eastAsia="Calibri"/>
          <w:sz w:val="22"/>
          <w:szCs w:val="22"/>
          <w:lang w:eastAsia="en-US"/>
        </w:rPr>
      </w:pPr>
    </w:p>
    <w:p w:rsidR="006F44B0" w:rsidRPr="00D618BE" w:rsidRDefault="00D900D2" w:rsidP="00316B07">
      <w:pPr>
        <w:autoSpaceDE w:val="0"/>
        <w:autoSpaceDN w:val="0"/>
        <w:adjustRightInd w:val="0"/>
        <w:contextualSpacing/>
        <w:jc w:val="both"/>
        <w:rPr>
          <w:rFonts w:eastAsia="Calibri"/>
          <w:i/>
          <w:sz w:val="22"/>
          <w:szCs w:val="22"/>
          <w:lang w:eastAsia="en-US"/>
        </w:rPr>
      </w:pPr>
      <w:r w:rsidRPr="00D618BE">
        <w:rPr>
          <w:rFonts w:eastAsia="Calibri"/>
          <w:b/>
          <w:i/>
          <w:sz w:val="22"/>
          <w:szCs w:val="22"/>
          <w:lang w:eastAsia="en-US"/>
        </w:rPr>
        <w:t>T</w:t>
      </w:r>
      <w:r w:rsidR="00DD0076">
        <w:rPr>
          <w:rFonts w:eastAsia="Calibri"/>
          <w:b/>
          <w:i/>
          <w:sz w:val="22"/>
          <w:szCs w:val="22"/>
          <w:lang w:eastAsia="en-US"/>
        </w:rPr>
        <w:t>abela</w:t>
      </w:r>
      <w:r w:rsidRPr="00D618BE">
        <w:rPr>
          <w:rFonts w:eastAsia="Calibri"/>
          <w:b/>
          <w:i/>
          <w:sz w:val="22"/>
          <w:szCs w:val="22"/>
          <w:lang w:eastAsia="en-US"/>
        </w:rPr>
        <w:t xml:space="preserve"> </w:t>
      </w:r>
      <w:r w:rsidR="00D146EB" w:rsidRPr="00D146EB">
        <w:rPr>
          <w:rFonts w:eastAsia="Calibri"/>
          <w:b/>
          <w:i/>
          <w:sz w:val="22"/>
          <w:szCs w:val="22"/>
          <w:lang w:eastAsia="en-US"/>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024"/>
        <w:gridCol w:w="4253"/>
        <w:gridCol w:w="2941"/>
      </w:tblGrid>
      <w:tr w:rsidR="00D84624" w:rsidRPr="00D618BE" w:rsidTr="00237146">
        <w:tc>
          <w:tcPr>
            <w:tcW w:w="486" w:type="dxa"/>
            <w:shd w:val="solid" w:color="92D050" w:fill="92D050"/>
            <w:vAlign w:val="center"/>
          </w:tcPr>
          <w:p w:rsidR="00D84624" w:rsidRPr="00D618BE" w:rsidRDefault="00D84624" w:rsidP="006279B2">
            <w:pPr>
              <w:autoSpaceDE w:val="0"/>
              <w:autoSpaceDN w:val="0"/>
              <w:adjustRightInd w:val="0"/>
              <w:contextualSpacing/>
              <w:rPr>
                <w:rFonts w:eastAsia="Calibri"/>
                <w:b/>
                <w:sz w:val="22"/>
                <w:szCs w:val="22"/>
                <w:lang w:eastAsia="en-US"/>
              </w:rPr>
            </w:pPr>
            <w:bookmarkStart w:id="29" w:name="_Hlk43979952"/>
            <w:r w:rsidRPr="00D618BE">
              <w:rPr>
                <w:rFonts w:eastAsia="Calibri"/>
                <w:b/>
                <w:sz w:val="22"/>
                <w:szCs w:val="22"/>
                <w:lang w:eastAsia="en-US"/>
              </w:rPr>
              <w:t>Lp</w:t>
            </w:r>
          </w:p>
        </w:tc>
        <w:tc>
          <w:tcPr>
            <w:tcW w:w="3024" w:type="dxa"/>
            <w:shd w:val="solid" w:color="92D050" w:fill="92D050"/>
            <w:vAlign w:val="center"/>
          </w:tcPr>
          <w:p w:rsidR="00D84624" w:rsidRPr="00D618BE" w:rsidRDefault="00D84624"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Cele/ Przedsięwzięcia</w:t>
            </w:r>
          </w:p>
        </w:tc>
        <w:tc>
          <w:tcPr>
            <w:tcW w:w="4253" w:type="dxa"/>
            <w:shd w:val="solid" w:color="92D050" w:fill="92D050"/>
            <w:vAlign w:val="center"/>
          </w:tcPr>
          <w:p w:rsidR="00D84624" w:rsidRPr="00D618BE" w:rsidRDefault="00D84624"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Zakres operacji realizujący cel szczegółowy 6B</w:t>
            </w:r>
            <w:r>
              <w:rPr>
                <w:rFonts w:eastAsia="Calibri"/>
                <w:b/>
                <w:sz w:val="22"/>
                <w:szCs w:val="22"/>
                <w:lang w:eastAsia="en-US"/>
              </w:rPr>
              <w:t xml:space="preserve"> </w:t>
            </w:r>
            <w:r w:rsidRPr="00D618BE">
              <w:rPr>
                <w:rFonts w:eastAsia="Calibri"/>
                <w:b/>
                <w:sz w:val="22"/>
                <w:szCs w:val="22"/>
                <w:lang w:eastAsia="en-US"/>
              </w:rPr>
              <w:t>PROW 2014-2020</w:t>
            </w:r>
          </w:p>
        </w:tc>
        <w:tc>
          <w:tcPr>
            <w:tcW w:w="2941" w:type="dxa"/>
            <w:shd w:val="solid" w:color="92D050" w:fill="92D050"/>
            <w:vAlign w:val="center"/>
          </w:tcPr>
          <w:p w:rsidR="00D84624" w:rsidRPr="00D618BE" w:rsidRDefault="00D84624"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Czy realizuje dodatkowe</w:t>
            </w:r>
            <w:r>
              <w:rPr>
                <w:rFonts w:eastAsia="Calibri"/>
                <w:b/>
                <w:sz w:val="22"/>
                <w:szCs w:val="22"/>
                <w:lang w:eastAsia="en-US"/>
              </w:rPr>
              <w:t xml:space="preserve"> </w:t>
            </w:r>
            <w:r w:rsidRPr="00D618BE">
              <w:rPr>
                <w:rFonts w:eastAsia="Calibri"/>
                <w:b/>
                <w:sz w:val="22"/>
                <w:szCs w:val="22"/>
                <w:lang w:eastAsia="en-US"/>
              </w:rPr>
              <w:t>cele szczegółowe powiązane z celem szczegółowym 6B PROW 2014-2020 ?</w:t>
            </w:r>
          </w:p>
          <w:p w:rsidR="00D84624" w:rsidRPr="00D618BE" w:rsidRDefault="00D84624" w:rsidP="006279B2">
            <w:pPr>
              <w:autoSpaceDE w:val="0"/>
              <w:autoSpaceDN w:val="0"/>
              <w:adjustRightInd w:val="0"/>
              <w:contextualSpacing/>
              <w:rPr>
                <w:rFonts w:eastAsia="Calibri"/>
                <w:b/>
                <w:sz w:val="22"/>
                <w:szCs w:val="22"/>
                <w:lang w:eastAsia="en-US"/>
              </w:rPr>
            </w:pPr>
          </w:p>
        </w:tc>
      </w:tr>
      <w:tr w:rsidR="00D84624" w:rsidRPr="00D618BE" w:rsidTr="00237146">
        <w:tc>
          <w:tcPr>
            <w:tcW w:w="486" w:type="dxa"/>
            <w:shd w:val="clear" w:color="auto" w:fill="auto"/>
            <w:vAlign w:val="center"/>
          </w:tcPr>
          <w:p w:rsidR="00D84624" w:rsidRPr="00D618BE" w:rsidRDefault="00D84624" w:rsidP="006279B2">
            <w:pPr>
              <w:autoSpaceDE w:val="0"/>
              <w:autoSpaceDN w:val="0"/>
              <w:adjustRightInd w:val="0"/>
              <w:contextualSpacing/>
              <w:rPr>
                <w:rFonts w:eastAsia="Calibri"/>
                <w:sz w:val="22"/>
                <w:szCs w:val="22"/>
                <w:lang w:eastAsia="en-US"/>
              </w:rPr>
            </w:pPr>
            <w:r w:rsidRPr="00D618BE">
              <w:rPr>
                <w:rFonts w:eastAsia="Calibri"/>
                <w:sz w:val="22"/>
                <w:szCs w:val="22"/>
                <w:lang w:eastAsia="en-US"/>
              </w:rPr>
              <w:t>1</w:t>
            </w:r>
          </w:p>
        </w:tc>
        <w:tc>
          <w:tcPr>
            <w:tcW w:w="3024" w:type="dxa"/>
            <w:shd w:val="clear" w:color="auto" w:fill="auto"/>
            <w:vAlign w:val="center"/>
          </w:tcPr>
          <w:p w:rsidR="00D84624" w:rsidRPr="00D618BE" w:rsidRDefault="00D84624" w:rsidP="006279B2">
            <w:pPr>
              <w:widowControl w:val="0"/>
              <w:autoSpaceDE w:val="0"/>
              <w:autoSpaceDN w:val="0"/>
              <w:adjustRightInd w:val="0"/>
              <w:contextualSpacing/>
              <w:rPr>
                <w:rFonts w:eastAsia="Calibri"/>
                <w:sz w:val="22"/>
                <w:szCs w:val="22"/>
              </w:rPr>
            </w:pPr>
            <w:r w:rsidRPr="00D618BE">
              <w:rPr>
                <w:b/>
                <w:noProof/>
                <w:sz w:val="22"/>
                <w:szCs w:val="22"/>
              </w:rPr>
              <w:t xml:space="preserve"> C.O.1 /</w:t>
            </w:r>
            <w:r w:rsidRPr="00D618BE">
              <w:rPr>
                <w:rFonts w:eastAsia="Calibri"/>
                <w:b/>
                <w:sz w:val="22"/>
                <w:szCs w:val="22"/>
              </w:rPr>
              <w:t xml:space="preserve"> C.S.1.1</w:t>
            </w:r>
            <w:r w:rsidRPr="00D618BE">
              <w:rPr>
                <w:rFonts w:eastAsia="Calibri"/>
                <w:sz w:val="22"/>
                <w:szCs w:val="22"/>
              </w:rPr>
              <w:t xml:space="preserve"> /</w:t>
            </w:r>
          </w:p>
          <w:p w:rsidR="00D84624" w:rsidRPr="00D618BE" w:rsidRDefault="00D84624" w:rsidP="006279B2">
            <w:pPr>
              <w:autoSpaceDE w:val="0"/>
              <w:autoSpaceDN w:val="0"/>
              <w:adjustRightInd w:val="0"/>
              <w:contextualSpacing/>
              <w:rPr>
                <w:rFonts w:eastAsia="Calibri"/>
                <w:sz w:val="22"/>
                <w:szCs w:val="22"/>
                <w:lang w:eastAsia="en-US"/>
              </w:rPr>
            </w:pPr>
            <w:r w:rsidRPr="00D618BE">
              <w:rPr>
                <w:b/>
                <w:noProof/>
                <w:sz w:val="22"/>
                <w:szCs w:val="22"/>
              </w:rPr>
              <w:t xml:space="preserve"> P</w:t>
            </w:r>
            <w:r w:rsidR="00237146">
              <w:rPr>
                <w:b/>
                <w:noProof/>
                <w:sz w:val="22"/>
                <w:szCs w:val="22"/>
              </w:rPr>
              <w:t>.</w:t>
            </w:r>
            <w:r w:rsidRPr="00D618BE">
              <w:rPr>
                <w:b/>
                <w:noProof/>
                <w:sz w:val="22"/>
                <w:szCs w:val="22"/>
              </w:rPr>
              <w:t xml:space="preserve">1 - </w:t>
            </w:r>
            <w:r w:rsidRPr="00D618BE">
              <w:rPr>
                <w:noProof/>
                <w:sz w:val="22"/>
                <w:szCs w:val="22"/>
              </w:rPr>
              <w:t>Wsparcie na podejmowanie działalności gospodarczej</w:t>
            </w:r>
          </w:p>
        </w:tc>
        <w:tc>
          <w:tcPr>
            <w:tcW w:w="4253" w:type="dxa"/>
            <w:shd w:val="clear" w:color="auto" w:fill="auto"/>
            <w:vAlign w:val="center"/>
          </w:tcPr>
          <w:p w:rsidR="00D84624" w:rsidRPr="00D618BE" w:rsidRDefault="00D84624" w:rsidP="00D84624">
            <w:pPr>
              <w:numPr>
                <w:ilvl w:val="0"/>
                <w:numId w:val="23"/>
              </w:numPr>
              <w:autoSpaceDE w:val="0"/>
              <w:autoSpaceDN w:val="0"/>
              <w:adjustRightInd w:val="0"/>
              <w:ind w:left="352" w:hanging="425"/>
              <w:contextualSpacing/>
              <w:rPr>
                <w:sz w:val="22"/>
                <w:szCs w:val="22"/>
              </w:rPr>
            </w:pPr>
            <w:r w:rsidRPr="00D618BE">
              <w:rPr>
                <w:sz w:val="22"/>
                <w:szCs w:val="22"/>
              </w:rPr>
              <w:t>Zakładanie działalności gospodarc</w:t>
            </w:r>
            <w:r>
              <w:rPr>
                <w:sz w:val="22"/>
                <w:szCs w:val="22"/>
              </w:rPr>
              <w:t>zej</w:t>
            </w:r>
            <w:r>
              <w:rPr>
                <w:sz w:val="22"/>
                <w:szCs w:val="22"/>
              </w:rPr>
              <w:br/>
              <w:t>i rozwój przedsiębiorczości.</w:t>
            </w:r>
            <w:r w:rsidRPr="00D618BE">
              <w:rPr>
                <w:sz w:val="22"/>
                <w:szCs w:val="22"/>
              </w:rPr>
              <w:t xml:space="preserve"> </w:t>
            </w:r>
          </w:p>
          <w:p w:rsidR="00D84624" w:rsidRPr="00D618BE" w:rsidRDefault="00D84624" w:rsidP="00D84624">
            <w:pPr>
              <w:numPr>
                <w:ilvl w:val="0"/>
                <w:numId w:val="23"/>
              </w:numPr>
              <w:autoSpaceDE w:val="0"/>
              <w:autoSpaceDN w:val="0"/>
              <w:adjustRightInd w:val="0"/>
              <w:ind w:left="352" w:hanging="425"/>
              <w:contextualSpacing/>
              <w:rPr>
                <w:sz w:val="22"/>
                <w:szCs w:val="22"/>
              </w:rPr>
            </w:pPr>
            <w:r w:rsidRPr="00D618BE">
              <w:rPr>
                <w:sz w:val="22"/>
                <w:szCs w:val="22"/>
              </w:rPr>
              <w:t>Podnoszenie kompetencji osób z obszaru LSR w powiązaniu z zakładaniem działalności gospodarczej, rozwojem przedsiębiorczości lub dywersyfikacją źródeł dochodów, w szczególności rolników i osób dług</w:t>
            </w:r>
            <w:r>
              <w:rPr>
                <w:sz w:val="22"/>
                <w:szCs w:val="22"/>
              </w:rPr>
              <w:t>otrwale pozostających bez pracy.</w:t>
            </w:r>
            <w:r w:rsidRPr="00D618BE">
              <w:rPr>
                <w:sz w:val="22"/>
                <w:szCs w:val="22"/>
              </w:rPr>
              <w:t xml:space="preserve"> </w:t>
            </w:r>
          </w:p>
        </w:tc>
        <w:tc>
          <w:tcPr>
            <w:tcW w:w="2941" w:type="dxa"/>
            <w:shd w:val="clear" w:color="auto" w:fill="auto"/>
            <w:vAlign w:val="center"/>
          </w:tcPr>
          <w:p w:rsidR="00D84624" w:rsidRPr="00644BF8" w:rsidRDefault="00D84624" w:rsidP="006279B2">
            <w:pPr>
              <w:autoSpaceDE w:val="0"/>
              <w:autoSpaceDN w:val="0"/>
              <w:adjustRightInd w:val="0"/>
              <w:contextualSpacing/>
              <w:jc w:val="center"/>
              <w:rPr>
                <w:rFonts w:eastAsia="Calibri"/>
                <w:b/>
                <w:sz w:val="22"/>
                <w:szCs w:val="22"/>
                <w:lang w:eastAsia="en-US"/>
              </w:rPr>
            </w:pPr>
            <w:r w:rsidRPr="00644BF8">
              <w:rPr>
                <w:rFonts w:eastAsia="Calibri"/>
                <w:b/>
                <w:sz w:val="22"/>
                <w:szCs w:val="22"/>
                <w:lang w:eastAsia="en-US"/>
              </w:rPr>
              <w:t>TAK</w:t>
            </w:r>
          </w:p>
          <w:p w:rsidR="00D84624" w:rsidRPr="00D618BE" w:rsidRDefault="00D84624" w:rsidP="006279B2">
            <w:pPr>
              <w:autoSpaceDE w:val="0"/>
              <w:autoSpaceDN w:val="0"/>
              <w:adjustRightInd w:val="0"/>
              <w:contextualSpacing/>
              <w:jc w:val="center"/>
              <w:rPr>
                <w:rFonts w:eastAsia="Calibri"/>
                <w:sz w:val="22"/>
                <w:szCs w:val="22"/>
                <w:lang w:eastAsia="en-US"/>
              </w:rPr>
            </w:pPr>
            <w:r w:rsidRPr="00D618BE">
              <w:rPr>
                <w:rFonts w:eastAsia="Calibri"/>
                <w:b/>
                <w:sz w:val="22"/>
                <w:szCs w:val="22"/>
                <w:lang w:eastAsia="en-US"/>
              </w:rPr>
              <w:t>Cel szczegółowy</w:t>
            </w:r>
            <w:r>
              <w:rPr>
                <w:rFonts w:eastAsia="Calibri"/>
                <w:b/>
                <w:sz w:val="22"/>
                <w:szCs w:val="22"/>
                <w:lang w:eastAsia="en-US"/>
              </w:rPr>
              <w:t xml:space="preserve"> </w:t>
            </w:r>
            <w:r w:rsidRPr="00D618BE">
              <w:rPr>
                <w:rFonts w:eastAsia="Calibri"/>
                <w:b/>
                <w:sz w:val="22"/>
                <w:szCs w:val="22"/>
                <w:lang w:eastAsia="en-US"/>
              </w:rPr>
              <w:t>6A PROW</w:t>
            </w:r>
            <w:r>
              <w:rPr>
                <w:rFonts w:eastAsia="Calibri"/>
                <w:b/>
                <w:sz w:val="22"/>
                <w:szCs w:val="22"/>
                <w:lang w:eastAsia="en-US"/>
              </w:rPr>
              <w:t xml:space="preserve"> </w:t>
            </w:r>
            <w:r w:rsidRPr="00D618BE">
              <w:rPr>
                <w:rFonts w:eastAsia="Calibri"/>
                <w:b/>
                <w:sz w:val="22"/>
                <w:szCs w:val="22"/>
                <w:lang w:eastAsia="en-US"/>
              </w:rPr>
              <w:t>2014-2020</w:t>
            </w:r>
            <w:r>
              <w:rPr>
                <w:rFonts w:eastAsia="Calibri"/>
                <w:b/>
                <w:sz w:val="22"/>
                <w:szCs w:val="22"/>
                <w:lang w:eastAsia="en-US"/>
              </w:rPr>
              <w:t xml:space="preserve"> </w:t>
            </w:r>
            <w:r w:rsidRPr="00D618BE">
              <w:rPr>
                <w:rFonts w:eastAsia="Calibri"/>
                <w:b/>
                <w:sz w:val="22"/>
                <w:szCs w:val="22"/>
                <w:lang w:eastAsia="en-US"/>
              </w:rPr>
              <w:t>–</w:t>
            </w:r>
            <w:r>
              <w:rPr>
                <w:rFonts w:eastAsia="Calibri"/>
                <w:b/>
                <w:sz w:val="22"/>
                <w:szCs w:val="22"/>
                <w:lang w:eastAsia="en-US"/>
              </w:rPr>
              <w:t xml:space="preserve"> </w:t>
            </w:r>
            <w:r w:rsidRPr="00D618BE">
              <w:rPr>
                <w:sz w:val="22"/>
                <w:szCs w:val="22"/>
              </w:rPr>
              <w:t>Ułatwianie różnicowania działalności, zakładania i rozwoju małych przedsiębiorstw i tworzenia miejsc pracy</w:t>
            </w:r>
            <w:r>
              <w:rPr>
                <w:sz w:val="22"/>
                <w:szCs w:val="22"/>
              </w:rPr>
              <w:t>.</w:t>
            </w:r>
          </w:p>
        </w:tc>
      </w:tr>
      <w:tr w:rsidR="00D84624" w:rsidRPr="00D618BE" w:rsidTr="00237146">
        <w:tc>
          <w:tcPr>
            <w:tcW w:w="486" w:type="dxa"/>
            <w:shd w:val="clear" w:color="auto" w:fill="auto"/>
            <w:vAlign w:val="center"/>
          </w:tcPr>
          <w:p w:rsidR="00D84624" w:rsidRPr="00D618BE" w:rsidRDefault="00D84624" w:rsidP="006279B2">
            <w:pPr>
              <w:autoSpaceDE w:val="0"/>
              <w:autoSpaceDN w:val="0"/>
              <w:adjustRightInd w:val="0"/>
              <w:contextualSpacing/>
              <w:rPr>
                <w:rFonts w:eastAsia="Calibri"/>
                <w:sz w:val="22"/>
                <w:szCs w:val="22"/>
                <w:lang w:eastAsia="en-US"/>
              </w:rPr>
            </w:pPr>
            <w:r w:rsidRPr="00D618BE">
              <w:rPr>
                <w:rFonts w:eastAsia="Calibri"/>
                <w:sz w:val="22"/>
                <w:szCs w:val="22"/>
                <w:lang w:eastAsia="en-US"/>
              </w:rPr>
              <w:t>2</w:t>
            </w:r>
          </w:p>
        </w:tc>
        <w:tc>
          <w:tcPr>
            <w:tcW w:w="3024" w:type="dxa"/>
            <w:shd w:val="clear" w:color="auto" w:fill="auto"/>
            <w:vAlign w:val="center"/>
          </w:tcPr>
          <w:p w:rsidR="00D84624" w:rsidRPr="00D618BE" w:rsidRDefault="00D84624" w:rsidP="006279B2">
            <w:pPr>
              <w:widowControl w:val="0"/>
              <w:autoSpaceDE w:val="0"/>
              <w:autoSpaceDN w:val="0"/>
              <w:adjustRightInd w:val="0"/>
              <w:contextualSpacing/>
              <w:rPr>
                <w:rFonts w:eastAsia="Calibri"/>
                <w:sz w:val="22"/>
                <w:szCs w:val="22"/>
              </w:rPr>
            </w:pPr>
            <w:r w:rsidRPr="00D618BE">
              <w:rPr>
                <w:b/>
                <w:noProof/>
                <w:sz w:val="22"/>
                <w:szCs w:val="22"/>
              </w:rPr>
              <w:t xml:space="preserve">C.O.1 / </w:t>
            </w:r>
            <w:r w:rsidRPr="00D618BE">
              <w:rPr>
                <w:rFonts w:eastAsia="Calibri"/>
                <w:b/>
                <w:sz w:val="22"/>
                <w:szCs w:val="22"/>
              </w:rPr>
              <w:t>C.S.1.2</w:t>
            </w:r>
            <w:r w:rsidRPr="00D618BE">
              <w:rPr>
                <w:rFonts w:eastAsia="Calibri"/>
                <w:sz w:val="22"/>
                <w:szCs w:val="22"/>
              </w:rPr>
              <w:t xml:space="preserve"> /</w:t>
            </w:r>
          </w:p>
          <w:p w:rsidR="00D84624" w:rsidRPr="00D618BE" w:rsidRDefault="00D84624" w:rsidP="006279B2">
            <w:pPr>
              <w:autoSpaceDE w:val="0"/>
              <w:autoSpaceDN w:val="0"/>
              <w:adjustRightInd w:val="0"/>
              <w:contextualSpacing/>
              <w:rPr>
                <w:rFonts w:eastAsia="Calibri"/>
                <w:sz w:val="22"/>
                <w:szCs w:val="22"/>
                <w:lang w:eastAsia="en-US"/>
              </w:rPr>
            </w:pPr>
            <w:r w:rsidRPr="00D618BE">
              <w:rPr>
                <w:b/>
                <w:noProof/>
                <w:sz w:val="22"/>
                <w:szCs w:val="22"/>
              </w:rPr>
              <w:t>P</w:t>
            </w:r>
            <w:r w:rsidR="00237146">
              <w:rPr>
                <w:b/>
                <w:noProof/>
                <w:sz w:val="22"/>
                <w:szCs w:val="22"/>
              </w:rPr>
              <w:t>.</w:t>
            </w:r>
            <w:r w:rsidRPr="00D618BE">
              <w:rPr>
                <w:b/>
                <w:noProof/>
                <w:sz w:val="22"/>
                <w:szCs w:val="22"/>
              </w:rPr>
              <w:t xml:space="preserve">2 - </w:t>
            </w:r>
            <w:r w:rsidRPr="00D618BE">
              <w:rPr>
                <w:noProof/>
                <w:sz w:val="22"/>
                <w:szCs w:val="22"/>
              </w:rPr>
              <w:t>Wsparcie dla przedsiębiorców rozwijających działalność gospodarczą</w:t>
            </w:r>
          </w:p>
        </w:tc>
        <w:tc>
          <w:tcPr>
            <w:tcW w:w="4253" w:type="dxa"/>
            <w:shd w:val="clear" w:color="auto" w:fill="auto"/>
            <w:vAlign w:val="center"/>
          </w:tcPr>
          <w:p w:rsidR="00D84624" w:rsidRPr="00D618BE" w:rsidRDefault="00D84624" w:rsidP="00D84624">
            <w:pPr>
              <w:numPr>
                <w:ilvl w:val="0"/>
                <w:numId w:val="24"/>
              </w:numPr>
              <w:autoSpaceDE w:val="0"/>
              <w:autoSpaceDN w:val="0"/>
              <w:adjustRightInd w:val="0"/>
              <w:ind w:left="352" w:hanging="425"/>
              <w:contextualSpacing/>
              <w:rPr>
                <w:rFonts w:eastAsia="Calibri"/>
                <w:sz w:val="22"/>
                <w:szCs w:val="22"/>
                <w:lang w:eastAsia="en-US"/>
              </w:rPr>
            </w:pPr>
            <w:r w:rsidRPr="00D618BE">
              <w:rPr>
                <w:sz w:val="22"/>
                <w:szCs w:val="22"/>
              </w:rPr>
              <w:t>Zakładanie działalności gospodarczej</w:t>
            </w:r>
            <w:r>
              <w:rPr>
                <w:sz w:val="22"/>
                <w:szCs w:val="22"/>
              </w:rPr>
              <w:br/>
            </w:r>
            <w:r w:rsidRPr="00D618BE">
              <w:rPr>
                <w:sz w:val="22"/>
                <w:szCs w:val="22"/>
              </w:rPr>
              <w:t>i rozwój przedsiębiorczości</w:t>
            </w:r>
            <w:r>
              <w:rPr>
                <w:sz w:val="22"/>
                <w:szCs w:val="22"/>
              </w:rPr>
              <w:t>.</w:t>
            </w:r>
            <w:r w:rsidRPr="00D618BE">
              <w:rPr>
                <w:sz w:val="22"/>
                <w:szCs w:val="22"/>
              </w:rPr>
              <w:t xml:space="preserve"> </w:t>
            </w:r>
          </w:p>
          <w:p w:rsidR="00D84624" w:rsidRPr="00D618BE" w:rsidRDefault="00D84624" w:rsidP="006279B2">
            <w:pPr>
              <w:autoSpaceDE w:val="0"/>
              <w:autoSpaceDN w:val="0"/>
              <w:adjustRightInd w:val="0"/>
              <w:contextualSpacing/>
              <w:rPr>
                <w:rFonts w:eastAsia="Calibri"/>
                <w:sz w:val="22"/>
                <w:szCs w:val="22"/>
                <w:lang w:eastAsia="en-US"/>
              </w:rPr>
            </w:pPr>
          </w:p>
        </w:tc>
        <w:tc>
          <w:tcPr>
            <w:tcW w:w="2941" w:type="dxa"/>
            <w:shd w:val="clear" w:color="auto" w:fill="auto"/>
            <w:vAlign w:val="center"/>
          </w:tcPr>
          <w:p w:rsidR="00D84624" w:rsidRPr="00D618BE" w:rsidRDefault="00D84624" w:rsidP="006279B2">
            <w:pPr>
              <w:autoSpaceDE w:val="0"/>
              <w:autoSpaceDN w:val="0"/>
              <w:adjustRightInd w:val="0"/>
              <w:contextualSpacing/>
              <w:jc w:val="center"/>
              <w:rPr>
                <w:rFonts w:eastAsia="Calibri"/>
                <w:b/>
                <w:sz w:val="22"/>
                <w:szCs w:val="22"/>
                <w:lang w:eastAsia="en-US"/>
              </w:rPr>
            </w:pPr>
            <w:r w:rsidRPr="00D618BE">
              <w:rPr>
                <w:rFonts w:eastAsia="Calibri"/>
                <w:b/>
                <w:sz w:val="22"/>
                <w:szCs w:val="22"/>
                <w:lang w:eastAsia="en-US"/>
              </w:rPr>
              <w:t>TAK</w:t>
            </w:r>
          </w:p>
          <w:p w:rsidR="00D84624" w:rsidRPr="00D618BE" w:rsidRDefault="00D84624" w:rsidP="006279B2">
            <w:pPr>
              <w:autoSpaceDE w:val="0"/>
              <w:autoSpaceDN w:val="0"/>
              <w:adjustRightInd w:val="0"/>
              <w:contextualSpacing/>
              <w:rPr>
                <w:rFonts w:eastAsia="Calibri"/>
                <w:sz w:val="22"/>
                <w:szCs w:val="22"/>
                <w:lang w:eastAsia="en-US"/>
              </w:rPr>
            </w:pPr>
            <w:r w:rsidRPr="00D618BE">
              <w:rPr>
                <w:rFonts w:eastAsia="Calibri"/>
                <w:b/>
                <w:sz w:val="22"/>
                <w:szCs w:val="22"/>
                <w:lang w:eastAsia="en-US"/>
              </w:rPr>
              <w:t>Cel szczegółowy</w:t>
            </w:r>
            <w:r>
              <w:rPr>
                <w:rFonts w:eastAsia="Calibri"/>
                <w:b/>
                <w:sz w:val="22"/>
                <w:szCs w:val="22"/>
                <w:lang w:eastAsia="en-US"/>
              </w:rPr>
              <w:t xml:space="preserve"> </w:t>
            </w:r>
            <w:r w:rsidRPr="00D618BE">
              <w:rPr>
                <w:rFonts w:eastAsia="Calibri"/>
                <w:b/>
                <w:sz w:val="22"/>
                <w:szCs w:val="22"/>
                <w:lang w:eastAsia="en-US"/>
              </w:rPr>
              <w:t>6A PROW</w:t>
            </w:r>
            <w:r>
              <w:rPr>
                <w:rFonts w:eastAsia="Calibri"/>
                <w:b/>
                <w:sz w:val="22"/>
                <w:szCs w:val="22"/>
                <w:lang w:eastAsia="en-US"/>
              </w:rPr>
              <w:t xml:space="preserve"> </w:t>
            </w:r>
            <w:r w:rsidRPr="00D618BE">
              <w:rPr>
                <w:rFonts w:eastAsia="Calibri"/>
                <w:b/>
                <w:sz w:val="22"/>
                <w:szCs w:val="22"/>
                <w:lang w:eastAsia="en-US"/>
              </w:rPr>
              <w:t>2014-2020</w:t>
            </w:r>
            <w:r>
              <w:rPr>
                <w:rFonts w:eastAsia="Calibri"/>
                <w:b/>
                <w:sz w:val="22"/>
                <w:szCs w:val="22"/>
                <w:lang w:eastAsia="en-US"/>
              </w:rPr>
              <w:t xml:space="preserve"> </w:t>
            </w:r>
            <w:r w:rsidRPr="00D618BE">
              <w:rPr>
                <w:sz w:val="22"/>
                <w:szCs w:val="22"/>
              </w:rPr>
              <w:t>– Ułatwianie różnicowania działalności, zakładania i rozwoju małych przedsiębiorstw i tworzenia miejsc pracy</w:t>
            </w:r>
          </w:p>
        </w:tc>
      </w:tr>
      <w:tr w:rsidR="00D84624" w:rsidRPr="00D618BE" w:rsidTr="00237146">
        <w:tc>
          <w:tcPr>
            <w:tcW w:w="486" w:type="dxa"/>
            <w:shd w:val="clear" w:color="auto" w:fill="auto"/>
            <w:vAlign w:val="center"/>
          </w:tcPr>
          <w:p w:rsidR="00D84624" w:rsidRPr="00D618BE" w:rsidRDefault="00D84624" w:rsidP="006279B2">
            <w:pPr>
              <w:autoSpaceDE w:val="0"/>
              <w:autoSpaceDN w:val="0"/>
              <w:adjustRightInd w:val="0"/>
              <w:contextualSpacing/>
              <w:rPr>
                <w:rFonts w:eastAsia="Calibri"/>
                <w:sz w:val="22"/>
                <w:szCs w:val="22"/>
                <w:lang w:eastAsia="en-US"/>
              </w:rPr>
            </w:pPr>
            <w:r w:rsidRPr="00D618BE">
              <w:rPr>
                <w:rFonts w:eastAsia="Calibri"/>
                <w:sz w:val="22"/>
                <w:szCs w:val="22"/>
                <w:lang w:eastAsia="en-US"/>
              </w:rPr>
              <w:t>3</w:t>
            </w:r>
          </w:p>
        </w:tc>
        <w:tc>
          <w:tcPr>
            <w:tcW w:w="3024" w:type="dxa"/>
            <w:shd w:val="clear" w:color="auto" w:fill="auto"/>
            <w:vAlign w:val="center"/>
          </w:tcPr>
          <w:p w:rsidR="00D84624" w:rsidRPr="00D618BE" w:rsidRDefault="00D84624" w:rsidP="006279B2">
            <w:pPr>
              <w:widowControl w:val="0"/>
              <w:autoSpaceDE w:val="0"/>
              <w:autoSpaceDN w:val="0"/>
              <w:adjustRightInd w:val="0"/>
              <w:contextualSpacing/>
              <w:rPr>
                <w:rFonts w:eastAsia="Calibri"/>
                <w:b/>
                <w:sz w:val="22"/>
                <w:szCs w:val="22"/>
              </w:rPr>
            </w:pPr>
            <w:r w:rsidRPr="00D618BE">
              <w:rPr>
                <w:b/>
                <w:noProof/>
                <w:sz w:val="22"/>
                <w:szCs w:val="22"/>
              </w:rPr>
              <w:t xml:space="preserve">C.O.2 / </w:t>
            </w:r>
            <w:r w:rsidRPr="00D618BE">
              <w:rPr>
                <w:rFonts w:eastAsia="Calibri"/>
                <w:b/>
                <w:sz w:val="22"/>
                <w:szCs w:val="22"/>
              </w:rPr>
              <w:t>C.S.2.1</w:t>
            </w:r>
          </w:p>
          <w:p w:rsidR="00D84624" w:rsidRPr="009003A8" w:rsidRDefault="00D84624" w:rsidP="006279B2">
            <w:pPr>
              <w:rPr>
                <w:bCs/>
                <w:sz w:val="22"/>
                <w:szCs w:val="22"/>
              </w:rPr>
            </w:pPr>
            <w:r w:rsidRPr="009003A8">
              <w:rPr>
                <w:b/>
                <w:sz w:val="22"/>
                <w:szCs w:val="22"/>
              </w:rPr>
              <w:t>P</w:t>
            </w:r>
            <w:r w:rsidR="00237146">
              <w:rPr>
                <w:b/>
                <w:sz w:val="22"/>
                <w:szCs w:val="22"/>
              </w:rPr>
              <w:t>.</w:t>
            </w:r>
            <w:r w:rsidRPr="009003A8">
              <w:rPr>
                <w:b/>
                <w:sz w:val="22"/>
                <w:szCs w:val="22"/>
              </w:rPr>
              <w:t>3</w:t>
            </w:r>
            <w:r>
              <w:rPr>
                <w:b/>
                <w:sz w:val="22"/>
                <w:szCs w:val="22"/>
              </w:rPr>
              <w:t xml:space="preserve"> </w:t>
            </w:r>
            <w:r w:rsidRPr="009003A8">
              <w:rPr>
                <w:b/>
                <w:sz w:val="22"/>
                <w:szCs w:val="22"/>
              </w:rPr>
              <w:t>A</w:t>
            </w:r>
            <w:r w:rsidRPr="009003A8">
              <w:rPr>
                <w:bCs/>
                <w:sz w:val="22"/>
                <w:szCs w:val="22"/>
              </w:rPr>
              <w:t xml:space="preserve"> - Wsparcie dla wydarzeń edukacyjnych, kulturalnych, sportowych turystyczno–rekreacyjnych i promujących dziedzictwo lokalne w tym historyczne</w:t>
            </w:r>
            <w:r>
              <w:rPr>
                <w:bCs/>
                <w:sz w:val="22"/>
                <w:szCs w:val="22"/>
              </w:rPr>
              <w:t xml:space="preserve"> (Projekty współpracy)</w:t>
            </w:r>
          </w:p>
          <w:p w:rsidR="00D84624" w:rsidRPr="00D618BE" w:rsidRDefault="00D84624" w:rsidP="006279B2">
            <w:pPr>
              <w:autoSpaceDE w:val="0"/>
              <w:autoSpaceDN w:val="0"/>
              <w:adjustRightInd w:val="0"/>
              <w:contextualSpacing/>
              <w:rPr>
                <w:rFonts w:eastAsia="Calibri"/>
                <w:sz w:val="22"/>
                <w:szCs w:val="22"/>
                <w:lang w:eastAsia="en-US"/>
              </w:rPr>
            </w:pPr>
            <w:r w:rsidRPr="009003A8">
              <w:rPr>
                <w:b/>
                <w:noProof/>
                <w:sz w:val="22"/>
                <w:szCs w:val="22"/>
              </w:rPr>
              <w:t>P</w:t>
            </w:r>
            <w:r w:rsidR="00237146">
              <w:rPr>
                <w:b/>
                <w:noProof/>
                <w:sz w:val="22"/>
                <w:szCs w:val="22"/>
              </w:rPr>
              <w:t>.</w:t>
            </w:r>
            <w:r w:rsidRPr="009003A8">
              <w:rPr>
                <w:b/>
                <w:noProof/>
                <w:sz w:val="22"/>
                <w:szCs w:val="22"/>
              </w:rPr>
              <w:t>3</w:t>
            </w:r>
            <w:r>
              <w:rPr>
                <w:b/>
                <w:noProof/>
                <w:sz w:val="22"/>
                <w:szCs w:val="22"/>
              </w:rPr>
              <w:t xml:space="preserve"> B </w:t>
            </w:r>
            <w:r w:rsidRPr="00D84624">
              <w:rPr>
                <w:noProof/>
                <w:sz w:val="22"/>
                <w:szCs w:val="22"/>
              </w:rPr>
              <w:t>- Wsparcie na zakup sprzętu/ wyposażenia/ infrastruktury (Projekty grantowe)</w:t>
            </w:r>
          </w:p>
        </w:tc>
        <w:tc>
          <w:tcPr>
            <w:tcW w:w="4253" w:type="dxa"/>
            <w:shd w:val="clear" w:color="auto" w:fill="auto"/>
            <w:vAlign w:val="center"/>
          </w:tcPr>
          <w:p w:rsidR="00D84624" w:rsidRDefault="00D84624" w:rsidP="00D84624">
            <w:pPr>
              <w:numPr>
                <w:ilvl w:val="0"/>
                <w:numId w:val="24"/>
              </w:numPr>
              <w:autoSpaceDE w:val="0"/>
              <w:autoSpaceDN w:val="0"/>
              <w:adjustRightInd w:val="0"/>
              <w:ind w:left="352" w:hanging="425"/>
              <w:contextualSpacing/>
              <w:rPr>
                <w:rFonts w:eastAsia="Calibri"/>
                <w:sz w:val="22"/>
                <w:szCs w:val="22"/>
                <w:lang w:eastAsia="en-US"/>
              </w:rPr>
            </w:pPr>
            <w:r w:rsidRPr="00D618BE">
              <w:rPr>
                <w:rFonts w:eastAsia="Calibri"/>
                <w:sz w:val="22"/>
                <w:szCs w:val="22"/>
                <w:lang w:eastAsia="en-US"/>
              </w:rPr>
              <w:t>Zachowanie dziedzictwa lokalnego</w:t>
            </w:r>
            <w:r>
              <w:rPr>
                <w:rFonts w:eastAsia="Calibri"/>
                <w:sz w:val="22"/>
                <w:szCs w:val="22"/>
                <w:lang w:eastAsia="en-US"/>
              </w:rPr>
              <w:t>.</w:t>
            </w:r>
          </w:p>
          <w:p w:rsidR="00D84624" w:rsidRPr="00460D27" w:rsidRDefault="00D84624" w:rsidP="00D84624">
            <w:pPr>
              <w:numPr>
                <w:ilvl w:val="0"/>
                <w:numId w:val="24"/>
              </w:numPr>
              <w:autoSpaceDE w:val="0"/>
              <w:autoSpaceDN w:val="0"/>
              <w:adjustRightInd w:val="0"/>
              <w:ind w:left="352" w:hanging="425"/>
              <w:contextualSpacing/>
              <w:rPr>
                <w:rFonts w:eastAsia="Calibri"/>
                <w:sz w:val="22"/>
                <w:szCs w:val="22"/>
                <w:lang w:eastAsia="en-US"/>
              </w:rPr>
            </w:pPr>
            <w:r w:rsidRPr="00D618BE">
              <w:rPr>
                <w:sz w:val="22"/>
                <w:szCs w:val="22"/>
              </w:rPr>
              <w:t>Rozwój ogólnodostępnej i niekomercyjnej infrastruktury turystycznej, rekreacyjn</w:t>
            </w:r>
            <w:r>
              <w:rPr>
                <w:sz w:val="22"/>
                <w:szCs w:val="22"/>
              </w:rPr>
              <w:t>ej lub kulturalnej.</w:t>
            </w:r>
          </w:p>
          <w:p w:rsidR="00D84624" w:rsidRPr="00460D27" w:rsidRDefault="00D84624" w:rsidP="00D84624">
            <w:pPr>
              <w:numPr>
                <w:ilvl w:val="0"/>
                <w:numId w:val="24"/>
              </w:numPr>
              <w:autoSpaceDE w:val="0"/>
              <w:autoSpaceDN w:val="0"/>
              <w:adjustRightInd w:val="0"/>
              <w:ind w:left="352" w:hanging="425"/>
              <w:contextualSpacing/>
              <w:rPr>
                <w:rFonts w:eastAsia="Calibri"/>
                <w:sz w:val="22"/>
                <w:szCs w:val="22"/>
                <w:lang w:eastAsia="en-US"/>
              </w:rPr>
            </w:pPr>
            <w:r>
              <w:rPr>
                <w:sz w:val="22"/>
                <w:szCs w:val="22"/>
              </w:rPr>
              <w:t>P</w:t>
            </w:r>
            <w:r w:rsidRPr="00460D27">
              <w:rPr>
                <w:sz w:val="22"/>
                <w:szCs w:val="22"/>
              </w:rPr>
              <w:t>romowanie obszaru objętego LSR, w tym produktów lub usług lokalnych</w:t>
            </w:r>
            <w:r>
              <w:rPr>
                <w:sz w:val="22"/>
                <w:szCs w:val="22"/>
              </w:rPr>
              <w:t>.</w:t>
            </w:r>
          </w:p>
        </w:tc>
        <w:tc>
          <w:tcPr>
            <w:tcW w:w="2941" w:type="dxa"/>
            <w:shd w:val="clear" w:color="auto" w:fill="auto"/>
            <w:vAlign w:val="center"/>
          </w:tcPr>
          <w:p w:rsidR="00D84624" w:rsidRPr="00D618BE" w:rsidRDefault="00D84624" w:rsidP="006279B2">
            <w:pPr>
              <w:autoSpaceDE w:val="0"/>
              <w:autoSpaceDN w:val="0"/>
              <w:adjustRightInd w:val="0"/>
              <w:contextualSpacing/>
              <w:jc w:val="center"/>
              <w:rPr>
                <w:rFonts w:eastAsia="Calibri"/>
                <w:b/>
                <w:sz w:val="22"/>
                <w:szCs w:val="22"/>
                <w:lang w:eastAsia="en-US"/>
              </w:rPr>
            </w:pPr>
            <w:r w:rsidRPr="00D618BE">
              <w:rPr>
                <w:rFonts w:eastAsia="Calibri"/>
                <w:b/>
                <w:sz w:val="22"/>
                <w:szCs w:val="22"/>
                <w:lang w:eastAsia="en-US"/>
              </w:rPr>
              <w:t>NIE</w:t>
            </w:r>
          </w:p>
        </w:tc>
      </w:tr>
      <w:tr w:rsidR="00D84624" w:rsidRPr="00D618BE" w:rsidTr="00237146">
        <w:tc>
          <w:tcPr>
            <w:tcW w:w="486" w:type="dxa"/>
            <w:shd w:val="clear" w:color="auto" w:fill="auto"/>
            <w:vAlign w:val="center"/>
          </w:tcPr>
          <w:p w:rsidR="00D84624" w:rsidRPr="00D618BE" w:rsidRDefault="00D84624" w:rsidP="006279B2">
            <w:pPr>
              <w:autoSpaceDE w:val="0"/>
              <w:autoSpaceDN w:val="0"/>
              <w:adjustRightInd w:val="0"/>
              <w:contextualSpacing/>
              <w:rPr>
                <w:rFonts w:eastAsia="Calibri"/>
                <w:sz w:val="22"/>
                <w:szCs w:val="22"/>
                <w:lang w:eastAsia="en-US"/>
              </w:rPr>
            </w:pPr>
            <w:r w:rsidRPr="00D618BE">
              <w:rPr>
                <w:rFonts w:eastAsia="Calibri"/>
                <w:sz w:val="22"/>
                <w:szCs w:val="22"/>
                <w:lang w:eastAsia="en-US"/>
              </w:rPr>
              <w:t>4</w:t>
            </w:r>
          </w:p>
        </w:tc>
        <w:tc>
          <w:tcPr>
            <w:tcW w:w="3024" w:type="dxa"/>
            <w:shd w:val="clear" w:color="auto" w:fill="auto"/>
            <w:vAlign w:val="center"/>
          </w:tcPr>
          <w:p w:rsidR="00D84624" w:rsidRPr="00D618BE" w:rsidRDefault="00D84624" w:rsidP="006279B2">
            <w:pPr>
              <w:widowControl w:val="0"/>
              <w:autoSpaceDE w:val="0"/>
              <w:autoSpaceDN w:val="0"/>
              <w:adjustRightInd w:val="0"/>
              <w:contextualSpacing/>
              <w:rPr>
                <w:rFonts w:eastAsia="Calibri"/>
                <w:b/>
                <w:sz w:val="22"/>
                <w:szCs w:val="22"/>
              </w:rPr>
            </w:pPr>
            <w:r w:rsidRPr="00D618BE">
              <w:rPr>
                <w:b/>
                <w:noProof/>
                <w:sz w:val="22"/>
                <w:szCs w:val="22"/>
              </w:rPr>
              <w:t xml:space="preserve">C.O.2 / </w:t>
            </w:r>
            <w:r w:rsidRPr="00D618BE">
              <w:rPr>
                <w:rFonts w:eastAsia="Calibri"/>
                <w:b/>
                <w:sz w:val="22"/>
                <w:szCs w:val="22"/>
              </w:rPr>
              <w:t>C.S.2.2</w:t>
            </w:r>
          </w:p>
          <w:p w:rsidR="00D84624" w:rsidRPr="00D618BE" w:rsidRDefault="00D84624" w:rsidP="006279B2">
            <w:pPr>
              <w:autoSpaceDE w:val="0"/>
              <w:autoSpaceDN w:val="0"/>
              <w:adjustRightInd w:val="0"/>
              <w:contextualSpacing/>
              <w:rPr>
                <w:rFonts w:eastAsia="Calibri"/>
                <w:sz w:val="22"/>
                <w:szCs w:val="22"/>
                <w:lang w:eastAsia="en-US"/>
              </w:rPr>
            </w:pPr>
            <w:r w:rsidRPr="00D618BE">
              <w:rPr>
                <w:b/>
                <w:noProof/>
                <w:sz w:val="22"/>
                <w:szCs w:val="22"/>
              </w:rPr>
              <w:t>P</w:t>
            </w:r>
            <w:r w:rsidR="00237146">
              <w:rPr>
                <w:b/>
                <w:noProof/>
                <w:sz w:val="22"/>
                <w:szCs w:val="22"/>
              </w:rPr>
              <w:t>.</w:t>
            </w:r>
            <w:r w:rsidRPr="00D618BE">
              <w:rPr>
                <w:b/>
                <w:noProof/>
                <w:sz w:val="22"/>
                <w:szCs w:val="22"/>
              </w:rPr>
              <w:t>4 -</w:t>
            </w:r>
            <w:r w:rsidRPr="00D618BE">
              <w:rPr>
                <w:noProof/>
                <w:sz w:val="22"/>
                <w:szCs w:val="22"/>
              </w:rPr>
              <w:t>Wsparcie dla rozwoju</w:t>
            </w:r>
            <w:r>
              <w:rPr>
                <w:noProof/>
                <w:sz w:val="22"/>
                <w:szCs w:val="22"/>
              </w:rPr>
              <w:t xml:space="preserve"> </w:t>
            </w:r>
            <w:r w:rsidRPr="00D618BE">
              <w:rPr>
                <w:noProof/>
                <w:sz w:val="22"/>
                <w:szCs w:val="22"/>
              </w:rPr>
              <w:t>infrastruktury społecznej i drogowej</w:t>
            </w:r>
            <w:r>
              <w:rPr>
                <w:noProof/>
                <w:sz w:val="22"/>
                <w:szCs w:val="22"/>
              </w:rPr>
              <w:t xml:space="preserve"> </w:t>
            </w:r>
          </w:p>
        </w:tc>
        <w:tc>
          <w:tcPr>
            <w:tcW w:w="4253" w:type="dxa"/>
            <w:shd w:val="clear" w:color="auto" w:fill="auto"/>
            <w:vAlign w:val="center"/>
          </w:tcPr>
          <w:p w:rsidR="00D84624" w:rsidRPr="00D618BE" w:rsidRDefault="00D84624" w:rsidP="00D84624">
            <w:pPr>
              <w:numPr>
                <w:ilvl w:val="0"/>
                <w:numId w:val="25"/>
              </w:numPr>
              <w:autoSpaceDE w:val="0"/>
              <w:autoSpaceDN w:val="0"/>
              <w:adjustRightInd w:val="0"/>
              <w:ind w:left="352" w:hanging="425"/>
              <w:contextualSpacing/>
              <w:rPr>
                <w:sz w:val="22"/>
                <w:szCs w:val="22"/>
              </w:rPr>
            </w:pPr>
            <w:r w:rsidRPr="00D618BE">
              <w:rPr>
                <w:sz w:val="22"/>
                <w:szCs w:val="22"/>
              </w:rPr>
              <w:t>Rozwój ogólnodostępnej i niekomercyjnej infrastruktury turystycznej, rekreacyjn</w:t>
            </w:r>
            <w:r>
              <w:rPr>
                <w:sz w:val="22"/>
                <w:szCs w:val="22"/>
              </w:rPr>
              <w:t>ej lub kulturalnej.</w:t>
            </w:r>
          </w:p>
          <w:p w:rsidR="00D84624" w:rsidRPr="00D618BE" w:rsidRDefault="00D84624" w:rsidP="00D84624">
            <w:pPr>
              <w:numPr>
                <w:ilvl w:val="0"/>
                <w:numId w:val="25"/>
              </w:numPr>
              <w:autoSpaceDE w:val="0"/>
              <w:autoSpaceDN w:val="0"/>
              <w:adjustRightInd w:val="0"/>
              <w:ind w:left="352" w:hanging="425"/>
              <w:contextualSpacing/>
              <w:rPr>
                <w:sz w:val="22"/>
                <w:szCs w:val="22"/>
              </w:rPr>
            </w:pPr>
            <w:r w:rsidRPr="00D618BE">
              <w:rPr>
                <w:sz w:val="22"/>
                <w:szCs w:val="22"/>
              </w:rPr>
              <w:t xml:space="preserve">Rozwój infrastruktury drogowej gwarantującej spójność terytorialną w zakresie włączenia społecznego. </w:t>
            </w:r>
          </w:p>
        </w:tc>
        <w:tc>
          <w:tcPr>
            <w:tcW w:w="2941" w:type="dxa"/>
            <w:shd w:val="clear" w:color="auto" w:fill="auto"/>
            <w:vAlign w:val="center"/>
          </w:tcPr>
          <w:p w:rsidR="00D84624" w:rsidRPr="00D618BE" w:rsidRDefault="00D84624" w:rsidP="006279B2">
            <w:pPr>
              <w:autoSpaceDE w:val="0"/>
              <w:autoSpaceDN w:val="0"/>
              <w:adjustRightInd w:val="0"/>
              <w:contextualSpacing/>
              <w:jc w:val="center"/>
              <w:rPr>
                <w:rFonts w:eastAsia="Calibri"/>
                <w:b/>
                <w:sz w:val="22"/>
                <w:szCs w:val="22"/>
                <w:lang w:eastAsia="en-US"/>
              </w:rPr>
            </w:pPr>
            <w:r w:rsidRPr="00D618BE">
              <w:rPr>
                <w:rFonts w:eastAsia="Calibri"/>
                <w:b/>
                <w:sz w:val="22"/>
                <w:szCs w:val="22"/>
                <w:lang w:eastAsia="en-US"/>
              </w:rPr>
              <w:t>NIE</w:t>
            </w:r>
          </w:p>
        </w:tc>
      </w:tr>
      <w:tr w:rsidR="00D84624" w:rsidRPr="00D618BE" w:rsidTr="00237146">
        <w:tc>
          <w:tcPr>
            <w:tcW w:w="486" w:type="dxa"/>
            <w:shd w:val="clear" w:color="auto" w:fill="auto"/>
            <w:vAlign w:val="center"/>
          </w:tcPr>
          <w:p w:rsidR="00D84624" w:rsidRPr="00D618BE" w:rsidRDefault="00D84624" w:rsidP="006279B2">
            <w:pPr>
              <w:autoSpaceDE w:val="0"/>
              <w:autoSpaceDN w:val="0"/>
              <w:adjustRightInd w:val="0"/>
              <w:contextualSpacing/>
              <w:rPr>
                <w:rFonts w:eastAsia="Calibri"/>
                <w:sz w:val="22"/>
                <w:szCs w:val="22"/>
                <w:lang w:eastAsia="en-US"/>
              </w:rPr>
            </w:pPr>
            <w:r w:rsidRPr="00D618BE">
              <w:rPr>
                <w:rFonts w:eastAsia="Calibri"/>
                <w:sz w:val="22"/>
                <w:szCs w:val="22"/>
                <w:lang w:eastAsia="en-US"/>
              </w:rPr>
              <w:t>5</w:t>
            </w:r>
          </w:p>
        </w:tc>
        <w:tc>
          <w:tcPr>
            <w:tcW w:w="3024" w:type="dxa"/>
            <w:shd w:val="clear" w:color="auto" w:fill="auto"/>
            <w:vAlign w:val="center"/>
          </w:tcPr>
          <w:p w:rsidR="00D84624" w:rsidRPr="00D618BE" w:rsidRDefault="00D84624" w:rsidP="006279B2">
            <w:pPr>
              <w:widowControl w:val="0"/>
              <w:autoSpaceDE w:val="0"/>
              <w:autoSpaceDN w:val="0"/>
              <w:adjustRightInd w:val="0"/>
              <w:contextualSpacing/>
              <w:rPr>
                <w:rFonts w:eastAsia="Calibri"/>
                <w:b/>
                <w:sz w:val="22"/>
                <w:szCs w:val="22"/>
              </w:rPr>
            </w:pPr>
            <w:r w:rsidRPr="00D618BE">
              <w:rPr>
                <w:b/>
                <w:noProof/>
                <w:sz w:val="22"/>
                <w:szCs w:val="22"/>
              </w:rPr>
              <w:t>C.O.2 /</w:t>
            </w:r>
            <w:r w:rsidRPr="00D618BE">
              <w:rPr>
                <w:rFonts w:eastAsia="Calibri"/>
                <w:b/>
                <w:sz w:val="22"/>
                <w:szCs w:val="22"/>
              </w:rPr>
              <w:t xml:space="preserve"> C.S.2.3</w:t>
            </w:r>
          </w:p>
          <w:p w:rsidR="00D84624" w:rsidRPr="00D618BE" w:rsidRDefault="00D84624" w:rsidP="006279B2">
            <w:pPr>
              <w:autoSpaceDE w:val="0"/>
              <w:autoSpaceDN w:val="0"/>
              <w:adjustRightInd w:val="0"/>
              <w:contextualSpacing/>
              <w:rPr>
                <w:rFonts w:eastAsia="Calibri"/>
                <w:sz w:val="22"/>
                <w:szCs w:val="22"/>
                <w:lang w:eastAsia="en-US"/>
              </w:rPr>
            </w:pPr>
            <w:r w:rsidRPr="00D618BE">
              <w:rPr>
                <w:b/>
                <w:noProof/>
                <w:sz w:val="22"/>
                <w:szCs w:val="22"/>
              </w:rPr>
              <w:t>P</w:t>
            </w:r>
            <w:r w:rsidR="00237146">
              <w:rPr>
                <w:b/>
                <w:noProof/>
                <w:sz w:val="22"/>
                <w:szCs w:val="22"/>
              </w:rPr>
              <w:t>.</w:t>
            </w:r>
            <w:r w:rsidRPr="00D618BE">
              <w:rPr>
                <w:b/>
                <w:noProof/>
                <w:sz w:val="22"/>
                <w:szCs w:val="22"/>
              </w:rPr>
              <w:t xml:space="preserve">5 </w:t>
            </w:r>
            <w:r w:rsidRPr="00D618BE">
              <w:rPr>
                <w:noProof/>
                <w:sz w:val="22"/>
                <w:szCs w:val="22"/>
              </w:rPr>
              <w:t>- Wsparcie doradcze</w:t>
            </w:r>
            <w:r>
              <w:rPr>
                <w:noProof/>
                <w:sz w:val="22"/>
                <w:szCs w:val="22"/>
              </w:rPr>
              <w:t xml:space="preserve">, </w:t>
            </w:r>
            <w:r w:rsidRPr="00D618BE">
              <w:rPr>
                <w:noProof/>
                <w:sz w:val="22"/>
                <w:szCs w:val="22"/>
              </w:rPr>
              <w:t>szkoleniowe</w:t>
            </w:r>
            <w:r>
              <w:rPr>
                <w:noProof/>
                <w:sz w:val="22"/>
                <w:szCs w:val="22"/>
              </w:rPr>
              <w:t xml:space="preserve"> i warsztatowe</w:t>
            </w:r>
            <w:r w:rsidRPr="00D618BE">
              <w:rPr>
                <w:noProof/>
                <w:sz w:val="22"/>
                <w:szCs w:val="22"/>
              </w:rPr>
              <w:t xml:space="preserve"> dla wnioskodawców</w:t>
            </w:r>
          </w:p>
        </w:tc>
        <w:tc>
          <w:tcPr>
            <w:tcW w:w="4253" w:type="dxa"/>
            <w:shd w:val="clear" w:color="auto" w:fill="auto"/>
            <w:vAlign w:val="center"/>
          </w:tcPr>
          <w:p w:rsidR="00D84624" w:rsidRPr="00D618BE" w:rsidRDefault="00D84624" w:rsidP="00D84624">
            <w:pPr>
              <w:numPr>
                <w:ilvl w:val="0"/>
                <w:numId w:val="26"/>
              </w:numPr>
              <w:autoSpaceDE w:val="0"/>
              <w:autoSpaceDN w:val="0"/>
              <w:adjustRightInd w:val="0"/>
              <w:ind w:left="352"/>
              <w:contextualSpacing/>
              <w:rPr>
                <w:sz w:val="22"/>
                <w:szCs w:val="22"/>
              </w:rPr>
            </w:pPr>
            <w:r w:rsidRPr="00D618BE">
              <w:rPr>
                <w:rFonts w:eastAsia="Calibri"/>
                <w:sz w:val="22"/>
                <w:szCs w:val="22"/>
                <w:lang w:eastAsia="en-US"/>
              </w:rPr>
              <w:t>P</w:t>
            </w:r>
            <w:r w:rsidRPr="00D618BE">
              <w:rPr>
                <w:sz w:val="22"/>
                <w:szCs w:val="22"/>
              </w:rPr>
              <w:t>odnoszenie kompetencji osób z obszaru LSR w powiązaniu z zakładaniem działalności gospodarczej, rozwojem przedsiębiorczości lub dywersyfikacją źródeł dochodów, w szczególności rolników i osób długo</w:t>
            </w:r>
            <w:r>
              <w:rPr>
                <w:sz w:val="22"/>
                <w:szCs w:val="22"/>
              </w:rPr>
              <w:t>trwale pozostających bez pracy.</w:t>
            </w:r>
          </w:p>
          <w:p w:rsidR="00D84624" w:rsidRPr="00D618BE" w:rsidRDefault="00D84624" w:rsidP="00D84624">
            <w:pPr>
              <w:numPr>
                <w:ilvl w:val="0"/>
                <w:numId w:val="26"/>
              </w:numPr>
              <w:autoSpaceDE w:val="0"/>
              <w:autoSpaceDN w:val="0"/>
              <w:adjustRightInd w:val="0"/>
              <w:ind w:left="352"/>
              <w:contextualSpacing/>
              <w:rPr>
                <w:sz w:val="22"/>
                <w:szCs w:val="22"/>
              </w:rPr>
            </w:pPr>
            <w:r w:rsidRPr="00D618BE">
              <w:rPr>
                <w:rFonts w:eastAsia="Calibri"/>
                <w:sz w:val="22"/>
                <w:szCs w:val="22"/>
                <w:lang w:eastAsia="en-US"/>
              </w:rPr>
              <w:t>P</w:t>
            </w:r>
            <w:r w:rsidRPr="00D618BE">
              <w:rPr>
                <w:sz w:val="22"/>
                <w:szCs w:val="22"/>
              </w:rPr>
              <w:t>odnoszenie wiedzy społeczności lokalnej w zakresie ochrony środowiska, zmian klimatycznych</w:t>
            </w:r>
            <w:r>
              <w:rPr>
                <w:sz w:val="22"/>
                <w:szCs w:val="22"/>
              </w:rPr>
              <w:t>,</w:t>
            </w:r>
            <w:r w:rsidRPr="00D618BE">
              <w:rPr>
                <w:sz w:val="22"/>
                <w:szCs w:val="22"/>
              </w:rPr>
              <w:t xml:space="preserve"> a także innowacji</w:t>
            </w:r>
            <w:r>
              <w:rPr>
                <w:sz w:val="22"/>
                <w:szCs w:val="22"/>
              </w:rPr>
              <w:t>.</w:t>
            </w:r>
            <w:r w:rsidRPr="00D618BE">
              <w:rPr>
                <w:sz w:val="22"/>
                <w:szCs w:val="22"/>
              </w:rPr>
              <w:t xml:space="preserve"> </w:t>
            </w:r>
          </w:p>
        </w:tc>
        <w:tc>
          <w:tcPr>
            <w:tcW w:w="2941" w:type="dxa"/>
            <w:shd w:val="clear" w:color="auto" w:fill="auto"/>
            <w:vAlign w:val="center"/>
          </w:tcPr>
          <w:p w:rsidR="00D84624" w:rsidRPr="00D618BE" w:rsidRDefault="00D84624" w:rsidP="006279B2">
            <w:pPr>
              <w:autoSpaceDE w:val="0"/>
              <w:autoSpaceDN w:val="0"/>
              <w:adjustRightInd w:val="0"/>
              <w:contextualSpacing/>
              <w:jc w:val="center"/>
              <w:rPr>
                <w:rFonts w:eastAsia="Calibri"/>
                <w:b/>
                <w:sz w:val="22"/>
                <w:szCs w:val="22"/>
                <w:lang w:eastAsia="en-US"/>
              </w:rPr>
            </w:pPr>
            <w:r w:rsidRPr="00D618BE">
              <w:rPr>
                <w:rFonts w:eastAsia="Calibri"/>
                <w:b/>
                <w:sz w:val="22"/>
                <w:szCs w:val="22"/>
                <w:lang w:eastAsia="en-US"/>
              </w:rPr>
              <w:t>TAK</w:t>
            </w:r>
          </w:p>
          <w:p w:rsidR="00D84624" w:rsidRPr="00D618BE" w:rsidRDefault="00D84624" w:rsidP="006279B2">
            <w:pPr>
              <w:autoSpaceDE w:val="0"/>
              <w:autoSpaceDN w:val="0"/>
              <w:adjustRightInd w:val="0"/>
              <w:contextualSpacing/>
              <w:rPr>
                <w:rFonts w:eastAsia="Calibri"/>
                <w:sz w:val="22"/>
                <w:szCs w:val="22"/>
                <w:lang w:eastAsia="en-US"/>
              </w:rPr>
            </w:pPr>
            <w:r w:rsidRPr="00D618BE">
              <w:rPr>
                <w:rFonts w:eastAsia="Calibri"/>
                <w:b/>
                <w:sz w:val="22"/>
                <w:szCs w:val="22"/>
                <w:lang w:eastAsia="en-US"/>
              </w:rPr>
              <w:t>Cel szczegółowy</w:t>
            </w:r>
            <w:r>
              <w:rPr>
                <w:rFonts w:eastAsia="Calibri"/>
                <w:b/>
                <w:sz w:val="22"/>
                <w:szCs w:val="22"/>
                <w:lang w:eastAsia="en-US"/>
              </w:rPr>
              <w:t xml:space="preserve"> </w:t>
            </w:r>
            <w:r w:rsidRPr="00D618BE">
              <w:rPr>
                <w:rFonts w:eastAsia="Calibri"/>
                <w:b/>
                <w:sz w:val="22"/>
                <w:szCs w:val="22"/>
                <w:lang w:eastAsia="en-US"/>
              </w:rPr>
              <w:t>6A PROW</w:t>
            </w:r>
            <w:r>
              <w:rPr>
                <w:rFonts w:eastAsia="Calibri"/>
                <w:b/>
                <w:sz w:val="22"/>
                <w:szCs w:val="22"/>
                <w:lang w:eastAsia="en-US"/>
              </w:rPr>
              <w:t xml:space="preserve"> </w:t>
            </w:r>
            <w:r w:rsidRPr="00D618BE">
              <w:rPr>
                <w:rFonts w:eastAsia="Calibri"/>
                <w:b/>
                <w:sz w:val="22"/>
                <w:szCs w:val="22"/>
                <w:lang w:eastAsia="en-US"/>
              </w:rPr>
              <w:t>2014-2020</w:t>
            </w:r>
            <w:r w:rsidRPr="00D618BE">
              <w:rPr>
                <w:sz w:val="22"/>
                <w:szCs w:val="22"/>
              </w:rPr>
              <w:t xml:space="preserve"> – Ułatwianie różnicowania działalności, zakładania i rozwoju małych przedsiębiorstw i tworzenia miejsc pracy</w:t>
            </w:r>
            <w:r>
              <w:rPr>
                <w:sz w:val="22"/>
                <w:szCs w:val="22"/>
              </w:rPr>
              <w:t>.</w:t>
            </w:r>
          </w:p>
        </w:tc>
      </w:tr>
      <w:bookmarkEnd w:id="29"/>
    </w:tbl>
    <w:p w:rsidR="006F44B0" w:rsidRPr="00D618BE" w:rsidRDefault="006F44B0" w:rsidP="00316B07">
      <w:pPr>
        <w:autoSpaceDE w:val="0"/>
        <w:autoSpaceDN w:val="0"/>
        <w:adjustRightInd w:val="0"/>
        <w:contextualSpacing/>
        <w:jc w:val="both"/>
        <w:rPr>
          <w:rFonts w:eastAsia="Calibri"/>
          <w:color w:val="FF0000"/>
          <w:sz w:val="22"/>
          <w:szCs w:val="22"/>
          <w:lang w:eastAsia="en-US"/>
        </w:rPr>
      </w:pPr>
    </w:p>
    <w:p w:rsidR="006F44B0" w:rsidRPr="00D215DC" w:rsidRDefault="006F44B0" w:rsidP="00A357BA">
      <w:pPr>
        <w:pStyle w:val="PodrozdzialLSR"/>
        <w:rPr>
          <w:spacing w:val="-16"/>
        </w:rPr>
      </w:pPr>
      <w:bookmarkStart w:id="30" w:name="_Toc439315223"/>
      <w:r w:rsidRPr="00D618BE">
        <w:t>Przedstawienie celów z podziałem na źródła finansowania</w:t>
      </w:r>
      <w:r w:rsidR="00D215DC">
        <w:t>:</w:t>
      </w:r>
      <w:bookmarkEnd w:id="30"/>
    </w:p>
    <w:p w:rsidR="006F44B0" w:rsidRPr="00D618BE" w:rsidRDefault="00DD0076" w:rsidP="00316B07">
      <w:pPr>
        <w:autoSpaceDE w:val="0"/>
        <w:autoSpaceDN w:val="0"/>
        <w:adjustRightInd w:val="0"/>
        <w:contextualSpacing/>
        <w:jc w:val="both"/>
        <w:rPr>
          <w:rFonts w:eastAsia="Calibri"/>
          <w:b/>
          <w:i/>
          <w:sz w:val="22"/>
          <w:szCs w:val="22"/>
          <w:lang w:eastAsia="en-US"/>
        </w:rPr>
      </w:pPr>
      <w:r>
        <w:rPr>
          <w:rFonts w:eastAsia="Calibri"/>
          <w:b/>
          <w:i/>
          <w:sz w:val="22"/>
          <w:szCs w:val="22"/>
          <w:lang w:eastAsia="en-US"/>
        </w:rPr>
        <w:t xml:space="preserve">Tabela </w:t>
      </w:r>
      <w:r w:rsidR="002E4077" w:rsidRPr="00D618BE">
        <w:rPr>
          <w:rFonts w:eastAsia="Calibri"/>
          <w:b/>
          <w:i/>
          <w:sz w:val="22"/>
          <w:szCs w:val="22"/>
          <w:lang w:eastAsia="en-US"/>
        </w:rPr>
        <w:t>1</w:t>
      </w:r>
      <w:r w:rsidR="00D146EB">
        <w:rPr>
          <w:rFonts w:eastAsia="Calibri"/>
          <w:b/>
          <w:i/>
          <w:sz w:val="22"/>
          <w:szCs w:val="22"/>
          <w:lang w:eastAsia="en-US"/>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969"/>
        <w:gridCol w:w="2977"/>
      </w:tblGrid>
      <w:tr w:rsidR="006F44B0" w:rsidRPr="00D618BE" w:rsidTr="00316B07">
        <w:tc>
          <w:tcPr>
            <w:tcW w:w="3652" w:type="dxa"/>
            <w:shd w:val="solid" w:color="92D050" w:fill="548DD4"/>
            <w:vAlign w:val="center"/>
          </w:tcPr>
          <w:p w:rsidR="006F44B0" w:rsidRPr="00D618BE" w:rsidRDefault="006F44B0"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Cele ogólne</w:t>
            </w:r>
          </w:p>
        </w:tc>
        <w:tc>
          <w:tcPr>
            <w:tcW w:w="3969" w:type="dxa"/>
            <w:shd w:val="solid" w:color="92D050" w:fill="548DD4"/>
            <w:vAlign w:val="center"/>
          </w:tcPr>
          <w:p w:rsidR="006F44B0" w:rsidRPr="00D618BE" w:rsidRDefault="006F44B0"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Cele szczegółowe</w:t>
            </w:r>
          </w:p>
        </w:tc>
        <w:tc>
          <w:tcPr>
            <w:tcW w:w="2977" w:type="dxa"/>
            <w:shd w:val="solid" w:color="92D050" w:fill="548DD4"/>
            <w:vAlign w:val="center"/>
          </w:tcPr>
          <w:p w:rsidR="006F44B0" w:rsidRPr="00D618BE" w:rsidRDefault="006F44B0"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Źródła finansowania</w:t>
            </w:r>
          </w:p>
        </w:tc>
      </w:tr>
      <w:tr w:rsidR="006F44B0" w:rsidRPr="00D618BE" w:rsidTr="00316B07">
        <w:tc>
          <w:tcPr>
            <w:tcW w:w="3652" w:type="dxa"/>
            <w:vMerge w:val="restart"/>
            <w:shd w:val="clear" w:color="auto" w:fill="auto"/>
            <w:vAlign w:val="center"/>
          </w:tcPr>
          <w:p w:rsidR="006F44B0" w:rsidRPr="00D618BE" w:rsidRDefault="006F44B0" w:rsidP="00316B07">
            <w:pPr>
              <w:autoSpaceDE w:val="0"/>
              <w:autoSpaceDN w:val="0"/>
              <w:adjustRightInd w:val="0"/>
              <w:contextualSpacing/>
              <w:rPr>
                <w:b/>
                <w:sz w:val="22"/>
                <w:szCs w:val="22"/>
              </w:rPr>
            </w:pPr>
            <w:r w:rsidRPr="00D618BE">
              <w:rPr>
                <w:b/>
                <w:sz w:val="22"/>
                <w:szCs w:val="22"/>
              </w:rPr>
              <w:t xml:space="preserve"> C.O.1 </w:t>
            </w:r>
          </w:p>
          <w:p w:rsidR="006F44B0" w:rsidRPr="00D618BE" w:rsidRDefault="006F44B0" w:rsidP="00316B07">
            <w:pPr>
              <w:autoSpaceDE w:val="0"/>
              <w:autoSpaceDN w:val="0"/>
              <w:adjustRightInd w:val="0"/>
              <w:contextualSpacing/>
              <w:rPr>
                <w:rFonts w:eastAsia="Calibri"/>
                <w:sz w:val="22"/>
                <w:szCs w:val="22"/>
                <w:lang w:eastAsia="en-US"/>
              </w:rPr>
            </w:pPr>
            <w:r w:rsidRPr="00D618BE">
              <w:rPr>
                <w:sz w:val="22"/>
                <w:szCs w:val="22"/>
              </w:rPr>
              <w:t>Przedsiębiorcza społeczność wpływająca na rozwój gospodarczy obszaru LGD „ZIELONE SIOŁO</w:t>
            </w:r>
          </w:p>
        </w:tc>
        <w:tc>
          <w:tcPr>
            <w:tcW w:w="3969" w:type="dxa"/>
            <w:shd w:val="clear" w:color="auto" w:fill="auto"/>
            <w:vAlign w:val="center"/>
          </w:tcPr>
          <w:p w:rsidR="006F44B0" w:rsidRPr="00D618BE" w:rsidRDefault="006F44B0" w:rsidP="00316B07">
            <w:pPr>
              <w:contextualSpacing/>
              <w:rPr>
                <w:rFonts w:eastAsia="Calibri"/>
                <w:sz w:val="22"/>
                <w:szCs w:val="22"/>
              </w:rPr>
            </w:pPr>
            <w:r w:rsidRPr="00D618BE">
              <w:rPr>
                <w:rFonts w:eastAsia="Calibri"/>
                <w:b/>
                <w:sz w:val="22"/>
                <w:szCs w:val="22"/>
              </w:rPr>
              <w:t>C.S.1.1</w:t>
            </w:r>
            <w:r w:rsidRPr="00D618BE">
              <w:rPr>
                <w:rFonts w:eastAsia="Calibri"/>
                <w:sz w:val="22"/>
                <w:szCs w:val="22"/>
              </w:rPr>
              <w:t xml:space="preserve"> </w:t>
            </w:r>
          </w:p>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rPr>
              <w:t>Kreatywni mieszkańcy podejmujący działalność gospodarczą w zgodzie z zasadami ochrony środowiska</w:t>
            </w:r>
          </w:p>
        </w:tc>
        <w:tc>
          <w:tcPr>
            <w:tcW w:w="2977" w:type="dxa"/>
            <w:shd w:val="clear" w:color="auto" w:fill="auto"/>
            <w:vAlign w:val="center"/>
          </w:tcPr>
          <w:p w:rsidR="006F44B0" w:rsidRPr="00D618BE" w:rsidRDefault="006F44B0" w:rsidP="00316B07">
            <w:pPr>
              <w:autoSpaceDE w:val="0"/>
              <w:autoSpaceDN w:val="0"/>
              <w:adjustRightInd w:val="0"/>
              <w:contextualSpacing/>
              <w:rPr>
                <w:rFonts w:eastAsia="Calibri"/>
                <w:sz w:val="22"/>
                <w:szCs w:val="22"/>
                <w:lang w:eastAsia="en-US"/>
              </w:rPr>
            </w:pPr>
          </w:p>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lang w:eastAsia="en-US"/>
              </w:rPr>
              <w:t>EFRROW (PROW 2014-2020)</w:t>
            </w:r>
            <w:r w:rsidR="00D215DC" w:rsidRPr="00D618BE">
              <w:rPr>
                <w:rFonts w:eastAsia="Calibri"/>
                <w:sz w:val="22"/>
                <w:szCs w:val="22"/>
                <w:lang w:eastAsia="en-US"/>
              </w:rPr>
              <w:t xml:space="preserve"> / ŚRODKI WŁASNE BENEFICJENTA</w:t>
            </w:r>
          </w:p>
        </w:tc>
      </w:tr>
      <w:tr w:rsidR="006F44B0" w:rsidRPr="00D618BE" w:rsidTr="00316B07">
        <w:tc>
          <w:tcPr>
            <w:tcW w:w="3652" w:type="dxa"/>
            <w:vMerge/>
            <w:shd w:val="clear" w:color="auto" w:fill="auto"/>
            <w:vAlign w:val="center"/>
          </w:tcPr>
          <w:p w:rsidR="006F44B0" w:rsidRPr="00D618BE" w:rsidRDefault="006F44B0" w:rsidP="00316B07">
            <w:pPr>
              <w:autoSpaceDE w:val="0"/>
              <w:autoSpaceDN w:val="0"/>
              <w:adjustRightInd w:val="0"/>
              <w:contextualSpacing/>
              <w:rPr>
                <w:rFonts w:eastAsia="Calibri"/>
                <w:sz w:val="22"/>
                <w:szCs w:val="22"/>
                <w:lang w:eastAsia="en-US"/>
              </w:rPr>
            </w:pPr>
          </w:p>
        </w:tc>
        <w:tc>
          <w:tcPr>
            <w:tcW w:w="3969" w:type="dxa"/>
            <w:shd w:val="clear" w:color="auto" w:fill="auto"/>
            <w:vAlign w:val="center"/>
          </w:tcPr>
          <w:p w:rsidR="006F44B0" w:rsidRPr="00D618BE" w:rsidRDefault="006F44B0" w:rsidP="00316B07">
            <w:pPr>
              <w:contextualSpacing/>
              <w:rPr>
                <w:rFonts w:eastAsia="Calibri"/>
                <w:sz w:val="22"/>
                <w:szCs w:val="22"/>
              </w:rPr>
            </w:pPr>
            <w:r w:rsidRPr="00D618BE">
              <w:rPr>
                <w:rFonts w:eastAsia="Calibri"/>
                <w:b/>
                <w:sz w:val="22"/>
                <w:szCs w:val="22"/>
              </w:rPr>
              <w:t>C.S.1.2</w:t>
            </w:r>
            <w:r w:rsidRPr="00D618BE">
              <w:rPr>
                <w:rFonts w:eastAsia="Calibri"/>
                <w:sz w:val="22"/>
                <w:szCs w:val="22"/>
              </w:rPr>
              <w:t xml:space="preserve"> </w:t>
            </w:r>
          </w:p>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rPr>
              <w:t>Lokalni przedsiębiorcy rozwijający działalność gospodarczą w oparciu o innowacyjne produkty i usługi</w:t>
            </w:r>
          </w:p>
        </w:tc>
        <w:tc>
          <w:tcPr>
            <w:tcW w:w="2977" w:type="dxa"/>
            <w:shd w:val="clear" w:color="auto" w:fill="auto"/>
            <w:vAlign w:val="center"/>
          </w:tcPr>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lang w:eastAsia="en-US"/>
              </w:rPr>
              <w:t>EFRROW (PROW 2014-2020) / ŚRODKI WŁASNE BENEFICJENTA</w:t>
            </w:r>
          </w:p>
        </w:tc>
      </w:tr>
      <w:tr w:rsidR="006F44B0" w:rsidRPr="00D618BE" w:rsidTr="00316B07">
        <w:tc>
          <w:tcPr>
            <w:tcW w:w="3652" w:type="dxa"/>
            <w:vMerge w:val="restart"/>
            <w:shd w:val="clear" w:color="auto" w:fill="auto"/>
            <w:vAlign w:val="center"/>
          </w:tcPr>
          <w:p w:rsidR="006F44B0" w:rsidRPr="00D618BE" w:rsidRDefault="006F44B0" w:rsidP="00316B07">
            <w:pPr>
              <w:contextualSpacing/>
              <w:rPr>
                <w:rFonts w:eastAsia="Calibri"/>
                <w:b/>
                <w:sz w:val="22"/>
                <w:szCs w:val="22"/>
              </w:rPr>
            </w:pPr>
            <w:r w:rsidRPr="00D618BE">
              <w:rPr>
                <w:rFonts w:eastAsia="Calibri"/>
                <w:b/>
                <w:sz w:val="22"/>
                <w:szCs w:val="22"/>
              </w:rPr>
              <w:t>C.O.2</w:t>
            </w:r>
          </w:p>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rPr>
              <w:t>Zintegrowane społeczności aktywnie uczestniczące w wydarzeniach na obszarze LGD „ZIELONE SIOŁO” wykorzystujących infrastrukturę lokalną w realizacji innowacyjnych wydarzeń, w tym z udziałem grup defaworyzowanych</w:t>
            </w:r>
          </w:p>
        </w:tc>
        <w:tc>
          <w:tcPr>
            <w:tcW w:w="3969" w:type="dxa"/>
            <w:shd w:val="clear" w:color="auto" w:fill="auto"/>
            <w:vAlign w:val="center"/>
          </w:tcPr>
          <w:p w:rsidR="006F44B0" w:rsidRPr="00D618BE" w:rsidRDefault="006F44B0" w:rsidP="00316B07">
            <w:pPr>
              <w:contextualSpacing/>
              <w:rPr>
                <w:rFonts w:eastAsia="Calibri"/>
                <w:b/>
                <w:sz w:val="22"/>
                <w:szCs w:val="22"/>
              </w:rPr>
            </w:pPr>
            <w:r w:rsidRPr="00D618BE">
              <w:rPr>
                <w:rFonts w:eastAsia="Calibri"/>
                <w:b/>
                <w:sz w:val="22"/>
                <w:szCs w:val="22"/>
              </w:rPr>
              <w:t>C.S.2.1</w:t>
            </w:r>
          </w:p>
          <w:p w:rsidR="006F44B0" w:rsidRPr="00D618BE" w:rsidRDefault="006F44B0" w:rsidP="00F32623">
            <w:pPr>
              <w:autoSpaceDE w:val="0"/>
              <w:autoSpaceDN w:val="0"/>
              <w:adjustRightInd w:val="0"/>
              <w:contextualSpacing/>
              <w:rPr>
                <w:rFonts w:eastAsia="Calibri"/>
                <w:sz w:val="22"/>
                <w:szCs w:val="22"/>
                <w:lang w:eastAsia="en-US"/>
              </w:rPr>
            </w:pPr>
            <w:r w:rsidRPr="00D618BE">
              <w:rPr>
                <w:rFonts w:eastAsia="Calibri"/>
                <w:sz w:val="22"/>
                <w:szCs w:val="22"/>
              </w:rPr>
              <w:t>Mieszkańcy obszaru LGD „ZIELONE SIOŁO” rozwijający życie kulturalne, aktywność sportową, turystyczno-rekreacyjną, podtrzymujący kultywowanie dziedzictwa lokalnego,</w:t>
            </w:r>
            <w:r w:rsidR="00F32623">
              <w:rPr>
                <w:rFonts w:eastAsia="Calibri"/>
                <w:sz w:val="22"/>
                <w:szCs w:val="22"/>
              </w:rPr>
              <w:br/>
            </w:r>
            <w:r w:rsidRPr="00D618BE">
              <w:rPr>
                <w:rFonts w:eastAsia="Calibri"/>
                <w:sz w:val="22"/>
                <w:szCs w:val="22"/>
              </w:rPr>
              <w:t>w tym historycznego oraz poszerzający swoją wiedzę i umiejętności</w:t>
            </w:r>
          </w:p>
        </w:tc>
        <w:tc>
          <w:tcPr>
            <w:tcW w:w="2977" w:type="dxa"/>
            <w:shd w:val="clear" w:color="auto" w:fill="auto"/>
            <w:vAlign w:val="center"/>
          </w:tcPr>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lang w:eastAsia="en-US"/>
              </w:rPr>
              <w:t xml:space="preserve"> </w:t>
            </w:r>
          </w:p>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lang w:eastAsia="en-US"/>
              </w:rPr>
              <w:t>EFRROW (PROW 2014-2020) / ŚRODKI WŁASNE BENEFICJENTA</w:t>
            </w:r>
          </w:p>
        </w:tc>
      </w:tr>
      <w:tr w:rsidR="006F44B0" w:rsidRPr="00D618BE" w:rsidTr="00316B07">
        <w:tc>
          <w:tcPr>
            <w:tcW w:w="3652" w:type="dxa"/>
            <w:vMerge/>
            <w:shd w:val="clear" w:color="auto" w:fill="auto"/>
            <w:vAlign w:val="center"/>
          </w:tcPr>
          <w:p w:rsidR="006F44B0" w:rsidRPr="00D618BE" w:rsidRDefault="006F44B0" w:rsidP="00316B07">
            <w:pPr>
              <w:autoSpaceDE w:val="0"/>
              <w:autoSpaceDN w:val="0"/>
              <w:adjustRightInd w:val="0"/>
              <w:contextualSpacing/>
              <w:rPr>
                <w:rFonts w:eastAsia="Calibri"/>
                <w:sz w:val="22"/>
                <w:szCs w:val="22"/>
                <w:lang w:eastAsia="en-US"/>
              </w:rPr>
            </w:pPr>
          </w:p>
        </w:tc>
        <w:tc>
          <w:tcPr>
            <w:tcW w:w="3969" w:type="dxa"/>
            <w:shd w:val="clear" w:color="auto" w:fill="auto"/>
            <w:vAlign w:val="center"/>
          </w:tcPr>
          <w:p w:rsidR="006F44B0" w:rsidRPr="00D618BE" w:rsidRDefault="006F44B0" w:rsidP="00316B07">
            <w:pPr>
              <w:contextualSpacing/>
              <w:rPr>
                <w:rFonts w:eastAsia="Calibri"/>
                <w:b/>
                <w:sz w:val="22"/>
                <w:szCs w:val="22"/>
              </w:rPr>
            </w:pPr>
            <w:r w:rsidRPr="00D618BE">
              <w:rPr>
                <w:rFonts w:eastAsia="Calibri"/>
                <w:b/>
                <w:sz w:val="22"/>
                <w:szCs w:val="22"/>
              </w:rPr>
              <w:t>C.S.2.2</w:t>
            </w:r>
          </w:p>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rPr>
              <w:t>Samorząd współpracujący z mieszkańcami, inwestujący w rozwój infrastruktury społecznej i drogowej</w:t>
            </w:r>
          </w:p>
        </w:tc>
        <w:tc>
          <w:tcPr>
            <w:tcW w:w="2977" w:type="dxa"/>
            <w:shd w:val="clear" w:color="auto" w:fill="auto"/>
            <w:vAlign w:val="center"/>
          </w:tcPr>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lang w:eastAsia="en-US"/>
              </w:rPr>
              <w:t>EFRROW (PROW 2014-2020) / ŚRODKI WŁASNE</w:t>
            </w:r>
            <w:r w:rsidR="00264005">
              <w:rPr>
                <w:rFonts w:eastAsia="Calibri"/>
                <w:sz w:val="22"/>
                <w:szCs w:val="22"/>
                <w:lang w:eastAsia="en-US"/>
              </w:rPr>
              <w:t xml:space="preserve"> </w:t>
            </w:r>
            <w:r w:rsidRPr="00D618BE">
              <w:rPr>
                <w:rFonts w:eastAsia="Calibri"/>
                <w:sz w:val="22"/>
                <w:szCs w:val="22"/>
                <w:lang w:eastAsia="en-US"/>
              </w:rPr>
              <w:t>BENEFICJENTA</w:t>
            </w:r>
          </w:p>
        </w:tc>
      </w:tr>
      <w:tr w:rsidR="006F44B0" w:rsidRPr="00D618BE" w:rsidTr="00316B07">
        <w:tc>
          <w:tcPr>
            <w:tcW w:w="3652" w:type="dxa"/>
            <w:vMerge/>
            <w:shd w:val="clear" w:color="auto" w:fill="auto"/>
            <w:vAlign w:val="center"/>
          </w:tcPr>
          <w:p w:rsidR="006F44B0" w:rsidRPr="00D618BE" w:rsidRDefault="006F44B0" w:rsidP="00316B07">
            <w:pPr>
              <w:autoSpaceDE w:val="0"/>
              <w:autoSpaceDN w:val="0"/>
              <w:adjustRightInd w:val="0"/>
              <w:contextualSpacing/>
              <w:rPr>
                <w:rFonts w:eastAsia="Calibri"/>
                <w:sz w:val="22"/>
                <w:szCs w:val="22"/>
                <w:lang w:eastAsia="en-US"/>
              </w:rPr>
            </w:pPr>
          </w:p>
        </w:tc>
        <w:tc>
          <w:tcPr>
            <w:tcW w:w="3969" w:type="dxa"/>
            <w:shd w:val="clear" w:color="auto" w:fill="auto"/>
            <w:vAlign w:val="center"/>
          </w:tcPr>
          <w:p w:rsidR="006F44B0" w:rsidRPr="00D618BE" w:rsidRDefault="006F44B0" w:rsidP="00316B07">
            <w:pPr>
              <w:contextualSpacing/>
              <w:rPr>
                <w:rFonts w:eastAsia="Calibri"/>
                <w:b/>
                <w:sz w:val="22"/>
                <w:szCs w:val="22"/>
              </w:rPr>
            </w:pPr>
            <w:r w:rsidRPr="00D618BE">
              <w:rPr>
                <w:rFonts w:eastAsia="Calibri"/>
                <w:b/>
                <w:sz w:val="22"/>
                <w:szCs w:val="22"/>
              </w:rPr>
              <w:t>C.S.2.3</w:t>
            </w:r>
          </w:p>
          <w:p w:rsidR="006F44B0" w:rsidRPr="00D618BE" w:rsidRDefault="00264005" w:rsidP="00316B07">
            <w:pPr>
              <w:autoSpaceDE w:val="0"/>
              <w:autoSpaceDN w:val="0"/>
              <w:adjustRightInd w:val="0"/>
              <w:contextualSpacing/>
              <w:rPr>
                <w:rFonts w:eastAsia="Calibri"/>
                <w:sz w:val="22"/>
                <w:szCs w:val="22"/>
                <w:lang w:eastAsia="en-US"/>
              </w:rPr>
            </w:pPr>
            <w:r>
              <w:rPr>
                <w:noProof/>
                <w:sz w:val="22"/>
                <w:szCs w:val="22"/>
              </w:rPr>
              <w:t xml:space="preserve"> </w:t>
            </w:r>
            <w:r w:rsidR="0043310D" w:rsidRPr="000C4453">
              <w:rPr>
                <w:sz w:val="22"/>
                <w:szCs w:val="22"/>
              </w:rPr>
              <w:t>Animacja współpracy lokalnych społeczności</w:t>
            </w:r>
            <w:r>
              <w:rPr>
                <w:sz w:val="22"/>
                <w:szCs w:val="22"/>
              </w:rPr>
              <w:t xml:space="preserve"> </w:t>
            </w:r>
            <w:r w:rsidR="0043310D" w:rsidRPr="000C4453">
              <w:rPr>
                <w:sz w:val="22"/>
                <w:szCs w:val="22"/>
              </w:rPr>
              <w:t>uwzględniająca działania dotyczące przeciwdziałaniu zmianom klimatu</w:t>
            </w:r>
          </w:p>
        </w:tc>
        <w:tc>
          <w:tcPr>
            <w:tcW w:w="2977" w:type="dxa"/>
            <w:shd w:val="clear" w:color="auto" w:fill="auto"/>
            <w:vAlign w:val="center"/>
          </w:tcPr>
          <w:p w:rsidR="006F44B0" w:rsidRPr="00D618BE" w:rsidRDefault="006F44B0" w:rsidP="00316B07">
            <w:pPr>
              <w:autoSpaceDE w:val="0"/>
              <w:autoSpaceDN w:val="0"/>
              <w:adjustRightInd w:val="0"/>
              <w:contextualSpacing/>
              <w:rPr>
                <w:rFonts w:eastAsia="Calibri"/>
                <w:sz w:val="22"/>
                <w:szCs w:val="22"/>
                <w:lang w:eastAsia="en-US"/>
              </w:rPr>
            </w:pPr>
            <w:r w:rsidRPr="00D618BE">
              <w:rPr>
                <w:rFonts w:eastAsia="Calibri"/>
                <w:sz w:val="22"/>
                <w:szCs w:val="22"/>
                <w:lang w:eastAsia="en-US"/>
              </w:rPr>
              <w:t>EFRROW (PROW 2014-2020)</w:t>
            </w:r>
          </w:p>
          <w:p w:rsidR="00345817" w:rsidRPr="00D618BE" w:rsidRDefault="00345817" w:rsidP="00316B07">
            <w:pPr>
              <w:autoSpaceDE w:val="0"/>
              <w:autoSpaceDN w:val="0"/>
              <w:adjustRightInd w:val="0"/>
              <w:contextualSpacing/>
              <w:rPr>
                <w:rFonts w:eastAsia="Calibri"/>
                <w:sz w:val="22"/>
                <w:szCs w:val="22"/>
                <w:lang w:eastAsia="en-US"/>
              </w:rPr>
            </w:pPr>
          </w:p>
        </w:tc>
      </w:tr>
    </w:tbl>
    <w:p w:rsidR="006F44B0" w:rsidRPr="00D618BE" w:rsidRDefault="006F44B0" w:rsidP="00316B07">
      <w:pPr>
        <w:autoSpaceDE w:val="0"/>
        <w:autoSpaceDN w:val="0"/>
        <w:adjustRightInd w:val="0"/>
        <w:contextualSpacing/>
        <w:jc w:val="both"/>
        <w:rPr>
          <w:rFonts w:eastAsia="Calibri"/>
          <w:color w:val="FF0000"/>
          <w:sz w:val="22"/>
          <w:szCs w:val="22"/>
          <w:lang w:eastAsia="en-US"/>
        </w:rPr>
      </w:pPr>
    </w:p>
    <w:p w:rsidR="006F44B0" w:rsidRPr="00D618BE" w:rsidRDefault="006F44B0" w:rsidP="006E7E4D">
      <w:pPr>
        <w:autoSpaceDE w:val="0"/>
        <w:autoSpaceDN w:val="0"/>
        <w:adjustRightInd w:val="0"/>
        <w:contextualSpacing/>
        <w:jc w:val="both"/>
        <w:rPr>
          <w:rFonts w:eastAsia="Calibri"/>
          <w:color w:val="FF0000"/>
          <w:sz w:val="22"/>
          <w:szCs w:val="22"/>
          <w:lang w:eastAsia="en-US"/>
        </w:rPr>
      </w:pPr>
    </w:p>
    <w:p w:rsidR="00345817" w:rsidRDefault="00345817" w:rsidP="007300F1">
      <w:pPr>
        <w:autoSpaceDE w:val="0"/>
        <w:autoSpaceDN w:val="0"/>
        <w:adjustRightInd w:val="0"/>
        <w:contextualSpacing/>
        <w:jc w:val="both"/>
        <w:rPr>
          <w:rFonts w:eastAsia="Calibri"/>
          <w:color w:val="000000"/>
          <w:sz w:val="22"/>
          <w:szCs w:val="22"/>
          <w:lang w:eastAsia="en-US"/>
        </w:rPr>
      </w:pPr>
      <w:r w:rsidRPr="008E78EA">
        <w:rPr>
          <w:rFonts w:eastAsia="Calibri"/>
          <w:color w:val="000000"/>
          <w:sz w:val="22"/>
          <w:szCs w:val="22"/>
          <w:lang w:eastAsia="en-US"/>
        </w:rPr>
        <w:t>Wszystkie cele i przedsięwzięcia za</w:t>
      </w:r>
      <w:r w:rsidR="00416D73" w:rsidRPr="008E78EA">
        <w:rPr>
          <w:rFonts w:eastAsia="Calibri"/>
          <w:color w:val="000000"/>
          <w:sz w:val="22"/>
          <w:szCs w:val="22"/>
          <w:lang w:eastAsia="en-US"/>
        </w:rPr>
        <w:t>ł</w:t>
      </w:r>
      <w:r w:rsidRPr="008E78EA">
        <w:rPr>
          <w:rFonts w:eastAsia="Calibri"/>
          <w:color w:val="000000"/>
          <w:sz w:val="22"/>
          <w:szCs w:val="22"/>
          <w:lang w:eastAsia="en-US"/>
        </w:rPr>
        <w:t>ożone</w:t>
      </w:r>
      <w:r w:rsidR="00264005" w:rsidRPr="008E78EA">
        <w:rPr>
          <w:rFonts w:eastAsia="Calibri"/>
          <w:color w:val="000000"/>
          <w:sz w:val="22"/>
          <w:szCs w:val="22"/>
          <w:lang w:eastAsia="en-US"/>
        </w:rPr>
        <w:t xml:space="preserve"> </w:t>
      </w:r>
      <w:r w:rsidRPr="008E78EA">
        <w:rPr>
          <w:rFonts w:eastAsia="Calibri"/>
          <w:color w:val="000000"/>
          <w:sz w:val="22"/>
          <w:szCs w:val="22"/>
          <w:lang w:eastAsia="en-US"/>
        </w:rPr>
        <w:t>do realizacji</w:t>
      </w:r>
      <w:r w:rsidR="00416D73" w:rsidRPr="008E78EA">
        <w:rPr>
          <w:rFonts w:eastAsia="Calibri"/>
          <w:color w:val="000000"/>
          <w:sz w:val="22"/>
          <w:szCs w:val="22"/>
          <w:lang w:eastAsia="en-US"/>
        </w:rPr>
        <w:t xml:space="preserve"> będą finansowane z jednego funduszu EFRROW z udziałem lub bez udziału środków własnych beneficjentów</w:t>
      </w:r>
      <w:r w:rsidR="00C97A36">
        <w:rPr>
          <w:rFonts w:eastAsia="Calibri"/>
          <w:color w:val="000000"/>
          <w:sz w:val="22"/>
          <w:szCs w:val="22"/>
          <w:lang w:eastAsia="en-US"/>
        </w:rPr>
        <w:t xml:space="preserve"> w zależności od realizowanego przedsięwzięcia, przy czym premiowane będą projekty zakładające wyższy udział środków własnych</w:t>
      </w:r>
      <w:r w:rsidR="000658EA">
        <w:rPr>
          <w:rFonts w:eastAsia="Calibri"/>
          <w:color w:val="000000"/>
          <w:sz w:val="22"/>
          <w:szCs w:val="22"/>
          <w:lang w:eastAsia="en-US"/>
        </w:rPr>
        <w:t xml:space="preserve"> wnioskodawcy zawartych w kryteriach wyboru </w:t>
      </w:r>
      <w:r w:rsidR="00C97A36">
        <w:rPr>
          <w:rFonts w:eastAsia="Calibri"/>
          <w:color w:val="000000"/>
          <w:sz w:val="22"/>
          <w:szCs w:val="22"/>
          <w:lang w:eastAsia="en-US"/>
        </w:rPr>
        <w:t>operacji.</w:t>
      </w:r>
    </w:p>
    <w:p w:rsidR="007300F1" w:rsidRPr="008E78EA" w:rsidRDefault="007300F1" w:rsidP="007300F1">
      <w:pPr>
        <w:autoSpaceDE w:val="0"/>
        <w:autoSpaceDN w:val="0"/>
        <w:adjustRightInd w:val="0"/>
        <w:contextualSpacing/>
        <w:jc w:val="both"/>
        <w:rPr>
          <w:rFonts w:eastAsia="Calibri"/>
          <w:color w:val="000000"/>
          <w:sz w:val="22"/>
          <w:szCs w:val="22"/>
          <w:lang w:eastAsia="en-US"/>
        </w:rPr>
        <w:sectPr w:rsidR="007300F1" w:rsidRPr="008E78EA" w:rsidSect="002C6117">
          <w:headerReference w:type="default" r:id="rId23"/>
          <w:pgSz w:w="11906" w:h="16838"/>
          <w:pgMar w:top="567" w:right="567" w:bottom="567" w:left="851" w:header="284" w:footer="283" w:gutter="0"/>
          <w:cols w:space="708"/>
          <w:docGrid w:linePitch="360"/>
        </w:sectPr>
      </w:pPr>
    </w:p>
    <w:p w:rsidR="006F44B0" w:rsidRPr="002C6117" w:rsidRDefault="006F44B0" w:rsidP="00A357BA">
      <w:pPr>
        <w:pStyle w:val="PodrozdzialLSR"/>
      </w:pPr>
      <w:bookmarkStart w:id="31" w:name="_Toc439315224"/>
      <w:r w:rsidRPr="002C6117">
        <w:t>Przedstawienie przedsięwzięć realizowanych w ramach RLKS</w:t>
      </w:r>
      <w:r w:rsidR="00A25894">
        <w:t>,</w:t>
      </w:r>
      <w:r w:rsidRPr="002C6117">
        <w:t xml:space="preserve"> a także wskazanie sposobu ich realizacji wraz z uzasadnieniem</w:t>
      </w:r>
      <w:bookmarkEnd w:id="31"/>
    </w:p>
    <w:p w:rsidR="006F44B0" w:rsidRPr="00D618BE" w:rsidRDefault="00D900D2" w:rsidP="00316B07">
      <w:pPr>
        <w:widowControl w:val="0"/>
        <w:shd w:val="clear" w:color="auto" w:fill="FFFFFF"/>
        <w:tabs>
          <w:tab w:val="left" w:pos="240"/>
        </w:tabs>
        <w:autoSpaceDE w:val="0"/>
        <w:autoSpaceDN w:val="0"/>
        <w:adjustRightInd w:val="0"/>
        <w:spacing w:before="130"/>
        <w:contextualSpacing/>
        <w:jc w:val="both"/>
        <w:rPr>
          <w:b/>
          <w:i/>
          <w:spacing w:val="-14"/>
          <w:sz w:val="22"/>
          <w:szCs w:val="22"/>
        </w:rPr>
      </w:pPr>
      <w:r w:rsidRPr="00D618BE">
        <w:rPr>
          <w:b/>
          <w:i/>
          <w:spacing w:val="-1"/>
          <w:sz w:val="22"/>
          <w:szCs w:val="22"/>
        </w:rPr>
        <w:t>Tabela 1</w:t>
      </w:r>
      <w:r w:rsidR="00D146EB">
        <w:rPr>
          <w:b/>
          <w:i/>
          <w:spacing w:val="-1"/>
          <w:sz w:val="22"/>
          <w:szCs w:val="22"/>
        </w:rPr>
        <w:t>8</w:t>
      </w:r>
    </w:p>
    <w:tbl>
      <w:tblPr>
        <w:tblpPr w:leftFromText="141" w:rightFromText="141"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2234"/>
        <w:gridCol w:w="495"/>
        <w:gridCol w:w="1615"/>
        <w:gridCol w:w="1649"/>
        <w:gridCol w:w="213"/>
        <w:gridCol w:w="1792"/>
        <w:gridCol w:w="416"/>
        <w:gridCol w:w="1234"/>
        <w:gridCol w:w="1277"/>
        <w:gridCol w:w="328"/>
        <w:gridCol w:w="783"/>
        <w:gridCol w:w="2683"/>
      </w:tblGrid>
      <w:tr w:rsidR="00D84624" w:rsidRPr="00264005" w:rsidTr="006279B2">
        <w:tc>
          <w:tcPr>
            <w:tcW w:w="808" w:type="dxa"/>
            <w:tcBorders>
              <w:bottom w:val="single" w:sz="4" w:space="0" w:color="auto"/>
            </w:tcBorders>
            <w:shd w:val="solid" w:color="00B0F0" w:fill="00B0F0"/>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1.0.</w:t>
            </w:r>
          </w:p>
        </w:tc>
        <w:tc>
          <w:tcPr>
            <w:tcW w:w="2729" w:type="dxa"/>
            <w:gridSpan w:val="2"/>
            <w:tcBorders>
              <w:bottom w:val="single" w:sz="4" w:space="0" w:color="auto"/>
            </w:tcBorders>
            <w:shd w:val="solid" w:color="00B0F0" w:fill="00B0F0"/>
            <w:vAlign w:val="center"/>
          </w:tcPr>
          <w:p w:rsidR="00D84624" w:rsidRPr="00264005" w:rsidRDefault="00D84624" w:rsidP="006279B2">
            <w:pPr>
              <w:widowControl w:val="0"/>
              <w:autoSpaceDE w:val="0"/>
              <w:autoSpaceDN w:val="0"/>
              <w:adjustRightInd w:val="0"/>
              <w:spacing w:before="80" w:after="80"/>
              <w:contextualSpacing/>
              <w:rPr>
                <w:b/>
                <w:smallCaps/>
                <w:noProof/>
                <w:sz w:val="20"/>
                <w:szCs w:val="20"/>
              </w:rPr>
            </w:pPr>
            <w:r w:rsidRPr="00264005">
              <w:rPr>
                <w:b/>
                <w:smallCaps/>
                <w:noProof/>
                <w:sz w:val="20"/>
                <w:szCs w:val="20"/>
              </w:rPr>
              <w:t>Cel ogólny</w:t>
            </w:r>
          </w:p>
        </w:tc>
        <w:tc>
          <w:tcPr>
            <w:tcW w:w="11990" w:type="dxa"/>
            <w:gridSpan w:val="10"/>
            <w:tcBorders>
              <w:bottom w:val="single" w:sz="4" w:space="0" w:color="auto"/>
            </w:tcBorders>
            <w:shd w:val="solid" w:color="00B0F0" w:fill="00B0F0"/>
            <w:vAlign w:val="center"/>
          </w:tcPr>
          <w:p w:rsidR="00D84624" w:rsidRPr="00264005" w:rsidRDefault="00D84624" w:rsidP="006279B2">
            <w:pPr>
              <w:widowControl w:val="0"/>
              <w:autoSpaceDE w:val="0"/>
              <w:autoSpaceDN w:val="0"/>
              <w:adjustRightInd w:val="0"/>
              <w:contextualSpacing/>
              <w:rPr>
                <w:noProof/>
                <w:sz w:val="20"/>
                <w:szCs w:val="20"/>
              </w:rPr>
            </w:pPr>
            <w:r w:rsidRPr="00264005">
              <w:rPr>
                <w:noProof/>
                <w:sz w:val="20"/>
                <w:szCs w:val="20"/>
              </w:rPr>
              <w:t>1. Przedsiębiorcza społeczność wpływająca na rozwój gospodarczy obszaru LGD „ZIELONE SIOLO”</w:t>
            </w:r>
          </w:p>
        </w:tc>
      </w:tr>
      <w:tr w:rsidR="00D84624" w:rsidRPr="00264005" w:rsidTr="006279B2">
        <w:tc>
          <w:tcPr>
            <w:tcW w:w="808" w:type="dxa"/>
            <w:shd w:val="solid" w:color="99FF33" w:fill="99FF33"/>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1.1.</w:t>
            </w:r>
          </w:p>
        </w:tc>
        <w:tc>
          <w:tcPr>
            <w:tcW w:w="2729" w:type="dxa"/>
            <w:gridSpan w:val="2"/>
            <w:vMerge w:val="restart"/>
            <w:shd w:val="solid" w:color="99FF33" w:fill="99FF33"/>
            <w:vAlign w:val="center"/>
          </w:tcPr>
          <w:p w:rsidR="00D84624" w:rsidRPr="00264005" w:rsidRDefault="00D84624" w:rsidP="006279B2">
            <w:pPr>
              <w:widowControl w:val="0"/>
              <w:autoSpaceDE w:val="0"/>
              <w:autoSpaceDN w:val="0"/>
              <w:adjustRightInd w:val="0"/>
              <w:spacing w:before="80" w:after="80"/>
              <w:contextualSpacing/>
              <w:rPr>
                <w:b/>
                <w:smallCaps/>
                <w:noProof/>
                <w:sz w:val="20"/>
                <w:szCs w:val="20"/>
              </w:rPr>
            </w:pPr>
            <w:r w:rsidRPr="00264005">
              <w:rPr>
                <w:b/>
                <w:smallCaps/>
                <w:noProof/>
                <w:sz w:val="20"/>
                <w:szCs w:val="20"/>
              </w:rPr>
              <w:t>Cele szczegółowe</w:t>
            </w:r>
          </w:p>
        </w:tc>
        <w:tc>
          <w:tcPr>
            <w:tcW w:w="11990" w:type="dxa"/>
            <w:gridSpan w:val="10"/>
            <w:shd w:val="solid" w:color="99FF33" w:fill="99FF33"/>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1.1. Kreatywni mieszkańcy podejmujący działalność gospodarczą w zgodzie z zasadami ochrony środowiska</w:t>
            </w:r>
          </w:p>
        </w:tc>
      </w:tr>
      <w:tr w:rsidR="00D84624" w:rsidRPr="00264005" w:rsidTr="006279B2">
        <w:tc>
          <w:tcPr>
            <w:tcW w:w="808" w:type="dxa"/>
            <w:shd w:val="solid" w:color="99FF33" w:fill="99FF33"/>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1.2.</w:t>
            </w:r>
          </w:p>
        </w:tc>
        <w:tc>
          <w:tcPr>
            <w:tcW w:w="2729" w:type="dxa"/>
            <w:gridSpan w:val="2"/>
            <w:vMerge/>
            <w:shd w:val="solid" w:color="99FF33" w:fill="99FF33"/>
            <w:vAlign w:val="center"/>
          </w:tcPr>
          <w:p w:rsidR="00D84624" w:rsidRPr="00264005" w:rsidRDefault="00D84624" w:rsidP="006279B2">
            <w:pPr>
              <w:widowControl w:val="0"/>
              <w:autoSpaceDE w:val="0"/>
              <w:autoSpaceDN w:val="0"/>
              <w:adjustRightInd w:val="0"/>
              <w:spacing w:before="80" w:after="80"/>
              <w:contextualSpacing/>
              <w:rPr>
                <w:noProof/>
                <w:sz w:val="20"/>
                <w:szCs w:val="20"/>
              </w:rPr>
            </w:pPr>
          </w:p>
        </w:tc>
        <w:tc>
          <w:tcPr>
            <w:tcW w:w="11990" w:type="dxa"/>
            <w:gridSpan w:val="10"/>
            <w:tcBorders>
              <w:bottom w:val="single" w:sz="4" w:space="0" w:color="auto"/>
            </w:tcBorders>
            <w:shd w:val="solid" w:color="99FF33" w:fill="99FF33"/>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1.2. Lokalni przedsiebiorcy rozwijający działalność gospodarczą w oparciu o innowacyjne produkty i usługi</w:t>
            </w:r>
          </w:p>
        </w:tc>
      </w:tr>
      <w:tr w:rsidR="00D84624" w:rsidRPr="00264005" w:rsidTr="006279B2">
        <w:trPr>
          <w:trHeight w:val="714"/>
        </w:trPr>
        <w:tc>
          <w:tcPr>
            <w:tcW w:w="3537" w:type="dxa"/>
            <w:gridSpan w:val="3"/>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p>
        </w:tc>
        <w:tc>
          <w:tcPr>
            <w:tcW w:w="3477" w:type="dxa"/>
            <w:gridSpan w:val="3"/>
            <w:shd w:val="solid" w:color="99FF33" w:fill="92D050"/>
            <w:vAlign w:val="center"/>
          </w:tcPr>
          <w:p w:rsidR="00D84624" w:rsidRPr="00F32623" w:rsidRDefault="00D84624" w:rsidP="006279B2">
            <w:pPr>
              <w:widowControl w:val="0"/>
              <w:autoSpaceDE w:val="0"/>
              <w:autoSpaceDN w:val="0"/>
              <w:adjustRightInd w:val="0"/>
              <w:spacing w:before="80" w:after="80"/>
              <w:contextualSpacing/>
              <w:rPr>
                <w:b/>
                <w:noProof/>
                <w:sz w:val="20"/>
                <w:szCs w:val="20"/>
              </w:rPr>
            </w:pPr>
            <w:r w:rsidRPr="00F32623">
              <w:rPr>
                <w:b/>
                <w:noProof/>
                <w:sz w:val="20"/>
                <w:szCs w:val="20"/>
              </w:rPr>
              <w:t>Wskaźnik oddziaływania dla celu ogólnego</w:t>
            </w:r>
          </w:p>
        </w:tc>
        <w:tc>
          <w:tcPr>
            <w:tcW w:w="1792" w:type="dxa"/>
            <w:shd w:val="solid" w:color="99FF33" w:fill="92D050"/>
            <w:vAlign w:val="center"/>
          </w:tcPr>
          <w:p w:rsidR="00D84624" w:rsidRPr="00F32623" w:rsidRDefault="00D84624" w:rsidP="006279B2">
            <w:pPr>
              <w:widowControl w:val="0"/>
              <w:autoSpaceDE w:val="0"/>
              <w:autoSpaceDN w:val="0"/>
              <w:adjustRightInd w:val="0"/>
              <w:spacing w:before="80" w:after="80"/>
              <w:contextualSpacing/>
              <w:rPr>
                <w:b/>
                <w:noProof/>
                <w:sz w:val="20"/>
                <w:szCs w:val="20"/>
              </w:rPr>
            </w:pPr>
            <w:r w:rsidRPr="00F32623">
              <w:rPr>
                <w:b/>
                <w:noProof/>
                <w:sz w:val="20"/>
                <w:szCs w:val="20"/>
              </w:rPr>
              <w:t>Jednostka miary</w:t>
            </w:r>
          </w:p>
        </w:tc>
        <w:tc>
          <w:tcPr>
            <w:tcW w:w="1650" w:type="dxa"/>
            <w:gridSpan w:val="2"/>
            <w:shd w:val="solid" w:color="99FF33" w:fill="92D050"/>
            <w:vAlign w:val="center"/>
          </w:tcPr>
          <w:p w:rsidR="00D84624" w:rsidRPr="00F32623" w:rsidRDefault="00D84624" w:rsidP="006279B2">
            <w:pPr>
              <w:widowControl w:val="0"/>
              <w:autoSpaceDE w:val="0"/>
              <w:autoSpaceDN w:val="0"/>
              <w:adjustRightInd w:val="0"/>
              <w:spacing w:before="80" w:after="80"/>
              <w:contextualSpacing/>
              <w:rPr>
                <w:b/>
                <w:noProof/>
                <w:sz w:val="20"/>
                <w:szCs w:val="20"/>
              </w:rPr>
            </w:pPr>
            <w:r w:rsidRPr="00F32623">
              <w:rPr>
                <w:b/>
                <w:noProof/>
                <w:sz w:val="20"/>
                <w:szCs w:val="20"/>
              </w:rPr>
              <w:t>Stan początkowy 2014</w:t>
            </w:r>
          </w:p>
        </w:tc>
        <w:tc>
          <w:tcPr>
            <w:tcW w:w="1605" w:type="dxa"/>
            <w:gridSpan w:val="2"/>
            <w:shd w:val="solid" w:color="99FF33" w:fill="92D050"/>
            <w:vAlign w:val="center"/>
          </w:tcPr>
          <w:p w:rsidR="00D84624" w:rsidRPr="00F32623" w:rsidRDefault="00D84624" w:rsidP="006279B2">
            <w:pPr>
              <w:widowControl w:val="0"/>
              <w:autoSpaceDE w:val="0"/>
              <w:autoSpaceDN w:val="0"/>
              <w:adjustRightInd w:val="0"/>
              <w:spacing w:before="80" w:after="80"/>
              <w:contextualSpacing/>
              <w:rPr>
                <w:b/>
                <w:noProof/>
                <w:sz w:val="20"/>
                <w:szCs w:val="20"/>
              </w:rPr>
            </w:pPr>
            <w:r w:rsidRPr="00F32623">
              <w:rPr>
                <w:b/>
                <w:noProof/>
                <w:sz w:val="20"/>
                <w:szCs w:val="20"/>
              </w:rPr>
              <w:t>Plan 2023</w:t>
            </w:r>
          </w:p>
        </w:tc>
        <w:tc>
          <w:tcPr>
            <w:tcW w:w="3466" w:type="dxa"/>
            <w:gridSpan w:val="2"/>
            <w:shd w:val="solid" w:color="99FF33" w:fill="92D050"/>
            <w:vAlign w:val="center"/>
          </w:tcPr>
          <w:p w:rsidR="00D84624" w:rsidRPr="00F32623" w:rsidRDefault="00D84624" w:rsidP="006279B2">
            <w:pPr>
              <w:widowControl w:val="0"/>
              <w:autoSpaceDE w:val="0"/>
              <w:autoSpaceDN w:val="0"/>
              <w:adjustRightInd w:val="0"/>
              <w:spacing w:before="80" w:after="80"/>
              <w:contextualSpacing/>
              <w:rPr>
                <w:b/>
                <w:noProof/>
                <w:sz w:val="20"/>
                <w:szCs w:val="20"/>
              </w:rPr>
            </w:pPr>
            <w:r w:rsidRPr="00F32623">
              <w:rPr>
                <w:b/>
                <w:noProof/>
                <w:sz w:val="20"/>
                <w:szCs w:val="20"/>
              </w:rPr>
              <w:t>Źródła danych/sposób pomiaru</w:t>
            </w:r>
          </w:p>
        </w:tc>
      </w:tr>
      <w:tr w:rsidR="00D84624" w:rsidRPr="00505FE0" w:rsidTr="006279B2">
        <w:tc>
          <w:tcPr>
            <w:tcW w:w="808" w:type="dxa"/>
            <w:shd w:val="clear" w:color="auto" w:fill="auto"/>
            <w:vAlign w:val="center"/>
          </w:tcPr>
          <w:p w:rsidR="00D84624" w:rsidRPr="00264005" w:rsidRDefault="00D84624" w:rsidP="006279B2">
            <w:pPr>
              <w:widowControl w:val="0"/>
              <w:autoSpaceDE w:val="0"/>
              <w:autoSpaceDN w:val="0"/>
              <w:adjustRightInd w:val="0"/>
              <w:spacing w:before="80" w:after="80"/>
              <w:ind w:right="-57"/>
              <w:contextualSpacing/>
              <w:rPr>
                <w:noProof/>
                <w:sz w:val="20"/>
                <w:szCs w:val="20"/>
              </w:rPr>
            </w:pPr>
            <w:r w:rsidRPr="00264005">
              <w:rPr>
                <w:noProof/>
                <w:sz w:val="20"/>
                <w:szCs w:val="20"/>
              </w:rPr>
              <w:t>W 1.0.</w:t>
            </w:r>
          </w:p>
        </w:tc>
        <w:tc>
          <w:tcPr>
            <w:tcW w:w="6206" w:type="dxa"/>
            <w:gridSpan w:val="5"/>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Wzrost</w:t>
            </w:r>
            <w:r>
              <w:rPr>
                <w:noProof/>
                <w:sz w:val="20"/>
                <w:szCs w:val="20"/>
              </w:rPr>
              <w:t xml:space="preserve"> </w:t>
            </w:r>
            <w:r w:rsidRPr="00264005">
              <w:rPr>
                <w:sz w:val="20"/>
                <w:szCs w:val="20"/>
              </w:rPr>
              <w:t>liczby podmiotów Gospodarki Narodowej</w:t>
            </w:r>
            <w:r>
              <w:rPr>
                <w:sz w:val="20"/>
                <w:szCs w:val="20"/>
              </w:rPr>
              <w:t xml:space="preserve"> </w:t>
            </w:r>
            <w:r w:rsidRPr="00264005">
              <w:rPr>
                <w:sz w:val="20"/>
                <w:szCs w:val="20"/>
              </w:rPr>
              <w:t>na 1000 mieszkańców</w:t>
            </w:r>
            <w:r w:rsidRPr="001376C6">
              <w:rPr>
                <w:bCs/>
                <w:sz w:val="20"/>
                <w:szCs w:val="20"/>
              </w:rPr>
              <w:t>.</w:t>
            </w:r>
          </w:p>
        </w:tc>
        <w:tc>
          <w:tcPr>
            <w:tcW w:w="1792" w:type="dxa"/>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noProof/>
                <w:sz w:val="20"/>
                <w:szCs w:val="20"/>
              </w:rPr>
            </w:pPr>
            <w:r w:rsidRPr="00264005">
              <w:rPr>
                <w:noProof/>
                <w:sz w:val="20"/>
                <w:szCs w:val="20"/>
              </w:rPr>
              <w:t>liczba</w:t>
            </w:r>
          </w:p>
        </w:tc>
        <w:tc>
          <w:tcPr>
            <w:tcW w:w="1650" w:type="dxa"/>
            <w:gridSpan w:val="2"/>
            <w:shd w:val="clear" w:color="auto" w:fill="auto"/>
            <w:vAlign w:val="center"/>
          </w:tcPr>
          <w:p w:rsidR="00D84624" w:rsidRPr="008E78EA" w:rsidRDefault="00D84624" w:rsidP="006279B2">
            <w:pPr>
              <w:widowControl w:val="0"/>
              <w:autoSpaceDE w:val="0"/>
              <w:autoSpaceDN w:val="0"/>
              <w:adjustRightInd w:val="0"/>
              <w:spacing w:before="80" w:after="80"/>
              <w:contextualSpacing/>
              <w:jc w:val="center"/>
              <w:rPr>
                <w:noProof/>
                <w:sz w:val="20"/>
                <w:szCs w:val="20"/>
              </w:rPr>
            </w:pPr>
            <w:r w:rsidRPr="008E78EA">
              <w:rPr>
                <w:sz w:val="20"/>
                <w:szCs w:val="20"/>
              </w:rPr>
              <w:t>59,7</w:t>
            </w:r>
          </w:p>
        </w:tc>
        <w:tc>
          <w:tcPr>
            <w:tcW w:w="1605" w:type="dxa"/>
            <w:gridSpan w:val="2"/>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noProof/>
                <w:sz w:val="20"/>
                <w:szCs w:val="20"/>
              </w:rPr>
            </w:pPr>
            <w:r w:rsidRPr="00264005">
              <w:rPr>
                <w:noProof/>
                <w:sz w:val="20"/>
                <w:szCs w:val="20"/>
              </w:rPr>
              <w:t>65,0</w:t>
            </w:r>
          </w:p>
        </w:tc>
        <w:tc>
          <w:tcPr>
            <w:tcW w:w="3466" w:type="dxa"/>
            <w:gridSpan w:val="2"/>
            <w:shd w:val="clear" w:color="auto" w:fill="auto"/>
            <w:vAlign w:val="center"/>
          </w:tcPr>
          <w:p w:rsidR="00D84624" w:rsidRPr="00DD0076" w:rsidRDefault="00D84624" w:rsidP="006279B2">
            <w:pPr>
              <w:widowControl w:val="0"/>
              <w:autoSpaceDE w:val="0"/>
              <w:autoSpaceDN w:val="0"/>
              <w:adjustRightInd w:val="0"/>
              <w:spacing w:before="80" w:after="80"/>
              <w:contextualSpacing/>
              <w:rPr>
                <w:noProof/>
                <w:sz w:val="20"/>
                <w:szCs w:val="20"/>
              </w:rPr>
            </w:pPr>
            <w:r w:rsidRPr="00DD0076">
              <w:rPr>
                <w:noProof/>
                <w:sz w:val="20"/>
                <w:szCs w:val="20"/>
              </w:rPr>
              <w:t>GUS Bank danych lokalnych</w:t>
            </w:r>
          </w:p>
          <w:p w:rsidR="00D84624" w:rsidRPr="00264005" w:rsidRDefault="00D84624" w:rsidP="006279B2">
            <w:pPr>
              <w:widowControl w:val="0"/>
              <w:autoSpaceDE w:val="0"/>
              <w:autoSpaceDN w:val="0"/>
              <w:adjustRightInd w:val="0"/>
              <w:spacing w:before="80" w:after="80"/>
              <w:contextualSpacing/>
              <w:rPr>
                <w:b/>
                <w:noProof/>
                <w:sz w:val="20"/>
                <w:szCs w:val="20"/>
              </w:rPr>
            </w:pPr>
            <w:r w:rsidRPr="00DD0076">
              <w:rPr>
                <w:noProof/>
                <w:sz w:val="20"/>
                <w:szCs w:val="20"/>
              </w:rPr>
              <w:t>www.stat.gov.pl</w:t>
            </w:r>
          </w:p>
        </w:tc>
      </w:tr>
      <w:tr w:rsidR="00D84624" w:rsidRPr="00264005" w:rsidTr="006279B2">
        <w:tc>
          <w:tcPr>
            <w:tcW w:w="3537" w:type="dxa"/>
            <w:gridSpan w:val="3"/>
            <w:shd w:val="clear" w:color="auto" w:fill="auto"/>
            <w:vAlign w:val="center"/>
          </w:tcPr>
          <w:p w:rsidR="00D84624" w:rsidRPr="00505FE0" w:rsidRDefault="00D84624" w:rsidP="006279B2">
            <w:pPr>
              <w:widowControl w:val="0"/>
              <w:autoSpaceDE w:val="0"/>
              <w:autoSpaceDN w:val="0"/>
              <w:adjustRightInd w:val="0"/>
              <w:spacing w:before="80" w:after="80"/>
              <w:contextualSpacing/>
              <w:rPr>
                <w:noProof/>
                <w:sz w:val="20"/>
                <w:szCs w:val="20"/>
              </w:rPr>
            </w:pPr>
          </w:p>
        </w:tc>
        <w:tc>
          <w:tcPr>
            <w:tcW w:w="3477" w:type="dxa"/>
            <w:gridSpan w:val="3"/>
            <w:shd w:val="solid" w:color="00B0F0" w:fill="00B0F0"/>
            <w:vAlign w:val="center"/>
          </w:tcPr>
          <w:p w:rsidR="00D84624" w:rsidRPr="00D908DE" w:rsidRDefault="00D84624" w:rsidP="006279B2">
            <w:pPr>
              <w:widowControl w:val="0"/>
              <w:autoSpaceDE w:val="0"/>
              <w:autoSpaceDN w:val="0"/>
              <w:adjustRightInd w:val="0"/>
              <w:spacing w:before="80" w:after="80"/>
              <w:contextualSpacing/>
              <w:rPr>
                <w:b/>
                <w:noProof/>
                <w:sz w:val="20"/>
                <w:szCs w:val="20"/>
              </w:rPr>
            </w:pPr>
            <w:r w:rsidRPr="00D908DE">
              <w:rPr>
                <w:b/>
                <w:noProof/>
                <w:sz w:val="20"/>
                <w:szCs w:val="20"/>
              </w:rPr>
              <w:t>Wskaźnik rezultatu dla celów szczegółowych</w:t>
            </w:r>
          </w:p>
        </w:tc>
        <w:tc>
          <w:tcPr>
            <w:tcW w:w="1792" w:type="dxa"/>
            <w:shd w:val="solid" w:color="00B0F0" w:fill="00B0F0"/>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Jednostka miary</w:t>
            </w:r>
          </w:p>
        </w:tc>
        <w:tc>
          <w:tcPr>
            <w:tcW w:w="1650" w:type="dxa"/>
            <w:gridSpan w:val="2"/>
            <w:shd w:val="solid" w:color="00B0F0" w:fill="00B0F0"/>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Stan początkowy 2015</w:t>
            </w:r>
            <w:r>
              <w:rPr>
                <w:noProof/>
                <w:sz w:val="20"/>
                <w:szCs w:val="20"/>
              </w:rPr>
              <w:t xml:space="preserve"> r.</w:t>
            </w:r>
          </w:p>
        </w:tc>
        <w:tc>
          <w:tcPr>
            <w:tcW w:w="1605" w:type="dxa"/>
            <w:gridSpan w:val="2"/>
            <w:shd w:val="solid" w:color="00B0F0" w:fill="00B0F0"/>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Plan 2023</w:t>
            </w:r>
            <w:r>
              <w:rPr>
                <w:noProof/>
                <w:sz w:val="20"/>
                <w:szCs w:val="20"/>
              </w:rPr>
              <w:t xml:space="preserve"> r.</w:t>
            </w:r>
          </w:p>
        </w:tc>
        <w:tc>
          <w:tcPr>
            <w:tcW w:w="3466" w:type="dxa"/>
            <w:gridSpan w:val="2"/>
            <w:shd w:val="solid" w:color="00B0F0" w:fill="00B0F0"/>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Źródła danych/sposób pomiaru</w:t>
            </w:r>
          </w:p>
        </w:tc>
      </w:tr>
      <w:tr w:rsidR="00D84624" w:rsidRPr="00264005" w:rsidTr="006279B2">
        <w:tc>
          <w:tcPr>
            <w:tcW w:w="808" w:type="dxa"/>
            <w:shd w:val="clear" w:color="auto" w:fill="auto"/>
            <w:vAlign w:val="center"/>
          </w:tcPr>
          <w:p w:rsidR="00D84624" w:rsidRPr="00264005" w:rsidRDefault="00D84624" w:rsidP="006279B2">
            <w:pPr>
              <w:widowControl w:val="0"/>
              <w:autoSpaceDE w:val="0"/>
              <w:autoSpaceDN w:val="0"/>
              <w:adjustRightInd w:val="0"/>
              <w:spacing w:before="80" w:after="80"/>
              <w:ind w:right="-57"/>
              <w:contextualSpacing/>
              <w:rPr>
                <w:noProof/>
                <w:sz w:val="20"/>
                <w:szCs w:val="20"/>
              </w:rPr>
            </w:pPr>
            <w:r w:rsidRPr="00264005">
              <w:rPr>
                <w:noProof/>
                <w:sz w:val="20"/>
                <w:szCs w:val="20"/>
              </w:rPr>
              <w:t>W 1.1.</w:t>
            </w:r>
          </w:p>
        </w:tc>
        <w:tc>
          <w:tcPr>
            <w:tcW w:w="6206" w:type="dxa"/>
            <w:gridSpan w:val="5"/>
            <w:shd w:val="clear" w:color="auto" w:fill="auto"/>
            <w:vAlign w:val="center"/>
          </w:tcPr>
          <w:p w:rsidR="00D84624" w:rsidRPr="009D71A3" w:rsidRDefault="00D84624" w:rsidP="006279B2">
            <w:pPr>
              <w:widowControl w:val="0"/>
              <w:autoSpaceDE w:val="0"/>
              <w:autoSpaceDN w:val="0"/>
              <w:adjustRightInd w:val="0"/>
              <w:spacing w:before="80" w:after="80"/>
              <w:contextualSpacing/>
              <w:rPr>
                <w:noProof/>
                <w:sz w:val="20"/>
                <w:szCs w:val="20"/>
              </w:rPr>
            </w:pPr>
            <w:r w:rsidRPr="009D71A3">
              <w:rPr>
                <w:noProof/>
                <w:sz w:val="20"/>
                <w:szCs w:val="20"/>
              </w:rPr>
              <w:t>Liczba utworzonych miejsc pracy</w:t>
            </w:r>
          </w:p>
        </w:tc>
        <w:tc>
          <w:tcPr>
            <w:tcW w:w="1792" w:type="dxa"/>
            <w:shd w:val="clear" w:color="auto" w:fill="auto"/>
            <w:vAlign w:val="center"/>
          </w:tcPr>
          <w:p w:rsidR="00D84624" w:rsidRPr="009D71A3" w:rsidRDefault="00D84624" w:rsidP="006279B2">
            <w:pPr>
              <w:widowControl w:val="0"/>
              <w:autoSpaceDE w:val="0"/>
              <w:autoSpaceDN w:val="0"/>
              <w:adjustRightInd w:val="0"/>
              <w:spacing w:before="80" w:after="80"/>
              <w:contextualSpacing/>
              <w:jc w:val="center"/>
              <w:rPr>
                <w:noProof/>
                <w:sz w:val="20"/>
                <w:szCs w:val="20"/>
              </w:rPr>
            </w:pPr>
            <w:r w:rsidRPr="009D71A3">
              <w:rPr>
                <w:noProof/>
                <w:sz w:val="20"/>
                <w:szCs w:val="20"/>
              </w:rPr>
              <w:t xml:space="preserve">Ekwiwalent pełnego czasu pracy </w:t>
            </w:r>
          </w:p>
        </w:tc>
        <w:tc>
          <w:tcPr>
            <w:tcW w:w="1650" w:type="dxa"/>
            <w:gridSpan w:val="2"/>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noProof/>
                <w:sz w:val="20"/>
                <w:szCs w:val="20"/>
              </w:rPr>
            </w:pPr>
            <w:r w:rsidRPr="00264005">
              <w:rPr>
                <w:noProof/>
                <w:sz w:val="20"/>
                <w:szCs w:val="20"/>
              </w:rPr>
              <w:t>0</w:t>
            </w:r>
          </w:p>
        </w:tc>
        <w:tc>
          <w:tcPr>
            <w:tcW w:w="1605" w:type="dxa"/>
            <w:gridSpan w:val="2"/>
            <w:shd w:val="clear" w:color="auto" w:fill="auto"/>
            <w:vAlign w:val="center"/>
          </w:tcPr>
          <w:p w:rsidR="00D84624" w:rsidRPr="00935BBF" w:rsidRDefault="00D84624" w:rsidP="006279B2">
            <w:pPr>
              <w:widowControl w:val="0"/>
              <w:autoSpaceDE w:val="0"/>
              <w:autoSpaceDN w:val="0"/>
              <w:adjustRightInd w:val="0"/>
              <w:spacing w:before="80" w:after="80"/>
              <w:contextualSpacing/>
              <w:jc w:val="center"/>
              <w:rPr>
                <w:noProof/>
                <w:sz w:val="20"/>
                <w:szCs w:val="20"/>
              </w:rPr>
            </w:pPr>
            <w:r w:rsidRPr="00935BBF">
              <w:rPr>
                <w:noProof/>
                <w:sz w:val="20"/>
                <w:szCs w:val="20"/>
              </w:rPr>
              <w:t>37</w:t>
            </w:r>
          </w:p>
        </w:tc>
        <w:tc>
          <w:tcPr>
            <w:tcW w:w="3466" w:type="dxa"/>
            <w:gridSpan w:val="2"/>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 xml:space="preserve">Dane beneficjentów </w:t>
            </w:r>
            <w:r>
              <w:rPr>
                <w:noProof/>
                <w:sz w:val="20"/>
                <w:szCs w:val="20"/>
              </w:rPr>
              <w:t>–</w:t>
            </w:r>
            <w:r w:rsidRPr="00264005">
              <w:rPr>
                <w:noProof/>
                <w:sz w:val="20"/>
                <w:szCs w:val="20"/>
              </w:rPr>
              <w:t xml:space="preserve"> sprawozdania</w:t>
            </w:r>
          </w:p>
        </w:tc>
      </w:tr>
      <w:tr w:rsidR="00D84624" w:rsidRPr="00264005" w:rsidTr="006279B2">
        <w:tc>
          <w:tcPr>
            <w:tcW w:w="808" w:type="dxa"/>
            <w:tcBorders>
              <w:bottom w:val="single" w:sz="4" w:space="0" w:color="auto"/>
            </w:tcBorders>
            <w:shd w:val="clear" w:color="auto" w:fill="auto"/>
            <w:vAlign w:val="center"/>
          </w:tcPr>
          <w:p w:rsidR="00D84624" w:rsidRPr="00264005" w:rsidRDefault="00D84624" w:rsidP="006279B2">
            <w:pPr>
              <w:widowControl w:val="0"/>
              <w:autoSpaceDE w:val="0"/>
              <w:autoSpaceDN w:val="0"/>
              <w:adjustRightInd w:val="0"/>
              <w:spacing w:before="80" w:after="80"/>
              <w:ind w:right="-57"/>
              <w:contextualSpacing/>
              <w:rPr>
                <w:noProof/>
                <w:sz w:val="20"/>
                <w:szCs w:val="20"/>
              </w:rPr>
            </w:pPr>
            <w:r w:rsidRPr="00264005">
              <w:rPr>
                <w:noProof/>
                <w:sz w:val="20"/>
                <w:szCs w:val="20"/>
              </w:rPr>
              <w:t>W 1.2.</w:t>
            </w:r>
          </w:p>
        </w:tc>
        <w:tc>
          <w:tcPr>
            <w:tcW w:w="6206" w:type="dxa"/>
            <w:gridSpan w:val="5"/>
            <w:tcBorders>
              <w:bottom w:val="single" w:sz="4" w:space="0" w:color="auto"/>
            </w:tcBorders>
            <w:shd w:val="clear" w:color="auto" w:fill="auto"/>
            <w:vAlign w:val="center"/>
          </w:tcPr>
          <w:p w:rsidR="00D84624" w:rsidRPr="009D71A3" w:rsidRDefault="00D84624" w:rsidP="006279B2">
            <w:pPr>
              <w:widowControl w:val="0"/>
              <w:autoSpaceDE w:val="0"/>
              <w:autoSpaceDN w:val="0"/>
              <w:adjustRightInd w:val="0"/>
              <w:spacing w:before="80" w:after="80"/>
              <w:contextualSpacing/>
              <w:rPr>
                <w:noProof/>
                <w:sz w:val="20"/>
                <w:szCs w:val="20"/>
              </w:rPr>
            </w:pPr>
            <w:r w:rsidRPr="009D71A3">
              <w:rPr>
                <w:noProof/>
                <w:sz w:val="20"/>
                <w:szCs w:val="20"/>
              </w:rPr>
              <w:t>Liczba utworzonych miejsc pracy</w:t>
            </w:r>
          </w:p>
        </w:tc>
        <w:tc>
          <w:tcPr>
            <w:tcW w:w="1792" w:type="dxa"/>
            <w:tcBorders>
              <w:bottom w:val="single" w:sz="4" w:space="0" w:color="auto"/>
            </w:tcBorders>
            <w:shd w:val="clear" w:color="auto" w:fill="auto"/>
            <w:vAlign w:val="center"/>
          </w:tcPr>
          <w:p w:rsidR="00D84624" w:rsidRPr="009D71A3" w:rsidRDefault="00D84624" w:rsidP="006279B2">
            <w:pPr>
              <w:widowControl w:val="0"/>
              <w:autoSpaceDE w:val="0"/>
              <w:autoSpaceDN w:val="0"/>
              <w:adjustRightInd w:val="0"/>
              <w:spacing w:before="80" w:after="80"/>
              <w:contextualSpacing/>
              <w:jc w:val="center"/>
              <w:rPr>
                <w:strike/>
                <w:noProof/>
                <w:sz w:val="20"/>
                <w:szCs w:val="20"/>
              </w:rPr>
            </w:pPr>
            <w:r w:rsidRPr="009D71A3">
              <w:rPr>
                <w:noProof/>
                <w:sz w:val="20"/>
                <w:szCs w:val="20"/>
              </w:rPr>
              <w:t>Ekwiwalent pełnego czasu pracy</w:t>
            </w:r>
          </w:p>
        </w:tc>
        <w:tc>
          <w:tcPr>
            <w:tcW w:w="1650" w:type="dxa"/>
            <w:gridSpan w:val="2"/>
            <w:tcBorders>
              <w:bottom w:val="single" w:sz="4" w:space="0" w:color="auto"/>
            </w:tcBorders>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noProof/>
                <w:sz w:val="20"/>
                <w:szCs w:val="20"/>
              </w:rPr>
            </w:pPr>
            <w:r w:rsidRPr="00264005">
              <w:rPr>
                <w:noProof/>
                <w:sz w:val="20"/>
                <w:szCs w:val="20"/>
              </w:rPr>
              <w:t>0</w:t>
            </w:r>
          </w:p>
        </w:tc>
        <w:tc>
          <w:tcPr>
            <w:tcW w:w="1605" w:type="dxa"/>
            <w:gridSpan w:val="2"/>
            <w:tcBorders>
              <w:bottom w:val="single" w:sz="4" w:space="0" w:color="auto"/>
            </w:tcBorders>
            <w:shd w:val="clear" w:color="auto" w:fill="auto"/>
            <w:vAlign w:val="center"/>
          </w:tcPr>
          <w:p w:rsidR="00D84624" w:rsidRPr="00935BBF" w:rsidRDefault="00D84624" w:rsidP="006279B2">
            <w:pPr>
              <w:widowControl w:val="0"/>
              <w:autoSpaceDE w:val="0"/>
              <w:autoSpaceDN w:val="0"/>
              <w:adjustRightInd w:val="0"/>
              <w:spacing w:before="80" w:after="80"/>
              <w:contextualSpacing/>
              <w:jc w:val="center"/>
              <w:rPr>
                <w:noProof/>
                <w:sz w:val="20"/>
                <w:szCs w:val="20"/>
              </w:rPr>
            </w:pPr>
            <w:r w:rsidRPr="00935BBF">
              <w:rPr>
                <w:noProof/>
                <w:sz w:val="20"/>
                <w:szCs w:val="20"/>
              </w:rPr>
              <w:t>7</w:t>
            </w:r>
          </w:p>
        </w:tc>
        <w:tc>
          <w:tcPr>
            <w:tcW w:w="3466" w:type="dxa"/>
            <w:gridSpan w:val="2"/>
            <w:tcBorders>
              <w:bottom w:val="single" w:sz="4" w:space="0" w:color="auto"/>
            </w:tcBorders>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Dane beneficjentów - sprawozdania</w:t>
            </w:r>
          </w:p>
        </w:tc>
      </w:tr>
      <w:tr w:rsidR="00D84624" w:rsidRPr="00264005" w:rsidTr="006279B2">
        <w:trPr>
          <w:trHeight w:val="170"/>
        </w:trPr>
        <w:tc>
          <w:tcPr>
            <w:tcW w:w="3042" w:type="dxa"/>
            <w:gridSpan w:val="2"/>
            <w:vMerge w:val="restart"/>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Przedsięwzięcia</w:t>
            </w:r>
          </w:p>
        </w:tc>
        <w:tc>
          <w:tcPr>
            <w:tcW w:w="2110" w:type="dxa"/>
            <w:gridSpan w:val="2"/>
            <w:vMerge w:val="restart"/>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Grupy docelowe</w:t>
            </w:r>
          </w:p>
        </w:tc>
        <w:tc>
          <w:tcPr>
            <w:tcW w:w="1649" w:type="dxa"/>
            <w:vMerge w:val="restart"/>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Sposób realizacji</w:t>
            </w:r>
          </w:p>
        </w:tc>
        <w:tc>
          <w:tcPr>
            <w:tcW w:w="8726" w:type="dxa"/>
            <w:gridSpan w:val="8"/>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Wskaźnik produktu</w:t>
            </w:r>
          </w:p>
        </w:tc>
      </w:tr>
      <w:tr w:rsidR="00D84624" w:rsidRPr="00264005" w:rsidTr="006279B2">
        <w:trPr>
          <w:trHeight w:val="85"/>
        </w:trPr>
        <w:tc>
          <w:tcPr>
            <w:tcW w:w="3042" w:type="dxa"/>
            <w:gridSpan w:val="2"/>
            <w:vMerge/>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p>
        </w:tc>
        <w:tc>
          <w:tcPr>
            <w:tcW w:w="2110" w:type="dxa"/>
            <w:gridSpan w:val="2"/>
            <w:vMerge/>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p>
        </w:tc>
        <w:tc>
          <w:tcPr>
            <w:tcW w:w="1649" w:type="dxa"/>
            <w:vMerge/>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p>
        </w:tc>
        <w:tc>
          <w:tcPr>
            <w:tcW w:w="2421" w:type="dxa"/>
            <w:gridSpan w:val="3"/>
            <w:vMerge w:val="restart"/>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Nazwa</w:t>
            </w:r>
          </w:p>
        </w:tc>
        <w:tc>
          <w:tcPr>
            <w:tcW w:w="1234" w:type="dxa"/>
            <w:vMerge w:val="restart"/>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Jednostka miary</w:t>
            </w:r>
          </w:p>
        </w:tc>
        <w:tc>
          <w:tcPr>
            <w:tcW w:w="2388" w:type="dxa"/>
            <w:gridSpan w:val="3"/>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Wartość</w:t>
            </w:r>
          </w:p>
        </w:tc>
        <w:tc>
          <w:tcPr>
            <w:tcW w:w="2683" w:type="dxa"/>
            <w:vMerge w:val="restart"/>
            <w:shd w:val="solid" w:color="FBD4B4" w:fill="FABF8F"/>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Źródła danych</w:t>
            </w:r>
          </w:p>
        </w:tc>
      </w:tr>
      <w:tr w:rsidR="00D84624" w:rsidRPr="00264005" w:rsidTr="006279B2">
        <w:trPr>
          <w:trHeight w:val="85"/>
        </w:trPr>
        <w:tc>
          <w:tcPr>
            <w:tcW w:w="3042" w:type="dxa"/>
            <w:gridSpan w:val="2"/>
            <w:vMerge/>
            <w:shd w:val="clear" w:color="auto" w:fill="D9D9D9"/>
            <w:vAlign w:val="center"/>
          </w:tcPr>
          <w:p w:rsidR="00D84624" w:rsidRPr="00264005" w:rsidRDefault="00D84624" w:rsidP="006279B2">
            <w:pPr>
              <w:widowControl w:val="0"/>
              <w:autoSpaceDE w:val="0"/>
              <w:autoSpaceDN w:val="0"/>
              <w:adjustRightInd w:val="0"/>
              <w:spacing w:before="80" w:after="80"/>
              <w:contextualSpacing/>
              <w:rPr>
                <w:noProof/>
                <w:sz w:val="20"/>
                <w:szCs w:val="20"/>
              </w:rPr>
            </w:pPr>
          </w:p>
        </w:tc>
        <w:tc>
          <w:tcPr>
            <w:tcW w:w="2110" w:type="dxa"/>
            <w:gridSpan w:val="2"/>
            <w:vMerge/>
            <w:shd w:val="clear" w:color="auto" w:fill="D9D9D9"/>
            <w:vAlign w:val="center"/>
          </w:tcPr>
          <w:p w:rsidR="00D84624" w:rsidRPr="00264005" w:rsidRDefault="00D84624" w:rsidP="006279B2">
            <w:pPr>
              <w:widowControl w:val="0"/>
              <w:autoSpaceDE w:val="0"/>
              <w:autoSpaceDN w:val="0"/>
              <w:adjustRightInd w:val="0"/>
              <w:spacing w:before="80" w:after="80"/>
              <w:contextualSpacing/>
              <w:rPr>
                <w:noProof/>
                <w:sz w:val="20"/>
                <w:szCs w:val="20"/>
              </w:rPr>
            </w:pPr>
          </w:p>
        </w:tc>
        <w:tc>
          <w:tcPr>
            <w:tcW w:w="1649" w:type="dxa"/>
            <w:vMerge/>
            <w:shd w:val="clear" w:color="auto" w:fill="D9D9D9"/>
            <w:vAlign w:val="center"/>
          </w:tcPr>
          <w:p w:rsidR="00D84624" w:rsidRPr="00264005" w:rsidRDefault="00D84624" w:rsidP="006279B2">
            <w:pPr>
              <w:widowControl w:val="0"/>
              <w:autoSpaceDE w:val="0"/>
              <w:autoSpaceDN w:val="0"/>
              <w:adjustRightInd w:val="0"/>
              <w:spacing w:before="80" w:after="80"/>
              <w:contextualSpacing/>
              <w:rPr>
                <w:noProof/>
                <w:sz w:val="20"/>
                <w:szCs w:val="20"/>
              </w:rPr>
            </w:pPr>
          </w:p>
        </w:tc>
        <w:tc>
          <w:tcPr>
            <w:tcW w:w="2421" w:type="dxa"/>
            <w:gridSpan w:val="3"/>
            <w:vMerge/>
            <w:shd w:val="clear" w:color="auto" w:fill="D9D9D9"/>
            <w:vAlign w:val="center"/>
          </w:tcPr>
          <w:p w:rsidR="00D84624" w:rsidRPr="00264005" w:rsidRDefault="00D84624" w:rsidP="006279B2">
            <w:pPr>
              <w:widowControl w:val="0"/>
              <w:autoSpaceDE w:val="0"/>
              <w:autoSpaceDN w:val="0"/>
              <w:adjustRightInd w:val="0"/>
              <w:spacing w:before="80" w:after="80"/>
              <w:contextualSpacing/>
              <w:rPr>
                <w:noProof/>
                <w:sz w:val="20"/>
                <w:szCs w:val="20"/>
              </w:rPr>
            </w:pPr>
          </w:p>
        </w:tc>
        <w:tc>
          <w:tcPr>
            <w:tcW w:w="1234" w:type="dxa"/>
            <w:vMerge/>
            <w:shd w:val="clear" w:color="auto" w:fill="D9D9D9"/>
            <w:vAlign w:val="center"/>
          </w:tcPr>
          <w:p w:rsidR="00D84624" w:rsidRPr="00264005" w:rsidRDefault="00D84624" w:rsidP="006279B2">
            <w:pPr>
              <w:widowControl w:val="0"/>
              <w:autoSpaceDE w:val="0"/>
              <w:autoSpaceDN w:val="0"/>
              <w:adjustRightInd w:val="0"/>
              <w:spacing w:before="80" w:after="80"/>
              <w:contextualSpacing/>
              <w:rPr>
                <w:noProof/>
                <w:sz w:val="20"/>
                <w:szCs w:val="20"/>
              </w:rPr>
            </w:pPr>
          </w:p>
        </w:tc>
        <w:tc>
          <w:tcPr>
            <w:tcW w:w="1277" w:type="dxa"/>
            <w:shd w:val="clear" w:color="auto" w:fill="D9D9D9"/>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Początkowa 2015 rok</w:t>
            </w:r>
          </w:p>
        </w:tc>
        <w:tc>
          <w:tcPr>
            <w:tcW w:w="1111" w:type="dxa"/>
            <w:gridSpan w:val="2"/>
            <w:shd w:val="clear" w:color="auto" w:fill="D9D9D9"/>
            <w:vAlign w:val="center"/>
          </w:tcPr>
          <w:p w:rsidR="00D84624" w:rsidRPr="00264005" w:rsidRDefault="00D84624" w:rsidP="006279B2">
            <w:pPr>
              <w:widowControl w:val="0"/>
              <w:autoSpaceDE w:val="0"/>
              <w:autoSpaceDN w:val="0"/>
              <w:adjustRightInd w:val="0"/>
              <w:spacing w:before="80" w:after="80"/>
              <w:contextualSpacing/>
              <w:rPr>
                <w:b/>
                <w:noProof/>
                <w:sz w:val="20"/>
                <w:szCs w:val="20"/>
              </w:rPr>
            </w:pPr>
            <w:r w:rsidRPr="00264005">
              <w:rPr>
                <w:b/>
                <w:noProof/>
                <w:sz w:val="20"/>
                <w:szCs w:val="20"/>
              </w:rPr>
              <w:t>Końcowa 2023 rok</w:t>
            </w:r>
          </w:p>
        </w:tc>
        <w:tc>
          <w:tcPr>
            <w:tcW w:w="2683" w:type="dxa"/>
            <w:vMerge/>
            <w:shd w:val="clear" w:color="auto" w:fill="D9D9D9"/>
            <w:vAlign w:val="center"/>
          </w:tcPr>
          <w:p w:rsidR="00D84624" w:rsidRPr="00264005" w:rsidRDefault="00D84624" w:rsidP="006279B2">
            <w:pPr>
              <w:widowControl w:val="0"/>
              <w:autoSpaceDE w:val="0"/>
              <w:autoSpaceDN w:val="0"/>
              <w:adjustRightInd w:val="0"/>
              <w:spacing w:before="80" w:after="80"/>
              <w:contextualSpacing/>
              <w:rPr>
                <w:noProof/>
                <w:sz w:val="20"/>
                <w:szCs w:val="20"/>
              </w:rPr>
            </w:pPr>
          </w:p>
        </w:tc>
      </w:tr>
      <w:tr w:rsidR="00D84624" w:rsidRPr="00264005" w:rsidTr="006279B2">
        <w:tc>
          <w:tcPr>
            <w:tcW w:w="808" w:type="dxa"/>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noProof/>
                <w:sz w:val="20"/>
                <w:szCs w:val="20"/>
              </w:rPr>
            </w:pPr>
          </w:p>
          <w:p w:rsidR="00D84624" w:rsidRPr="00264005" w:rsidRDefault="00D84624" w:rsidP="006279B2">
            <w:pPr>
              <w:widowControl w:val="0"/>
              <w:autoSpaceDE w:val="0"/>
              <w:autoSpaceDN w:val="0"/>
              <w:adjustRightInd w:val="0"/>
              <w:spacing w:before="80" w:after="80"/>
              <w:contextualSpacing/>
              <w:jc w:val="center"/>
              <w:rPr>
                <w:noProof/>
                <w:sz w:val="20"/>
                <w:szCs w:val="20"/>
              </w:rPr>
            </w:pPr>
            <w:r w:rsidRPr="00264005">
              <w:rPr>
                <w:noProof/>
                <w:sz w:val="20"/>
                <w:szCs w:val="20"/>
              </w:rPr>
              <w:t>P.1.</w:t>
            </w:r>
          </w:p>
          <w:p w:rsidR="00D84624" w:rsidRPr="00264005" w:rsidRDefault="00D84624" w:rsidP="006279B2">
            <w:pPr>
              <w:widowControl w:val="0"/>
              <w:autoSpaceDE w:val="0"/>
              <w:autoSpaceDN w:val="0"/>
              <w:adjustRightInd w:val="0"/>
              <w:spacing w:before="80" w:after="80"/>
              <w:contextualSpacing/>
              <w:jc w:val="center"/>
              <w:rPr>
                <w:noProof/>
                <w:sz w:val="20"/>
                <w:szCs w:val="20"/>
              </w:rPr>
            </w:pPr>
          </w:p>
        </w:tc>
        <w:tc>
          <w:tcPr>
            <w:tcW w:w="2234" w:type="dxa"/>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Wsparcie na podejmowanie działalności gospodarczej</w:t>
            </w:r>
          </w:p>
        </w:tc>
        <w:tc>
          <w:tcPr>
            <w:tcW w:w="2110" w:type="dxa"/>
            <w:gridSpan w:val="2"/>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 xml:space="preserve">Osoby bezrobotne </w:t>
            </w:r>
            <w:r w:rsidRPr="00264005">
              <w:rPr>
                <w:noProof/>
                <w:sz w:val="20"/>
                <w:szCs w:val="20"/>
              </w:rPr>
              <w:br/>
              <w:t>w tym z grup defaworyzowanych</w:t>
            </w:r>
          </w:p>
        </w:tc>
        <w:tc>
          <w:tcPr>
            <w:tcW w:w="1649" w:type="dxa"/>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b/>
                <w:i/>
                <w:noProof/>
                <w:color w:val="0070C0"/>
                <w:sz w:val="20"/>
                <w:szCs w:val="20"/>
              </w:rPr>
            </w:pPr>
            <w:r w:rsidRPr="00264005">
              <w:rPr>
                <w:b/>
                <w:i/>
                <w:noProof/>
                <w:color w:val="0070C0"/>
                <w:sz w:val="20"/>
                <w:szCs w:val="20"/>
              </w:rPr>
              <w:t xml:space="preserve">Operacja wybrana </w:t>
            </w:r>
            <w:r w:rsidRPr="00264005">
              <w:rPr>
                <w:b/>
                <w:i/>
                <w:noProof/>
                <w:color w:val="0070C0"/>
                <w:sz w:val="20"/>
                <w:szCs w:val="20"/>
              </w:rPr>
              <w:br/>
              <w:t>w ramach konkursu</w:t>
            </w:r>
          </w:p>
        </w:tc>
        <w:tc>
          <w:tcPr>
            <w:tcW w:w="2421" w:type="dxa"/>
            <w:gridSpan w:val="3"/>
            <w:shd w:val="clear" w:color="auto" w:fill="auto"/>
            <w:vAlign w:val="center"/>
          </w:tcPr>
          <w:p w:rsidR="00D84624" w:rsidRPr="009D71A3" w:rsidRDefault="00D84624" w:rsidP="006279B2">
            <w:pPr>
              <w:widowControl w:val="0"/>
              <w:autoSpaceDE w:val="0"/>
              <w:autoSpaceDN w:val="0"/>
              <w:adjustRightInd w:val="0"/>
              <w:spacing w:before="80" w:after="80"/>
              <w:contextualSpacing/>
              <w:jc w:val="center"/>
              <w:rPr>
                <w:noProof/>
                <w:sz w:val="20"/>
                <w:szCs w:val="20"/>
              </w:rPr>
            </w:pPr>
            <w:r w:rsidRPr="009D71A3">
              <w:rPr>
                <w:noProof/>
                <w:sz w:val="20"/>
                <w:szCs w:val="20"/>
              </w:rPr>
              <w:t>Liczba zrealizowanych operacji polegających  na utworzeniu nowego przedsiębiorstwa</w:t>
            </w:r>
          </w:p>
        </w:tc>
        <w:tc>
          <w:tcPr>
            <w:tcW w:w="1234" w:type="dxa"/>
            <w:shd w:val="clear" w:color="auto" w:fill="auto"/>
            <w:vAlign w:val="center"/>
          </w:tcPr>
          <w:p w:rsidR="00D84624" w:rsidRPr="009D71A3" w:rsidRDefault="00D84624" w:rsidP="006279B2">
            <w:pPr>
              <w:widowControl w:val="0"/>
              <w:autoSpaceDE w:val="0"/>
              <w:autoSpaceDN w:val="0"/>
              <w:adjustRightInd w:val="0"/>
              <w:spacing w:before="80" w:after="80"/>
              <w:contextualSpacing/>
              <w:jc w:val="center"/>
              <w:rPr>
                <w:noProof/>
                <w:sz w:val="20"/>
                <w:szCs w:val="20"/>
              </w:rPr>
            </w:pPr>
            <w:r w:rsidRPr="009D71A3">
              <w:rPr>
                <w:noProof/>
                <w:sz w:val="20"/>
                <w:szCs w:val="20"/>
              </w:rPr>
              <w:t>Sztuka</w:t>
            </w:r>
          </w:p>
        </w:tc>
        <w:tc>
          <w:tcPr>
            <w:tcW w:w="1277" w:type="dxa"/>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noProof/>
                <w:sz w:val="20"/>
                <w:szCs w:val="20"/>
              </w:rPr>
            </w:pPr>
            <w:r w:rsidRPr="00264005">
              <w:rPr>
                <w:noProof/>
                <w:sz w:val="20"/>
                <w:szCs w:val="20"/>
              </w:rPr>
              <w:t>0</w:t>
            </w:r>
          </w:p>
        </w:tc>
        <w:tc>
          <w:tcPr>
            <w:tcW w:w="1111" w:type="dxa"/>
            <w:gridSpan w:val="2"/>
            <w:shd w:val="clear" w:color="auto" w:fill="auto"/>
            <w:vAlign w:val="center"/>
          </w:tcPr>
          <w:p w:rsidR="00D84624" w:rsidRPr="00935BBF" w:rsidRDefault="00D84624" w:rsidP="006279B2">
            <w:pPr>
              <w:widowControl w:val="0"/>
              <w:autoSpaceDE w:val="0"/>
              <w:autoSpaceDN w:val="0"/>
              <w:adjustRightInd w:val="0"/>
              <w:spacing w:before="80" w:after="80"/>
              <w:contextualSpacing/>
              <w:jc w:val="center"/>
              <w:rPr>
                <w:noProof/>
                <w:sz w:val="20"/>
                <w:szCs w:val="20"/>
              </w:rPr>
            </w:pPr>
            <w:r w:rsidRPr="00935BBF">
              <w:rPr>
                <w:noProof/>
                <w:sz w:val="20"/>
                <w:szCs w:val="20"/>
              </w:rPr>
              <w:t>37</w:t>
            </w:r>
          </w:p>
        </w:tc>
        <w:tc>
          <w:tcPr>
            <w:tcW w:w="2683" w:type="dxa"/>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 xml:space="preserve">Dane beneficjentów, sprawozdania </w:t>
            </w:r>
            <w:r w:rsidRPr="00264005">
              <w:rPr>
                <w:noProof/>
                <w:sz w:val="20"/>
                <w:szCs w:val="20"/>
              </w:rPr>
              <w:br/>
              <w:t>z realizowanych operacji</w:t>
            </w:r>
          </w:p>
        </w:tc>
      </w:tr>
      <w:tr w:rsidR="00D84624" w:rsidRPr="00264005" w:rsidTr="006279B2">
        <w:tc>
          <w:tcPr>
            <w:tcW w:w="808" w:type="dxa"/>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noProof/>
                <w:sz w:val="20"/>
                <w:szCs w:val="20"/>
              </w:rPr>
            </w:pPr>
            <w:r w:rsidRPr="00264005">
              <w:rPr>
                <w:noProof/>
                <w:sz w:val="20"/>
                <w:szCs w:val="20"/>
              </w:rPr>
              <w:t>P.2.</w:t>
            </w:r>
          </w:p>
        </w:tc>
        <w:tc>
          <w:tcPr>
            <w:tcW w:w="2234" w:type="dxa"/>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Wsparcie dla przedsiębiorców rozwijających działalność gospodarczą</w:t>
            </w:r>
          </w:p>
        </w:tc>
        <w:tc>
          <w:tcPr>
            <w:tcW w:w="2110" w:type="dxa"/>
            <w:gridSpan w:val="2"/>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Właściciele mikro</w:t>
            </w:r>
            <w:r w:rsidRPr="00264005">
              <w:rPr>
                <w:noProof/>
                <w:sz w:val="20"/>
                <w:szCs w:val="20"/>
              </w:rPr>
              <w:br/>
              <w:t>i małych przedsiębiorstw</w:t>
            </w:r>
          </w:p>
        </w:tc>
        <w:tc>
          <w:tcPr>
            <w:tcW w:w="1649" w:type="dxa"/>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b/>
                <w:i/>
                <w:noProof/>
                <w:color w:val="0070C0"/>
                <w:sz w:val="20"/>
                <w:szCs w:val="20"/>
              </w:rPr>
            </w:pPr>
            <w:r w:rsidRPr="00264005">
              <w:rPr>
                <w:b/>
                <w:i/>
                <w:noProof/>
                <w:color w:val="0070C0"/>
                <w:sz w:val="20"/>
                <w:szCs w:val="20"/>
              </w:rPr>
              <w:t xml:space="preserve">Operacja wybrana </w:t>
            </w:r>
            <w:r w:rsidRPr="00264005">
              <w:rPr>
                <w:b/>
                <w:i/>
                <w:noProof/>
                <w:color w:val="0070C0"/>
                <w:sz w:val="20"/>
                <w:szCs w:val="20"/>
              </w:rPr>
              <w:br/>
              <w:t>w ramach konkursu</w:t>
            </w:r>
          </w:p>
        </w:tc>
        <w:tc>
          <w:tcPr>
            <w:tcW w:w="2421" w:type="dxa"/>
            <w:gridSpan w:val="3"/>
            <w:shd w:val="clear" w:color="auto" w:fill="auto"/>
            <w:vAlign w:val="center"/>
          </w:tcPr>
          <w:p w:rsidR="00D84624" w:rsidRPr="009D71A3" w:rsidRDefault="00D84624" w:rsidP="006279B2">
            <w:pPr>
              <w:widowControl w:val="0"/>
              <w:autoSpaceDE w:val="0"/>
              <w:autoSpaceDN w:val="0"/>
              <w:adjustRightInd w:val="0"/>
              <w:spacing w:before="80" w:after="80"/>
              <w:contextualSpacing/>
              <w:jc w:val="center"/>
              <w:rPr>
                <w:noProof/>
                <w:sz w:val="20"/>
                <w:szCs w:val="20"/>
              </w:rPr>
            </w:pPr>
            <w:r w:rsidRPr="009D71A3">
              <w:rPr>
                <w:noProof/>
                <w:sz w:val="20"/>
                <w:szCs w:val="20"/>
              </w:rPr>
              <w:t>Liczba zrealizowanych operacji polegających  na rozwoju istniejącego przedsiębiorstwa</w:t>
            </w:r>
          </w:p>
        </w:tc>
        <w:tc>
          <w:tcPr>
            <w:tcW w:w="1234" w:type="dxa"/>
            <w:shd w:val="clear" w:color="auto" w:fill="auto"/>
            <w:vAlign w:val="center"/>
          </w:tcPr>
          <w:p w:rsidR="00D84624" w:rsidRPr="009D71A3" w:rsidRDefault="00D84624" w:rsidP="006279B2">
            <w:pPr>
              <w:widowControl w:val="0"/>
              <w:autoSpaceDE w:val="0"/>
              <w:autoSpaceDN w:val="0"/>
              <w:adjustRightInd w:val="0"/>
              <w:spacing w:before="80" w:after="80"/>
              <w:contextualSpacing/>
              <w:jc w:val="center"/>
              <w:rPr>
                <w:noProof/>
                <w:sz w:val="20"/>
                <w:szCs w:val="20"/>
              </w:rPr>
            </w:pPr>
            <w:r w:rsidRPr="009D71A3">
              <w:rPr>
                <w:noProof/>
                <w:sz w:val="20"/>
                <w:szCs w:val="20"/>
              </w:rPr>
              <w:t>Sztuka</w:t>
            </w:r>
          </w:p>
        </w:tc>
        <w:tc>
          <w:tcPr>
            <w:tcW w:w="1277" w:type="dxa"/>
            <w:shd w:val="clear" w:color="auto" w:fill="auto"/>
            <w:vAlign w:val="center"/>
          </w:tcPr>
          <w:p w:rsidR="00D84624" w:rsidRPr="00264005" w:rsidRDefault="00D84624" w:rsidP="006279B2">
            <w:pPr>
              <w:widowControl w:val="0"/>
              <w:autoSpaceDE w:val="0"/>
              <w:autoSpaceDN w:val="0"/>
              <w:adjustRightInd w:val="0"/>
              <w:spacing w:before="80" w:after="80"/>
              <w:contextualSpacing/>
              <w:jc w:val="center"/>
              <w:rPr>
                <w:noProof/>
                <w:sz w:val="20"/>
                <w:szCs w:val="20"/>
              </w:rPr>
            </w:pPr>
            <w:r w:rsidRPr="00264005">
              <w:rPr>
                <w:noProof/>
                <w:sz w:val="20"/>
                <w:szCs w:val="20"/>
              </w:rPr>
              <w:t>0</w:t>
            </w:r>
          </w:p>
        </w:tc>
        <w:tc>
          <w:tcPr>
            <w:tcW w:w="1111" w:type="dxa"/>
            <w:gridSpan w:val="2"/>
            <w:shd w:val="clear" w:color="auto" w:fill="auto"/>
            <w:vAlign w:val="center"/>
          </w:tcPr>
          <w:p w:rsidR="00D84624" w:rsidRPr="00935BBF" w:rsidRDefault="00D84624" w:rsidP="006279B2">
            <w:pPr>
              <w:widowControl w:val="0"/>
              <w:autoSpaceDE w:val="0"/>
              <w:autoSpaceDN w:val="0"/>
              <w:adjustRightInd w:val="0"/>
              <w:spacing w:before="80" w:after="80"/>
              <w:contextualSpacing/>
              <w:jc w:val="center"/>
              <w:rPr>
                <w:noProof/>
                <w:sz w:val="20"/>
                <w:szCs w:val="20"/>
              </w:rPr>
            </w:pPr>
            <w:r w:rsidRPr="00935BBF">
              <w:rPr>
                <w:noProof/>
                <w:sz w:val="20"/>
                <w:szCs w:val="20"/>
              </w:rPr>
              <w:t>7</w:t>
            </w:r>
          </w:p>
        </w:tc>
        <w:tc>
          <w:tcPr>
            <w:tcW w:w="2683" w:type="dxa"/>
            <w:shd w:val="clear" w:color="auto" w:fill="auto"/>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 xml:space="preserve">Dane beneficjentów, sprawozdania </w:t>
            </w:r>
            <w:r w:rsidRPr="00264005">
              <w:rPr>
                <w:noProof/>
                <w:sz w:val="20"/>
                <w:szCs w:val="20"/>
              </w:rPr>
              <w:br/>
              <w:t>z realizowanych operacji</w:t>
            </w:r>
          </w:p>
        </w:tc>
      </w:tr>
      <w:tr w:rsidR="00D84624" w:rsidRPr="00264005" w:rsidTr="006279B2">
        <w:tc>
          <w:tcPr>
            <w:tcW w:w="5152" w:type="dxa"/>
            <w:gridSpan w:val="4"/>
            <w:shd w:val="clear" w:color="auto" w:fill="A6A6A6"/>
            <w:vAlign w:val="center"/>
          </w:tcPr>
          <w:p w:rsidR="00D84624" w:rsidRPr="00264005" w:rsidRDefault="00D84624" w:rsidP="006279B2">
            <w:pPr>
              <w:widowControl w:val="0"/>
              <w:autoSpaceDE w:val="0"/>
              <w:autoSpaceDN w:val="0"/>
              <w:adjustRightInd w:val="0"/>
              <w:spacing w:before="80" w:after="80"/>
              <w:contextualSpacing/>
              <w:rPr>
                <w:noProof/>
                <w:sz w:val="20"/>
                <w:szCs w:val="20"/>
              </w:rPr>
            </w:pPr>
            <w:r w:rsidRPr="00264005">
              <w:rPr>
                <w:noProof/>
                <w:sz w:val="20"/>
                <w:szCs w:val="20"/>
              </w:rPr>
              <w:t>Suma</w:t>
            </w:r>
          </w:p>
        </w:tc>
        <w:tc>
          <w:tcPr>
            <w:tcW w:w="10375" w:type="dxa"/>
            <w:gridSpan w:val="9"/>
            <w:shd w:val="clear" w:color="auto" w:fill="auto"/>
            <w:vAlign w:val="center"/>
          </w:tcPr>
          <w:p w:rsidR="00D84624" w:rsidRPr="00935BBF" w:rsidRDefault="00D84624" w:rsidP="006279B2">
            <w:pPr>
              <w:widowControl w:val="0"/>
              <w:autoSpaceDE w:val="0"/>
              <w:autoSpaceDN w:val="0"/>
              <w:adjustRightInd w:val="0"/>
              <w:spacing w:before="80" w:after="80"/>
              <w:contextualSpacing/>
              <w:rPr>
                <w:b/>
                <w:noProof/>
                <w:sz w:val="20"/>
                <w:szCs w:val="20"/>
              </w:rPr>
            </w:pPr>
            <w:r w:rsidRPr="00935BBF">
              <w:rPr>
                <w:noProof/>
                <w:sz w:val="20"/>
                <w:szCs w:val="20"/>
              </w:rPr>
              <w:t xml:space="preserve">                                                                                                      </w:t>
            </w:r>
            <w:r w:rsidR="00237146" w:rsidRPr="00935BBF">
              <w:rPr>
                <w:noProof/>
                <w:sz w:val="20"/>
                <w:szCs w:val="20"/>
              </w:rPr>
              <w:t xml:space="preserve">         </w:t>
            </w:r>
            <w:r w:rsidRPr="00935BBF">
              <w:rPr>
                <w:noProof/>
                <w:sz w:val="20"/>
                <w:szCs w:val="20"/>
              </w:rPr>
              <w:t xml:space="preserve">     </w:t>
            </w:r>
            <w:r w:rsidRPr="00935BBF">
              <w:rPr>
                <w:b/>
                <w:noProof/>
                <w:sz w:val="20"/>
                <w:szCs w:val="20"/>
              </w:rPr>
              <w:t>0                     44</w:t>
            </w:r>
          </w:p>
        </w:tc>
      </w:tr>
    </w:tbl>
    <w:p w:rsidR="006F44B0" w:rsidRPr="00D618BE" w:rsidRDefault="006F44B0" w:rsidP="00316B07">
      <w:pPr>
        <w:autoSpaceDE w:val="0"/>
        <w:autoSpaceDN w:val="0"/>
        <w:adjustRightInd w:val="0"/>
        <w:contextualSpacing/>
        <w:jc w:val="both"/>
        <w:rPr>
          <w:rFonts w:eastAsia="Calibri"/>
          <w:b/>
          <w:sz w:val="22"/>
          <w:szCs w:val="22"/>
          <w:lang w:eastAsia="en-US"/>
        </w:rPr>
      </w:pPr>
    </w:p>
    <w:p w:rsidR="006F44B0" w:rsidRDefault="00264005" w:rsidP="00316B07">
      <w:pPr>
        <w:autoSpaceDE w:val="0"/>
        <w:autoSpaceDN w:val="0"/>
        <w:adjustRightInd w:val="0"/>
        <w:contextualSpacing/>
        <w:jc w:val="both"/>
        <w:rPr>
          <w:rFonts w:eastAsia="Calibri"/>
          <w:b/>
          <w:i/>
          <w:sz w:val="22"/>
          <w:szCs w:val="22"/>
          <w:lang w:eastAsia="en-US"/>
        </w:rPr>
      </w:pPr>
      <w:r>
        <w:rPr>
          <w:rFonts w:eastAsia="Calibri"/>
          <w:b/>
          <w:sz w:val="22"/>
          <w:szCs w:val="22"/>
          <w:lang w:eastAsia="en-US"/>
        </w:rPr>
        <w:br w:type="page"/>
      </w:r>
      <w:r w:rsidR="006F44B0" w:rsidRPr="00D618BE">
        <w:rPr>
          <w:rFonts w:eastAsia="Calibri"/>
          <w:b/>
          <w:i/>
          <w:sz w:val="22"/>
          <w:szCs w:val="22"/>
          <w:lang w:eastAsia="en-US"/>
        </w:rPr>
        <w:t>Tab</w:t>
      </w:r>
      <w:r w:rsidR="00D900D2" w:rsidRPr="00D618BE">
        <w:rPr>
          <w:rFonts w:eastAsia="Calibri"/>
          <w:b/>
          <w:i/>
          <w:sz w:val="22"/>
          <w:szCs w:val="22"/>
          <w:lang w:eastAsia="en-US"/>
        </w:rPr>
        <w:t>el</w:t>
      </w:r>
      <w:r w:rsidR="002E4077" w:rsidRPr="00D618BE">
        <w:rPr>
          <w:rFonts w:eastAsia="Calibri"/>
          <w:b/>
          <w:i/>
          <w:sz w:val="22"/>
          <w:szCs w:val="22"/>
          <w:lang w:eastAsia="en-US"/>
        </w:rPr>
        <w:t>a 1</w:t>
      </w:r>
      <w:r w:rsidR="00D146EB">
        <w:rPr>
          <w:rFonts w:eastAsia="Calibri"/>
          <w:b/>
          <w:i/>
          <w:sz w:val="22"/>
          <w:szCs w:val="22"/>
          <w:lang w:eastAsia="en-US"/>
        </w:rPr>
        <w:t>9</w:t>
      </w:r>
    </w:p>
    <w:tbl>
      <w:tblPr>
        <w:tblpPr w:leftFromText="141" w:rightFromText="141" w:vertAnchor="text" w:horzAnchor="margin" w:tblpX="108"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1625"/>
        <w:gridCol w:w="345"/>
        <w:gridCol w:w="1253"/>
        <w:gridCol w:w="1638"/>
        <w:gridCol w:w="228"/>
        <w:gridCol w:w="1418"/>
        <w:gridCol w:w="250"/>
        <w:gridCol w:w="1110"/>
        <w:gridCol w:w="1531"/>
        <w:gridCol w:w="26"/>
        <w:gridCol w:w="1675"/>
        <w:gridCol w:w="3115"/>
      </w:tblGrid>
      <w:tr w:rsidR="00D84624" w:rsidRPr="00F32623" w:rsidTr="00BF0579">
        <w:tc>
          <w:tcPr>
            <w:tcW w:w="633" w:type="dxa"/>
            <w:tcBorders>
              <w:bottom w:val="single" w:sz="4" w:space="0" w:color="auto"/>
            </w:tcBorders>
            <w:shd w:val="solid" w:color="00B0F0" w:fill="00B0F0"/>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2.0.</w:t>
            </w:r>
          </w:p>
        </w:tc>
        <w:tc>
          <w:tcPr>
            <w:tcW w:w="1970" w:type="dxa"/>
            <w:gridSpan w:val="2"/>
            <w:tcBorders>
              <w:bottom w:val="single" w:sz="4" w:space="0" w:color="auto"/>
            </w:tcBorders>
            <w:shd w:val="solid" w:color="00B0F0" w:fill="00B0F0"/>
            <w:vAlign w:val="center"/>
          </w:tcPr>
          <w:p w:rsidR="00D84624" w:rsidRPr="00F32623" w:rsidRDefault="00D84624" w:rsidP="00D84624">
            <w:pPr>
              <w:widowControl w:val="0"/>
              <w:autoSpaceDE w:val="0"/>
              <w:autoSpaceDN w:val="0"/>
              <w:adjustRightInd w:val="0"/>
              <w:spacing w:before="40" w:after="40"/>
              <w:contextualSpacing/>
              <w:jc w:val="both"/>
              <w:rPr>
                <w:b/>
                <w:smallCaps/>
                <w:noProof/>
                <w:sz w:val="20"/>
                <w:szCs w:val="20"/>
              </w:rPr>
            </w:pPr>
            <w:r w:rsidRPr="00F32623">
              <w:rPr>
                <w:b/>
                <w:smallCaps/>
                <w:noProof/>
                <w:sz w:val="20"/>
                <w:szCs w:val="20"/>
              </w:rPr>
              <w:t>Cel ogólny</w:t>
            </w:r>
          </w:p>
        </w:tc>
        <w:tc>
          <w:tcPr>
            <w:tcW w:w="12244" w:type="dxa"/>
            <w:gridSpan w:val="10"/>
            <w:tcBorders>
              <w:bottom w:val="single" w:sz="4" w:space="0" w:color="auto"/>
            </w:tcBorders>
            <w:shd w:val="solid" w:color="00B0F0" w:fill="00B0F0"/>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2. Zintegrowane społeczności aktywnie uczestniczące w wydarzeniach na obszarze LGD „ZIELONE SIOŁO” wykorzystujące infrastrukturę lokalną do realizacji innowacyjnych wydarzeń, w tym z udziałem grup defaworyzowanych</w:t>
            </w:r>
          </w:p>
        </w:tc>
      </w:tr>
      <w:tr w:rsidR="00D84624" w:rsidRPr="00F32623" w:rsidTr="00BF0579">
        <w:tc>
          <w:tcPr>
            <w:tcW w:w="633" w:type="dxa"/>
            <w:shd w:val="solid" w:color="99FF33" w:fill="99FF33"/>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r w:rsidRPr="00F32623">
              <w:rPr>
                <w:noProof/>
                <w:sz w:val="20"/>
                <w:szCs w:val="20"/>
              </w:rPr>
              <w:t>2.1.</w:t>
            </w:r>
          </w:p>
        </w:tc>
        <w:tc>
          <w:tcPr>
            <w:tcW w:w="1970" w:type="dxa"/>
            <w:gridSpan w:val="2"/>
            <w:vMerge w:val="restart"/>
            <w:shd w:val="solid" w:color="99FF33" w:fill="99FF33"/>
            <w:vAlign w:val="center"/>
          </w:tcPr>
          <w:p w:rsidR="00D84624" w:rsidRPr="00F32623" w:rsidRDefault="00D84624" w:rsidP="00D84624">
            <w:pPr>
              <w:widowControl w:val="0"/>
              <w:autoSpaceDE w:val="0"/>
              <w:autoSpaceDN w:val="0"/>
              <w:adjustRightInd w:val="0"/>
              <w:spacing w:before="40" w:after="40"/>
              <w:contextualSpacing/>
              <w:jc w:val="both"/>
              <w:rPr>
                <w:b/>
                <w:smallCaps/>
                <w:noProof/>
                <w:sz w:val="20"/>
                <w:szCs w:val="20"/>
              </w:rPr>
            </w:pPr>
            <w:r w:rsidRPr="00F32623">
              <w:rPr>
                <w:b/>
                <w:smallCaps/>
                <w:noProof/>
                <w:sz w:val="20"/>
                <w:szCs w:val="20"/>
              </w:rPr>
              <w:t>Cele szczegółowe</w:t>
            </w:r>
          </w:p>
        </w:tc>
        <w:tc>
          <w:tcPr>
            <w:tcW w:w="12244" w:type="dxa"/>
            <w:gridSpan w:val="10"/>
            <w:shd w:val="solid" w:color="99FF33" w:fill="99FF33"/>
            <w:vAlign w:val="center"/>
          </w:tcPr>
          <w:p w:rsidR="00D84624" w:rsidRPr="00F32623" w:rsidRDefault="00D84624" w:rsidP="00D84624">
            <w:pPr>
              <w:widowControl w:val="0"/>
              <w:autoSpaceDE w:val="0"/>
              <w:autoSpaceDN w:val="0"/>
              <w:adjustRightInd w:val="0"/>
              <w:spacing w:before="40" w:after="40"/>
              <w:contextualSpacing/>
              <w:rPr>
                <w:b/>
                <w:noProof/>
                <w:sz w:val="20"/>
                <w:szCs w:val="20"/>
              </w:rPr>
            </w:pPr>
            <w:r w:rsidRPr="00F32623">
              <w:rPr>
                <w:b/>
                <w:noProof/>
                <w:sz w:val="20"/>
                <w:szCs w:val="20"/>
              </w:rPr>
              <w:t xml:space="preserve">2.1. Mieszkańcy obszaru LGD „ZIELONE SIOŁO” rozwijający życie kulturalne, aktywność sportowo-turystyczno-rekreacyjną, podtrzymujący kultywowanie dziedzictwa lokalnego, w tym historycznego oraz podnoszący swoją wiedzę i umiejetności </w:t>
            </w:r>
          </w:p>
        </w:tc>
      </w:tr>
      <w:tr w:rsidR="00D84624" w:rsidRPr="00F32623" w:rsidTr="00BF0579">
        <w:tc>
          <w:tcPr>
            <w:tcW w:w="633" w:type="dxa"/>
            <w:tcBorders>
              <w:bottom w:val="single" w:sz="4" w:space="0" w:color="auto"/>
            </w:tcBorders>
            <w:shd w:val="solid" w:color="99FF33" w:fill="99FF33"/>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r w:rsidRPr="00F32623">
              <w:rPr>
                <w:noProof/>
                <w:sz w:val="20"/>
                <w:szCs w:val="20"/>
              </w:rPr>
              <w:t>2.2.</w:t>
            </w:r>
          </w:p>
        </w:tc>
        <w:tc>
          <w:tcPr>
            <w:tcW w:w="1970" w:type="dxa"/>
            <w:gridSpan w:val="2"/>
            <w:vMerge/>
            <w:shd w:val="solid" w:color="99FF33" w:fill="99FF33"/>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p>
        </w:tc>
        <w:tc>
          <w:tcPr>
            <w:tcW w:w="12244" w:type="dxa"/>
            <w:gridSpan w:val="10"/>
            <w:tcBorders>
              <w:bottom w:val="single" w:sz="4" w:space="0" w:color="auto"/>
            </w:tcBorders>
            <w:shd w:val="solid" w:color="99FF33" w:fill="99FF33"/>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2.2. Samorząd współpracujący z mieszkańcami, inwestujący w rozwój infrastruktury społecznej i drogowej</w:t>
            </w:r>
          </w:p>
        </w:tc>
      </w:tr>
      <w:tr w:rsidR="00D84624" w:rsidRPr="00F32623" w:rsidTr="00BF0579">
        <w:tc>
          <w:tcPr>
            <w:tcW w:w="633" w:type="dxa"/>
            <w:shd w:val="solid" w:color="66FF66" w:fill="66FF66"/>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r w:rsidRPr="00F32623">
              <w:rPr>
                <w:noProof/>
                <w:sz w:val="20"/>
                <w:szCs w:val="20"/>
              </w:rPr>
              <w:t>2.3</w:t>
            </w:r>
          </w:p>
        </w:tc>
        <w:tc>
          <w:tcPr>
            <w:tcW w:w="1970" w:type="dxa"/>
            <w:gridSpan w:val="2"/>
            <w:vMerge/>
            <w:shd w:val="clear" w:color="auto" w:fill="auto"/>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2244" w:type="dxa"/>
            <w:gridSpan w:val="10"/>
            <w:tcBorders>
              <w:bottom w:val="single" w:sz="4" w:space="0" w:color="auto"/>
            </w:tcBorders>
            <w:shd w:val="solid" w:color="99FF33" w:fill="99FF33"/>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 xml:space="preserve">2.3. </w:t>
            </w:r>
            <w:r w:rsidRPr="00F32623">
              <w:rPr>
                <w:b/>
                <w:sz w:val="20"/>
                <w:szCs w:val="20"/>
              </w:rPr>
              <w:t>Animacja współpracy lokalnych społeczności uwzględniająca działania dotyczące przeciwdziałaniu zmianom klimatu</w:t>
            </w:r>
          </w:p>
        </w:tc>
      </w:tr>
      <w:tr w:rsidR="00D84624" w:rsidRPr="00F32623" w:rsidTr="00BF0579">
        <w:tc>
          <w:tcPr>
            <w:tcW w:w="2603" w:type="dxa"/>
            <w:gridSpan w:val="3"/>
            <w:shd w:val="clear" w:color="auto" w:fill="auto"/>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3119" w:type="dxa"/>
            <w:gridSpan w:val="3"/>
            <w:shd w:val="solid" w:color="00B0F0" w:fill="99FF33"/>
            <w:vAlign w:val="center"/>
          </w:tcPr>
          <w:p w:rsidR="00D84624" w:rsidRPr="00F32623" w:rsidRDefault="00D84624" w:rsidP="00D84624">
            <w:pPr>
              <w:widowControl w:val="0"/>
              <w:autoSpaceDE w:val="0"/>
              <w:autoSpaceDN w:val="0"/>
              <w:adjustRightInd w:val="0"/>
              <w:spacing w:before="40" w:after="40"/>
              <w:contextualSpacing/>
              <w:rPr>
                <w:b/>
                <w:noProof/>
                <w:sz w:val="20"/>
                <w:szCs w:val="20"/>
              </w:rPr>
            </w:pPr>
            <w:r w:rsidRPr="00F32623">
              <w:rPr>
                <w:b/>
                <w:noProof/>
                <w:sz w:val="20"/>
                <w:szCs w:val="20"/>
              </w:rPr>
              <w:t>Wskaźnik oddziaływania dla celu ogólnego</w:t>
            </w:r>
          </w:p>
        </w:tc>
        <w:tc>
          <w:tcPr>
            <w:tcW w:w="1418" w:type="dxa"/>
            <w:shd w:val="solid" w:color="00B0F0" w:fill="99FF33"/>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Jednostka miary</w:t>
            </w:r>
          </w:p>
        </w:tc>
        <w:tc>
          <w:tcPr>
            <w:tcW w:w="1360" w:type="dxa"/>
            <w:gridSpan w:val="2"/>
            <w:shd w:val="solid" w:color="00B0F0" w:fill="99FF33"/>
            <w:vAlign w:val="center"/>
          </w:tcPr>
          <w:p w:rsidR="00D84624" w:rsidRPr="00F32623" w:rsidRDefault="00D84624" w:rsidP="00D84624">
            <w:pPr>
              <w:widowControl w:val="0"/>
              <w:autoSpaceDE w:val="0"/>
              <w:autoSpaceDN w:val="0"/>
              <w:adjustRightInd w:val="0"/>
              <w:spacing w:before="40" w:after="40"/>
              <w:contextualSpacing/>
              <w:jc w:val="center"/>
              <w:rPr>
                <w:b/>
                <w:noProof/>
                <w:sz w:val="20"/>
                <w:szCs w:val="20"/>
              </w:rPr>
            </w:pPr>
            <w:r w:rsidRPr="00F32623">
              <w:rPr>
                <w:b/>
                <w:noProof/>
                <w:sz w:val="20"/>
                <w:szCs w:val="20"/>
              </w:rPr>
              <w:t>Stan początkowy 2015</w:t>
            </w:r>
            <w:r>
              <w:rPr>
                <w:b/>
                <w:noProof/>
                <w:sz w:val="20"/>
                <w:szCs w:val="20"/>
              </w:rPr>
              <w:t xml:space="preserve"> r.</w:t>
            </w:r>
          </w:p>
        </w:tc>
        <w:tc>
          <w:tcPr>
            <w:tcW w:w="1557" w:type="dxa"/>
            <w:gridSpan w:val="2"/>
            <w:shd w:val="solid" w:color="00B0F0" w:fill="99FF33"/>
            <w:vAlign w:val="center"/>
          </w:tcPr>
          <w:p w:rsidR="00D84624" w:rsidRPr="00F32623" w:rsidRDefault="00D84624" w:rsidP="00D84624">
            <w:pPr>
              <w:widowControl w:val="0"/>
              <w:autoSpaceDE w:val="0"/>
              <w:autoSpaceDN w:val="0"/>
              <w:adjustRightInd w:val="0"/>
              <w:spacing w:before="40" w:after="40"/>
              <w:contextualSpacing/>
              <w:jc w:val="center"/>
              <w:rPr>
                <w:b/>
                <w:noProof/>
                <w:sz w:val="20"/>
                <w:szCs w:val="20"/>
              </w:rPr>
            </w:pPr>
            <w:r w:rsidRPr="00F32623">
              <w:rPr>
                <w:b/>
                <w:noProof/>
                <w:sz w:val="20"/>
                <w:szCs w:val="20"/>
              </w:rPr>
              <w:t>Plan 2023</w:t>
            </w:r>
            <w:r>
              <w:rPr>
                <w:b/>
                <w:noProof/>
                <w:sz w:val="20"/>
                <w:szCs w:val="20"/>
              </w:rPr>
              <w:t xml:space="preserve"> r.</w:t>
            </w:r>
          </w:p>
        </w:tc>
        <w:tc>
          <w:tcPr>
            <w:tcW w:w="4790" w:type="dxa"/>
            <w:gridSpan w:val="2"/>
            <w:shd w:val="solid" w:color="00B0F0" w:fill="99FF33"/>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Źródła danych/sposób pomiaru</w:t>
            </w:r>
          </w:p>
        </w:tc>
      </w:tr>
      <w:tr w:rsidR="00D84624" w:rsidRPr="001A2B0A" w:rsidTr="00BF0579">
        <w:tc>
          <w:tcPr>
            <w:tcW w:w="633" w:type="dxa"/>
            <w:shd w:val="clear" w:color="auto" w:fill="auto"/>
            <w:vAlign w:val="center"/>
          </w:tcPr>
          <w:p w:rsidR="00D84624" w:rsidRPr="00F32623" w:rsidRDefault="00D84624" w:rsidP="00D84624">
            <w:pPr>
              <w:widowControl w:val="0"/>
              <w:autoSpaceDE w:val="0"/>
              <w:autoSpaceDN w:val="0"/>
              <w:adjustRightInd w:val="0"/>
              <w:spacing w:before="40" w:after="40"/>
              <w:ind w:right="-57"/>
              <w:contextualSpacing/>
              <w:jc w:val="both"/>
              <w:rPr>
                <w:noProof/>
                <w:sz w:val="20"/>
                <w:szCs w:val="20"/>
              </w:rPr>
            </w:pPr>
            <w:r w:rsidRPr="00F32623">
              <w:rPr>
                <w:noProof/>
                <w:sz w:val="20"/>
                <w:szCs w:val="20"/>
              </w:rPr>
              <w:t>W 2.0</w:t>
            </w:r>
          </w:p>
        </w:tc>
        <w:tc>
          <w:tcPr>
            <w:tcW w:w="5089" w:type="dxa"/>
            <w:gridSpan w:val="5"/>
            <w:shd w:val="clear" w:color="auto" w:fill="auto"/>
            <w:vAlign w:val="center"/>
          </w:tcPr>
          <w:p w:rsidR="00D84624" w:rsidRPr="00F32623" w:rsidRDefault="00D84624" w:rsidP="00237146">
            <w:pPr>
              <w:widowControl w:val="0"/>
              <w:autoSpaceDE w:val="0"/>
              <w:autoSpaceDN w:val="0"/>
              <w:adjustRightInd w:val="0"/>
              <w:spacing w:before="40" w:after="40"/>
              <w:contextualSpacing/>
              <w:rPr>
                <w:noProof/>
                <w:spacing w:val="-4"/>
                <w:sz w:val="20"/>
                <w:szCs w:val="20"/>
              </w:rPr>
            </w:pPr>
            <w:r w:rsidRPr="00F32623">
              <w:rPr>
                <w:noProof/>
                <w:spacing w:val="4"/>
                <w:sz w:val="20"/>
                <w:szCs w:val="20"/>
              </w:rPr>
              <w:t>Zwiększenie stopnia zintegrowania i identyfikacji społeczności</w:t>
            </w:r>
            <w:r w:rsidRPr="00F32623">
              <w:rPr>
                <w:noProof/>
                <w:spacing w:val="-4"/>
                <w:sz w:val="20"/>
                <w:szCs w:val="20"/>
              </w:rPr>
              <w:t xml:space="preserve"> </w:t>
            </w:r>
            <w:r>
              <w:rPr>
                <w:noProof/>
                <w:spacing w:val="-4"/>
                <w:sz w:val="20"/>
                <w:szCs w:val="20"/>
              </w:rPr>
              <w:t>lokalnej z miejscem zamieszkania</w:t>
            </w:r>
            <w:r w:rsidRPr="00F32623">
              <w:rPr>
                <w:noProof/>
                <w:spacing w:val="-4"/>
                <w:sz w:val="20"/>
                <w:szCs w:val="20"/>
              </w:rPr>
              <w:t xml:space="preserve"> (deklarowane przez respondentów)</w:t>
            </w:r>
            <w:r>
              <w:rPr>
                <w:noProof/>
                <w:spacing w:val="-4"/>
                <w:sz w:val="20"/>
                <w:szCs w:val="20"/>
              </w:rPr>
              <w:t xml:space="preserve"> </w:t>
            </w:r>
          </w:p>
        </w:tc>
        <w:tc>
          <w:tcPr>
            <w:tcW w:w="1418" w:type="dxa"/>
            <w:shd w:val="clear" w:color="auto" w:fill="auto"/>
            <w:vAlign w:val="center"/>
          </w:tcPr>
          <w:p w:rsidR="00D84624" w:rsidRPr="00F32623" w:rsidRDefault="00D84624" w:rsidP="00D84624">
            <w:pPr>
              <w:widowControl w:val="0"/>
              <w:autoSpaceDE w:val="0"/>
              <w:autoSpaceDN w:val="0"/>
              <w:adjustRightInd w:val="0"/>
              <w:spacing w:before="40" w:after="40"/>
              <w:contextualSpacing/>
              <w:jc w:val="center"/>
              <w:rPr>
                <w:noProof/>
                <w:sz w:val="20"/>
                <w:szCs w:val="20"/>
              </w:rPr>
            </w:pPr>
            <w:r w:rsidRPr="00F32623">
              <w:rPr>
                <w:noProof/>
                <w:sz w:val="20"/>
                <w:szCs w:val="20"/>
              </w:rPr>
              <w:t>%</w:t>
            </w:r>
          </w:p>
        </w:tc>
        <w:tc>
          <w:tcPr>
            <w:tcW w:w="1360" w:type="dxa"/>
            <w:gridSpan w:val="2"/>
            <w:shd w:val="clear" w:color="auto" w:fill="auto"/>
            <w:vAlign w:val="center"/>
          </w:tcPr>
          <w:p w:rsidR="00D84624" w:rsidRPr="00F32623" w:rsidRDefault="00D84624" w:rsidP="00D84624">
            <w:pPr>
              <w:widowControl w:val="0"/>
              <w:autoSpaceDE w:val="0"/>
              <w:autoSpaceDN w:val="0"/>
              <w:adjustRightInd w:val="0"/>
              <w:spacing w:before="40" w:after="40"/>
              <w:contextualSpacing/>
              <w:jc w:val="center"/>
              <w:rPr>
                <w:noProof/>
                <w:sz w:val="20"/>
                <w:szCs w:val="20"/>
              </w:rPr>
            </w:pPr>
            <w:r w:rsidRPr="00F32623">
              <w:rPr>
                <w:noProof/>
                <w:sz w:val="20"/>
                <w:szCs w:val="20"/>
              </w:rPr>
              <w:t>80,65%</w:t>
            </w:r>
            <w:r w:rsidRPr="004C20A2">
              <w:rPr>
                <w:noProof/>
                <w:color w:val="FF0000"/>
                <w:sz w:val="20"/>
                <w:szCs w:val="20"/>
                <w:vertAlign w:val="superscript"/>
              </w:rPr>
              <w:footnoteReference w:id="1"/>
            </w:r>
          </w:p>
        </w:tc>
        <w:tc>
          <w:tcPr>
            <w:tcW w:w="1557" w:type="dxa"/>
            <w:gridSpan w:val="2"/>
            <w:shd w:val="clear" w:color="auto" w:fill="auto"/>
            <w:vAlign w:val="center"/>
          </w:tcPr>
          <w:p w:rsidR="00D84624" w:rsidRPr="00F32623" w:rsidRDefault="00D84624" w:rsidP="00D84624">
            <w:pPr>
              <w:widowControl w:val="0"/>
              <w:autoSpaceDE w:val="0"/>
              <w:autoSpaceDN w:val="0"/>
              <w:adjustRightInd w:val="0"/>
              <w:spacing w:before="40" w:after="40"/>
              <w:contextualSpacing/>
              <w:jc w:val="center"/>
              <w:rPr>
                <w:noProof/>
                <w:sz w:val="20"/>
                <w:szCs w:val="20"/>
              </w:rPr>
            </w:pPr>
            <w:r w:rsidRPr="00F32623">
              <w:rPr>
                <w:noProof/>
                <w:sz w:val="20"/>
                <w:szCs w:val="20"/>
              </w:rPr>
              <w:t>85,15%</w:t>
            </w:r>
          </w:p>
        </w:tc>
        <w:tc>
          <w:tcPr>
            <w:tcW w:w="4790" w:type="dxa"/>
            <w:gridSpan w:val="2"/>
            <w:shd w:val="clear" w:color="auto" w:fill="auto"/>
            <w:vAlign w:val="center"/>
          </w:tcPr>
          <w:p w:rsidR="00D84624" w:rsidRPr="001A2B0A" w:rsidRDefault="00D84624" w:rsidP="00D84624">
            <w:pPr>
              <w:widowControl w:val="0"/>
              <w:autoSpaceDE w:val="0"/>
              <w:autoSpaceDN w:val="0"/>
              <w:adjustRightInd w:val="0"/>
              <w:spacing w:before="40" w:after="40"/>
              <w:contextualSpacing/>
              <w:rPr>
                <w:noProof/>
                <w:sz w:val="20"/>
                <w:szCs w:val="20"/>
              </w:rPr>
            </w:pPr>
            <w:r w:rsidRPr="001A2B0A">
              <w:rPr>
                <w:noProof/>
                <w:sz w:val="20"/>
                <w:szCs w:val="20"/>
              </w:rPr>
              <w:t>Badania społeczne na reprezentatywnej grupie docelowej</w:t>
            </w:r>
          </w:p>
        </w:tc>
      </w:tr>
      <w:tr w:rsidR="00D84624" w:rsidRPr="00F32623" w:rsidTr="00BF0579">
        <w:tc>
          <w:tcPr>
            <w:tcW w:w="2603" w:type="dxa"/>
            <w:gridSpan w:val="3"/>
            <w:shd w:val="clear" w:color="auto" w:fill="auto"/>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3119" w:type="dxa"/>
            <w:gridSpan w:val="3"/>
            <w:shd w:val="solid" w:color="99FF33" w:fill="99FF33"/>
            <w:vAlign w:val="center"/>
          </w:tcPr>
          <w:p w:rsidR="00D84624" w:rsidRPr="00F32623" w:rsidRDefault="00D84624" w:rsidP="00D84624">
            <w:pPr>
              <w:widowControl w:val="0"/>
              <w:autoSpaceDE w:val="0"/>
              <w:autoSpaceDN w:val="0"/>
              <w:adjustRightInd w:val="0"/>
              <w:spacing w:before="40" w:after="40"/>
              <w:contextualSpacing/>
              <w:rPr>
                <w:b/>
                <w:noProof/>
                <w:sz w:val="20"/>
                <w:szCs w:val="20"/>
              </w:rPr>
            </w:pPr>
            <w:r w:rsidRPr="00F32623">
              <w:rPr>
                <w:b/>
                <w:noProof/>
                <w:sz w:val="20"/>
                <w:szCs w:val="20"/>
              </w:rPr>
              <w:t>Wskaźnik rezultatu dla celów szczegółowych</w:t>
            </w:r>
          </w:p>
        </w:tc>
        <w:tc>
          <w:tcPr>
            <w:tcW w:w="1418" w:type="dxa"/>
            <w:shd w:val="solid" w:color="99FF33" w:fill="99FF33"/>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Jednostka miary</w:t>
            </w:r>
          </w:p>
        </w:tc>
        <w:tc>
          <w:tcPr>
            <w:tcW w:w="1360" w:type="dxa"/>
            <w:gridSpan w:val="2"/>
            <w:shd w:val="solid" w:color="99FF33" w:fill="99FF33"/>
            <w:vAlign w:val="center"/>
          </w:tcPr>
          <w:p w:rsidR="00D84624" w:rsidRPr="00F32623" w:rsidRDefault="00D84624" w:rsidP="00D84624">
            <w:pPr>
              <w:widowControl w:val="0"/>
              <w:autoSpaceDE w:val="0"/>
              <w:autoSpaceDN w:val="0"/>
              <w:adjustRightInd w:val="0"/>
              <w:spacing w:before="40" w:after="40"/>
              <w:contextualSpacing/>
              <w:jc w:val="center"/>
              <w:rPr>
                <w:b/>
                <w:noProof/>
                <w:sz w:val="20"/>
                <w:szCs w:val="20"/>
              </w:rPr>
            </w:pPr>
            <w:r w:rsidRPr="00F32623">
              <w:rPr>
                <w:b/>
                <w:noProof/>
                <w:sz w:val="20"/>
                <w:szCs w:val="20"/>
              </w:rPr>
              <w:t>Stan początkowy 2015</w:t>
            </w:r>
            <w:r>
              <w:rPr>
                <w:b/>
                <w:noProof/>
                <w:sz w:val="20"/>
                <w:szCs w:val="20"/>
              </w:rPr>
              <w:t xml:space="preserve"> r.</w:t>
            </w:r>
          </w:p>
        </w:tc>
        <w:tc>
          <w:tcPr>
            <w:tcW w:w="1557" w:type="dxa"/>
            <w:gridSpan w:val="2"/>
            <w:shd w:val="solid" w:color="99FF33" w:fill="99FF33"/>
            <w:vAlign w:val="center"/>
          </w:tcPr>
          <w:p w:rsidR="00D84624" w:rsidRPr="00F32623" w:rsidRDefault="00D84624" w:rsidP="00D84624">
            <w:pPr>
              <w:widowControl w:val="0"/>
              <w:autoSpaceDE w:val="0"/>
              <w:autoSpaceDN w:val="0"/>
              <w:adjustRightInd w:val="0"/>
              <w:spacing w:before="40" w:after="40"/>
              <w:contextualSpacing/>
              <w:jc w:val="center"/>
              <w:rPr>
                <w:b/>
                <w:noProof/>
                <w:sz w:val="20"/>
                <w:szCs w:val="20"/>
              </w:rPr>
            </w:pPr>
            <w:r w:rsidRPr="00F32623">
              <w:rPr>
                <w:b/>
                <w:noProof/>
                <w:sz w:val="20"/>
                <w:szCs w:val="20"/>
              </w:rPr>
              <w:t>Plan 2023</w:t>
            </w:r>
            <w:r>
              <w:rPr>
                <w:b/>
                <w:noProof/>
                <w:sz w:val="20"/>
                <w:szCs w:val="20"/>
              </w:rPr>
              <w:t xml:space="preserve"> r.</w:t>
            </w:r>
          </w:p>
        </w:tc>
        <w:tc>
          <w:tcPr>
            <w:tcW w:w="4790" w:type="dxa"/>
            <w:gridSpan w:val="2"/>
            <w:shd w:val="solid" w:color="99FF33" w:fill="99FF33"/>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Źródła danych/sposób pomiaru</w:t>
            </w:r>
          </w:p>
        </w:tc>
      </w:tr>
      <w:tr w:rsidR="00D84624" w:rsidRPr="00F32623" w:rsidTr="00BF0579">
        <w:tc>
          <w:tcPr>
            <w:tcW w:w="633" w:type="dxa"/>
            <w:shd w:val="clear" w:color="auto" w:fill="auto"/>
          </w:tcPr>
          <w:p w:rsidR="00D84624" w:rsidRPr="00F32623" w:rsidRDefault="00D84624" w:rsidP="00D84624">
            <w:pPr>
              <w:widowControl w:val="0"/>
              <w:autoSpaceDE w:val="0"/>
              <w:autoSpaceDN w:val="0"/>
              <w:adjustRightInd w:val="0"/>
              <w:spacing w:before="40" w:after="40"/>
              <w:ind w:right="-57"/>
              <w:contextualSpacing/>
              <w:jc w:val="both"/>
              <w:rPr>
                <w:noProof/>
                <w:sz w:val="20"/>
                <w:szCs w:val="20"/>
              </w:rPr>
            </w:pPr>
            <w:r w:rsidRPr="00F32623">
              <w:rPr>
                <w:noProof/>
                <w:sz w:val="20"/>
                <w:szCs w:val="20"/>
              </w:rPr>
              <w:t>W 2.1</w:t>
            </w:r>
          </w:p>
        </w:tc>
        <w:tc>
          <w:tcPr>
            <w:tcW w:w="5089" w:type="dxa"/>
            <w:gridSpan w:val="5"/>
            <w:shd w:val="clear" w:color="auto" w:fill="auto"/>
          </w:tcPr>
          <w:p w:rsidR="00D84624" w:rsidRPr="00935BBF" w:rsidRDefault="00D84624" w:rsidP="00D84624">
            <w:pPr>
              <w:widowControl w:val="0"/>
              <w:autoSpaceDE w:val="0"/>
              <w:autoSpaceDN w:val="0"/>
              <w:adjustRightInd w:val="0"/>
              <w:spacing w:before="40" w:after="40"/>
              <w:contextualSpacing/>
              <w:rPr>
                <w:noProof/>
                <w:sz w:val="20"/>
                <w:szCs w:val="20"/>
              </w:rPr>
            </w:pPr>
            <w:r w:rsidRPr="00935BBF">
              <w:rPr>
                <w:noProof/>
                <w:sz w:val="20"/>
                <w:szCs w:val="20"/>
              </w:rPr>
              <w:t>Liczba podmiotów uczestniczących w projektach współpracy wykorzystujących lokalne zasoby / Liczba osób korzystających z zakupionego sprzętu/ wyposażenia/ infrastruktury</w:t>
            </w:r>
          </w:p>
        </w:tc>
        <w:tc>
          <w:tcPr>
            <w:tcW w:w="1418" w:type="dxa"/>
            <w:shd w:val="clear" w:color="auto" w:fill="auto"/>
            <w:vAlign w:val="center"/>
          </w:tcPr>
          <w:p w:rsidR="00D84624" w:rsidRPr="00935BBF" w:rsidRDefault="00D84624" w:rsidP="00D84624">
            <w:pPr>
              <w:widowControl w:val="0"/>
              <w:autoSpaceDE w:val="0"/>
              <w:autoSpaceDN w:val="0"/>
              <w:adjustRightInd w:val="0"/>
              <w:spacing w:before="40" w:after="40"/>
              <w:contextualSpacing/>
              <w:jc w:val="center"/>
              <w:rPr>
                <w:noProof/>
                <w:sz w:val="20"/>
                <w:szCs w:val="20"/>
              </w:rPr>
            </w:pPr>
            <w:r w:rsidRPr="00935BBF">
              <w:rPr>
                <w:noProof/>
                <w:sz w:val="20"/>
                <w:szCs w:val="20"/>
              </w:rPr>
              <w:t>Sztuka</w:t>
            </w:r>
          </w:p>
        </w:tc>
        <w:tc>
          <w:tcPr>
            <w:tcW w:w="1360" w:type="dxa"/>
            <w:gridSpan w:val="2"/>
            <w:shd w:val="clear" w:color="auto" w:fill="auto"/>
            <w:vAlign w:val="center"/>
          </w:tcPr>
          <w:p w:rsidR="00D84624" w:rsidRPr="00935BBF" w:rsidRDefault="00D84624" w:rsidP="00D84624">
            <w:pPr>
              <w:widowControl w:val="0"/>
              <w:autoSpaceDE w:val="0"/>
              <w:autoSpaceDN w:val="0"/>
              <w:adjustRightInd w:val="0"/>
              <w:spacing w:before="40" w:after="40"/>
              <w:contextualSpacing/>
              <w:jc w:val="center"/>
              <w:rPr>
                <w:noProof/>
                <w:sz w:val="20"/>
                <w:szCs w:val="20"/>
              </w:rPr>
            </w:pPr>
            <w:r w:rsidRPr="00935BBF">
              <w:rPr>
                <w:noProof/>
                <w:sz w:val="20"/>
                <w:szCs w:val="20"/>
              </w:rPr>
              <w:t>0</w:t>
            </w:r>
          </w:p>
        </w:tc>
        <w:tc>
          <w:tcPr>
            <w:tcW w:w="1557" w:type="dxa"/>
            <w:gridSpan w:val="2"/>
            <w:shd w:val="clear" w:color="auto" w:fill="auto"/>
            <w:vAlign w:val="center"/>
          </w:tcPr>
          <w:p w:rsidR="00D84624" w:rsidRPr="00935BBF" w:rsidRDefault="00D84624" w:rsidP="00D84624">
            <w:pPr>
              <w:widowControl w:val="0"/>
              <w:autoSpaceDE w:val="0"/>
              <w:autoSpaceDN w:val="0"/>
              <w:adjustRightInd w:val="0"/>
              <w:spacing w:before="40" w:after="40"/>
              <w:contextualSpacing/>
              <w:jc w:val="center"/>
              <w:rPr>
                <w:noProof/>
                <w:sz w:val="19"/>
                <w:szCs w:val="19"/>
              </w:rPr>
            </w:pPr>
            <w:r w:rsidRPr="00935BBF">
              <w:rPr>
                <w:noProof/>
                <w:sz w:val="19"/>
                <w:szCs w:val="19"/>
              </w:rPr>
              <w:t>90 (Projekty współpracy)</w:t>
            </w:r>
          </w:p>
          <w:p w:rsidR="00D84624" w:rsidRPr="00935BBF" w:rsidRDefault="00D84624" w:rsidP="00D84624">
            <w:pPr>
              <w:widowControl w:val="0"/>
              <w:autoSpaceDE w:val="0"/>
              <w:autoSpaceDN w:val="0"/>
              <w:adjustRightInd w:val="0"/>
              <w:spacing w:before="40" w:after="40"/>
              <w:contextualSpacing/>
              <w:jc w:val="center"/>
              <w:rPr>
                <w:noProof/>
                <w:sz w:val="19"/>
                <w:szCs w:val="19"/>
              </w:rPr>
            </w:pPr>
            <w:r w:rsidRPr="00935BBF">
              <w:rPr>
                <w:noProof/>
                <w:sz w:val="19"/>
                <w:szCs w:val="19"/>
              </w:rPr>
              <w:t>+ 570 (Projekty grantowe)</w:t>
            </w:r>
          </w:p>
        </w:tc>
        <w:tc>
          <w:tcPr>
            <w:tcW w:w="4790" w:type="dxa"/>
            <w:gridSpan w:val="2"/>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Dane beneficjentów – sprawozdania</w:t>
            </w:r>
          </w:p>
        </w:tc>
      </w:tr>
      <w:tr w:rsidR="00D84624" w:rsidRPr="00F32623" w:rsidTr="00BF0579">
        <w:tc>
          <w:tcPr>
            <w:tcW w:w="633" w:type="dxa"/>
            <w:vMerge w:val="restart"/>
            <w:shd w:val="clear" w:color="auto" w:fill="auto"/>
          </w:tcPr>
          <w:p w:rsidR="00D84624" w:rsidRPr="00F32623" w:rsidRDefault="00D84624" w:rsidP="00D84624">
            <w:pPr>
              <w:widowControl w:val="0"/>
              <w:autoSpaceDE w:val="0"/>
              <w:autoSpaceDN w:val="0"/>
              <w:adjustRightInd w:val="0"/>
              <w:spacing w:before="40" w:after="40"/>
              <w:ind w:right="-57"/>
              <w:contextualSpacing/>
              <w:jc w:val="both"/>
              <w:rPr>
                <w:noProof/>
                <w:sz w:val="20"/>
                <w:szCs w:val="20"/>
              </w:rPr>
            </w:pPr>
            <w:r w:rsidRPr="00F32623">
              <w:rPr>
                <w:noProof/>
                <w:sz w:val="20"/>
                <w:szCs w:val="20"/>
              </w:rPr>
              <w:t>W 2.2</w:t>
            </w:r>
          </w:p>
        </w:tc>
        <w:tc>
          <w:tcPr>
            <w:tcW w:w="5089" w:type="dxa"/>
            <w:gridSpan w:val="5"/>
            <w:shd w:val="clear" w:color="auto" w:fill="auto"/>
          </w:tcPr>
          <w:p w:rsidR="00D84624" w:rsidRPr="009D71A3" w:rsidRDefault="00D84624" w:rsidP="00D84624">
            <w:pPr>
              <w:widowControl w:val="0"/>
              <w:autoSpaceDE w:val="0"/>
              <w:autoSpaceDN w:val="0"/>
              <w:adjustRightInd w:val="0"/>
              <w:spacing w:before="40" w:after="40"/>
              <w:contextualSpacing/>
              <w:rPr>
                <w:noProof/>
                <w:sz w:val="20"/>
                <w:szCs w:val="20"/>
              </w:rPr>
            </w:pPr>
            <w:r w:rsidRPr="009D71A3">
              <w:rPr>
                <w:noProof/>
                <w:sz w:val="20"/>
                <w:szCs w:val="20"/>
              </w:rPr>
              <w:t>Liczba osób korzystających z wybudowanych lub przebudowanych dróg</w:t>
            </w:r>
          </w:p>
        </w:tc>
        <w:tc>
          <w:tcPr>
            <w:tcW w:w="1418"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Osoba</w:t>
            </w:r>
          </w:p>
        </w:tc>
        <w:tc>
          <w:tcPr>
            <w:tcW w:w="1360"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tc>
        <w:tc>
          <w:tcPr>
            <w:tcW w:w="1557"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450</w:t>
            </w:r>
          </w:p>
        </w:tc>
        <w:tc>
          <w:tcPr>
            <w:tcW w:w="4790" w:type="dxa"/>
            <w:gridSpan w:val="2"/>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Dane beneficjentów – sprawozdania</w:t>
            </w:r>
          </w:p>
        </w:tc>
      </w:tr>
      <w:tr w:rsidR="00D84624" w:rsidRPr="00F32623" w:rsidTr="00BF0579">
        <w:tc>
          <w:tcPr>
            <w:tcW w:w="633" w:type="dxa"/>
            <w:vMerge/>
            <w:shd w:val="clear" w:color="auto" w:fill="auto"/>
          </w:tcPr>
          <w:p w:rsidR="00D84624" w:rsidRPr="00F32623" w:rsidRDefault="00D84624" w:rsidP="00D84624">
            <w:pPr>
              <w:widowControl w:val="0"/>
              <w:autoSpaceDE w:val="0"/>
              <w:autoSpaceDN w:val="0"/>
              <w:adjustRightInd w:val="0"/>
              <w:spacing w:before="40" w:after="40"/>
              <w:ind w:right="-57"/>
              <w:contextualSpacing/>
              <w:jc w:val="both"/>
              <w:rPr>
                <w:noProof/>
                <w:sz w:val="20"/>
                <w:szCs w:val="20"/>
              </w:rPr>
            </w:pPr>
          </w:p>
        </w:tc>
        <w:tc>
          <w:tcPr>
            <w:tcW w:w="5089" w:type="dxa"/>
            <w:gridSpan w:val="5"/>
            <w:shd w:val="clear" w:color="auto" w:fill="auto"/>
          </w:tcPr>
          <w:p w:rsidR="00D84624" w:rsidRPr="009D71A3" w:rsidRDefault="00D84624" w:rsidP="00D84624">
            <w:pPr>
              <w:widowControl w:val="0"/>
              <w:autoSpaceDE w:val="0"/>
              <w:autoSpaceDN w:val="0"/>
              <w:adjustRightInd w:val="0"/>
              <w:spacing w:before="40" w:after="40"/>
              <w:contextualSpacing/>
              <w:rPr>
                <w:noProof/>
                <w:sz w:val="20"/>
                <w:szCs w:val="20"/>
              </w:rPr>
            </w:pPr>
            <w:r w:rsidRPr="009D71A3">
              <w:rPr>
                <w:noProof/>
                <w:sz w:val="20"/>
                <w:szCs w:val="20"/>
              </w:rPr>
              <w:t>Liczba osób korzystających z  nowych /przebudowanych /zmodernizowanych obiektów infastruktury turystycznej, rekreacyjnej lub kulturalnej</w:t>
            </w:r>
          </w:p>
        </w:tc>
        <w:tc>
          <w:tcPr>
            <w:tcW w:w="1418"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highlight w:val="yellow"/>
              </w:rPr>
            </w:pPr>
            <w:r w:rsidRPr="009D71A3">
              <w:rPr>
                <w:noProof/>
                <w:sz w:val="20"/>
                <w:szCs w:val="20"/>
              </w:rPr>
              <w:t>Osoba</w:t>
            </w:r>
          </w:p>
        </w:tc>
        <w:tc>
          <w:tcPr>
            <w:tcW w:w="1360"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tc>
        <w:tc>
          <w:tcPr>
            <w:tcW w:w="1557"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200</w:t>
            </w:r>
          </w:p>
        </w:tc>
        <w:tc>
          <w:tcPr>
            <w:tcW w:w="4790" w:type="dxa"/>
            <w:gridSpan w:val="2"/>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Dane beneficjentów – sprawozdania</w:t>
            </w:r>
          </w:p>
        </w:tc>
      </w:tr>
      <w:tr w:rsidR="00D84624" w:rsidRPr="00F32623" w:rsidTr="00BF0579">
        <w:trPr>
          <w:trHeight w:val="134"/>
        </w:trPr>
        <w:tc>
          <w:tcPr>
            <w:tcW w:w="633" w:type="dxa"/>
            <w:vMerge w:val="restart"/>
            <w:shd w:val="clear" w:color="auto" w:fill="auto"/>
            <w:vAlign w:val="center"/>
          </w:tcPr>
          <w:p w:rsidR="00D84624" w:rsidRPr="00F32623" w:rsidRDefault="00D84624" w:rsidP="00D84624">
            <w:pPr>
              <w:widowControl w:val="0"/>
              <w:autoSpaceDE w:val="0"/>
              <w:autoSpaceDN w:val="0"/>
              <w:adjustRightInd w:val="0"/>
              <w:spacing w:before="40" w:after="40"/>
              <w:ind w:right="-57"/>
              <w:contextualSpacing/>
              <w:jc w:val="both"/>
              <w:rPr>
                <w:noProof/>
                <w:sz w:val="20"/>
                <w:szCs w:val="20"/>
              </w:rPr>
            </w:pPr>
            <w:r w:rsidRPr="00F32623">
              <w:rPr>
                <w:noProof/>
                <w:sz w:val="20"/>
                <w:szCs w:val="20"/>
              </w:rPr>
              <w:t>W 2.3</w:t>
            </w:r>
          </w:p>
        </w:tc>
        <w:tc>
          <w:tcPr>
            <w:tcW w:w="5089" w:type="dxa"/>
            <w:gridSpan w:val="5"/>
            <w:tcBorders>
              <w:bottom w:val="single" w:sz="4" w:space="0" w:color="auto"/>
            </w:tcBorders>
            <w:shd w:val="clear" w:color="auto" w:fill="auto"/>
            <w:vAlign w:val="center"/>
          </w:tcPr>
          <w:p w:rsidR="00D84624" w:rsidRPr="009D71A3" w:rsidRDefault="00D84624" w:rsidP="00D84624">
            <w:pPr>
              <w:widowControl w:val="0"/>
              <w:autoSpaceDE w:val="0"/>
              <w:autoSpaceDN w:val="0"/>
              <w:adjustRightInd w:val="0"/>
              <w:spacing w:before="40" w:after="40"/>
              <w:contextualSpacing/>
              <w:rPr>
                <w:noProof/>
                <w:sz w:val="20"/>
                <w:szCs w:val="20"/>
              </w:rPr>
            </w:pPr>
            <w:r w:rsidRPr="009D71A3">
              <w:rPr>
                <w:noProof/>
                <w:sz w:val="20"/>
                <w:szCs w:val="20"/>
              </w:rPr>
              <w:t>Liczba podmiotów korzystajacych z doradztwa</w:t>
            </w:r>
          </w:p>
        </w:tc>
        <w:tc>
          <w:tcPr>
            <w:tcW w:w="1418"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Sztuka</w:t>
            </w:r>
          </w:p>
        </w:tc>
        <w:tc>
          <w:tcPr>
            <w:tcW w:w="1360"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tc>
        <w:tc>
          <w:tcPr>
            <w:tcW w:w="1557" w:type="dxa"/>
            <w:gridSpan w:val="2"/>
            <w:shd w:val="clear" w:color="auto" w:fill="auto"/>
            <w:vAlign w:val="center"/>
          </w:tcPr>
          <w:p w:rsidR="00D84624" w:rsidRPr="00F32623" w:rsidRDefault="00D84624" w:rsidP="00D84624">
            <w:pPr>
              <w:jc w:val="center"/>
              <w:rPr>
                <w:sz w:val="20"/>
                <w:szCs w:val="20"/>
              </w:rPr>
            </w:pPr>
            <w:r w:rsidRPr="00F32623">
              <w:rPr>
                <w:sz w:val="20"/>
                <w:szCs w:val="20"/>
              </w:rPr>
              <w:t>100</w:t>
            </w:r>
          </w:p>
          <w:p w:rsidR="00D84624" w:rsidRPr="00F32623" w:rsidRDefault="00D84624" w:rsidP="00D84624">
            <w:pPr>
              <w:widowControl w:val="0"/>
              <w:autoSpaceDE w:val="0"/>
              <w:autoSpaceDN w:val="0"/>
              <w:adjustRightInd w:val="0"/>
              <w:spacing w:before="40" w:after="40"/>
              <w:contextualSpacing/>
              <w:rPr>
                <w:noProof/>
                <w:sz w:val="20"/>
                <w:szCs w:val="20"/>
              </w:rPr>
            </w:pPr>
          </w:p>
        </w:tc>
        <w:tc>
          <w:tcPr>
            <w:tcW w:w="4790" w:type="dxa"/>
            <w:gridSpan w:val="2"/>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Dane własne biura LGD</w:t>
            </w:r>
          </w:p>
        </w:tc>
      </w:tr>
      <w:tr w:rsidR="00D84624" w:rsidTr="00BF0579">
        <w:trPr>
          <w:trHeight w:val="575"/>
        </w:trPr>
        <w:tc>
          <w:tcPr>
            <w:tcW w:w="633" w:type="dxa"/>
            <w:vMerge/>
            <w:shd w:val="clear" w:color="auto" w:fill="auto"/>
            <w:vAlign w:val="center"/>
          </w:tcPr>
          <w:p w:rsidR="00D84624" w:rsidRPr="00F32623" w:rsidRDefault="00D84624" w:rsidP="00D84624">
            <w:pPr>
              <w:widowControl w:val="0"/>
              <w:autoSpaceDE w:val="0"/>
              <w:autoSpaceDN w:val="0"/>
              <w:adjustRightInd w:val="0"/>
              <w:spacing w:before="40" w:after="40"/>
              <w:ind w:right="-57"/>
              <w:contextualSpacing/>
              <w:jc w:val="both"/>
              <w:rPr>
                <w:noProof/>
                <w:sz w:val="20"/>
                <w:szCs w:val="20"/>
              </w:rPr>
            </w:pPr>
          </w:p>
        </w:tc>
        <w:tc>
          <w:tcPr>
            <w:tcW w:w="5089" w:type="dxa"/>
            <w:gridSpan w:val="5"/>
            <w:tcBorders>
              <w:bottom w:val="single" w:sz="4" w:space="0" w:color="auto"/>
            </w:tcBorders>
            <w:shd w:val="clear" w:color="auto" w:fill="auto"/>
            <w:vAlign w:val="center"/>
          </w:tcPr>
          <w:p w:rsidR="00D84624" w:rsidRPr="009D71A3" w:rsidRDefault="00D84624" w:rsidP="00D84624">
            <w:pPr>
              <w:widowControl w:val="0"/>
              <w:autoSpaceDE w:val="0"/>
              <w:autoSpaceDN w:val="0"/>
              <w:adjustRightInd w:val="0"/>
              <w:spacing w:before="40" w:after="40"/>
              <w:contextualSpacing/>
              <w:jc w:val="both"/>
              <w:rPr>
                <w:noProof/>
                <w:sz w:val="20"/>
                <w:szCs w:val="20"/>
              </w:rPr>
            </w:pPr>
            <w:r w:rsidRPr="009D71A3">
              <w:rPr>
                <w:noProof/>
                <w:sz w:val="20"/>
                <w:szCs w:val="20"/>
              </w:rPr>
              <w:t>Liczba podmiotów uczestniczących w szkoleniach</w:t>
            </w:r>
            <w:r w:rsidRPr="009D71A3">
              <w:rPr>
                <w:sz w:val="20"/>
                <w:szCs w:val="20"/>
              </w:rPr>
              <w:t xml:space="preserve"> </w:t>
            </w:r>
          </w:p>
        </w:tc>
        <w:tc>
          <w:tcPr>
            <w:tcW w:w="1418" w:type="dxa"/>
            <w:shd w:val="clear" w:color="auto" w:fill="auto"/>
          </w:tcPr>
          <w:p w:rsidR="00D84624" w:rsidRPr="009D71A3" w:rsidRDefault="00D84624" w:rsidP="00D84624">
            <w:pPr>
              <w:jc w:val="center"/>
              <w:rPr>
                <w:noProof/>
                <w:sz w:val="20"/>
                <w:szCs w:val="20"/>
              </w:rPr>
            </w:pPr>
          </w:p>
          <w:p w:rsidR="00D84624" w:rsidRPr="009D71A3" w:rsidRDefault="00D84624" w:rsidP="00D84624">
            <w:pPr>
              <w:jc w:val="center"/>
              <w:rPr>
                <w:sz w:val="20"/>
                <w:szCs w:val="20"/>
              </w:rPr>
            </w:pPr>
            <w:r w:rsidRPr="009D71A3">
              <w:rPr>
                <w:noProof/>
                <w:sz w:val="20"/>
                <w:szCs w:val="20"/>
              </w:rPr>
              <w:t>Sztuka</w:t>
            </w:r>
          </w:p>
        </w:tc>
        <w:tc>
          <w:tcPr>
            <w:tcW w:w="1360"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tc>
        <w:tc>
          <w:tcPr>
            <w:tcW w:w="1557" w:type="dxa"/>
            <w:gridSpan w:val="2"/>
            <w:shd w:val="clear" w:color="auto" w:fill="auto"/>
            <w:vAlign w:val="center"/>
          </w:tcPr>
          <w:p w:rsidR="00D84624" w:rsidRPr="00F32623" w:rsidRDefault="00D84624" w:rsidP="00D84624">
            <w:pPr>
              <w:jc w:val="center"/>
              <w:rPr>
                <w:sz w:val="20"/>
                <w:szCs w:val="20"/>
              </w:rPr>
            </w:pPr>
            <w:r w:rsidRPr="00F32623">
              <w:rPr>
                <w:sz w:val="20"/>
                <w:szCs w:val="20"/>
              </w:rPr>
              <w:t>850</w:t>
            </w:r>
          </w:p>
        </w:tc>
        <w:tc>
          <w:tcPr>
            <w:tcW w:w="4790" w:type="dxa"/>
            <w:gridSpan w:val="2"/>
            <w:shd w:val="clear" w:color="auto" w:fill="auto"/>
          </w:tcPr>
          <w:p w:rsidR="00D84624" w:rsidRDefault="00D84624" w:rsidP="00D84624">
            <w:pPr>
              <w:rPr>
                <w:noProof/>
                <w:sz w:val="20"/>
                <w:szCs w:val="20"/>
              </w:rPr>
            </w:pPr>
          </w:p>
          <w:p w:rsidR="00D84624" w:rsidRDefault="00D84624" w:rsidP="00D84624">
            <w:pPr>
              <w:rPr>
                <w:noProof/>
                <w:sz w:val="20"/>
                <w:szCs w:val="20"/>
              </w:rPr>
            </w:pPr>
            <w:r w:rsidRPr="00F32623">
              <w:rPr>
                <w:noProof/>
                <w:sz w:val="20"/>
                <w:szCs w:val="20"/>
              </w:rPr>
              <w:t>Dane własne biura LGD</w:t>
            </w:r>
          </w:p>
        </w:tc>
      </w:tr>
      <w:tr w:rsidR="00D84624" w:rsidTr="00BF0579">
        <w:trPr>
          <w:trHeight w:val="575"/>
        </w:trPr>
        <w:tc>
          <w:tcPr>
            <w:tcW w:w="633" w:type="dxa"/>
            <w:vMerge/>
            <w:tcBorders>
              <w:bottom w:val="single" w:sz="4" w:space="0" w:color="auto"/>
            </w:tcBorders>
            <w:shd w:val="clear" w:color="auto" w:fill="auto"/>
            <w:vAlign w:val="center"/>
          </w:tcPr>
          <w:p w:rsidR="00D84624" w:rsidRPr="00F32623" w:rsidRDefault="00D84624" w:rsidP="00D84624">
            <w:pPr>
              <w:widowControl w:val="0"/>
              <w:autoSpaceDE w:val="0"/>
              <w:autoSpaceDN w:val="0"/>
              <w:adjustRightInd w:val="0"/>
              <w:spacing w:before="40" w:after="40"/>
              <w:ind w:right="-57"/>
              <w:contextualSpacing/>
              <w:jc w:val="both"/>
              <w:rPr>
                <w:noProof/>
                <w:sz w:val="20"/>
                <w:szCs w:val="20"/>
              </w:rPr>
            </w:pPr>
          </w:p>
        </w:tc>
        <w:tc>
          <w:tcPr>
            <w:tcW w:w="5089" w:type="dxa"/>
            <w:gridSpan w:val="5"/>
            <w:tcBorders>
              <w:bottom w:val="single" w:sz="4" w:space="0" w:color="auto"/>
            </w:tcBorders>
            <w:shd w:val="clear" w:color="auto" w:fill="auto"/>
            <w:vAlign w:val="center"/>
          </w:tcPr>
          <w:p w:rsidR="00D84624" w:rsidRPr="009D71A3" w:rsidRDefault="00D84624" w:rsidP="00D84624">
            <w:pPr>
              <w:widowControl w:val="0"/>
              <w:autoSpaceDE w:val="0"/>
              <w:autoSpaceDN w:val="0"/>
              <w:adjustRightInd w:val="0"/>
              <w:spacing w:before="40" w:after="40"/>
              <w:contextualSpacing/>
              <w:jc w:val="both"/>
              <w:rPr>
                <w:noProof/>
                <w:sz w:val="20"/>
                <w:szCs w:val="20"/>
              </w:rPr>
            </w:pPr>
            <w:r w:rsidRPr="009D71A3">
              <w:rPr>
                <w:noProof/>
                <w:sz w:val="20"/>
                <w:szCs w:val="20"/>
              </w:rPr>
              <w:t xml:space="preserve">Liczba podmiotów </w:t>
            </w:r>
            <w:r w:rsidRPr="009D71A3">
              <w:rPr>
                <w:sz w:val="20"/>
                <w:szCs w:val="20"/>
              </w:rPr>
              <w:t>uczestniczących w warsztatach</w:t>
            </w:r>
          </w:p>
        </w:tc>
        <w:tc>
          <w:tcPr>
            <w:tcW w:w="1418" w:type="dxa"/>
            <w:tcBorders>
              <w:bottom w:val="single" w:sz="4" w:space="0" w:color="auto"/>
            </w:tcBorders>
            <w:shd w:val="clear" w:color="auto" w:fill="auto"/>
          </w:tcPr>
          <w:p w:rsidR="00D84624" w:rsidRPr="009D71A3" w:rsidRDefault="00D84624" w:rsidP="00D84624">
            <w:pPr>
              <w:jc w:val="center"/>
              <w:rPr>
                <w:noProof/>
                <w:sz w:val="20"/>
                <w:szCs w:val="20"/>
              </w:rPr>
            </w:pPr>
          </w:p>
          <w:p w:rsidR="00D84624" w:rsidRPr="009D71A3" w:rsidRDefault="00D84624" w:rsidP="00D84624">
            <w:pPr>
              <w:jc w:val="center"/>
              <w:rPr>
                <w:sz w:val="20"/>
                <w:szCs w:val="20"/>
              </w:rPr>
            </w:pPr>
            <w:r w:rsidRPr="009D71A3">
              <w:rPr>
                <w:noProof/>
                <w:sz w:val="20"/>
                <w:szCs w:val="20"/>
              </w:rPr>
              <w:t>Sztuka</w:t>
            </w:r>
          </w:p>
        </w:tc>
        <w:tc>
          <w:tcPr>
            <w:tcW w:w="1360" w:type="dxa"/>
            <w:gridSpan w:val="2"/>
            <w:tcBorders>
              <w:bottom w:val="single" w:sz="4" w:space="0" w:color="auto"/>
            </w:tcBorders>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tc>
        <w:tc>
          <w:tcPr>
            <w:tcW w:w="1557" w:type="dxa"/>
            <w:gridSpan w:val="2"/>
            <w:tcBorders>
              <w:bottom w:val="single" w:sz="4" w:space="0" w:color="auto"/>
            </w:tcBorders>
            <w:shd w:val="clear" w:color="auto" w:fill="auto"/>
            <w:vAlign w:val="center"/>
          </w:tcPr>
          <w:p w:rsidR="00D84624" w:rsidRPr="00F32623" w:rsidRDefault="00D84624" w:rsidP="00D84624">
            <w:pPr>
              <w:jc w:val="center"/>
              <w:rPr>
                <w:sz w:val="20"/>
                <w:szCs w:val="20"/>
              </w:rPr>
            </w:pPr>
            <w:r w:rsidRPr="00F32623">
              <w:rPr>
                <w:sz w:val="20"/>
                <w:szCs w:val="20"/>
              </w:rPr>
              <w:t>100</w:t>
            </w:r>
          </w:p>
        </w:tc>
        <w:tc>
          <w:tcPr>
            <w:tcW w:w="4790" w:type="dxa"/>
            <w:gridSpan w:val="2"/>
            <w:tcBorders>
              <w:bottom w:val="single" w:sz="4" w:space="0" w:color="auto"/>
            </w:tcBorders>
            <w:shd w:val="clear" w:color="auto" w:fill="auto"/>
          </w:tcPr>
          <w:p w:rsidR="00D84624" w:rsidRDefault="00D84624" w:rsidP="00D84624">
            <w:pPr>
              <w:rPr>
                <w:noProof/>
                <w:sz w:val="20"/>
                <w:szCs w:val="20"/>
              </w:rPr>
            </w:pPr>
          </w:p>
          <w:p w:rsidR="00D84624" w:rsidRDefault="00D84624" w:rsidP="00D84624">
            <w:pPr>
              <w:rPr>
                <w:noProof/>
                <w:sz w:val="20"/>
                <w:szCs w:val="20"/>
              </w:rPr>
            </w:pPr>
            <w:r w:rsidRPr="00F32623">
              <w:rPr>
                <w:noProof/>
                <w:sz w:val="20"/>
                <w:szCs w:val="20"/>
              </w:rPr>
              <w:t>Dane własne biura LGD</w:t>
            </w:r>
          </w:p>
        </w:tc>
      </w:tr>
      <w:tr w:rsidR="00D84624" w:rsidRPr="00F32623" w:rsidTr="00BF0579">
        <w:trPr>
          <w:trHeight w:val="170"/>
        </w:trPr>
        <w:tc>
          <w:tcPr>
            <w:tcW w:w="2258" w:type="dxa"/>
            <w:gridSpan w:val="2"/>
            <w:vMerge w:val="restart"/>
            <w:shd w:val="clear" w:color="auto" w:fill="FBD4B4"/>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Przedsięwzięcia</w:t>
            </w:r>
          </w:p>
        </w:tc>
        <w:tc>
          <w:tcPr>
            <w:tcW w:w="1598" w:type="dxa"/>
            <w:gridSpan w:val="2"/>
            <w:vMerge w:val="restart"/>
            <w:shd w:val="clear" w:color="auto" w:fill="FBD4B4"/>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Grupy docelowe</w:t>
            </w:r>
          </w:p>
        </w:tc>
        <w:tc>
          <w:tcPr>
            <w:tcW w:w="1638" w:type="dxa"/>
            <w:vMerge w:val="restart"/>
            <w:shd w:val="clear" w:color="auto" w:fill="FBD4B4"/>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Sposób realizacji</w:t>
            </w:r>
          </w:p>
        </w:tc>
        <w:tc>
          <w:tcPr>
            <w:tcW w:w="9353" w:type="dxa"/>
            <w:gridSpan w:val="8"/>
            <w:shd w:val="clear" w:color="auto" w:fill="FBD4B4"/>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Wskaźnik produktu</w:t>
            </w:r>
          </w:p>
        </w:tc>
      </w:tr>
      <w:tr w:rsidR="00D84624" w:rsidRPr="00F32623" w:rsidTr="00BF0579">
        <w:trPr>
          <w:trHeight w:val="85"/>
        </w:trPr>
        <w:tc>
          <w:tcPr>
            <w:tcW w:w="2258" w:type="dxa"/>
            <w:gridSpan w:val="2"/>
            <w:vMerge/>
            <w:shd w:val="clear" w:color="auto" w:fill="FBD4B4"/>
          </w:tcPr>
          <w:p w:rsidR="00D84624" w:rsidRPr="00F32623" w:rsidRDefault="00D84624" w:rsidP="00D84624">
            <w:pPr>
              <w:widowControl w:val="0"/>
              <w:autoSpaceDE w:val="0"/>
              <w:autoSpaceDN w:val="0"/>
              <w:adjustRightInd w:val="0"/>
              <w:spacing w:before="40" w:after="40"/>
              <w:contextualSpacing/>
              <w:jc w:val="both"/>
              <w:rPr>
                <w:b/>
                <w:noProof/>
                <w:sz w:val="20"/>
                <w:szCs w:val="20"/>
              </w:rPr>
            </w:pPr>
          </w:p>
        </w:tc>
        <w:tc>
          <w:tcPr>
            <w:tcW w:w="1598" w:type="dxa"/>
            <w:gridSpan w:val="2"/>
            <w:vMerge/>
            <w:shd w:val="clear" w:color="auto" w:fill="FBD4B4"/>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p>
        </w:tc>
        <w:tc>
          <w:tcPr>
            <w:tcW w:w="1638" w:type="dxa"/>
            <w:vMerge/>
            <w:shd w:val="clear" w:color="auto" w:fill="FBD4B4"/>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p>
        </w:tc>
        <w:tc>
          <w:tcPr>
            <w:tcW w:w="1896" w:type="dxa"/>
            <w:gridSpan w:val="3"/>
            <w:vMerge w:val="restart"/>
            <w:shd w:val="clear" w:color="auto" w:fill="FBD4B4"/>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Nazwa</w:t>
            </w:r>
          </w:p>
        </w:tc>
        <w:tc>
          <w:tcPr>
            <w:tcW w:w="1110" w:type="dxa"/>
            <w:vMerge w:val="restart"/>
            <w:shd w:val="clear" w:color="auto" w:fill="FBD4B4"/>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Jednostka miary</w:t>
            </w:r>
          </w:p>
        </w:tc>
        <w:tc>
          <w:tcPr>
            <w:tcW w:w="3232" w:type="dxa"/>
            <w:gridSpan w:val="3"/>
            <w:shd w:val="clear" w:color="auto" w:fill="FBD4B4"/>
            <w:vAlign w:val="center"/>
          </w:tcPr>
          <w:p w:rsidR="00D84624" w:rsidRPr="00F32623" w:rsidRDefault="00D84624" w:rsidP="00D84624">
            <w:pPr>
              <w:widowControl w:val="0"/>
              <w:autoSpaceDE w:val="0"/>
              <w:autoSpaceDN w:val="0"/>
              <w:adjustRightInd w:val="0"/>
              <w:spacing w:before="40" w:after="40"/>
              <w:contextualSpacing/>
              <w:jc w:val="center"/>
              <w:rPr>
                <w:b/>
                <w:noProof/>
                <w:sz w:val="20"/>
                <w:szCs w:val="20"/>
              </w:rPr>
            </w:pPr>
            <w:r w:rsidRPr="00F32623">
              <w:rPr>
                <w:b/>
                <w:noProof/>
                <w:sz w:val="20"/>
                <w:szCs w:val="20"/>
              </w:rPr>
              <w:t>Wartość</w:t>
            </w:r>
          </w:p>
        </w:tc>
        <w:tc>
          <w:tcPr>
            <w:tcW w:w="3115" w:type="dxa"/>
            <w:vMerge w:val="restart"/>
            <w:shd w:val="clear" w:color="auto" w:fill="FBD4B4"/>
            <w:vAlign w:val="center"/>
          </w:tcPr>
          <w:p w:rsidR="00D84624" w:rsidRPr="00F32623" w:rsidRDefault="00D84624" w:rsidP="00D84624">
            <w:pPr>
              <w:widowControl w:val="0"/>
              <w:autoSpaceDE w:val="0"/>
              <w:autoSpaceDN w:val="0"/>
              <w:adjustRightInd w:val="0"/>
              <w:spacing w:before="40" w:after="40"/>
              <w:contextualSpacing/>
              <w:jc w:val="both"/>
              <w:rPr>
                <w:b/>
                <w:noProof/>
                <w:sz w:val="20"/>
                <w:szCs w:val="20"/>
              </w:rPr>
            </w:pPr>
            <w:r w:rsidRPr="00F32623">
              <w:rPr>
                <w:b/>
                <w:noProof/>
                <w:sz w:val="20"/>
                <w:szCs w:val="20"/>
              </w:rPr>
              <w:t>Źródła danych</w:t>
            </w:r>
          </w:p>
        </w:tc>
      </w:tr>
      <w:tr w:rsidR="00D84624" w:rsidRPr="00F32623" w:rsidTr="00BF0579">
        <w:trPr>
          <w:trHeight w:val="85"/>
        </w:trPr>
        <w:tc>
          <w:tcPr>
            <w:tcW w:w="2258" w:type="dxa"/>
            <w:gridSpan w:val="2"/>
            <w:vMerge/>
            <w:shd w:val="clear" w:color="auto" w:fill="D9D9D9"/>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598" w:type="dxa"/>
            <w:gridSpan w:val="2"/>
            <w:vMerge/>
            <w:shd w:val="clear" w:color="auto" w:fill="D9D9D9"/>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638" w:type="dxa"/>
            <w:vMerge/>
            <w:shd w:val="clear" w:color="auto" w:fill="D9D9D9"/>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896" w:type="dxa"/>
            <w:gridSpan w:val="3"/>
            <w:vMerge/>
            <w:shd w:val="clear" w:color="auto" w:fill="D9D9D9"/>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110" w:type="dxa"/>
            <w:vMerge/>
            <w:shd w:val="clear" w:color="auto" w:fill="D9D9D9"/>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531" w:type="dxa"/>
            <w:shd w:val="clear" w:color="auto" w:fill="D9D9D9"/>
            <w:vAlign w:val="center"/>
          </w:tcPr>
          <w:p w:rsidR="00D84624" w:rsidRPr="00F32623" w:rsidRDefault="00D84624" w:rsidP="00D84624">
            <w:pPr>
              <w:widowControl w:val="0"/>
              <w:autoSpaceDE w:val="0"/>
              <w:autoSpaceDN w:val="0"/>
              <w:adjustRightInd w:val="0"/>
              <w:spacing w:before="40" w:after="40"/>
              <w:contextualSpacing/>
              <w:jc w:val="center"/>
              <w:rPr>
                <w:b/>
                <w:noProof/>
                <w:sz w:val="20"/>
                <w:szCs w:val="20"/>
              </w:rPr>
            </w:pPr>
            <w:r w:rsidRPr="00F32623">
              <w:rPr>
                <w:b/>
                <w:noProof/>
                <w:sz w:val="20"/>
                <w:szCs w:val="20"/>
              </w:rPr>
              <w:t>Początkowa 2015 rok</w:t>
            </w:r>
          </w:p>
        </w:tc>
        <w:tc>
          <w:tcPr>
            <w:tcW w:w="1701" w:type="dxa"/>
            <w:gridSpan w:val="2"/>
            <w:shd w:val="clear" w:color="auto" w:fill="D9D9D9"/>
            <w:vAlign w:val="center"/>
          </w:tcPr>
          <w:p w:rsidR="00D84624" w:rsidRDefault="00D84624" w:rsidP="00D84624">
            <w:pPr>
              <w:widowControl w:val="0"/>
              <w:autoSpaceDE w:val="0"/>
              <w:autoSpaceDN w:val="0"/>
              <w:adjustRightInd w:val="0"/>
              <w:spacing w:before="40" w:after="40"/>
              <w:contextualSpacing/>
              <w:jc w:val="center"/>
              <w:rPr>
                <w:b/>
                <w:noProof/>
                <w:sz w:val="20"/>
                <w:szCs w:val="20"/>
              </w:rPr>
            </w:pPr>
            <w:r w:rsidRPr="00F32623">
              <w:rPr>
                <w:b/>
                <w:noProof/>
                <w:sz w:val="20"/>
                <w:szCs w:val="20"/>
              </w:rPr>
              <w:t>Końcowa</w:t>
            </w:r>
          </w:p>
          <w:p w:rsidR="00D84624" w:rsidRPr="00F32623" w:rsidRDefault="00D84624" w:rsidP="00D84624">
            <w:pPr>
              <w:widowControl w:val="0"/>
              <w:autoSpaceDE w:val="0"/>
              <w:autoSpaceDN w:val="0"/>
              <w:adjustRightInd w:val="0"/>
              <w:spacing w:before="40" w:after="40"/>
              <w:contextualSpacing/>
              <w:jc w:val="center"/>
              <w:rPr>
                <w:b/>
                <w:noProof/>
                <w:sz w:val="20"/>
                <w:szCs w:val="20"/>
              </w:rPr>
            </w:pPr>
            <w:r w:rsidRPr="00F32623">
              <w:rPr>
                <w:b/>
                <w:noProof/>
                <w:sz w:val="20"/>
                <w:szCs w:val="20"/>
              </w:rPr>
              <w:t>2023 rok</w:t>
            </w:r>
          </w:p>
        </w:tc>
        <w:tc>
          <w:tcPr>
            <w:tcW w:w="3115" w:type="dxa"/>
            <w:vMerge/>
            <w:shd w:val="clear" w:color="auto" w:fill="D9D9D9"/>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r>
      <w:tr w:rsidR="00D84624" w:rsidRPr="00F32623" w:rsidTr="00BF0579">
        <w:tc>
          <w:tcPr>
            <w:tcW w:w="633" w:type="dxa"/>
            <w:shd w:val="clear" w:color="auto" w:fill="auto"/>
            <w:vAlign w:val="center"/>
          </w:tcPr>
          <w:p w:rsidR="00D84624" w:rsidRPr="00DA1C9A" w:rsidRDefault="00D84624" w:rsidP="00D84624">
            <w:pPr>
              <w:widowControl w:val="0"/>
              <w:autoSpaceDE w:val="0"/>
              <w:autoSpaceDN w:val="0"/>
              <w:adjustRightInd w:val="0"/>
              <w:spacing w:before="40" w:after="40"/>
              <w:contextualSpacing/>
              <w:jc w:val="both"/>
              <w:rPr>
                <w:b/>
                <w:bCs/>
                <w:noProof/>
                <w:sz w:val="20"/>
                <w:szCs w:val="20"/>
              </w:rPr>
            </w:pPr>
            <w:r w:rsidRPr="00DA1C9A">
              <w:rPr>
                <w:b/>
                <w:bCs/>
                <w:noProof/>
                <w:sz w:val="20"/>
                <w:szCs w:val="20"/>
              </w:rPr>
              <w:t>P.3</w:t>
            </w:r>
            <w:r>
              <w:rPr>
                <w:b/>
                <w:bCs/>
                <w:noProof/>
                <w:sz w:val="20"/>
                <w:szCs w:val="20"/>
              </w:rPr>
              <w:t>A</w:t>
            </w:r>
          </w:p>
        </w:tc>
        <w:tc>
          <w:tcPr>
            <w:tcW w:w="1625" w:type="dxa"/>
            <w:shd w:val="clear" w:color="auto" w:fill="auto"/>
            <w:vAlign w:val="center"/>
          </w:tcPr>
          <w:p w:rsidR="00D84624" w:rsidRPr="00DA1C9A" w:rsidRDefault="00D84624" w:rsidP="00D84624">
            <w:pPr>
              <w:widowControl w:val="0"/>
              <w:autoSpaceDE w:val="0"/>
              <w:autoSpaceDN w:val="0"/>
              <w:adjustRightInd w:val="0"/>
              <w:spacing w:before="40" w:after="40"/>
              <w:contextualSpacing/>
              <w:rPr>
                <w:noProof/>
                <w:color w:val="FF0000"/>
                <w:sz w:val="20"/>
                <w:szCs w:val="20"/>
              </w:rPr>
            </w:pPr>
            <w:r w:rsidRPr="00DA1C9A">
              <w:rPr>
                <w:bCs/>
                <w:sz w:val="20"/>
                <w:szCs w:val="20"/>
              </w:rPr>
              <w:t>Wsparcie dla wydarzeń edukacyjnych, kulturalnych, sportowych turystyczno–rekreacyjnych i promujących dziedzictwo lokalne w tym historyczne</w:t>
            </w:r>
          </w:p>
        </w:tc>
        <w:tc>
          <w:tcPr>
            <w:tcW w:w="1598" w:type="dxa"/>
            <w:gridSpan w:val="2"/>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Mieszkańcy obszaru, w tym grupy defaworyzowane</w:t>
            </w:r>
          </w:p>
        </w:tc>
        <w:tc>
          <w:tcPr>
            <w:tcW w:w="1638" w:type="dxa"/>
            <w:shd w:val="clear" w:color="auto" w:fill="auto"/>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r w:rsidRPr="00F32623">
              <w:rPr>
                <w:b/>
                <w:i/>
                <w:noProof/>
                <w:color w:val="0070C0"/>
                <w:sz w:val="20"/>
                <w:szCs w:val="20"/>
              </w:rPr>
              <w:t>Projekt współpracy</w:t>
            </w:r>
          </w:p>
        </w:tc>
        <w:tc>
          <w:tcPr>
            <w:tcW w:w="1896" w:type="dxa"/>
            <w:gridSpan w:val="3"/>
            <w:shd w:val="clear" w:color="auto" w:fill="auto"/>
            <w:vAlign w:val="center"/>
          </w:tcPr>
          <w:p w:rsidR="00D84624" w:rsidRPr="009D71A3" w:rsidRDefault="00D84624" w:rsidP="00D84624">
            <w:pPr>
              <w:rPr>
                <w:noProof/>
                <w:sz w:val="20"/>
                <w:szCs w:val="20"/>
              </w:rPr>
            </w:pPr>
            <w:r w:rsidRPr="009D71A3">
              <w:rPr>
                <w:noProof/>
                <w:sz w:val="20"/>
                <w:szCs w:val="20"/>
                <w:shd w:val="clear" w:color="auto" w:fill="FFFFFF"/>
              </w:rPr>
              <w:t>Liczba zrealizowanych projektów współpracy</w:t>
            </w:r>
          </w:p>
          <w:p w:rsidR="00D84624" w:rsidRPr="009D71A3" w:rsidRDefault="00D84624" w:rsidP="00D84624">
            <w:pPr>
              <w:widowControl w:val="0"/>
              <w:autoSpaceDE w:val="0"/>
              <w:autoSpaceDN w:val="0"/>
              <w:adjustRightInd w:val="0"/>
              <w:spacing w:before="40" w:after="40"/>
              <w:contextualSpacing/>
              <w:rPr>
                <w:noProof/>
                <w:sz w:val="16"/>
                <w:szCs w:val="16"/>
              </w:rPr>
            </w:pPr>
          </w:p>
        </w:tc>
        <w:tc>
          <w:tcPr>
            <w:tcW w:w="1110" w:type="dxa"/>
            <w:shd w:val="clear" w:color="auto" w:fill="auto"/>
            <w:vAlign w:val="center"/>
          </w:tcPr>
          <w:p w:rsidR="00D84624" w:rsidRPr="003E160F" w:rsidRDefault="00D84624" w:rsidP="00D84624">
            <w:pPr>
              <w:widowControl w:val="0"/>
              <w:autoSpaceDE w:val="0"/>
              <w:autoSpaceDN w:val="0"/>
              <w:adjustRightInd w:val="0"/>
              <w:spacing w:before="40" w:after="40"/>
              <w:contextualSpacing/>
              <w:jc w:val="center"/>
              <w:rPr>
                <w:noProof/>
                <w:sz w:val="20"/>
                <w:szCs w:val="20"/>
              </w:rPr>
            </w:pPr>
            <w:r w:rsidRPr="003E160F">
              <w:rPr>
                <w:noProof/>
                <w:sz w:val="20"/>
                <w:szCs w:val="20"/>
              </w:rPr>
              <w:t>Sztuka</w:t>
            </w:r>
          </w:p>
          <w:p w:rsidR="00D84624" w:rsidRPr="003E160F" w:rsidRDefault="00D84624" w:rsidP="00D84624">
            <w:pPr>
              <w:widowControl w:val="0"/>
              <w:autoSpaceDE w:val="0"/>
              <w:autoSpaceDN w:val="0"/>
              <w:adjustRightInd w:val="0"/>
              <w:spacing w:before="40" w:after="40"/>
              <w:contextualSpacing/>
              <w:jc w:val="center"/>
              <w:rPr>
                <w:noProof/>
                <w:sz w:val="20"/>
                <w:szCs w:val="20"/>
              </w:rPr>
            </w:pPr>
          </w:p>
          <w:p w:rsidR="00D84624" w:rsidRPr="003E160F" w:rsidRDefault="00D84624" w:rsidP="00D84624">
            <w:pPr>
              <w:widowControl w:val="0"/>
              <w:autoSpaceDE w:val="0"/>
              <w:autoSpaceDN w:val="0"/>
              <w:adjustRightInd w:val="0"/>
              <w:spacing w:before="40" w:after="40"/>
              <w:contextualSpacing/>
              <w:jc w:val="center"/>
              <w:rPr>
                <w:noProof/>
                <w:sz w:val="20"/>
                <w:szCs w:val="20"/>
              </w:rPr>
            </w:pPr>
            <w:r w:rsidRPr="003E160F">
              <w:rPr>
                <w:noProof/>
                <w:sz w:val="20"/>
                <w:szCs w:val="20"/>
              </w:rPr>
              <w:t xml:space="preserve"> </w:t>
            </w:r>
          </w:p>
          <w:p w:rsidR="00D84624" w:rsidRPr="003E160F" w:rsidRDefault="00D84624" w:rsidP="00D84624">
            <w:pPr>
              <w:widowControl w:val="0"/>
              <w:autoSpaceDE w:val="0"/>
              <w:autoSpaceDN w:val="0"/>
              <w:adjustRightInd w:val="0"/>
              <w:spacing w:before="40" w:after="40"/>
              <w:contextualSpacing/>
              <w:jc w:val="center"/>
              <w:rPr>
                <w:noProof/>
                <w:sz w:val="20"/>
                <w:szCs w:val="20"/>
              </w:rPr>
            </w:pPr>
          </w:p>
        </w:tc>
        <w:tc>
          <w:tcPr>
            <w:tcW w:w="1531" w:type="dxa"/>
            <w:shd w:val="clear" w:color="auto" w:fill="auto"/>
            <w:vAlign w:val="center"/>
          </w:tcPr>
          <w:p w:rsidR="00D84624" w:rsidRPr="003E160F" w:rsidRDefault="00D84624" w:rsidP="00D84624">
            <w:pPr>
              <w:widowControl w:val="0"/>
              <w:autoSpaceDE w:val="0"/>
              <w:autoSpaceDN w:val="0"/>
              <w:adjustRightInd w:val="0"/>
              <w:spacing w:before="40" w:after="40"/>
              <w:contextualSpacing/>
              <w:jc w:val="center"/>
              <w:rPr>
                <w:noProof/>
                <w:sz w:val="20"/>
                <w:szCs w:val="20"/>
              </w:rPr>
            </w:pPr>
            <w:r w:rsidRPr="003E160F">
              <w:rPr>
                <w:noProof/>
                <w:sz w:val="20"/>
                <w:szCs w:val="20"/>
              </w:rPr>
              <w:t>0</w:t>
            </w:r>
          </w:p>
        </w:tc>
        <w:tc>
          <w:tcPr>
            <w:tcW w:w="1701" w:type="dxa"/>
            <w:gridSpan w:val="2"/>
            <w:shd w:val="clear" w:color="auto" w:fill="auto"/>
            <w:vAlign w:val="center"/>
          </w:tcPr>
          <w:p w:rsidR="00D84624" w:rsidRDefault="00D84624" w:rsidP="00D84624">
            <w:pPr>
              <w:widowControl w:val="0"/>
              <w:autoSpaceDE w:val="0"/>
              <w:autoSpaceDN w:val="0"/>
              <w:adjustRightInd w:val="0"/>
              <w:spacing w:before="40" w:after="40"/>
              <w:contextualSpacing/>
              <w:jc w:val="center"/>
              <w:rPr>
                <w:noProof/>
                <w:sz w:val="20"/>
                <w:szCs w:val="20"/>
              </w:rPr>
            </w:pPr>
          </w:p>
          <w:p w:rsidR="00D84624" w:rsidRPr="003E160F" w:rsidRDefault="00D84624" w:rsidP="00D84624">
            <w:pPr>
              <w:widowControl w:val="0"/>
              <w:autoSpaceDE w:val="0"/>
              <w:autoSpaceDN w:val="0"/>
              <w:adjustRightInd w:val="0"/>
              <w:spacing w:before="40" w:after="40"/>
              <w:contextualSpacing/>
              <w:jc w:val="center"/>
              <w:rPr>
                <w:noProof/>
                <w:sz w:val="20"/>
                <w:szCs w:val="20"/>
              </w:rPr>
            </w:pPr>
            <w:r w:rsidRPr="003E160F">
              <w:rPr>
                <w:noProof/>
                <w:sz w:val="20"/>
                <w:szCs w:val="20"/>
              </w:rPr>
              <w:t>3</w:t>
            </w:r>
          </w:p>
          <w:p w:rsidR="00D84624" w:rsidRPr="003E160F" w:rsidRDefault="00D84624" w:rsidP="00D84624">
            <w:pPr>
              <w:widowControl w:val="0"/>
              <w:autoSpaceDE w:val="0"/>
              <w:autoSpaceDN w:val="0"/>
              <w:adjustRightInd w:val="0"/>
              <w:spacing w:before="40" w:after="40"/>
              <w:contextualSpacing/>
              <w:jc w:val="center"/>
              <w:rPr>
                <w:noProof/>
                <w:sz w:val="20"/>
                <w:szCs w:val="20"/>
              </w:rPr>
            </w:pPr>
          </w:p>
        </w:tc>
        <w:tc>
          <w:tcPr>
            <w:tcW w:w="3115" w:type="dxa"/>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 xml:space="preserve">Dane beneficjentów, sprawozdania </w:t>
            </w:r>
            <w:r w:rsidRPr="00F32623">
              <w:rPr>
                <w:noProof/>
                <w:sz w:val="20"/>
                <w:szCs w:val="20"/>
              </w:rPr>
              <w:br/>
              <w:t>z realizowanych operacji</w:t>
            </w:r>
          </w:p>
        </w:tc>
      </w:tr>
      <w:tr w:rsidR="00D84624" w:rsidRPr="00F32623" w:rsidTr="00BF0579">
        <w:tc>
          <w:tcPr>
            <w:tcW w:w="633" w:type="dxa"/>
            <w:shd w:val="clear" w:color="auto" w:fill="auto"/>
            <w:vAlign w:val="center"/>
          </w:tcPr>
          <w:p w:rsidR="00D84624" w:rsidRPr="00DA1C9A" w:rsidRDefault="00D84624" w:rsidP="00D84624">
            <w:pPr>
              <w:widowControl w:val="0"/>
              <w:autoSpaceDE w:val="0"/>
              <w:autoSpaceDN w:val="0"/>
              <w:adjustRightInd w:val="0"/>
              <w:spacing w:before="40" w:after="40"/>
              <w:contextualSpacing/>
              <w:jc w:val="both"/>
              <w:rPr>
                <w:b/>
                <w:bCs/>
                <w:noProof/>
                <w:sz w:val="20"/>
                <w:szCs w:val="20"/>
              </w:rPr>
            </w:pPr>
            <w:r>
              <w:rPr>
                <w:b/>
                <w:bCs/>
                <w:noProof/>
                <w:sz w:val="20"/>
                <w:szCs w:val="20"/>
              </w:rPr>
              <w:t>P.3B</w:t>
            </w:r>
          </w:p>
        </w:tc>
        <w:tc>
          <w:tcPr>
            <w:tcW w:w="1625" w:type="dxa"/>
            <w:shd w:val="clear" w:color="auto" w:fill="auto"/>
            <w:vAlign w:val="center"/>
          </w:tcPr>
          <w:p w:rsidR="00D84624" w:rsidRPr="00935BBF" w:rsidRDefault="00D84624" w:rsidP="00D84624">
            <w:pPr>
              <w:widowControl w:val="0"/>
              <w:autoSpaceDE w:val="0"/>
              <w:autoSpaceDN w:val="0"/>
              <w:adjustRightInd w:val="0"/>
              <w:spacing w:before="40" w:after="40"/>
              <w:contextualSpacing/>
              <w:rPr>
                <w:noProof/>
                <w:sz w:val="20"/>
                <w:szCs w:val="20"/>
              </w:rPr>
            </w:pPr>
            <w:r w:rsidRPr="00935BBF">
              <w:rPr>
                <w:noProof/>
                <w:sz w:val="20"/>
                <w:szCs w:val="20"/>
              </w:rPr>
              <w:t>Wsparcie na zakup sprzętu/ wyposażenia/ infrastruktury</w:t>
            </w:r>
          </w:p>
        </w:tc>
        <w:tc>
          <w:tcPr>
            <w:tcW w:w="1598" w:type="dxa"/>
            <w:gridSpan w:val="2"/>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Mieszkańcy obszaru, w tym grupy defaworyzowane</w:t>
            </w:r>
          </w:p>
        </w:tc>
        <w:tc>
          <w:tcPr>
            <w:tcW w:w="1638" w:type="dxa"/>
            <w:shd w:val="clear" w:color="auto" w:fill="auto"/>
            <w:vAlign w:val="center"/>
          </w:tcPr>
          <w:p w:rsidR="00D84624" w:rsidRPr="00F32623" w:rsidRDefault="00D84624" w:rsidP="00D84624">
            <w:pPr>
              <w:widowControl w:val="0"/>
              <w:autoSpaceDE w:val="0"/>
              <w:autoSpaceDN w:val="0"/>
              <w:adjustRightInd w:val="0"/>
              <w:spacing w:before="40" w:after="40"/>
              <w:contextualSpacing/>
              <w:jc w:val="both"/>
              <w:rPr>
                <w:b/>
                <w:i/>
                <w:noProof/>
                <w:color w:val="0070C0"/>
                <w:sz w:val="20"/>
                <w:szCs w:val="20"/>
              </w:rPr>
            </w:pPr>
            <w:r w:rsidRPr="00F32623">
              <w:rPr>
                <w:b/>
                <w:i/>
                <w:noProof/>
                <w:color w:val="0070C0"/>
                <w:sz w:val="20"/>
                <w:szCs w:val="20"/>
              </w:rPr>
              <w:t>Projekt grantowy</w:t>
            </w:r>
          </w:p>
          <w:p w:rsidR="00D84624" w:rsidRPr="00F32623" w:rsidRDefault="00D84624" w:rsidP="00D84624">
            <w:pPr>
              <w:widowControl w:val="0"/>
              <w:autoSpaceDE w:val="0"/>
              <w:autoSpaceDN w:val="0"/>
              <w:adjustRightInd w:val="0"/>
              <w:spacing w:before="40" w:after="40"/>
              <w:contextualSpacing/>
              <w:jc w:val="both"/>
              <w:rPr>
                <w:b/>
                <w:i/>
                <w:noProof/>
                <w:color w:val="0070C0"/>
                <w:sz w:val="20"/>
                <w:szCs w:val="20"/>
              </w:rPr>
            </w:pPr>
          </w:p>
        </w:tc>
        <w:tc>
          <w:tcPr>
            <w:tcW w:w="1896" w:type="dxa"/>
            <w:gridSpan w:val="3"/>
            <w:shd w:val="clear" w:color="auto" w:fill="auto"/>
            <w:vAlign w:val="center"/>
          </w:tcPr>
          <w:p w:rsidR="00D84624" w:rsidRPr="00935BBF" w:rsidRDefault="00D84624" w:rsidP="00D84624">
            <w:pPr>
              <w:rPr>
                <w:noProof/>
                <w:sz w:val="20"/>
                <w:szCs w:val="20"/>
                <w:shd w:val="clear" w:color="auto" w:fill="FFFFFF"/>
              </w:rPr>
            </w:pPr>
            <w:r w:rsidRPr="00935BBF">
              <w:rPr>
                <w:noProof/>
                <w:sz w:val="20"/>
                <w:szCs w:val="20"/>
                <w:shd w:val="clear" w:color="auto" w:fill="FFFFFF"/>
              </w:rPr>
              <w:t>Liczba projektów polegających na zakupie sprzętu/ wyposażenia/ infrastruktury</w:t>
            </w:r>
          </w:p>
        </w:tc>
        <w:tc>
          <w:tcPr>
            <w:tcW w:w="1110" w:type="dxa"/>
            <w:shd w:val="clear" w:color="auto" w:fill="auto"/>
            <w:vAlign w:val="center"/>
          </w:tcPr>
          <w:p w:rsidR="00D84624" w:rsidRPr="003E160F" w:rsidRDefault="00D84624" w:rsidP="00D84624">
            <w:pPr>
              <w:widowControl w:val="0"/>
              <w:autoSpaceDE w:val="0"/>
              <w:autoSpaceDN w:val="0"/>
              <w:adjustRightInd w:val="0"/>
              <w:spacing w:before="40" w:after="40"/>
              <w:contextualSpacing/>
              <w:jc w:val="center"/>
              <w:rPr>
                <w:noProof/>
                <w:sz w:val="20"/>
                <w:szCs w:val="20"/>
              </w:rPr>
            </w:pPr>
            <w:r w:rsidRPr="003E160F">
              <w:rPr>
                <w:noProof/>
                <w:sz w:val="20"/>
                <w:szCs w:val="20"/>
              </w:rPr>
              <w:t>Sztuka</w:t>
            </w:r>
          </w:p>
        </w:tc>
        <w:tc>
          <w:tcPr>
            <w:tcW w:w="1531" w:type="dxa"/>
            <w:shd w:val="clear" w:color="auto" w:fill="auto"/>
            <w:vAlign w:val="center"/>
          </w:tcPr>
          <w:p w:rsidR="00D84624" w:rsidRPr="003E160F" w:rsidRDefault="00D84624" w:rsidP="00D84624">
            <w:pPr>
              <w:widowControl w:val="0"/>
              <w:autoSpaceDE w:val="0"/>
              <w:autoSpaceDN w:val="0"/>
              <w:adjustRightInd w:val="0"/>
              <w:spacing w:before="40" w:after="40"/>
              <w:contextualSpacing/>
              <w:jc w:val="center"/>
              <w:rPr>
                <w:noProof/>
                <w:sz w:val="20"/>
                <w:szCs w:val="20"/>
              </w:rPr>
            </w:pPr>
            <w:r w:rsidRPr="003E160F">
              <w:rPr>
                <w:noProof/>
                <w:sz w:val="20"/>
                <w:szCs w:val="20"/>
              </w:rPr>
              <w:t>0</w:t>
            </w:r>
          </w:p>
          <w:p w:rsidR="00D84624" w:rsidRPr="003E160F" w:rsidRDefault="00D84624" w:rsidP="00D84624">
            <w:pPr>
              <w:widowControl w:val="0"/>
              <w:autoSpaceDE w:val="0"/>
              <w:autoSpaceDN w:val="0"/>
              <w:adjustRightInd w:val="0"/>
              <w:spacing w:before="40" w:after="40"/>
              <w:contextualSpacing/>
              <w:jc w:val="center"/>
              <w:rPr>
                <w:noProof/>
                <w:sz w:val="20"/>
                <w:szCs w:val="20"/>
              </w:rPr>
            </w:pPr>
          </w:p>
        </w:tc>
        <w:tc>
          <w:tcPr>
            <w:tcW w:w="1701" w:type="dxa"/>
            <w:gridSpan w:val="2"/>
            <w:shd w:val="clear" w:color="auto" w:fill="auto"/>
            <w:vAlign w:val="center"/>
          </w:tcPr>
          <w:p w:rsidR="00D84624" w:rsidRPr="00935BBF" w:rsidRDefault="00D84624" w:rsidP="00D84624">
            <w:pPr>
              <w:widowControl w:val="0"/>
              <w:autoSpaceDE w:val="0"/>
              <w:autoSpaceDN w:val="0"/>
              <w:adjustRightInd w:val="0"/>
              <w:spacing w:before="40" w:after="40"/>
              <w:contextualSpacing/>
              <w:jc w:val="center"/>
              <w:rPr>
                <w:noProof/>
                <w:sz w:val="20"/>
                <w:szCs w:val="20"/>
                <w:highlight w:val="yellow"/>
              </w:rPr>
            </w:pPr>
            <w:r w:rsidRPr="00935BBF">
              <w:rPr>
                <w:noProof/>
                <w:sz w:val="20"/>
                <w:szCs w:val="20"/>
              </w:rPr>
              <w:t>57</w:t>
            </w:r>
          </w:p>
        </w:tc>
        <w:tc>
          <w:tcPr>
            <w:tcW w:w="3115" w:type="dxa"/>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 xml:space="preserve">Dane </w:t>
            </w:r>
            <w:r>
              <w:rPr>
                <w:noProof/>
                <w:sz w:val="20"/>
                <w:szCs w:val="20"/>
              </w:rPr>
              <w:t>Grantobiorców</w:t>
            </w:r>
            <w:r w:rsidRPr="00F32623">
              <w:rPr>
                <w:noProof/>
                <w:sz w:val="20"/>
                <w:szCs w:val="20"/>
              </w:rPr>
              <w:t xml:space="preserve">, sprawozdania </w:t>
            </w:r>
            <w:r w:rsidRPr="00F32623">
              <w:rPr>
                <w:noProof/>
                <w:sz w:val="20"/>
                <w:szCs w:val="20"/>
              </w:rPr>
              <w:br/>
              <w:t>z realizowanych operacji</w:t>
            </w:r>
          </w:p>
        </w:tc>
      </w:tr>
      <w:tr w:rsidR="00D84624" w:rsidRPr="009D71A3" w:rsidTr="00BF0579">
        <w:trPr>
          <w:trHeight w:val="1388"/>
        </w:trPr>
        <w:tc>
          <w:tcPr>
            <w:tcW w:w="633" w:type="dxa"/>
            <w:vMerge w:val="restart"/>
            <w:shd w:val="clear" w:color="auto" w:fill="auto"/>
            <w:vAlign w:val="center"/>
          </w:tcPr>
          <w:p w:rsidR="00D84624" w:rsidRPr="003062B0" w:rsidRDefault="00D84624" w:rsidP="00D84624">
            <w:pPr>
              <w:widowControl w:val="0"/>
              <w:autoSpaceDE w:val="0"/>
              <w:autoSpaceDN w:val="0"/>
              <w:adjustRightInd w:val="0"/>
              <w:spacing w:before="40" w:after="40"/>
              <w:contextualSpacing/>
              <w:jc w:val="both"/>
              <w:rPr>
                <w:b/>
                <w:noProof/>
                <w:sz w:val="20"/>
                <w:szCs w:val="20"/>
              </w:rPr>
            </w:pPr>
          </w:p>
          <w:p w:rsidR="00D84624" w:rsidRPr="003062B0" w:rsidRDefault="00D84624" w:rsidP="00D84624">
            <w:pPr>
              <w:widowControl w:val="0"/>
              <w:autoSpaceDE w:val="0"/>
              <w:autoSpaceDN w:val="0"/>
              <w:adjustRightInd w:val="0"/>
              <w:spacing w:before="40" w:after="40"/>
              <w:contextualSpacing/>
              <w:jc w:val="both"/>
              <w:rPr>
                <w:b/>
                <w:noProof/>
                <w:sz w:val="20"/>
                <w:szCs w:val="20"/>
              </w:rPr>
            </w:pPr>
            <w:r w:rsidRPr="003062B0">
              <w:rPr>
                <w:b/>
                <w:noProof/>
                <w:sz w:val="20"/>
                <w:szCs w:val="20"/>
              </w:rPr>
              <w:t>P.4.</w:t>
            </w:r>
          </w:p>
          <w:p w:rsidR="00D84624" w:rsidRPr="003062B0" w:rsidRDefault="00D84624" w:rsidP="00D84624">
            <w:pPr>
              <w:widowControl w:val="0"/>
              <w:autoSpaceDE w:val="0"/>
              <w:autoSpaceDN w:val="0"/>
              <w:adjustRightInd w:val="0"/>
              <w:spacing w:before="40" w:after="40"/>
              <w:contextualSpacing/>
              <w:jc w:val="both"/>
              <w:rPr>
                <w:b/>
                <w:noProof/>
                <w:sz w:val="20"/>
                <w:szCs w:val="20"/>
              </w:rPr>
            </w:pPr>
          </w:p>
        </w:tc>
        <w:tc>
          <w:tcPr>
            <w:tcW w:w="1625" w:type="dxa"/>
            <w:vMerge w:val="restart"/>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 xml:space="preserve">Wsparcie dla rozwoju infrastruktury społecznej i drogowej </w:t>
            </w:r>
          </w:p>
        </w:tc>
        <w:tc>
          <w:tcPr>
            <w:tcW w:w="1598" w:type="dxa"/>
            <w:gridSpan w:val="2"/>
            <w:vMerge w:val="restart"/>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Mieszkańcy obszaru, a taże Samorządy Gminne i Powiatowy</w:t>
            </w:r>
          </w:p>
        </w:tc>
        <w:tc>
          <w:tcPr>
            <w:tcW w:w="1638" w:type="dxa"/>
            <w:vMerge w:val="restart"/>
            <w:shd w:val="clear" w:color="auto" w:fill="auto"/>
            <w:vAlign w:val="center"/>
          </w:tcPr>
          <w:p w:rsidR="00D84624" w:rsidRPr="00F32623" w:rsidRDefault="00D84624" w:rsidP="00D84624">
            <w:pPr>
              <w:widowControl w:val="0"/>
              <w:autoSpaceDE w:val="0"/>
              <w:autoSpaceDN w:val="0"/>
              <w:adjustRightInd w:val="0"/>
              <w:spacing w:before="40" w:after="40"/>
              <w:contextualSpacing/>
              <w:jc w:val="center"/>
              <w:rPr>
                <w:b/>
                <w:i/>
                <w:noProof/>
                <w:color w:val="0070C0"/>
                <w:sz w:val="20"/>
                <w:szCs w:val="20"/>
              </w:rPr>
            </w:pPr>
            <w:r w:rsidRPr="00F32623">
              <w:rPr>
                <w:b/>
                <w:i/>
                <w:noProof/>
                <w:color w:val="0070C0"/>
                <w:sz w:val="20"/>
                <w:szCs w:val="20"/>
              </w:rPr>
              <w:t xml:space="preserve">Operacja wybrana </w:t>
            </w:r>
            <w:r w:rsidRPr="00F32623">
              <w:rPr>
                <w:b/>
                <w:i/>
                <w:noProof/>
                <w:color w:val="0070C0"/>
                <w:sz w:val="20"/>
                <w:szCs w:val="20"/>
              </w:rPr>
              <w:br/>
              <w:t>w ramach konkursu</w:t>
            </w:r>
          </w:p>
        </w:tc>
        <w:tc>
          <w:tcPr>
            <w:tcW w:w="1896" w:type="dxa"/>
            <w:gridSpan w:val="3"/>
            <w:shd w:val="clear" w:color="auto" w:fill="auto"/>
            <w:vAlign w:val="center"/>
          </w:tcPr>
          <w:p w:rsidR="00D84624" w:rsidRPr="009D71A3" w:rsidRDefault="00D84624" w:rsidP="00D84624">
            <w:pPr>
              <w:widowControl w:val="0"/>
              <w:autoSpaceDE w:val="0"/>
              <w:autoSpaceDN w:val="0"/>
              <w:adjustRightInd w:val="0"/>
              <w:spacing w:before="40" w:after="40"/>
              <w:contextualSpacing/>
              <w:rPr>
                <w:noProof/>
                <w:sz w:val="20"/>
                <w:szCs w:val="20"/>
              </w:rPr>
            </w:pPr>
            <w:r w:rsidRPr="009D71A3">
              <w:rPr>
                <w:noProof/>
                <w:sz w:val="20"/>
                <w:szCs w:val="20"/>
              </w:rPr>
              <w:t>Długośc wybudowanych lub przebudowanych dróg</w:t>
            </w:r>
          </w:p>
        </w:tc>
        <w:tc>
          <w:tcPr>
            <w:tcW w:w="1110"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Kilometr</w:t>
            </w:r>
          </w:p>
        </w:tc>
        <w:tc>
          <w:tcPr>
            <w:tcW w:w="1531"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p>
          <w:p w:rsidR="00D84624" w:rsidRPr="009D71A3" w:rsidRDefault="00D84624" w:rsidP="00D84624">
            <w:pPr>
              <w:widowControl w:val="0"/>
              <w:autoSpaceDE w:val="0"/>
              <w:autoSpaceDN w:val="0"/>
              <w:adjustRightInd w:val="0"/>
              <w:spacing w:before="40" w:after="40"/>
              <w:contextualSpacing/>
              <w:jc w:val="center"/>
              <w:rPr>
                <w:noProof/>
                <w:sz w:val="20"/>
                <w:szCs w:val="20"/>
              </w:rPr>
            </w:pPr>
          </w:p>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p w:rsidR="00D84624" w:rsidRPr="009D71A3" w:rsidRDefault="00D84624" w:rsidP="00D84624">
            <w:pPr>
              <w:rPr>
                <w:sz w:val="20"/>
                <w:szCs w:val="20"/>
              </w:rPr>
            </w:pPr>
          </w:p>
          <w:p w:rsidR="00D84624" w:rsidRPr="009D71A3" w:rsidRDefault="00D84624" w:rsidP="00D84624">
            <w:pPr>
              <w:rPr>
                <w:sz w:val="20"/>
                <w:szCs w:val="20"/>
              </w:rPr>
            </w:pPr>
          </w:p>
        </w:tc>
        <w:tc>
          <w:tcPr>
            <w:tcW w:w="1701"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3,5</w:t>
            </w:r>
          </w:p>
        </w:tc>
        <w:tc>
          <w:tcPr>
            <w:tcW w:w="3115" w:type="dxa"/>
            <w:shd w:val="clear" w:color="auto" w:fill="auto"/>
            <w:vAlign w:val="center"/>
          </w:tcPr>
          <w:p w:rsidR="00D84624" w:rsidRPr="009D71A3" w:rsidRDefault="00D84624" w:rsidP="00D84624">
            <w:pPr>
              <w:widowControl w:val="0"/>
              <w:autoSpaceDE w:val="0"/>
              <w:autoSpaceDN w:val="0"/>
              <w:adjustRightInd w:val="0"/>
              <w:spacing w:before="40" w:after="40"/>
              <w:contextualSpacing/>
              <w:rPr>
                <w:noProof/>
                <w:sz w:val="20"/>
                <w:szCs w:val="20"/>
              </w:rPr>
            </w:pPr>
            <w:r w:rsidRPr="009D71A3">
              <w:rPr>
                <w:noProof/>
                <w:sz w:val="20"/>
                <w:szCs w:val="20"/>
              </w:rPr>
              <w:t xml:space="preserve">Dane beneficjentów, sprawozdania </w:t>
            </w:r>
            <w:r w:rsidRPr="009D71A3">
              <w:rPr>
                <w:noProof/>
                <w:sz w:val="20"/>
                <w:szCs w:val="20"/>
              </w:rPr>
              <w:br/>
              <w:t>z realizowanych operacji</w:t>
            </w:r>
          </w:p>
        </w:tc>
      </w:tr>
      <w:tr w:rsidR="00D84624" w:rsidRPr="009D71A3" w:rsidTr="00BF0579">
        <w:tc>
          <w:tcPr>
            <w:tcW w:w="633" w:type="dxa"/>
            <w:vMerge/>
            <w:shd w:val="clear" w:color="auto" w:fill="auto"/>
            <w:vAlign w:val="center"/>
          </w:tcPr>
          <w:p w:rsidR="00D84624" w:rsidRPr="003062B0" w:rsidRDefault="00D84624" w:rsidP="00D84624">
            <w:pPr>
              <w:widowControl w:val="0"/>
              <w:autoSpaceDE w:val="0"/>
              <w:autoSpaceDN w:val="0"/>
              <w:adjustRightInd w:val="0"/>
              <w:spacing w:before="40" w:after="40"/>
              <w:contextualSpacing/>
              <w:jc w:val="both"/>
              <w:rPr>
                <w:b/>
                <w:noProof/>
                <w:sz w:val="20"/>
                <w:szCs w:val="20"/>
              </w:rPr>
            </w:pPr>
          </w:p>
        </w:tc>
        <w:tc>
          <w:tcPr>
            <w:tcW w:w="1625" w:type="dxa"/>
            <w:vMerge/>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p>
        </w:tc>
        <w:tc>
          <w:tcPr>
            <w:tcW w:w="1598" w:type="dxa"/>
            <w:gridSpan w:val="2"/>
            <w:vMerge/>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p>
        </w:tc>
        <w:tc>
          <w:tcPr>
            <w:tcW w:w="1638" w:type="dxa"/>
            <w:vMerge/>
            <w:shd w:val="clear" w:color="auto" w:fill="auto"/>
            <w:vAlign w:val="center"/>
          </w:tcPr>
          <w:p w:rsidR="00D84624" w:rsidRPr="00F32623" w:rsidRDefault="00D84624" w:rsidP="00D84624">
            <w:pPr>
              <w:widowControl w:val="0"/>
              <w:autoSpaceDE w:val="0"/>
              <w:autoSpaceDN w:val="0"/>
              <w:adjustRightInd w:val="0"/>
              <w:spacing w:before="40" w:after="40"/>
              <w:contextualSpacing/>
              <w:jc w:val="center"/>
              <w:rPr>
                <w:b/>
                <w:i/>
                <w:noProof/>
                <w:color w:val="0070C0"/>
                <w:sz w:val="20"/>
                <w:szCs w:val="20"/>
              </w:rPr>
            </w:pPr>
          </w:p>
        </w:tc>
        <w:tc>
          <w:tcPr>
            <w:tcW w:w="1896" w:type="dxa"/>
            <w:gridSpan w:val="3"/>
            <w:shd w:val="clear" w:color="auto" w:fill="auto"/>
            <w:vAlign w:val="center"/>
          </w:tcPr>
          <w:p w:rsidR="00D84624" w:rsidRPr="009D71A3" w:rsidRDefault="00D84624" w:rsidP="00D84624">
            <w:pPr>
              <w:widowControl w:val="0"/>
              <w:autoSpaceDE w:val="0"/>
              <w:autoSpaceDN w:val="0"/>
              <w:adjustRightInd w:val="0"/>
              <w:spacing w:before="40" w:after="40"/>
              <w:contextualSpacing/>
              <w:rPr>
                <w:noProof/>
                <w:sz w:val="20"/>
                <w:szCs w:val="20"/>
                <w:highlight w:val="yellow"/>
              </w:rPr>
            </w:pPr>
            <w:r w:rsidRPr="009D71A3">
              <w:rPr>
                <w:noProof/>
                <w:sz w:val="20"/>
                <w:szCs w:val="20"/>
              </w:rPr>
              <w:t>Liczba nowych /przebudowanych /zmodernizowanych obiektów infastruktury  turystycznej, rekreacyjnej lub kulturalnej</w:t>
            </w:r>
          </w:p>
        </w:tc>
        <w:tc>
          <w:tcPr>
            <w:tcW w:w="1110"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Sztuka</w:t>
            </w:r>
          </w:p>
        </w:tc>
        <w:tc>
          <w:tcPr>
            <w:tcW w:w="1531"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tc>
        <w:tc>
          <w:tcPr>
            <w:tcW w:w="1701"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4</w:t>
            </w:r>
          </w:p>
        </w:tc>
        <w:tc>
          <w:tcPr>
            <w:tcW w:w="3115" w:type="dxa"/>
            <w:shd w:val="clear" w:color="auto" w:fill="auto"/>
            <w:vAlign w:val="center"/>
          </w:tcPr>
          <w:p w:rsidR="00D84624" w:rsidRPr="009D71A3" w:rsidRDefault="00D84624" w:rsidP="00D84624">
            <w:pPr>
              <w:widowControl w:val="0"/>
              <w:autoSpaceDE w:val="0"/>
              <w:autoSpaceDN w:val="0"/>
              <w:adjustRightInd w:val="0"/>
              <w:spacing w:before="40" w:after="40"/>
              <w:contextualSpacing/>
              <w:rPr>
                <w:noProof/>
                <w:sz w:val="20"/>
                <w:szCs w:val="20"/>
              </w:rPr>
            </w:pPr>
            <w:r w:rsidRPr="009D71A3">
              <w:rPr>
                <w:noProof/>
                <w:sz w:val="20"/>
                <w:szCs w:val="20"/>
              </w:rPr>
              <w:t xml:space="preserve">Dane beneficjentów, sprawozdania </w:t>
            </w:r>
            <w:r w:rsidRPr="009D71A3">
              <w:rPr>
                <w:noProof/>
                <w:sz w:val="20"/>
                <w:szCs w:val="20"/>
              </w:rPr>
              <w:br/>
              <w:t>z realizowanych operacji</w:t>
            </w:r>
          </w:p>
        </w:tc>
      </w:tr>
      <w:tr w:rsidR="00D84624" w:rsidRPr="00F32623" w:rsidTr="00BF0579">
        <w:tc>
          <w:tcPr>
            <w:tcW w:w="633" w:type="dxa"/>
            <w:vMerge w:val="restart"/>
            <w:shd w:val="clear" w:color="auto" w:fill="auto"/>
            <w:vAlign w:val="center"/>
          </w:tcPr>
          <w:p w:rsidR="00D84624" w:rsidRPr="003062B0" w:rsidRDefault="00D84624" w:rsidP="00D84624">
            <w:pPr>
              <w:widowControl w:val="0"/>
              <w:autoSpaceDE w:val="0"/>
              <w:autoSpaceDN w:val="0"/>
              <w:adjustRightInd w:val="0"/>
              <w:spacing w:before="40" w:after="40"/>
              <w:contextualSpacing/>
              <w:jc w:val="both"/>
              <w:rPr>
                <w:b/>
                <w:noProof/>
                <w:sz w:val="20"/>
                <w:szCs w:val="20"/>
              </w:rPr>
            </w:pPr>
            <w:r w:rsidRPr="003062B0">
              <w:rPr>
                <w:b/>
                <w:noProof/>
                <w:sz w:val="20"/>
                <w:szCs w:val="20"/>
              </w:rPr>
              <w:t>P.5.</w:t>
            </w:r>
          </w:p>
        </w:tc>
        <w:tc>
          <w:tcPr>
            <w:tcW w:w="1625" w:type="dxa"/>
            <w:vMerge w:val="restart"/>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Wsparcie doradcze, szkoleniowe i warsztatowe dla wnioskodawców</w:t>
            </w:r>
          </w:p>
        </w:tc>
        <w:tc>
          <w:tcPr>
            <w:tcW w:w="1598" w:type="dxa"/>
            <w:gridSpan w:val="2"/>
            <w:vMerge w:val="restart"/>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 xml:space="preserve"> Mieszkańcy obszaru w tym grupy defaworyzowane</w:t>
            </w:r>
          </w:p>
        </w:tc>
        <w:tc>
          <w:tcPr>
            <w:tcW w:w="1638" w:type="dxa"/>
            <w:vMerge w:val="restart"/>
            <w:shd w:val="clear" w:color="auto" w:fill="auto"/>
            <w:vAlign w:val="center"/>
          </w:tcPr>
          <w:p w:rsidR="00D84624" w:rsidRPr="00F32623" w:rsidRDefault="00D84624" w:rsidP="00D84624">
            <w:pPr>
              <w:widowControl w:val="0"/>
              <w:autoSpaceDE w:val="0"/>
              <w:autoSpaceDN w:val="0"/>
              <w:adjustRightInd w:val="0"/>
              <w:spacing w:before="40" w:after="40"/>
              <w:contextualSpacing/>
              <w:jc w:val="center"/>
              <w:rPr>
                <w:b/>
                <w:i/>
                <w:noProof/>
                <w:color w:val="0070C0"/>
                <w:sz w:val="20"/>
                <w:szCs w:val="20"/>
              </w:rPr>
            </w:pPr>
            <w:r w:rsidRPr="00F32623">
              <w:rPr>
                <w:b/>
                <w:i/>
                <w:noProof/>
                <w:color w:val="0070C0"/>
                <w:sz w:val="20"/>
                <w:szCs w:val="20"/>
              </w:rPr>
              <w:t>Działania Biura</w:t>
            </w:r>
            <w:r w:rsidRPr="00F32623">
              <w:rPr>
                <w:noProof/>
                <w:sz w:val="20"/>
                <w:szCs w:val="20"/>
              </w:rPr>
              <w:t xml:space="preserve"> </w:t>
            </w:r>
            <w:r w:rsidRPr="00F32623">
              <w:rPr>
                <w:b/>
                <w:i/>
                <w:noProof/>
                <w:color w:val="0070C0"/>
                <w:sz w:val="20"/>
                <w:szCs w:val="20"/>
              </w:rPr>
              <w:t>LGD,</w:t>
            </w:r>
          </w:p>
          <w:p w:rsidR="00D84624" w:rsidRPr="00F32623" w:rsidRDefault="00D84624" w:rsidP="00D84624">
            <w:pPr>
              <w:widowControl w:val="0"/>
              <w:autoSpaceDE w:val="0"/>
              <w:autoSpaceDN w:val="0"/>
              <w:adjustRightInd w:val="0"/>
              <w:spacing w:before="40" w:after="40"/>
              <w:contextualSpacing/>
              <w:jc w:val="center"/>
              <w:rPr>
                <w:b/>
                <w:i/>
                <w:noProof/>
                <w:color w:val="0070C0"/>
                <w:sz w:val="20"/>
                <w:szCs w:val="20"/>
              </w:rPr>
            </w:pPr>
            <w:r w:rsidRPr="00F32623">
              <w:rPr>
                <w:b/>
                <w:i/>
                <w:noProof/>
                <w:color w:val="0070C0"/>
                <w:sz w:val="20"/>
                <w:szCs w:val="20"/>
              </w:rPr>
              <w:t>Animacja prowadzona w ramach Funkcjonowania LGD</w:t>
            </w:r>
          </w:p>
        </w:tc>
        <w:tc>
          <w:tcPr>
            <w:tcW w:w="1896" w:type="dxa"/>
            <w:gridSpan w:val="3"/>
            <w:shd w:val="clear" w:color="auto" w:fill="auto"/>
            <w:vAlign w:val="center"/>
          </w:tcPr>
          <w:p w:rsidR="00D84624" w:rsidRPr="009D71A3" w:rsidRDefault="00D84624" w:rsidP="00D84624">
            <w:pPr>
              <w:spacing w:before="20" w:after="20"/>
              <w:rPr>
                <w:spacing w:val="3"/>
                <w:sz w:val="20"/>
                <w:szCs w:val="20"/>
              </w:rPr>
            </w:pPr>
            <w:r w:rsidRPr="009D71A3">
              <w:rPr>
                <w:spacing w:val="2"/>
                <w:sz w:val="20"/>
                <w:szCs w:val="20"/>
              </w:rPr>
              <w:t>Liczba podmiotów, którym udzielono indywidualnego doradztwa i otrzymały pomoc</w:t>
            </w:r>
          </w:p>
        </w:tc>
        <w:tc>
          <w:tcPr>
            <w:tcW w:w="1110"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Sztuka</w:t>
            </w:r>
          </w:p>
        </w:tc>
        <w:tc>
          <w:tcPr>
            <w:tcW w:w="1531"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tc>
        <w:tc>
          <w:tcPr>
            <w:tcW w:w="1701"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37</w:t>
            </w:r>
          </w:p>
        </w:tc>
        <w:tc>
          <w:tcPr>
            <w:tcW w:w="3115" w:type="dxa"/>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Dane własne Biura LGD</w:t>
            </w:r>
          </w:p>
        </w:tc>
      </w:tr>
      <w:tr w:rsidR="00D84624" w:rsidRPr="00F32623" w:rsidTr="00BF0579">
        <w:tc>
          <w:tcPr>
            <w:tcW w:w="633" w:type="dxa"/>
            <w:vMerge/>
            <w:shd w:val="clear" w:color="auto" w:fill="auto"/>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625" w:type="dxa"/>
            <w:vMerge/>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p>
        </w:tc>
        <w:tc>
          <w:tcPr>
            <w:tcW w:w="1598" w:type="dxa"/>
            <w:gridSpan w:val="2"/>
            <w:vMerge/>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p>
        </w:tc>
        <w:tc>
          <w:tcPr>
            <w:tcW w:w="1638" w:type="dxa"/>
            <w:vMerge/>
            <w:shd w:val="clear" w:color="auto" w:fill="auto"/>
            <w:vAlign w:val="center"/>
          </w:tcPr>
          <w:p w:rsidR="00D84624" w:rsidRPr="00F32623" w:rsidRDefault="00D84624" w:rsidP="00D84624">
            <w:pPr>
              <w:widowControl w:val="0"/>
              <w:autoSpaceDE w:val="0"/>
              <w:autoSpaceDN w:val="0"/>
              <w:adjustRightInd w:val="0"/>
              <w:spacing w:before="40" w:after="40"/>
              <w:contextualSpacing/>
              <w:rPr>
                <w:b/>
                <w:i/>
                <w:noProof/>
                <w:color w:val="0070C0"/>
                <w:sz w:val="20"/>
                <w:szCs w:val="20"/>
              </w:rPr>
            </w:pPr>
          </w:p>
        </w:tc>
        <w:tc>
          <w:tcPr>
            <w:tcW w:w="1896" w:type="dxa"/>
            <w:gridSpan w:val="3"/>
            <w:shd w:val="clear" w:color="auto" w:fill="auto"/>
            <w:vAlign w:val="center"/>
          </w:tcPr>
          <w:p w:rsidR="00D84624" w:rsidRPr="009D71A3" w:rsidRDefault="00D84624" w:rsidP="00D84624">
            <w:pPr>
              <w:widowControl w:val="0"/>
              <w:autoSpaceDE w:val="0"/>
              <w:autoSpaceDN w:val="0"/>
              <w:adjustRightInd w:val="0"/>
              <w:spacing w:before="40" w:after="40"/>
              <w:contextualSpacing/>
              <w:rPr>
                <w:noProof/>
                <w:sz w:val="20"/>
                <w:szCs w:val="20"/>
              </w:rPr>
            </w:pPr>
            <w:r w:rsidRPr="009D71A3">
              <w:rPr>
                <w:sz w:val="20"/>
                <w:szCs w:val="20"/>
              </w:rPr>
              <w:t>Liczba zorganizowanych szkoleń</w:t>
            </w:r>
          </w:p>
        </w:tc>
        <w:tc>
          <w:tcPr>
            <w:tcW w:w="1110"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strike/>
                <w:noProof/>
                <w:sz w:val="20"/>
                <w:szCs w:val="20"/>
              </w:rPr>
            </w:pPr>
            <w:r w:rsidRPr="009D71A3">
              <w:rPr>
                <w:noProof/>
                <w:sz w:val="20"/>
                <w:szCs w:val="20"/>
              </w:rPr>
              <w:t>Sztuka</w:t>
            </w:r>
          </w:p>
        </w:tc>
        <w:tc>
          <w:tcPr>
            <w:tcW w:w="1531"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tc>
        <w:tc>
          <w:tcPr>
            <w:tcW w:w="1701"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75</w:t>
            </w:r>
          </w:p>
        </w:tc>
        <w:tc>
          <w:tcPr>
            <w:tcW w:w="3115" w:type="dxa"/>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Dane własne Biura LGD</w:t>
            </w:r>
          </w:p>
        </w:tc>
      </w:tr>
      <w:tr w:rsidR="00D84624" w:rsidRPr="00F32623" w:rsidTr="00BF0579">
        <w:tc>
          <w:tcPr>
            <w:tcW w:w="633" w:type="dxa"/>
            <w:vMerge/>
            <w:shd w:val="clear" w:color="auto" w:fill="auto"/>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625" w:type="dxa"/>
            <w:vMerge/>
            <w:shd w:val="clear" w:color="auto" w:fill="auto"/>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598" w:type="dxa"/>
            <w:gridSpan w:val="2"/>
            <w:vMerge/>
            <w:shd w:val="clear" w:color="auto" w:fill="auto"/>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638" w:type="dxa"/>
            <w:vMerge/>
            <w:shd w:val="clear" w:color="auto" w:fill="auto"/>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p>
        </w:tc>
        <w:tc>
          <w:tcPr>
            <w:tcW w:w="1896" w:type="dxa"/>
            <w:gridSpan w:val="3"/>
            <w:shd w:val="clear" w:color="auto" w:fill="auto"/>
            <w:vAlign w:val="center"/>
          </w:tcPr>
          <w:p w:rsidR="00D84624" w:rsidRPr="009D71A3" w:rsidRDefault="00D84624" w:rsidP="00D84624">
            <w:pPr>
              <w:widowControl w:val="0"/>
              <w:autoSpaceDE w:val="0"/>
              <w:autoSpaceDN w:val="0"/>
              <w:adjustRightInd w:val="0"/>
              <w:spacing w:before="40" w:after="40"/>
              <w:contextualSpacing/>
              <w:rPr>
                <w:noProof/>
                <w:sz w:val="20"/>
                <w:szCs w:val="20"/>
              </w:rPr>
            </w:pPr>
            <w:r w:rsidRPr="009D71A3">
              <w:rPr>
                <w:sz w:val="20"/>
                <w:szCs w:val="20"/>
              </w:rPr>
              <w:t>Liczba zorganizowanych warsztatów</w:t>
            </w:r>
          </w:p>
        </w:tc>
        <w:tc>
          <w:tcPr>
            <w:tcW w:w="1110"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Sztuka</w:t>
            </w:r>
          </w:p>
        </w:tc>
        <w:tc>
          <w:tcPr>
            <w:tcW w:w="1531" w:type="dxa"/>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0</w:t>
            </w:r>
          </w:p>
        </w:tc>
        <w:tc>
          <w:tcPr>
            <w:tcW w:w="1701" w:type="dxa"/>
            <w:gridSpan w:val="2"/>
            <w:shd w:val="clear" w:color="auto" w:fill="auto"/>
            <w:vAlign w:val="center"/>
          </w:tcPr>
          <w:p w:rsidR="00D84624" w:rsidRPr="009D71A3" w:rsidRDefault="00D84624" w:rsidP="00D84624">
            <w:pPr>
              <w:widowControl w:val="0"/>
              <w:autoSpaceDE w:val="0"/>
              <w:autoSpaceDN w:val="0"/>
              <w:adjustRightInd w:val="0"/>
              <w:spacing w:before="40" w:after="40"/>
              <w:contextualSpacing/>
              <w:jc w:val="center"/>
              <w:rPr>
                <w:noProof/>
                <w:sz w:val="20"/>
                <w:szCs w:val="20"/>
              </w:rPr>
            </w:pPr>
            <w:r w:rsidRPr="009D71A3">
              <w:rPr>
                <w:noProof/>
                <w:sz w:val="20"/>
                <w:szCs w:val="20"/>
              </w:rPr>
              <w:t>5</w:t>
            </w:r>
          </w:p>
        </w:tc>
        <w:tc>
          <w:tcPr>
            <w:tcW w:w="3115" w:type="dxa"/>
            <w:shd w:val="clear" w:color="auto" w:fill="auto"/>
            <w:vAlign w:val="center"/>
          </w:tcPr>
          <w:p w:rsidR="00D84624" w:rsidRPr="00F32623" w:rsidRDefault="00D84624" w:rsidP="00D84624">
            <w:pPr>
              <w:widowControl w:val="0"/>
              <w:autoSpaceDE w:val="0"/>
              <w:autoSpaceDN w:val="0"/>
              <w:adjustRightInd w:val="0"/>
              <w:spacing w:before="40" w:after="40"/>
              <w:contextualSpacing/>
              <w:rPr>
                <w:noProof/>
                <w:sz w:val="20"/>
                <w:szCs w:val="20"/>
              </w:rPr>
            </w:pPr>
            <w:r w:rsidRPr="00F32623">
              <w:rPr>
                <w:noProof/>
                <w:sz w:val="20"/>
                <w:szCs w:val="20"/>
              </w:rPr>
              <w:t>Dane własne Biura LGD</w:t>
            </w:r>
          </w:p>
        </w:tc>
      </w:tr>
      <w:tr w:rsidR="00D84624" w:rsidRPr="009D71A3" w:rsidTr="00BF0579">
        <w:tc>
          <w:tcPr>
            <w:tcW w:w="3856" w:type="dxa"/>
            <w:gridSpan w:val="4"/>
            <w:shd w:val="clear" w:color="auto" w:fill="A6A6A6"/>
            <w:vAlign w:val="center"/>
          </w:tcPr>
          <w:p w:rsidR="00D84624" w:rsidRPr="00F32623" w:rsidRDefault="00D84624" w:rsidP="00D84624">
            <w:pPr>
              <w:widowControl w:val="0"/>
              <w:autoSpaceDE w:val="0"/>
              <w:autoSpaceDN w:val="0"/>
              <w:adjustRightInd w:val="0"/>
              <w:spacing w:before="40" w:after="40"/>
              <w:contextualSpacing/>
              <w:jc w:val="both"/>
              <w:rPr>
                <w:noProof/>
                <w:sz w:val="20"/>
                <w:szCs w:val="20"/>
              </w:rPr>
            </w:pPr>
            <w:r w:rsidRPr="00F32623">
              <w:rPr>
                <w:noProof/>
                <w:sz w:val="20"/>
                <w:szCs w:val="20"/>
              </w:rPr>
              <w:t>Suma</w:t>
            </w:r>
          </w:p>
        </w:tc>
        <w:tc>
          <w:tcPr>
            <w:tcW w:w="10991" w:type="dxa"/>
            <w:gridSpan w:val="9"/>
            <w:shd w:val="clear" w:color="auto" w:fill="auto"/>
            <w:vAlign w:val="center"/>
          </w:tcPr>
          <w:p w:rsidR="00D84624" w:rsidRPr="00935BBF" w:rsidRDefault="00935BBF" w:rsidP="00D84624">
            <w:pPr>
              <w:widowControl w:val="0"/>
              <w:numPr>
                <w:ilvl w:val="0"/>
                <w:numId w:val="77"/>
              </w:numPr>
              <w:autoSpaceDE w:val="0"/>
              <w:autoSpaceDN w:val="0"/>
              <w:adjustRightInd w:val="0"/>
              <w:spacing w:before="40" w:after="40"/>
              <w:contextualSpacing/>
              <w:jc w:val="both"/>
              <w:rPr>
                <w:noProof/>
                <w:sz w:val="20"/>
                <w:szCs w:val="20"/>
              </w:rPr>
            </w:pPr>
            <w:r>
              <w:rPr>
                <w:noProof/>
                <w:sz w:val="20"/>
                <w:szCs w:val="20"/>
              </w:rPr>
              <w:t xml:space="preserve"> </w:t>
            </w:r>
            <w:r w:rsidR="00D84624" w:rsidRPr="00935BBF">
              <w:rPr>
                <w:noProof/>
                <w:sz w:val="20"/>
                <w:szCs w:val="20"/>
              </w:rPr>
              <w:t xml:space="preserve">              </w:t>
            </w:r>
            <w:r>
              <w:rPr>
                <w:noProof/>
                <w:sz w:val="20"/>
                <w:szCs w:val="20"/>
              </w:rPr>
              <w:t xml:space="preserve">      </w:t>
            </w:r>
            <w:r w:rsidR="00D84624" w:rsidRPr="00935BBF">
              <w:rPr>
                <w:noProof/>
                <w:sz w:val="20"/>
                <w:szCs w:val="20"/>
              </w:rPr>
              <w:t xml:space="preserve">    184,5</w:t>
            </w:r>
          </w:p>
        </w:tc>
      </w:tr>
    </w:tbl>
    <w:p w:rsidR="00D84624" w:rsidRPr="00D618BE" w:rsidRDefault="00D84624" w:rsidP="00316B07">
      <w:pPr>
        <w:autoSpaceDE w:val="0"/>
        <w:autoSpaceDN w:val="0"/>
        <w:adjustRightInd w:val="0"/>
        <w:contextualSpacing/>
        <w:jc w:val="both"/>
        <w:rPr>
          <w:rFonts w:eastAsia="Calibri"/>
          <w:b/>
          <w:i/>
          <w:sz w:val="22"/>
          <w:szCs w:val="22"/>
          <w:lang w:eastAsia="en-US"/>
        </w:rPr>
      </w:pPr>
    </w:p>
    <w:p w:rsidR="00D84624" w:rsidRPr="00D84624" w:rsidRDefault="00D84624" w:rsidP="00D84624">
      <w:pPr>
        <w:pStyle w:val="PodrozdzialLSR"/>
        <w:numPr>
          <w:ilvl w:val="0"/>
          <w:numId w:val="0"/>
        </w:numPr>
        <w:rPr>
          <w:spacing w:val="-1"/>
        </w:rPr>
      </w:pPr>
      <w:bookmarkStart w:id="32" w:name="_Toc439315225"/>
    </w:p>
    <w:p w:rsidR="00D84624" w:rsidRPr="00D84624" w:rsidRDefault="00D84624" w:rsidP="00D84624">
      <w:pPr>
        <w:pStyle w:val="PodrozdzialLSR"/>
        <w:numPr>
          <w:ilvl w:val="0"/>
          <w:numId w:val="0"/>
        </w:numPr>
        <w:ind w:left="720" w:hanging="360"/>
        <w:rPr>
          <w:spacing w:val="-1"/>
        </w:rPr>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84624" w:rsidRDefault="00D84624" w:rsidP="00D84624">
      <w:pPr>
        <w:pStyle w:val="PodrozdzialLSR"/>
        <w:numPr>
          <w:ilvl w:val="0"/>
          <w:numId w:val="0"/>
        </w:numPr>
        <w:ind w:left="720"/>
      </w:pPr>
    </w:p>
    <w:p w:rsidR="00D900D2" w:rsidRPr="00D618BE" w:rsidRDefault="006F44B0" w:rsidP="00D84624">
      <w:pPr>
        <w:pStyle w:val="PodrozdzialLSR"/>
        <w:rPr>
          <w:spacing w:val="-1"/>
        </w:rPr>
      </w:pPr>
      <w:r w:rsidRPr="00D618BE">
        <w:t>Specyf</w:t>
      </w:r>
      <w:r w:rsidR="00D84624">
        <w:rPr>
          <w:lang w:val="pl-PL"/>
        </w:rPr>
        <w:t>i</w:t>
      </w:r>
      <w:r w:rsidRPr="00D618BE">
        <w:t xml:space="preserve">kacja wskaźników przypisanych do przedsięwzięć, celów szczegółowych i celów </w:t>
      </w:r>
      <w:r w:rsidR="002C2118" w:rsidRPr="00D618BE">
        <w:t xml:space="preserve">ogólnych wraz z uzasadnieniem </w:t>
      </w:r>
      <w:r w:rsidRPr="00D618BE">
        <w:t>wyboru</w:t>
      </w:r>
      <w:r w:rsidR="00264005">
        <w:t xml:space="preserve"> </w:t>
      </w:r>
      <w:r w:rsidRPr="00D618BE">
        <w:t>konkretnego</w:t>
      </w:r>
      <w:r w:rsidR="00264005">
        <w:t xml:space="preserve"> </w:t>
      </w:r>
      <w:r w:rsidRPr="00D618BE">
        <w:t>wskaźnika</w:t>
      </w:r>
      <w:r w:rsidR="001D7F19">
        <w:br/>
      </w:r>
      <w:r w:rsidRPr="00D618BE">
        <w:t>w</w:t>
      </w:r>
      <w:r w:rsidR="00264005">
        <w:t xml:space="preserve"> </w:t>
      </w:r>
      <w:r w:rsidRPr="00D618BE">
        <w:t xml:space="preserve">kontekście ich </w:t>
      </w:r>
      <w:r w:rsidRPr="00D618BE">
        <w:rPr>
          <w:spacing w:val="-1"/>
        </w:rPr>
        <w:t>adekwatności do celów i przedsięwzięć</w:t>
      </w:r>
      <w:bookmarkEnd w:id="32"/>
    </w:p>
    <w:p w:rsidR="006F44B0" w:rsidRPr="00D618BE" w:rsidRDefault="006F44B0" w:rsidP="00316B07">
      <w:pPr>
        <w:widowControl w:val="0"/>
        <w:shd w:val="clear" w:color="auto" w:fill="FFFFFF"/>
        <w:tabs>
          <w:tab w:val="left" w:pos="240"/>
        </w:tabs>
        <w:autoSpaceDE w:val="0"/>
        <w:autoSpaceDN w:val="0"/>
        <w:adjustRightInd w:val="0"/>
        <w:spacing w:before="125"/>
        <w:contextualSpacing/>
        <w:jc w:val="both"/>
        <w:rPr>
          <w:b/>
          <w:color w:val="000000"/>
          <w:spacing w:val="-1"/>
          <w:sz w:val="22"/>
          <w:szCs w:val="22"/>
        </w:rPr>
      </w:pPr>
      <w:r w:rsidRPr="00D618BE">
        <w:rPr>
          <w:color w:val="000000"/>
          <w:spacing w:val="-1"/>
          <w:sz w:val="22"/>
          <w:szCs w:val="22"/>
        </w:rPr>
        <w:t>Specyfikacja wskaźników (zestawienie wskaźników)</w:t>
      </w:r>
      <w:r w:rsidR="00264005">
        <w:rPr>
          <w:color w:val="000000"/>
          <w:spacing w:val="-1"/>
          <w:sz w:val="22"/>
          <w:szCs w:val="22"/>
        </w:rPr>
        <w:t xml:space="preserve"> </w:t>
      </w:r>
      <w:r w:rsidRPr="00D618BE">
        <w:rPr>
          <w:color w:val="000000"/>
          <w:spacing w:val="-1"/>
          <w:sz w:val="22"/>
          <w:szCs w:val="22"/>
        </w:rPr>
        <w:t>przypisanych do przedsięwzięć, celów szczegółowych i celów ogólnych</w:t>
      </w:r>
      <w:r w:rsidR="00264005">
        <w:rPr>
          <w:color w:val="000000"/>
          <w:spacing w:val="-1"/>
          <w:sz w:val="22"/>
          <w:szCs w:val="22"/>
        </w:rPr>
        <w:t xml:space="preserve"> </w:t>
      </w:r>
      <w:r w:rsidRPr="00D618BE">
        <w:rPr>
          <w:color w:val="000000"/>
          <w:spacing w:val="-1"/>
          <w:sz w:val="22"/>
          <w:szCs w:val="22"/>
        </w:rPr>
        <w:t xml:space="preserve">znajduje się </w:t>
      </w:r>
      <w:r w:rsidRPr="000938ED">
        <w:rPr>
          <w:spacing w:val="-1"/>
          <w:sz w:val="22"/>
          <w:szCs w:val="22"/>
        </w:rPr>
        <w:t>w tabeli nr</w:t>
      </w:r>
      <w:r w:rsidR="00F14023" w:rsidRPr="000938ED">
        <w:rPr>
          <w:spacing w:val="-1"/>
          <w:sz w:val="22"/>
          <w:szCs w:val="22"/>
        </w:rPr>
        <w:t xml:space="preserve"> </w:t>
      </w:r>
      <w:r w:rsidR="000938ED" w:rsidRPr="000938ED">
        <w:rPr>
          <w:spacing w:val="-1"/>
          <w:sz w:val="22"/>
          <w:szCs w:val="22"/>
        </w:rPr>
        <w:t xml:space="preserve">18 i </w:t>
      </w:r>
      <w:r w:rsidR="00F14023" w:rsidRPr="000938ED">
        <w:rPr>
          <w:spacing w:val="-1"/>
          <w:sz w:val="22"/>
          <w:szCs w:val="22"/>
        </w:rPr>
        <w:t>19</w:t>
      </w:r>
      <w:r w:rsidR="000938ED" w:rsidRPr="000938ED">
        <w:rPr>
          <w:spacing w:val="-1"/>
          <w:sz w:val="22"/>
          <w:szCs w:val="22"/>
        </w:rPr>
        <w:t>.</w:t>
      </w:r>
      <w:r w:rsidR="00F14023" w:rsidRPr="000938ED">
        <w:rPr>
          <w:spacing w:val="-1"/>
          <w:sz w:val="22"/>
          <w:szCs w:val="22"/>
        </w:rPr>
        <w:t xml:space="preserve"> </w:t>
      </w:r>
    </w:p>
    <w:p w:rsidR="006F44B0" w:rsidRPr="00FE6D52" w:rsidRDefault="006F44B0" w:rsidP="00316B07">
      <w:pPr>
        <w:autoSpaceDE w:val="0"/>
        <w:autoSpaceDN w:val="0"/>
        <w:adjustRightInd w:val="0"/>
        <w:contextualSpacing/>
        <w:jc w:val="both"/>
        <w:rPr>
          <w:rFonts w:eastAsia="Calibri"/>
          <w:b/>
          <w:sz w:val="22"/>
          <w:szCs w:val="22"/>
          <w:lang w:eastAsia="en-US"/>
        </w:rPr>
      </w:pPr>
      <w:r w:rsidRPr="00FE6D52">
        <w:rPr>
          <w:rFonts w:eastAsia="Calibri"/>
          <w:b/>
          <w:sz w:val="22"/>
          <w:szCs w:val="22"/>
          <w:lang w:eastAsia="en-US"/>
        </w:rPr>
        <w:t xml:space="preserve">Uzasadnienie wyboru konkretnego wskaźnika w kontekście ich adekwatności dla Celu ogólnego 1 (C.O.1), Celów </w:t>
      </w:r>
      <w:r w:rsidR="00973D71" w:rsidRPr="00FE6D52">
        <w:rPr>
          <w:rFonts w:eastAsia="Calibri"/>
          <w:b/>
          <w:sz w:val="22"/>
          <w:szCs w:val="22"/>
          <w:lang w:eastAsia="en-US"/>
        </w:rPr>
        <w:t>szczegółowych (</w:t>
      </w:r>
      <w:r w:rsidRPr="00FE6D52">
        <w:rPr>
          <w:rFonts w:eastAsia="Calibri"/>
          <w:b/>
          <w:sz w:val="22"/>
          <w:szCs w:val="22"/>
          <w:lang w:eastAsia="en-US"/>
        </w:rPr>
        <w:t>C.S.1.1, C.S.1.2) oraz Przedsię</w:t>
      </w:r>
      <w:r w:rsidR="001D7F19" w:rsidRPr="00FE6D52">
        <w:rPr>
          <w:rFonts w:eastAsia="Calibri"/>
          <w:b/>
          <w:sz w:val="22"/>
          <w:szCs w:val="22"/>
          <w:lang w:eastAsia="en-US"/>
        </w:rPr>
        <w:t>wzięć go realizujących (</w:t>
      </w:r>
      <w:r w:rsidR="006E7E4D" w:rsidRPr="00FE6D52">
        <w:rPr>
          <w:rFonts w:eastAsia="Calibri"/>
          <w:b/>
          <w:sz w:val="22"/>
          <w:szCs w:val="22"/>
          <w:lang w:eastAsia="en-US"/>
        </w:rPr>
        <w:t>P</w:t>
      </w:r>
      <w:r w:rsidR="001D7F19" w:rsidRPr="00FE6D52">
        <w:rPr>
          <w:rFonts w:eastAsia="Calibri"/>
          <w:b/>
          <w:sz w:val="22"/>
          <w:szCs w:val="22"/>
          <w:lang w:eastAsia="en-US"/>
        </w:rPr>
        <w:t>.</w:t>
      </w:r>
      <w:r w:rsidR="006E7E4D" w:rsidRPr="00FE6D52">
        <w:rPr>
          <w:rFonts w:eastAsia="Calibri"/>
          <w:b/>
          <w:sz w:val="22"/>
          <w:szCs w:val="22"/>
          <w:lang w:eastAsia="en-US"/>
        </w:rPr>
        <w:t>1, P</w:t>
      </w:r>
      <w:r w:rsidR="001D7F19" w:rsidRPr="00FE6D52">
        <w:rPr>
          <w:rFonts w:eastAsia="Calibri"/>
          <w:b/>
          <w:sz w:val="22"/>
          <w:szCs w:val="22"/>
          <w:lang w:eastAsia="en-US"/>
        </w:rPr>
        <w:t>.</w:t>
      </w:r>
      <w:r w:rsidR="00F3253D" w:rsidRPr="00FE6D52">
        <w:rPr>
          <w:rFonts w:eastAsia="Calibri"/>
          <w:b/>
          <w:sz w:val="22"/>
          <w:szCs w:val="22"/>
          <w:lang w:eastAsia="en-US"/>
        </w:rPr>
        <w:t>2)</w:t>
      </w:r>
      <w:r w:rsidR="00264005" w:rsidRPr="00FE6D52">
        <w:rPr>
          <w:rFonts w:eastAsia="Calibri"/>
          <w:b/>
          <w:sz w:val="22"/>
          <w:szCs w:val="22"/>
          <w:lang w:eastAsia="en-US"/>
        </w:rPr>
        <w:t xml:space="preserve"> </w:t>
      </w:r>
      <w:r w:rsidR="00F3253D" w:rsidRPr="00FE6D52">
        <w:rPr>
          <w:rFonts w:eastAsia="Calibri"/>
          <w:b/>
          <w:sz w:val="22"/>
          <w:szCs w:val="22"/>
          <w:lang w:eastAsia="en-US"/>
        </w:rPr>
        <w:t>przedstawia poniższa tabela</w:t>
      </w:r>
      <w:r w:rsidR="000938ED" w:rsidRPr="00FE6D52">
        <w:rPr>
          <w:rFonts w:eastAsia="Calibri"/>
          <w:b/>
          <w:sz w:val="22"/>
          <w:szCs w:val="22"/>
          <w:lang w:eastAsia="en-US"/>
        </w:rPr>
        <w:t>:</w:t>
      </w:r>
    </w:p>
    <w:p w:rsidR="00D900D2" w:rsidRPr="00D618BE" w:rsidRDefault="00D900D2" w:rsidP="00316B07">
      <w:pPr>
        <w:autoSpaceDE w:val="0"/>
        <w:autoSpaceDN w:val="0"/>
        <w:adjustRightInd w:val="0"/>
        <w:contextualSpacing/>
        <w:jc w:val="both"/>
        <w:rPr>
          <w:rFonts w:eastAsia="Calibri"/>
          <w:b/>
          <w:i/>
          <w:sz w:val="22"/>
          <w:szCs w:val="22"/>
          <w:lang w:eastAsia="en-US"/>
        </w:rPr>
      </w:pPr>
    </w:p>
    <w:p w:rsidR="006F44B0" w:rsidRPr="00D618BE" w:rsidRDefault="001D7F19" w:rsidP="00B629DB">
      <w:pPr>
        <w:tabs>
          <w:tab w:val="left" w:pos="7353"/>
        </w:tabs>
        <w:autoSpaceDE w:val="0"/>
        <w:autoSpaceDN w:val="0"/>
        <w:adjustRightInd w:val="0"/>
        <w:contextualSpacing/>
        <w:jc w:val="both"/>
        <w:rPr>
          <w:rFonts w:eastAsia="Calibri"/>
          <w:b/>
          <w:i/>
          <w:sz w:val="22"/>
          <w:szCs w:val="22"/>
          <w:lang w:eastAsia="en-US"/>
        </w:rPr>
      </w:pPr>
      <w:r>
        <w:rPr>
          <w:rFonts w:eastAsia="Calibri"/>
          <w:b/>
          <w:i/>
          <w:sz w:val="22"/>
          <w:szCs w:val="22"/>
          <w:lang w:eastAsia="en-US"/>
        </w:rPr>
        <w:t>Tabela</w:t>
      </w:r>
      <w:r w:rsidR="002E4077" w:rsidRPr="00D618BE">
        <w:rPr>
          <w:rFonts w:eastAsia="Calibri"/>
          <w:b/>
          <w:i/>
          <w:sz w:val="22"/>
          <w:szCs w:val="22"/>
          <w:lang w:eastAsia="en-US"/>
        </w:rPr>
        <w:t xml:space="preserve"> </w:t>
      </w:r>
      <w:r w:rsidR="00D146EB">
        <w:rPr>
          <w:rFonts w:eastAsia="Calibri"/>
          <w:b/>
          <w:i/>
          <w:sz w:val="22"/>
          <w:szCs w:val="22"/>
          <w:lang w:eastAsia="en-US"/>
        </w:rPr>
        <w:t>20</w:t>
      </w:r>
      <w:r w:rsidR="00B629DB">
        <w:rPr>
          <w:rFonts w:eastAsia="Calibri"/>
          <w:b/>
          <w:i/>
          <w:sz w:val="22"/>
          <w:szCs w:val="22"/>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10828"/>
      </w:tblGrid>
      <w:tr w:rsidR="006F44B0" w:rsidRPr="00D618BE" w:rsidTr="00316B07">
        <w:tc>
          <w:tcPr>
            <w:tcW w:w="1101" w:type="dxa"/>
            <w:shd w:val="clear" w:color="auto" w:fill="auto"/>
            <w:vAlign w:val="center"/>
          </w:tcPr>
          <w:p w:rsidR="006F44B0" w:rsidRPr="00D618BE" w:rsidRDefault="006F44B0"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Skrót nazwy</w:t>
            </w:r>
          </w:p>
        </w:tc>
        <w:tc>
          <w:tcPr>
            <w:tcW w:w="3685" w:type="dxa"/>
            <w:shd w:val="clear" w:color="auto" w:fill="auto"/>
            <w:vAlign w:val="center"/>
          </w:tcPr>
          <w:p w:rsidR="006F44B0" w:rsidRPr="00D618BE" w:rsidRDefault="006F44B0" w:rsidP="003F2383">
            <w:pPr>
              <w:autoSpaceDE w:val="0"/>
              <w:autoSpaceDN w:val="0"/>
              <w:adjustRightInd w:val="0"/>
              <w:contextualSpacing/>
              <w:rPr>
                <w:rFonts w:eastAsia="Calibri"/>
                <w:b/>
                <w:sz w:val="22"/>
                <w:szCs w:val="22"/>
                <w:lang w:eastAsia="en-US"/>
              </w:rPr>
            </w:pPr>
            <w:r w:rsidRPr="00D618BE">
              <w:rPr>
                <w:rFonts w:eastAsia="Calibri"/>
                <w:b/>
                <w:sz w:val="22"/>
                <w:szCs w:val="22"/>
                <w:lang w:eastAsia="en-US"/>
              </w:rPr>
              <w:t>Nazwa</w:t>
            </w:r>
            <w:r w:rsidR="00264005">
              <w:rPr>
                <w:rFonts w:eastAsia="Calibri"/>
                <w:b/>
                <w:sz w:val="22"/>
                <w:szCs w:val="22"/>
                <w:lang w:eastAsia="en-US"/>
              </w:rPr>
              <w:t xml:space="preserve"> </w:t>
            </w:r>
            <w:r w:rsidRPr="00D618BE">
              <w:rPr>
                <w:rFonts w:eastAsia="Calibri"/>
                <w:b/>
                <w:sz w:val="22"/>
                <w:szCs w:val="22"/>
                <w:lang w:eastAsia="en-US"/>
              </w:rPr>
              <w:t xml:space="preserve">wskaźnika Celu ogólnego, </w:t>
            </w:r>
            <w:r w:rsidR="003F2383">
              <w:rPr>
                <w:rFonts w:eastAsia="Calibri"/>
                <w:b/>
                <w:sz w:val="22"/>
                <w:szCs w:val="22"/>
                <w:lang w:eastAsia="en-US"/>
              </w:rPr>
              <w:t>C</w:t>
            </w:r>
            <w:r w:rsidRPr="00D618BE">
              <w:rPr>
                <w:rFonts w:eastAsia="Calibri"/>
                <w:b/>
                <w:sz w:val="22"/>
                <w:szCs w:val="22"/>
                <w:lang w:eastAsia="en-US"/>
              </w:rPr>
              <w:t>elu szczegółowego</w:t>
            </w:r>
            <w:r w:rsidR="00264005">
              <w:rPr>
                <w:rFonts w:eastAsia="Calibri"/>
                <w:b/>
                <w:sz w:val="22"/>
                <w:szCs w:val="22"/>
                <w:lang w:eastAsia="en-US"/>
              </w:rPr>
              <w:t xml:space="preserve"> </w:t>
            </w:r>
            <w:r w:rsidRPr="00D618BE">
              <w:rPr>
                <w:rFonts w:eastAsia="Calibri"/>
                <w:b/>
                <w:sz w:val="22"/>
                <w:szCs w:val="22"/>
                <w:lang w:eastAsia="en-US"/>
              </w:rPr>
              <w:t>lub Przedsięwzięcia</w:t>
            </w:r>
          </w:p>
        </w:tc>
        <w:tc>
          <w:tcPr>
            <w:tcW w:w="10828" w:type="dxa"/>
            <w:shd w:val="clear" w:color="auto" w:fill="auto"/>
            <w:vAlign w:val="center"/>
          </w:tcPr>
          <w:p w:rsidR="006F44B0" w:rsidRPr="005B2AC5" w:rsidRDefault="00264005" w:rsidP="00316B07">
            <w:pPr>
              <w:autoSpaceDE w:val="0"/>
              <w:autoSpaceDN w:val="0"/>
              <w:adjustRightInd w:val="0"/>
              <w:contextualSpacing/>
              <w:rPr>
                <w:rFonts w:eastAsia="Calibri"/>
                <w:b/>
                <w:sz w:val="22"/>
                <w:szCs w:val="22"/>
                <w:lang w:eastAsia="en-US"/>
              </w:rPr>
            </w:pPr>
            <w:r w:rsidRPr="005B2AC5">
              <w:rPr>
                <w:rFonts w:eastAsia="Calibri"/>
                <w:sz w:val="22"/>
                <w:szCs w:val="22"/>
                <w:lang w:eastAsia="en-US"/>
              </w:rPr>
              <w:t xml:space="preserve"> </w:t>
            </w:r>
            <w:r w:rsidR="006F44B0" w:rsidRPr="005B2AC5">
              <w:rPr>
                <w:rFonts w:eastAsia="Calibri"/>
                <w:b/>
                <w:sz w:val="22"/>
                <w:szCs w:val="22"/>
                <w:lang w:eastAsia="en-US"/>
              </w:rPr>
              <w:t>Uzasadnienie wyboru wskaźnika</w:t>
            </w:r>
          </w:p>
        </w:tc>
      </w:tr>
      <w:tr w:rsidR="006F44B0" w:rsidRPr="00D618BE" w:rsidTr="00316B07">
        <w:tc>
          <w:tcPr>
            <w:tcW w:w="1101" w:type="dxa"/>
            <w:shd w:val="clear" w:color="auto" w:fill="auto"/>
            <w:vAlign w:val="center"/>
          </w:tcPr>
          <w:p w:rsidR="006F44B0" w:rsidRPr="00D618BE" w:rsidRDefault="006F44B0"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C.O.1</w:t>
            </w:r>
          </w:p>
          <w:p w:rsidR="006F44B0" w:rsidRPr="00D618BE" w:rsidRDefault="006F44B0"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w:t>
            </w:r>
            <w:r w:rsidRPr="00D618BE">
              <w:rPr>
                <w:noProof/>
                <w:sz w:val="22"/>
                <w:szCs w:val="22"/>
              </w:rPr>
              <w:t>W1.0.)</w:t>
            </w:r>
          </w:p>
        </w:tc>
        <w:tc>
          <w:tcPr>
            <w:tcW w:w="3685" w:type="dxa"/>
            <w:shd w:val="clear" w:color="auto" w:fill="auto"/>
            <w:vAlign w:val="center"/>
          </w:tcPr>
          <w:p w:rsidR="006F44B0" w:rsidRPr="00D618BE" w:rsidRDefault="006F44B0" w:rsidP="0043310D">
            <w:pPr>
              <w:autoSpaceDE w:val="0"/>
              <w:autoSpaceDN w:val="0"/>
              <w:adjustRightInd w:val="0"/>
              <w:contextualSpacing/>
              <w:rPr>
                <w:rFonts w:eastAsia="Calibri"/>
                <w:b/>
                <w:sz w:val="22"/>
                <w:szCs w:val="22"/>
                <w:lang w:eastAsia="en-US"/>
              </w:rPr>
            </w:pPr>
            <w:r w:rsidRPr="00D618BE">
              <w:rPr>
                <w:noProof/>
                <w:sz w:val="22"/>
                <w:szCs w:val="22"/>
              </w:rPr>
              <w:t xml:space="preserve">Wzrost </w:t>
            </w:r>
            <w:r w:rsidR="0043310D">
              <w:rPr>
                <w:noProof/>
                <w:sz w:val="22"/>
                <w:szCs w:val="22"/>
              </w:rPr>
              <w:t>liczby podmiotów Gospodarki Narodowej na 1000 mieszkanców</w:t>
            </w:r>
          </w:p>
        </w:tc>
        <w:tc>
          <w:tcPr>
            <w:tcW w:w="10828" w:type="dxa"/>
            <w:shd w:val="clear" w:color="auto" w:fill="auto"/>
            <w:vAlign w:val="center"/>
          </w:tcPr>
          <w:p w:rsidR="006F44B0" w:rsidRPr="005B2AC5" w:rsidRDefault="006F44B0" w:rsidP="003F2383">
            <w:pPr>
              <w:autoSpaceDE w:val="0"/>
              <w:autoSpaceDN w:val="0"/>
              <w:adjustRightInd w:val="0"/>
              <w:contextualSpacing/>
              <w:rPr>
                <w:rFonts w:eastAsia="Calibri"/>
                <w:sz w:val="22"/>
                <w:szCs w:val="22"/>
                <w:lang w:eastAsia="en-US"/>
              </w:rPr>
            </w:pPr>
            <w:r w:rsidRPr="005B2AC5">
              <w:rPr>
                <w:sz w:val="22"/>
                <w:szCs w:val="22"/>
              </w:rPr>
              <w:t>Do sformułowania wskaźnika oddziaływania</w:t>
            </w:r>
            <w:r w:rsidR="00264005" w:rsidRPr="005B2AC5">
              <w:rPr>
                <w:sz w:val="22"/>
                <w:szCs w:val="22"/>
              </w:rPr>
              <w:t xml:space="preserve"> </w:t>
            </w:r>
            <w:r w:rsidRPr="005B2AC5">
              <w:rPr>
                <w:sz w:val="22"/>
                <w:szCs w:val="22"/>
              </w:rPr>
              <w:t xml:space="preserve">przyczynił się cel określony dla RLKS dotyczący tworzenia miejsc pracy w celu przeciwdziałania wykluczeniu społecznemu oraz wynikający z diagnozy problem kluczowy, którym jest </w:t>
            </w:r>
            <w:r w:rsidR="003F2383">
              <w:rPr>
                <w:sz w:val="22"/>
                <w:szCs w:val="22"/>
              </w:rPr>
              <w:t>dla</w:t>
            </w:r>
            <w:r w:rsidRPr="005B2AC5">
              <w:rPr>
                <w:sz w:val="22"/>
                <w:szCs w:val="22"/>
              </w:rPr>
              <w:t xml:space="preserve"> obszaru gmin niewystarczająca aktywność mieszkańców i przedsiębiorców służąca rozwojowi przedsiębiorczości.</w:t>
            </w:r>
          </w:p>
        </w:tc>
      </w:tr>
      <w:tr w:rsidR="002C2118" w:rsidRPr="00D618BE" w:rsidTr="00316B07">
        <w:tc>
          <w:tcPr>
            <w:tcW w:w="1101" w:type="dxa"/>
            <w:shd w:val="clear" w:color="auto" w:fill="auto"/>
            <w:vAlign w:val="center"/>
          </w:tcPr>
          <w:p w:rsidR="002C2118" w:rsidRPr="00F94F19" w:rsidRDefault="002C2118"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C.S.1.1</w:t>
            </w:r>
          </w:p>
          <w:p w:rsidR="002C2118" w:rsidRPr="00D618BE" w:rsidRDefault="002C2118" w:rsidP="00316B07">
            <w:pPr>
              <w:autoSpaceDE w:val="0"/>
              <w:autoSpaceDN w:val="0"/>
              <w:adjustRightInd w:val="0"/>
              <w:contextualSpacing/>
              <w:rPr>
                <w:rFonts w:eastAsia="Calibri"/>
                <w:b/>
                <w:sz w:val="22"/>
                <w:szCs w:val="22"/>
                <w:lang w:eastAsia="en-US"/>
              </w:rPr>
            </w:pPr>
            <w:r w:rsidRPr="00D618BE">
              <w:rPr>
                <w:noProof/>
                <w:sz w:val="22"/>
                <w:szCs w:val="22"/>
              </w:rPr>
              <w:t>(W1.1.)</w:t>
            </w:r>
          </w:p>
        </w:tc>
        <w:tc>
          <w:tcPr>
            <w:tcW w:w="3685" w:type="dxa"/>
            <w:shd w:val="clear" w:color="auto" w:fill="auto"/>
            <w:vAlign w:val="center"/>
          </w:tcPr>
          <w:p w:rsidR="00AC47C3" w:rsidRPr="009D71A3" w:rsidRDefault="00AC47C3" w:rsidP="00316B07">
            <w:pPr>
              <w:autoSpaceDE w:val="0"/>
              <w:autoSpaceDN w:val="0"/>
              <w:adjustRightInd w:val="0"/>
              <w:contextualSpacing/>
              <w:rPr>
                <w:rFonts w:eastAsia="Calibri"/>
                <w:b/>
                <w:strike/>
                <w:sz w:val="22"/>
                <w:szCs w:val="22"/>
                <w:lang w:eastAsia="en-US"/>
              </w:rPr>
            </w:pPr>
            <w:r w:rsidRPr="009D71A3">
              <w:rPr>
                <w:noProof/>
                <w:sz w:val="22"/>
                <w:szCs w:val="22"/>
              </w:rPr>
              <w:t>Liczba utworzonych miejsc pracy</w:t>
            </w:r>
          </w:p>
        </w:tc>
        <w:tc>
          <w:tcPr>
            <w:tcW w:w="10828" w:type="dxa"/>
            <w:shd w:val="clear" w:color="auto" w:fill="auto"/>
            <w:vAlign w:val="center"/>
          </w:tcPr>
          <w:p w:rsidR="002C2118" w:rsidRPr="009D71A3" w:rsidRDefault="002C2118" w:rsidP="003F2383">
            <w:pPr>
              <w:autoSpaceDE w:val="0"/>
              <w:autoSpaceDN w:val="0"/>
              <w:adjustRightInd w:val="0"/>
              <w:contextualSpacing/>
              <w:rPr>
                <w:sz w:val="22"/>
                <w:szCs w:val="22"/>
              </w:rPr>
            </w:pPr>
            <w:r w:rsidRPr="009D71A3">
              <w:rPr>
                <w:sz w:val="22"/>
                <w:szCs w:val="22"/>
              </w:rPr>
              <w:t>To jeden z najważniejszych wskaźników realizacji LSR ze względu na ogólnie przyjętą zasadę, że co naj</w:t>
            </w:r>
            <w:r w:rsidR="003F2383" w:rsidRPr="009D71A3">
              <w:rPr>
                <w:sz w:val="22"/>
                <w:szCs w:val="22"/>
              </w:rPr>
              <w:t>mniej 50% środków na wdrażanie S</w:t>
            </w:r>
            <w:r w:rsidRPr="009D71A3">
              <w:rPr>
                <w:sz w:val="22"/>
                <w:szCs w:val="22"/>
              </w:rPr>
              <w:t>trategii musi być przeznaczone na wsparcie operacji w zakresie rozwoju gospodarczego</w:t>
            </w:r>
            <w:r w:rsidR="003F2383" w:rsidRPr="009D71A3">
              <w:rPr>
                <w:sz w:val="22"/>
                <w:szCs w:val="22"/>
              </w:rPr>
              <w:br/>
            </w:r>
            <w:r w:rsidRPr="009D71A3">
              <w:rPr>
                <w:sz w:val="22"/>
                <w:szCs w:val="22"/>
              </w:rPr>
              <w:t xml:space="preserve">i tworzenia miejsc pracy. Pokazuje w jaki sposób zaplanowane operacje będą przyczyniać się do likwidacji bezrobocia oraz służyć włączeniu społecznemu poprzez podejmowanie działalności </w:t>
            </w:r>
            <w:r w:rsidR="00F0590D" w:rsidRPr="009D71A3">
              <w:rPr>
                <w:sz w:val="22"/>
                <w:szCs w:val="22"/>
              </w:rPr>
              <w:t>gospodarczej na własny rachunek, w tym z grup defaworyzowanych</w:t>
            </w:r>
          </w:p>
        </w:tc>
      </w:tr>
      <w:tr w:rsidR="002C2118" w:rsidRPr="00D618BE" w:rsidTr="00316B07">
        <w:tc>
          <w:tcPr>
            <w:tcW w:w="1101" w:type="dxa"/>
            <w:shd w:val="clear" w:color="auto" w:fill="auto"/>
            <w:vAlign w:val="center"/>
          </w:tcPr>
          <w:p w:rsidR="002C2118" w:rsidRPr="00D618BE" w:rsidRDefault="002C2118"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C.S.1.2</w:t>
            </w:r>
          </w:p>
          <w:p w:rsidR="002C2118" w:rsidRPr="00D618BE" w:rsidRDefault="002C2118"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w:t>
            </w:r>
            <w:r w:rsidRPr="00D618BE">
              <w:rPr>
                <w:noProof/>
                <w:sz w:val="22"/>
                <w:szCs w:val="22"/>
              </w:rPr>
              <w:t>W 1.2</w:t>
            </w:r>
            <w:r w:rsidRPr="00D618BE">
              <w:rPr>
                <w:rFonts w:eastAsia="Calibri"/>
                <w:b/>
                <w:sz w:val="22"/>
                <w:szCs w:val="22"/>
                <w:lang w:eastAsia="en-US"/>
              </w:rPr>
              <w:t>)</w:t>
            </w:r>
          </w:p>
        </w:tc>
        <w:tc>
          <w:tcPr>
            <w:tcW w:w="3685" w:type="dxa"/>
            <w:shd w:val="clear" w:color="auto" w:fill="auto"/>
            <w:vAlign w:val="center"/>
          </w:tcPr>
          <w:p w:rsidR="002C2118" w:rsidRPr="009D71A3" w:rsidRDefault="00E14267" w:rsidP="00E76642">
            <w:pPr>
              <w:autoSpaceDE w:val="0"/>
              <w:autoSpaceDN w:val="0"/>
              <w:adjustRightInd w:val="0"/>
              <w:contextualSpacing/>
              <w:rPr>
                <w:rFonts w:eastAsia="Calibri"/>
                <w:b/>
                <w:strike/>
                <w:sz w:val="22"/>
                <w:szCs w:val="22"/>
                <w:lang w:eastAsia="en-US"/>
              </w:rPr>
            </w:pPr>
            <w:r w:rsidRPr="009D71A3">
              <w:rPr>
                <w:noProof/>
                <w:sz w:val="22"/>
                <w:szCs w:val="22"/>
              </w:rPr>
              <w:t>Liczba utworzonych miejsc pracy</w:t>
            </w:r>
          </w:p>
        </w:tc>
        <w:tc>
          <w:tcPr>
            <w:tcW w:w="10828" w:type="dxa"/>
            <w:shd w:val="clear" w:color="auto" w:fill="auto"/>
            <w:vAlign w:val="center"/>
          </w:tcPr>
          <w:p w:rsidR="002C2118" w:rsidRPr="009D71A3" w:rsidRDefault="002C2118" w:rsidP="009D71A3">
            <w:pPr>
              <w:autoSpaceDE w:val="0"/>
              <w:autoSpaceDN w:val="0"/>
              <w:adjustRightInd w:val="0"/>
              <w:contextualSpacing/>
              <w:rPr>
                <w:strike/>
                <w:sz w:val="22"/>
                <w:szCs w:val="22"/>
              </w:rPr>
            </w:pPr>
            <w:r w:rsidRPr="009D71A3">
              <w:rPr>
                <w:sz w:val="22"/>
                <w:szCs w:val="22"/>
              </w:rPr>
              <w:t>Podobnie jak wyżej, przy czym ten wskaźnik pokazuje w jaki sposób przedsiębiorcy, właściciele mikro i małych firm planują wykorzystać wsparcie finansowe aby rozwijając produkcję lub usługi zatrudniali miejscową ludność</w:t>
            </w:r>
          </w:p>
        </w:tc>
      </w:tr>
      <w:tr w:rsidR="002C2118" w:rsidRPr="00D618BE" w:rsidTr="00316B07">
        <w:tc>
          <w:tcPr>
            <w:tcW w:w="1101" w:type="dxa"/>
            <w:shd w:val="clear" w:color="auto" w:fill="auto"/>
            <w:vAlign w:val="center"/>
          </w:tcPr>
          <w:p w:rsidR="002C2118" w:rsidRPr="00D618BE" w:rsidRDefault="002C2118" w:rsidP="00316B07">
            <w:pPr>
              <w:autoSpaceDE w:val="0"/>
              <w:autoSpaceDN w:val="0"/>
              <w:adjustRightInd w:val="0"/>
              <w:contextualSpacing/>
              <w:rPr>
                <w:rFonts w:eastAsia="Calibri"/>
                <w:b/>
                <w:sz w:val="22"/>
                <w:szCs w:val="22"/>
                <w:lang w:eastAsia="en-US"/>
              </w:rPr>
            </w:pPr>
            <w:r w:rsidRPr="00D618BE">
              <w:rPr>
                <w:rFonts w:eastAsia="Calibri"/>
                <w:b/>
                <w:sz w:val="22"/>
                <w:szCs w:val="22"/>
                <w:lang w:eastAsia="en-US"/>
              </w:rPr>
              <w:t>P.1</w:t>
            </w:r>
          </w:p>
        </w:tc>
        <w:tc>
          <w:tcPr>
            <w:tcW w:w="3685" w:type="dxa"/>
            <w:shd w:val="clear" w:color="auto" w:fill="auto"/>
            <w:vAlign w:val="center"/>
          </w:tcPr>
          <w:p w:rsidR="002C2118" w:rsidRPr="009D71A3" w:rsidRDefault="00A86C7D" w:rsidP="00A86C7D">
            <w:pPr>
              <w:autoSpaceDE w:val="0"/>
              <w:autoSpaceDN w:val="0"/>
              <w:adjustRightInd w:val="0"/>
              <w:contextualSpacing/>
              <w:rPr>
                <w:rFonts w:eastAsia="Calibri"/>
                <w:b/>
                <w:sz w:val="22"/>
                <w:szCs w:val="22"/>
                <w:lang w:eastAsia="en-US"/>
              </w:rPr>
            </w:pPr>
            <w:r w:rsidRPr="009D71A3">
              <w:rPr>
                <w:noProof/>
                <w:sz w:val="22"/>
                <w:szCs w:val="22"/>
              </w:rPr>
              <w:t>Liczba zrealizowanych operacji polegających  na utworzeniu nowego przedsiębiorstwa</w:t>
            </w:r>
          </w:p>
        </w:tc>
        <w:tc>
          <w:tcPr>
            <w:tcW w:w="10828" w:type="dxa"/>
            <w:shd w:val="clear" w:color="auto" w:fill="auto"/>
            <w:vAlign w:val="center"/>
          </w:tcPr>
          <w:p w:rsidR="002C2118" w:rsidRPr="009D71A3" w:rsidRDefault="002C2118" w:rsidP="00316B07">
            <w:pPr>
              <w:autoSpaceDE w:val="0"/>
              <w:autoSpaceDN w:val="0"/>
              <w:adjustRightInd w:val="0"/>
              <w:contextualSpacing/>
              <w:rPr>
                <w:sz w:val="22"/>
                <w:szCs w:val="22"/>
              </w:rPr>
            </w:pPr>
            <w:r w:rsidRPr="009D71A3">
              <w:rPr>
                <w:sz w:val="22"/>
                <w:szCs w:val="22"/>
              </w:rPr>
              <w:t>Dla mierzenia skuteczności realizacji LSR w zakresie rozwoju gospodarczego obszaru wskaźnik ten jest podstawowy ponieważ pokazuje ile w wyniku użycia środka interwencji publicznej, osób uruchomi działalność gospodarczą poprzez utworzenie przedsiębiorstwa.</w:t>
            </w:r>
          </w:p>
        </w:tc>
      </w:tr>
      <w:tr w:rsidR="002C2118" w:rsidRPr="00A61BD4" w:rsidTr="00316B07">
        <w:tc>
          <w:tcPr>
            <w:tcW w:w="1101" w:type="dxa"/>
            <w:shd w:val="clear" w:color="auto" w:fill="auto"/>
            <w:vAlign w:val="center"/>
          </w:tcPr>
          <w:p w:rsidR="002C2118" w:rsidRPr="008D1BC0" w:rsidRDefault="002C2118" w:rsidP="00316B07">
            <w:pPr>
              <w:autoSpaceDE w:val="0"/>
              <w:autoSpaceDN w:val="0"/>
              <w:adjustRightInd w:val="0"/>
              <w:contextualSpacing/>
              <w:rPr>
                <w:rFonts w:eastAsia="Calibri"/>
                <w:b/>
                <w:sz w:val="22"/>
                <w:szCs w:val="22"/>
                <w:lang w:eastAsia="en-US"/>
              </w:rPr>
            </w:pPr>
            <w:r w:rsidRPr="008D1BC0">
              <w:rPr>
                <w:rFonts w:eastAsia="Calibri"/>
                <w:b/>
                <w:sz w:val="22"/>
                <w:szCs w:val="22"/>
                <w:lang w:eastAsia="en-US"/>
              </w:rPr>
              <w:t>P.2</w:t>
            </w:r>
          </w:p>
        </w:tc>
        <w:tc>
          <w:tcPr>
            <w:tcW w:w="3685" w:type="dxa"/>
            <w:shd w:val="clear" w:color="auto" w:fill="auto"/>
            <w:vAlign w:val="center"/>
          </w:tcPr>
          <w:p w:rsidR="002C2118" w:rsidRPr="009D71A3" w:rsidRDefault="00A86C7D" w:rsidP="00316B07">
            <w:pPr>
              <w:autoSpaceDE w:val="0"/>
              <w:autoSpaceDN w:val="0"/>
              <w:adjustRightInd w:val="0"/>
              <w:contextualSpacing/>
              <w:rPr>
                <w:rFonts w:eastAsia="Calibri"/>
                <w:b/>
                <w:sz w:val="22"/>
                <w:szCs w:val="22"/>
                <w:lang w:eastAsia="en-US"/>
              </w:rPr>
            </w:pPr>
            <w:r w:rsidRPr="009D71A3">
              <w:rPr>
                <w:noProof/>
                <w:sz w:val="22"/>
                <w:szCs w:val="22"/>
              </w:rPr>
              <w:t>Liczba zrealizowanych operacji polegających  na rozwoju istniejącego przedsiębiorstwa</w:t>
            </w:r>
          </w:p>
        </w:tc>
        <w:tc>
          <w:tcPr>
            <w:tcW w:w="10828" w:type="dxa"/>
            <w:shd w:val="clear" w:color="auto" w:fill="auto"/>
            <w:vAlign w:val="center"/>
          </w:tcPr>
          <w:p w:rsidR="002C2118" w:rsidRPr="009D71A3" w:rsidRDefault="002C2118" w:rsidP="00316B07">
            <w:pPr>
              <w:autoSpaceDE w:val="0"/>
              <w:autoSpaceDN w:val="0"/>
              <w:adjustRightInd w:val="0"/>
              <w:contextualSpacing/>
              <w:rPr>
                <w:sz w:val="22"/>
                <w:szCs w:val="22"/>
              </w:rPr>
            </w:pPr>
            <w:r w:rsidRPr="009D71A3">
              <w:rPr>
                <w:sz w:val="22"/>
                <w:szCs w:val="22"/>
              </w:rPr>
              <w:t>Rozwój przedsiębiorstw w oparciu o lokalny potencjał jest równie ważny jak tworzenie nowych</w:t>
            </w:r>
            <w:r w:rsidR="003F2383" w:rsidRPr="009D71A3">
              <w:rPr>
                <w:sz w:val="22"/>
                <w:szCs w:val="22"/>
              </w:rPr>
              <w:t xml:space="preserve"> firm</w:t>
            </w:r>
            <w:r w:rsidRPr="009D71A3">
              <w:rPr>
                <w:sz w:val="22"/>
                <w:szCs w:val="22"/>
              </w:rPr>
              <w:t>. Rozwijające się firmy wykorzystują swój potencjał i doświadczenie dla podejmowania nowej działalności</w:t>
            </w:r>
            <w:r w:rsidR="003F2383" w:rsidRPr="009D71A3">
              <w:rPr>
                <w:sz w:val="22"/>
                <w:szCs w:val="22"/>
              </w:rPr>
              <w:t>,</w:t>
            </w:r>
            <w:r w:rsidRPr="009D71A3">
              <w:rPr>
                <w:sz w:val="22"/>
                <w:szCs w:val="22"/>
              </w:rPr>
              <w:t xml:space="preserve"> kreując nowe produktu lub usługi. Wskaźnik ten pokaże ile przedsiębiorstw funkcjonujących na obszarze wykorzystując wsparcie z LSR rozwinie swoją działalność.</w:t>
            </w:r>
          </w:p>
        </w:tc>
      </w:tr>
    </w:tbl>
    <w:p w:rsidR="000938ED" w:rsidRPr="00A61BD4" w:rsidRDefault="000938ED" w:rsidP="00316B07">
      <w:pPr>
        <w:autoSpaceDE w:val="0"/>
        <w:autoSpaceDN w:val="0"/>
        <w:adjustRightInd w:val="0"/>
        <w:contextualSpacing/>
        <w:jc w:val="both"/>
        <w:rPr>
          <w:rFonts w:eastAsia="Calibri"/>
          <w:b/>
          <w:color w:val="FF0000"/>
          <w:sz w:val="22"/>
          <w:szCs w:val="22"/>
          <w:lang w:eastAsia="en-US"/>
        </w:rPr>
      </w:pPr>
    </w:p>
    <w:p w:rsidR="006F44B0" w:rsidRPr="00FE6D52" w:rsidRDefault="006F44B0" w:rsidP="00316B07">
      <w:pPr>
        <w:autoSpaceDE w:val="0"/>
        <w:autoSpaceDN w:val="0"/>
        <w:adjustRightInd w:val="0"/>
        <w:contextualSpacing/>
        <w:jc w:val="both"/>
        <w:rPr>
          <w:rFonts w:eastAsia="Calibri"/>
          <w:b/>
          <w:sz w:val="22"/>
          <w:szCs w:val="22"/>
          <w:lang w:eastAsia="en-US"/>
        </w:rPr>
      </w:pPr>
      <w:r w:rsidRPr="00FE6D52">
        <w:rPr>
          <w:rFonts w:eastAsia="Calibri"/>
          <w:b/>
          <w:sz w:val="22"/>
          <w:szCs w:val="22"/>
          <w:lang w:eastAsia="en-US"/>
        </w:rPr>
        <w:t>Uzasadnienie wyboru konkretnego wskaźnika w kontekście ich adekwatności dla</w:t>
      </w:r>
      <w:r w:rsidR="00264005" w:rsidRPr="00FE6D52">
        <w:rPr>
          <w:rFonts w:eastAsia="Calibri"/>
          <w:b/>
          <w:sz w:val="22"/>
          <w:szCs w:val="22"/>
          <w:lang w:eastAsia="en-US"/>
        </w:rPr>
        <w:t xml:space="preserve"> </w:t>
      </w:r>
      <w:r w:rsidR="003F2383" w:rsidRPr="00FE6D52">
        <w:rPr>
          <w:rFonts w:eastAsia="Calibri"/>
          <w:b/>
          <w:sz w:val="22"/>
          <w:szCs w:val="22"/>
          <w:lang w:eastAsia="en-US"/>
        </w:rPr>
        <w:t>C</w:t>
      </w:r>
      <w:r w:rsidR="000938ED" w:rsidRPr="00FE6D52">
        <w:rPr>
          <w:rFonts w:eastAsia="Calibri"/>
          <w:b/>
          <w:sz w:val="22"/>
          <w:szCs w:val="22"/>
          <w:lang w:eastAsia="en-US"/>
        </w:rPr>
        <w:t>elu ogólnego 2 (</w:t>
      </w:r>
      <w:r w:rsidR="00973D71" w:rsidRPr="00FE6D52">
        <w:rPr>
          <w:rFonts w:eastAsia="Calibri"/>
          <w:b/>
          <w:sz w:val="22"/>
          <w:szCs w:val="22"/>
          <w:lang w:eastAsia="en-US"/>
        </w:rPr>
        <w:t>C.O.2), Celów szczegółowych (</w:t>
      </w:r>
      <w:r w:rsidR="00B36D1D" w:rsidRPr="00FE6D52">
        <w:rPr>
          <w:rFonts w:eastAsia="Calibri"/>
          <w:b/>
          <w:sz w:val="22"/>
          <w:szCs w:val="22"/>
          <w:lang w:eastAsia="en-US"/>
        </w:rPr>
        <w:t>C.S.2.1, C.S.2.2, C.S.2.3</w:t>
      </w:r>
      <w:r w:rsidRPr="00FE6D52">
        <w:rPr>
          <w:rFonts w:eastAsia="Calibri"/>
          <w:b/>
          <w:sz w:val="22"/>
          <w:szCs w:val="22"/>
          <w:lang w:eastAsia="en-US"/>
        </w:rPr>
        <w:t>)</w:t>
      </w:r>
      <w:r w:rsidR="00FE6D52" w:rsidRPr="00FE6D52">
        <w:rPr>
          <w:rFonts w:eastAsia="Calibri"/>
          <w:b/>
          <w:sz w:val="22"/>
          <w:szCs w:val="22"/>
          <w:lang w:eastAsia="en-US"/>
        </w:rPr>
        <w:t xml:space="preserve"> </w:t>
      </w:r>
      <w:r w:rsidRPr="00FE6D52">
        <w:rPr>
          <w:rFonts w:eastAsia="Calibri"/>
          <w:b/>
          <w:sz w:val="22"/>
          <w:szCs w:val="22"/>
          <w:lang w:eastAsia="en-US"/>
        </w:rPr>
        <w:t xml:space="preserve">oraz </w:t>
      </w:r>
      <w:r w:rsidR="00E91618" w:rsidRPr="00FE6D52">
        <w:rPr>
          <w:rFonts w:eastAsia="Calibri"/>
          <w:b/>
          <w:sz w:val="22"/>
          <w:szCs w:val="22"/>
          <w:lang w:eastAsia="en-US"/>
        </w:rPr>
        <w:t>p</w:t>
      </w:r>
      <w:r w:rsidR="00973D71" w:rsidRPr="00FE6D52">
        <w:rPr>
          <w:rFonts w:eastAsia="Calibri"/>
          <w:b/>
          <w:sz w:val="22"/>
          <w:szCs w:val="22"/>
          <w:lang w:eastAsia="en-US"/>
        </w:rPr>
        <w:t>rzedsięwzięć (</w:t>
      </w:r>
      <w:r w:rsidRPr="00FE6D52">
        <w:rPr>
          <w:rFonts w:eastAsia="Calibri"/>
          <w:b/>
          <w:sz w:val="22"/>
          <w:szCs w:val="22"/>
          <w:lang w:eastAsia="en-US"/>
        </w:rPr>
        <w:t>P.3</w:t>
      </w:r>
      <w:r w:rsidR="00BF0579">
        <w:rPr>
          <w:rFonts w:eastAsia="Calibri"/>
          <w:b/>
          <w:sz w:val="22"/>
          <w:szCs w:val="22"/>
          <w:lang w:eastAsia="en-US"/>
        </w:rPr>
        <w:t>A, P.3B</w:t>
      </w:r>
      <w:r w:rsidRPr="00FE6D52">
        <w:rPr>
          <w:rFonts w:eastAsia="Calibri"/>
          <w:b/>
          <w:sz w:val="22"/>
          <w:szCs w:val="22"/>
          <w:lang w:eastAsia="en-US"/>
        </w:rPr>
        <w:t>, P.4, P.5</w:t>
      </w:r>
      <w:r w:rsidR="00F3253D" w:rsidRPr="00FE6D52">
        <w:rPr>
          <w:rFonts w:eastAsia="Calibri"/>
          <w:b/>
          <w:sz w:val="22"/>
          <w:szCs w:val="22"/>
          <w:lang w:eastAsia="en-US"/>
        </w:rPr>
        <w:t>)</w:t>
      </w:r>
      <w:r w:rsidR="00264005" w:rsidRPr="00FE6D52">
        <w:rPr>
          <w:rFonts w:eastAsia="Calibri"/>
          <w:b/>
          <w:sz w:val="22"/>
          <w:szCs w:val="22"/>
          <w:lang w:eastAsia="en-US"/>
        </w:rPr>
        <w:t xml:space="preserve"> </w:t>
      </w:r>
      <w:r w:rsidR="00F3253D" w:rsidRPr="00FE6D52">
        <w:rPr>
          <w:rFonts w:eastAsia="Calibri"/>
          <w:b/>
          <w:sz w:val="22"/>
          <w:szCs w:val="22"/>
          <w:lang w:eastAsia="en-US"/>
        </w:rPr>
        <w:t xml:space="preserve">przedstawia poniższa </w:t>
      </w:r>
      <w:r w:rsidR="00FE6D52" w:rsidRPr="00FE6D52">
        <w:rPr>
          <w:rFonts w:eastAsia="Calibri"/>
          <w:b/>
          <w:sz w:val="22"/>
          <w:szCs w:val="22"/>
          <w:lang w:eastAsia="en-US"/>
        </w:rPr>
        <w:t>tabela</w:t>
      </w:r>
      <w:r w:rsidR="000938ED" w:rsidRPr="00FE6D52">
        <w:rPr>
          <w:rFonts w:eastAsia="Calibri"/>
          <w:b/>
          <w:sz w:val="22"/>
          <w:szCs w:val="22"/>
          <w:lang w:eastAsia="en-US"/>
        </w:rPr>
        <w:t>:</w:t>
      </w:r>
    </w:p>
    <w:p w:rsidR="00264005" w:rsidRDefault="00264005" w:rsidP="00316B07">
      <w:pPr>
        <w:autoSpaceDE w:val="0"/>
        <w:autoSpaceDN w:val="0"/>
        <w:adjustRightInd w:val="0"/>
        <w:contextualSpacing/>
        <w:jc w:val="both"/>
        <w:rPr>
          <w:rFonts w:eastAsia="Calibri"/>
          <w:b/>
          <w:i/>
          <w:sz w:val="22"/>
          <w:szCs w:val="22"/>
          <w:lang w:eastAsia="en-US"/>
        </w:rPr>
      </w:pPr>
    </w:p>
    <w:p w:rsidR="006F44B0" w:rsidRDefault="00973D71" w:rsidP="00316B07">
      <w:pPr>
        <w:autoSpaceDE w:val="0"/>
        <w:autoSpaceDN w:val="0"/>
        <w:adjustRightInd w:val="0"/>
        <w:contextualSpacing/>
        <w:jc w:val="both"/>
        <w:rPr>
          <w:rFonts w:eastAsia="Calibri"/>
          <w:b/>
          <w:i/>
          <w:sz w:val="22"/>
          <w:szCs w:val="22"/>
          <w:lang w:eastAsia="en-US"/>
        </w:rPr>
      </w:pPr>
      <w:r>
        <w:rPr>
          <w:rFonts w:eastAsia="Calibri"/>
          <w:b/>
          <w:i/>
          <w:sz w:val="22"/>
          <w:szCs w:val="22"/>
          <w:lang w:eastAsia="en-US"/>
        </w:rPr>
        <w:t>Tabela</w:t>
      </w:r>
      <w:r w:rsidR="002E4077" w:rsidRPr="00D618BE">
        <w:rPr>
          <w:rFonts w:eastAsia="Calibri"/>
          <w:b/>
          <w:i/>
          <w:sz w:val="22"/>
          <w:szCs w:val="22"/>
          <w:lang w:eastAsia="en-US"/>
        </w:rPr>
        <w:t xml:space="preserve"> 2</w:t>
      </w:r>
      <w:r w:rsidR="00D146EB">
        <w:rPr>
          <w:rFonts w:eastAsia="Calibri"/>
          <w:b/>
          <w:i/>
          <w:sz w:val="22"/>
          <w:szCs w:val="22"/>
          <w:lang w:eastAsia="en-US"/>
        </w:rPr>
        <w:t>1</w:t>
      </w:r>
    </w:p>
    <w:p w:rsidR="00BF0579" w:rsidRDefault="00BF0579" w:rsidP="00316B07">
      <w:pPr>
        <w:autoSpaceDE w:val="0"/>
        <w:autoSpaceDN w:val="0"/>
        <w:adjustRightInd w:val="0"/>
        <w:contextualSpacing/>
        <w:jc w:val="both"/>
        <w:rPr>
          <w:rFonts w:eastAsia="Calibri"/>
          <w:b/>
          <w: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4208"/>
        <w:gridCol w:w="10153"/>
      </w:tblGrid>
      <w:tr w:rsidR="00BF0579" w:rsidRPr="00D618BE" w:rsidTr="00BF0579">
        <w:tc>
          <w:tcPr>
            <w:tcW w:w="1198" w:type="dxa"/>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bookmarkStart w:id="33" w:name="_Hlk43984070"/>
            <w:r w:rsidRPr="00D618BE">
              <w:rPr>
                <w:rFonts w:eastAsia="Calibri"/>
                <w:b/>
                <w:sz w:val="22"/>
                <w:szCs w:val="22"/>
                <w:lang w:eastAsia="en-US"/>
              </w:rPr>
              <w:t>Skrót nazwy</w:t>
            </w:r>
          </w:p>
        </w:tc>
        <w:tc>
          <w:tcPr>
            <w:tcW w:w="4208" w:type="dxa"/>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Nazwa</w:t>
            </w:r>
            <w:r>
              <w:rPr>
                <w:rFonts w:eastAsia="Calibri"/>
                <w:b/>
                <w:sz w:val="22"/>
                <w:szCs w:val="22"/>
                <w:lang w:eastAsia="en-US"/>
              </w:rPr>
              <w:t xml:space="preserve"> </w:t>
            </w:r>
            <w:r w:rsidRPr="00D618BE">
              <w:rPr>
                <w:rFonts w:eastAsia="Calibri"/>
                <w:b/>
                <w:sz w:val="22"/>
                <w:szCs w:val="22"/>
                <w:lang w:eastAsia="en-US"/>
              </w:rPr>
              <w:t>wskaźnika Celu ogól</w:t>
            </w:r>
            <w:r>
              <w:rPr>
                <w:rFonts w:eastAsia="Calibri"/>
                <w:b/>
                <w:sz w:val="22"/>
                <w:szCs w:val="22"/>
                <w:lang w:eastAsia="en-US"/>
              </w:rPr>
              <w:t>nego, C</w:t>
            </w:r>
            <w:r w:rsidRPr="00D618BE">
              <w:rPr>
                <w:rFonts w:eastAsia="Calibri"/>
                <w:b/>
                <w:sz w:val="22"/>
                <w:szCs w:val="22"/>
                <w:lang w:eastAsia="en-US"/>
              </w:rPr>
              <w:t>elu szczegółowego lub Przedsięwzięcia</w:t>
            </w:r>
          </w:p>
        </w:tc>
        <w:tc>
          <w:tcPr>
            <w:tcW w:w="10153" w:type="dxa"/>
            <w:shd w:val="clear" w:color="auto" w:fill="auto"/>
            <w:vAlign w:val="center"/>
          </w:tcPr>
          <w:p w:rsidR="00BF0579" w:rsidRPr="005B2AC5" w:rsidRDefault="00BF0579" w:rsidP="006279B2">
            <w:pPr>
              <w:autoSpaceDE w:val="0"/>
              <w:autoSpaceDN w:val="0"/>
              <w:adjustRightInd w:val="0"/>
              <w:contextualSpacing/>
              <w:rPr>
                <w:rFonts w:eastAsia="Calibri"/>
                <w:b/>
                <w:sz w:val="22"/>
                <w:szCs w:val="22"/>
                <w:lang w:eastAsia="en-US"/>
              </w:rPr>
            </w:pPr>
            <w:r w:rsidRPr="005B2AC5">
              <w:rPr>
                <w:rFonts w:eastAsia="Calibri"/>
                <w:sz w:val="22"/>
                <w:szCs w:val="22"/>
                <w:lang w:eastAsia="en-US"/>
              </w:rPr>
              <w:t xml:space="preserve"> </w:t>
            </w:r>
            <w:r w:rsidRPr="005B2AC5">
              <w:rPr>
                <w:rFonts w:eastAsia="Calibri"/>
                <w:b/>
                <w:sz w:val="22"/>
                <w:szCs w:val="22"/>
                <w:lang w:eastAsia="en-US"/>
              </w:rPr>
              <w:t>Uzasadnienie wyboru wskaźnika</w:t>
            </w:r>
          </w:p>
        </w:tc>
      </w:tr>
      <w:tr w:rsidR="00BF0579" w:rsidRPr="00D618BE" w:rsidTr="00BF0579">
        <w:tc>
          <w:tcPr>
            <w:tcW w:w="1198" w:type="dxa"/>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C.O.2</w:t>
            </w:r>
          </w:p>
          <w:p w:rsidR="00BF0579" w:rsidRPr="00D618BE"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w:t>
            </w:r>
            <w:r w:rsidRPr="00D618BE">
              <w:rPr>
                <w:noProof/>
                <w:sz w:val="22"/>
                <w:szCs w:val="22"/>
              </w:rPr>
              <w:t>W1.0.)</w:t>
            </w:r>
          </w:p>
        </w:tc>
        <w:tc>
          <w:tcPr>
            <w:tcW w:w="4208" w:type="dxa"/>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r w:rsidRPr="00D618BE">
              <w:rPr>
                <w:noProof/>
                <w:spacing w:val="4"/>
                <w:sz w:val="22"/>
                <w:szCs w:val="22"/>
              </w:rPr>
              <w:t>Zwiększenie stopnia zintegrowania i identyfikacji społeczności</w:t>
            </w:r>
            <w:r w:rsidRPr="00D618BE">
              <w:rPr>
                <w:noProof/>
                <w:spacing w:val="-4"/>
                <w:sz w:val="22"/>
                <w:szCs w:val="22"/>
              </w:rPr>
              <w:t xml:space="preserve"> </w:t>
            </w:r>
            <w:r>
              <w:rPr>
                <w:noProof/>
                <w:spacing w:val="-4"/>
                <w:sz w:val="22"/>
                <w:szCs w:val="22"/>
              </w:rPr>
              <w:t>lokalnej z miejscem zamieszkania</w:t>
            </w:r>
            <w:r w:rsidRPr="00D618BE">
              <w:rPr>
                <w:noProof/>
                <w:spacing w:val="-4"/>
                <w:sz w:val="22"/>
                <w:szCs w:val="22"/>
              </w:rPr>
              <w:t xml:space="preserve"> (deklarowane przez respondentów)</w:t>
            </w:r>
          </w:p>
        </w:tc>
        <w:tc>
          <w:tcPr>
            <w:tcW w:w="10153" w:type="dxa"/>
            <w:shd w:val="clear" w:color="auto" w:fill="auto"/>
            <w:vAlign w:val="center"/>
          </w:tcPr>
          <w:p w:rsidR="00BF0579" w:rsidRPr="005B2AC5" w:rsidRDefault="00BF0579" w:rsidP="006279B2">
            <w:pPr>
              <w:autoSpaceDE w:val="0"/>
              <w:autoSpaceDN w:val="0"/>
              <w:adjustRightInd w:val="0"/>
              <w:contextualSpacing/>
              <w:rPr>
                <w:noProof/>
                <w:sz w:val="22"/>
                <w:szCs w:val="22"/>
              </w:rPr>
            </w:pPr>
            <w:r w:rsidRPr="005B2AC5">
              <w:rPr>
                <w:noProof/>
                <w:sz w:val="22"/>
                <w:szCs w:val="22"/>
              </w:rPr>
              <w:t>Obok rozwoju gospodarczego obszaru drugim istotnym procesem, który powinien być kreowany przez realizację LSR jest rozwój społeczny wyrażający się stopniem wewnętrznej integracji i identyfikacji lokalnych społeczności z miejscem zamieszkania. Wskaźnik oddziaływania po dokonaniu pomiaru poprzez badanie społeczne odpowie na pytanie jaki procent badanych ocenia, że ten proces integracji i identyfikacji miał miejsce. Poprzez zastosowanie techniki doboru grupy respondentów (reprezentatywność w stosunku</w:t>
            </w:r>
            <w:r>
              <w:rPr>
                <w:noProof/>
                <w:sz w:val="22"/>
                <w:szCs w:val="22"/>
              </w:rPr>
              <w:br/>
              <w:t>do ogóu mieszkańców</w:t>
            </w:r>
            <w:r w:rsidRPr="005B2AC5">
              <w:rPr>
                <w:noProof/>
                <w:sz w:val="22"/>
                <w:szCs w:val="22"/>
              </w:rPr>
              <w:t>) wyni</w:t>
            </w:r>
            <w:r>
              <w:rPr>
                <w:noProof/>
                <w:sz w:val="22"/>
                <w:szCs w:val="22"/>
              </w:rPr>
              <w:t>ki</w:t>
            </w:r>
            <w:r w:rsidRPr="005B2AC5">
              <w:rPr>
                <w:noProof/>
                <w:sz w:val="22"/>
                <w:szCs w:val="22"/>
              </w:rPr>
              <w:t xml:space="preserve"> badania będzie można uogólnić na całą populację obszaru.</w:t>
            </w:r>
          </w:p>
        </w:tc>
      </w:tr>
      <w:tr w:rsidR="00BF0579" w:rsidRPr="00D618BE" w:rsidTr="00BF0579">
        <w:trPr>
          <w:trHeight w:val="350"/>
        </w:trPr>
        <w:tc>
          <w:tcPr>
            <w:tcW w:w="1198" w:type="dxa"/>
            <w:vMerge w:val="restart"/>
            <w:shd w:val="clear" w:color="auto" w:fill="auto"/>
            <w:vAlign w:val="center"/>
          </w:tcPr>
          <w:p w:rsidR="00BF0579" w:rsidRPr="00F94F19"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C.S.2.1</w:t>
            </w:r>
          </w:p>
          <w:p w:rsidR="00BF0579" w:rsidRPr="00D618BE" w:rsidRDefault="00BF0579" w:rsidP="006279B2">
            <w:pPr>
              <w:autoSpaceDE w:val="0"/>
              <w:autoSpaceDN w:val="0"/>
              <w:adjustRightInd w:val="0"/>
              <w:contextualSpacing/>
              <w:rPr>
                <w:rFonts w:eastAsia="Calibri"/>
                <w:b/>
                <w:sz w:val="22"/>
                <w:szCs w:val="22"/>
                <w:lang w:eastAsia="en-US"/>
              </w:rPr>
            </w:pPr>
            <w:r w:rsidRPr="00D618BE">
              <w:rPr>
                <w:noProof/>
                <w:sz w:val="22"/>
                <w:szCs w:val="22"/>
              </w:rPr>
              <w:t>(W2.1.)</w:t>
            </w:r>
          </w:p>
        </w:tc>
        <w:tc>
          <w:tcPr>
            <w:tcW w:w="4208" w:type="dxa"/>
            <w:shd w:val="clear" w:color="auto" w:fill="auto"/>
            <w:vAlign w:val="center"/>
          </w:tcPr>
          <w:p w:rsidR="00BF0579" w:rsidRPr="0022753D" w:rsidRDefault="00BF0579" w:rsidP="006279B2">
            <w:pPr>
              <w:autoSpaceDE w:val="0"/>
              <w:autoSpaceDN w:val="0"/>
              <w:adjustRightInd w:val="0"/>
              <w:contextualSpacing/>
              <w:rPr>
                <w:rFonts w:eastAsia="Calibri"/>
                <w:b/>
                <w:strike/>
                <w:sz w:val="22"/>
                <w:szCs w:val="22"/>
                <w:lang w:eastAsia="en-US"/>
              </w:rPr>
            </w:pPr>
            <w:r w:rsidRPr="0022753D">
              <w:rPr>
                <w:noProof/>
                <w:sz w:val="22"/>
                <w:szCs w:val="22"/>
              </w:rPr>
              <w:t>Liczba podmiotów uczestniczących w projektach współpracy wykorzystujących lokalne zasoby</w:t>
            </w:r>
            <w:r>
              <w:rPr>
                <w:noProof/>
                <w:sz w:val="22"/>
                <w:szCs w:val="22"/>
              </w:rPr>
              <w:t xml:space="preserve"> </w:t>
            </w:r>
          </w:p>
        </w:tc>
        <w:tc>
          <w:tcPr>
            <w:tcW w:w="10153" w:type="dxa"/>
            <w:shd w:val="clear" w:color="auto" w:fill="auto"/>
            <w:vAlign w:val="center"/>
          </w:tcPr>
          <w:p w:rsidR="00BF0579" w:rsidRPr="0022753D" w:rsidRDefault="00BF0579" w:rsidP="006279B2">
            <w:pPr>
              <w:autoSpaceDE w:val="0"/>
              <w:autoSpaceDN w:val="0"/>
              <w:adjustRightInd w:val="0"/>
              <w:contextualSpacing/>
              <w:rPr>
                <w:noProof/>
                <w:sz w:val="22"/>
                <w:szCs w:val="22"/>
              </w:rPr>
            </w:pPr>
            <w:r w:rsidRPr="001376C6">
              <w:rPr>
                <w:noProof/>
                <w:sz w:val="22"/>
                <w:szCs w:val="22"/>
              </w:rPr>
              <w:t>Realizacja wydarzeń jest jedną z podstawowych form rozwijania życia społecznego. Wskaźnik ten pokazuje jaki zasięg dla danego wydarzenia zaplanował wnioskodawca</w:t>
            </w:r>
            <w:r>
              <w:rPr>
                <w:noProof/>
                <w:sz w:val="22"/>
                <w:szCs w:val="22"/>
              </w:rPr>
              <w:t xml:space="preserve">, </w:t>
            </w:r>
            <w:r w:rsidRPr="001376C6">
              <w:rPr>
                <w:noProof/>
                <w:sz w:val="22"/>
                <w:szCs w:val="22"/>
              </w:rPr>
              <w:t>zatem wskaźnik mówi nam o skali atrakcyjności wydarzenia i zgodności z oczekiwaniami lokalnych społecznośći.</w:t>
            </w:r>
          </w:p>
        </w:tc>
      </w:tr>
      <w:tr w:rsidR="00BF0579" w:rsidRPr="00D618BE" w:rsidTr="00BF0579">
        <w:trPr>
          <w:trHeight w:val="349"/>
        </w:trPr>
        <w:tc>
          <w:tcPr>
            <w:tcW w:w="1198" w:type="dxa"/>
            <w:vMerge/>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p>
        </w:tc>
        <w:tc>
          <w:tcPr>
            <w:tcW w:w="4208" w:type="dxa"/>
            <w:shd w:val="clear" w:color="auto" w:fill="auto"/>
            <w:vAlign w:val="center"/>
          </w:tcPr>
          <w:p w:rsidR="00BF0579" w:rsidRPr="00935BBF" w:rsidRDefault="00BF0579" w:rsidP="006279B2">
            <w:pPr>
              <w:autoSpaceDE w:val="0"/>
              <w:autoSpaceDN w:val="0"/>
              <w:adjustRightInd w:val="0"/>
              <w:contextualSpacing/>
              <w:rPr>
                <w:noProof/>
                <w:sz w:val="22"/>
                <w:szCs w:val="22"/>
              </w:rPr>
            </w:pPr>
            <w:r w:rsidRPr="00935BBF">
              <w:rPr>
                <w:noProof/>
                <w:sz w:val="22"/>
                <w:szCs w:val="22"/>
              </w:rPr>
              <w:t>Liczba osób korzystających z zakupionego sprzętu/ wyposażenia/ infrastruktury</w:t>
            </w:r>
          </w:p>
        </w:tc>
        <w:tc>
          <w:tcPr>
            <w:tcW w:w="10153" w:type="dxa"/>
            <w:shd w:val="clear" w:color="auto" w:fill="auto"/>
            <w:vAlign w:val="center"/>
          </w:tcPr>
          <w:p w:rsidR="00BF0579" w:rsidRPr="00F854B4" w:rsidRDefault="00BF0579" w:rsidP="006279B2">
            <w:pPr>
              <w:autoSpaceDE w:val="0"/>
              <w:autoSpaceDN w:val="0"/>
              <w:adjustRightInd w:val="0"/>
              <w:contextualSpacing/>
              <w:rPr>
                <w:noProof/>
                <w:sz w:val="22"/>
                <w:szCs w:val="22"/>
                <w:highlight w:val="yellow"/>
              </w:rPr>
            </w:pPr>
            <w:r>
              <w:rPr>
                <w:noProof/>
                <w:sz w:val="22"/>
                <w:szCs w:val="22"/>
              </w:rPr>
              <w:t xml:space="preserve">Wskaźnik pokazuje zainteresowanie lokalnej społeczności potrzebą integracji środowiska lokalnego i wspólnego osiągania postawionych celów. </w:t>
            </w:r>
          </w:p>
        </w:tc>
      </w:tr>
      <w:tr w:rsidR="00BF0579" w:rsidRPr="00D618BE" w:rsidTr="00BF0579">
        <w:tc>
          <w:tcPr>
            <w:tcW w:w="1198" w:type="dxa"/>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C.S.2.2</w:t>
            </w:r>
          </w:p>
          <w:p w:rsidR="00BF0579" w:rsidRPr="00D618BE"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w:t>
            </w:r>
            <w:r w:rsidRPr="00D618BE">
              <w:rPr>
                <w:noProof/>
                <w:sz w:val="22"/>
                <w:szCs w:val="22"/>
              </w:rPr>
              <w:t>W 2.2.</w:t>
            </w:r>
            <w:r w:rsidRPr="00D618BE">
              <w:rPr>
                <w:rFonts w:eastAsia="Calibri"/>
                <w:b/>
                <w:sz w:val="22"/>
                <w:szCs w:val="22"/>
                <w:lang w:eastAsia="en-US"/>
              </w:rPr>
              <w:t>)</w:t>
            </w:r>
          </w:p>
        </w:tc>
        <w:tc>
          <w:tcPr>
            <w:tcW w:w="4208" w:type="dxa"/>
            <w:shd w:val="clear" w:color="auto" w:fill="auto"/>
            <w:vAlign w:val="center"/>
          </w:tcPr>
          <w:p w:rsidR="00BF0579" w:rsidRPr="0022753D" w:rsidRDefault="00BF0579" w:rsidP="006279B2">
            <w:pPr>
              <w:autoSpaceDE w:val="0"/>
              <w:autoSpaceDN w:val="0"/>
              <w:adjustRightInd w:val="0"/>
              <w:contextualSpacing/>
              <w:rPr>
                <w:rFonts w:eastAsia="Calibri"/>
                <w:b/>
                <w:sz w:val="22"/>
                <w:szCs w:val="22"/>
                <w:lang w:eastAsia="en-US"/>
              </w:rPr>
            </w:pPr>
            <w:r w:rsidRPr="0022753D">
              <w:rPr>
                <w:noProof/>
                <w:sz w:val="22"/>
                <w:szCs w:val="22"/>
              </w:rPr>
              <w:t>Liczba osób korzystających z  nowych /przebudowanych /zmodernizowanych obiektów infastruktury  turystycznej, rekreacyjnej lub kulturalnej</w:t>
            </w:r>
          </w:p>
        </w:tc>
        <w:tc>
          <w:tcPr>
            <w:tcW w:w="10153" w:type="dxa"/>
            <w:shd w:val="clear" w:color="auto" w:fill="auto"/>
            <w:vAlign w:val="center"/>
          </w:tcPr>
          <w:p w:rsidR="00BF0579" w:rsidRPr="0022753D" w:rsidRDefault="00BF0579" w:rsidP="006279B2">
            <w:pPr>
              <w:autoSpaceDE w:val="0"/>
              <w:autoSpaceDN w:val="0"/>
              <w:adjustRightInd w:val="0"/>
              <w:contextualSpacing/>
              <w:rPr>
                <w:noProof/>
                <w:sz w:val="22"/>
                <w:szCs w:val="22"/>
              </w:rPr>
            </w:pPr>
            <w:r w:rsidRPr="0022753D">
              <w:rPr>
                <w:noProof/>
                <w:sz w:val="22"/>
                <w:szCs w:val="22"/>
              </w:rPr>
              <w:t>Wskaźnik definiuje trafność decyzji podjętej przez wnioskodawcę w zakresie lokalizacji obiektu oraz ocenia rozpoznanie wnioskodawcy w zakresie potrzeb społecznych, na które operacja odpowiada. Realizacja wskaźnika jest zatem oceną trafności i powiązania z lokalnymi potrzebami planowanej operacji</w:t>
            </w:r>
          </w:p>
          <w:p w:rsidR="00BF0579" w:rsidRPr="0022753D" w:rsidRDefault="00BF0579" w:rsidP="006279B2">
            <w:pPr>
              <w:autoSpaceDE w:val="0"/>
              <w:autoSpaceDN w:val="0"/>
              <w:adjustRightInd w:val="0"/>
              <w:contextualSpacing/>
              <w:rPr>
                <w:noProof/>
                <w:sz w:val="22"/>
                <w:szCs w:val="22"/>
              </w:rPr>
            </w:pPr>
          </w:p>
        </w:tc>
      </w:tr>
      <w:tr w:rsidR="00BF0579" w:rsidRPr="00D618BE" w:rsidTr="00BF0579">
        <w:tc>
          <w:tcPr>
            <w:tcW w:w="1198" w:type="dxa"/>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C.S.2.3</w:t>
            </w:r>
          </w:p>
          <w:p w:rsidR="00BF0579" w:rsidRPr="00D618BE"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w:t>
            </w:r>
            <w:r w:rsidRPr="00D618BE">
              <w:rPr>
                <w:noProof/>
                <w:sz w:val="22"/>
                <w:szCs w:val="22"/>
              </w:rPr>
              <w:t>W 2.3.</w:t>
            </w:r>
            <w:r w:rsidRPr="00D618BE">
              <w:rPr>
                <w:rFonts w:eastAsia="Calibri"/>
                <w:b/>
                <w:sz w:val="22"/>
                <w:szCs w:val="22"/>
                <w:lang w:eastAsia="en-US"/>
              </w:rPr>
              <w:t>)</w:t>
            </w:r>
          </w:p>
        </w:tc>
        <w:tc>
          <w:tcPr>
            <w:tcW w:w="4208" w:type="dxa"/>
            <w:shd w:val="clear" w:color="auto" w:fill="auto"/>
            <w:vAlign w:val="center"/>
          </w:tcPr>
          <w:p w:rsidR="00BF0579" w:rsidRPr="0022753D" w:rsidRDefault="00BF0579" w:rsidP="006279B2">
            <w:pPr>
              <w:autoSpaceDE w:val="0"/>
              <w:autoSpaceDN w:val="0"/>
              <w:adjustRightInd w:val="0"/>
              <w:contextualSpacing/>
              <w:rPr>
                <w:noProof/>
                <w:sz w:val="22"/>
                <w:szCs w:val="22"/>
              </w:rPr>
            </w:pPr>
            <w:r w:rsidRPr="0022753D">
              <w:rPr>
                <w:noProof/>
                <w:sz w:val="22"/>
                <w:szCs w:val="22"/>
              </w:rPr>
              <w:t>Liczba podmiotów korzystajacych z doradztwa, Liczba podmiotów  uczestniczących w szkoleniach</w:t>
            </w:r>
            <w:r w:rsidRPr="0022753D">
              <w:rPr>
                <w:sz w:val="22"/>
                <w:szCs w:val="22"/>
              </w:rPr>
              <w:t xml:space="preserve">,   Liczba osób </w:t>
            </w:r>
            <w:r w:rsidRPr="0022753D">
              <w:rPr>
                <w:noProof/>
                <w:sz w:val="22"/>
                <w:szCs w:val="22"/>
              </w:rPr>
              <w:t xml:space="preserve">podmiotów </w:t>
            </w:r>
            <w:r w:rsidRPr="0022753D">
              <w:rPr>
                <w:sz w:val="22"/>
                <w:szCs w:val="22"/>
              </w:rPr>
              <w:t>uczestniczących w warsztatach</w:t>
            </w:r>
            <w:r w:rsidRPr="0022753D">
              <w:rPr>
                <w:noProof/>
                <w:sz w:val="22"/>
                <w:szCs w:val="22"/>
              </w:rPr>
              <w:t xml:space="preserve"> </w:t>
            </w:r>
          </w:p>
        </w:tc>
        <w:tc>
          <w:tcPr>
            <w:tcW w:w="10153" w:type="dxa"/>
            <w:shd w:val="clear" w:color="auto" w:fill="auto"/>
            <w:vAlign w:val="center"/>
          </w:tcPr>
          <w:p w:rsidR="00BF0579" w:rsidRPr="0022753D" w:rsidRDefault="00BF0579" w:rsidP="006279B2">
            <w:pPr>
              <w:autoSpaceDE w:val="0"/>
              <w:autoSpaceDN w:val="0"/>
              <w:adjustRightInd w:val="0"/>
              <w:contextualSpacing/>
              <w:rPr>
                <w:noProof/>
                <w:sz w:val="22"/>
                <w:szCs w:val="22"/>
              </w:rPr>
            </w:pPr>
            <w:r w:rsidRPr="0022753D">
              <w:rPr>
                <w:noProof/>
                <w:sz w:val="22"/>
                <w:szCs w:val="22"/>
              </w:rPr>
              <w:t>Budowanie potencjału społecznego ma również źródło w pozyskiwaniu środków na działalność  gospodarczą jak również działalność organizacji pozarządowych i innych podmiotów życia społecznego. Wskaźnik ten pokazuje skuteczność wsparcia ze strony LGD dla potencjalnych wnioskodawców i ogólnie wzrost kompetencji lokalnych liderów.</w:t>
            </w:r>
          </w:p>
        </w:tc>
      </w:tr>
      <w:tr w:rsidR="00BF0579" w:rsidRPr="00D618BE" w:rsidTr="00BF0579">
        <w:trPr>
          <w:trHeight w:val="421"/>
        </w:trPr>
        <w:tc>
          <w:tcPr>
            <w:tcW w:w="1198" w:type="dxa"/>
            <w:shd w:val="clear" w:color="auto" w:fill="auto"/>
            <w:vAlign w:val="center"/>
          </w:tcPr>
          <w:p w:rsidR="00BF0579"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P.3</w:t>
            </w:r>
            <w:r>
              <w:rPr>
                <w:rFonts w:eastAsia="Calibri"/>
                <w:b/>
                <w:sz w:val="22"/>
                <w:szCs w:val="22"/>
                <w:lang w:eastAsia="en-US"/>
              </w:rPr>
              <w:t>A</w:t>
            </w:r>
          </w:p>
          <w:p w:rsidR="00BF0579" w:rsidRPr="00D618BE" w:rsidRDefault="00BF0579" w:rsidP="006279B2">
            <w:pPr>
              <w:autoSpaceDE w:val="0"/>
              <w:autoSpaceDN w:val="0"/>
              <w:adjustRightInd w:val="0"/>
              <w:contextualSpacing/>
              <w:rPr>
                <w:rFonts w:eastAsia="Calibri"/>
                <w:b/>
                <w:sz w:val="22"/>
                <w:szCs w:val="22"/>
                <w:lang w:eastAsia="en-US"/>
              </w:rPr>
            </w:pPr>
          </w:p>
        </w:tc>
        <w:tc>
          <w:tcPr>
            <w:tcW w:w="4208" w:type="dxa"/>
            <w:shd w:val="clear" w:color="auto" w:fill="auto"/>
            <w:vAlign w:val="center"/>
          </w:tcPr>
          <w:p w:rsidR="00BF0579" w:rsidRDefault="00BF0579" w:rsidP="006279B2">
            <w:pPr>
              <w:autoSpaceDE w:val="0"/>
              <w:autoSpaceDN w:val="0"/>
              <w:adjustRightInd w:val="0"/>
              <w:contextualSpacing/>
              <w:rPr>
                <w:rFonts w:eastAsia="Calibri"/>
                <w:b/>
                <w:sz w:val="22"/>
                <w:szCs w:val="22"/>
                <w:lang w:eastAsia="en-US"/>
              </w:rPr>
            </w:pPr>
            <w:r w:rsidRPr="0022753D">
              <w:rPr>
                <w:noProof/>
                <w:sz w:val="22"/>
                <w:szCs w:val="22"/>
                <w:shd w:val="clear" w:color="auto" w:fill="FFFFFF"/>
              </w:rPr>
              <w:t>Liczba zrealizowanych projektów współpracy</w:t>
            </w:r>
            <w:r w:rsidRPr="0022753D">
              <w:rPr>
                <w:rFonts w:eastAsia="Calibri"/>
                <w:b/>
                <w:sz w:val="22"/>
                <w:szCs w:val="22"/>
                <w:lang w:eastAsia="en-US"/>
              </w:rPr>
              <w:t xml:space="preserve"> </w:t>
            </w:r>
          </w:p>
          <w:p w:rsidR="00BF0579" w:rsidRPr="0022753D" w:rsidRDefault="00BF0579" w:rsidP="006279B2">
            <w:pPr>
              <w:autoSpaceDE w:val="0"/>
              <w:autoSpaceDN w:val="0"/>
              <w:adjustRightInd w:val="0"/>
              <w:contextualSpacing/>
              <w:rPr>
                <w:rFonts w:eastAsia="Calibri"/>
                <w:b/>
                <w:sz w:val="22"/>
                <w:szCs w:val="22"/>
                <w:lang w:eastAsia="en-US"/>
              </w:rPr>
            </w:pPr>
          </w:p>
        </w:tc>
        <w:tc>
          <w:tcPr>
            <w:tcW w:w="10153" w:type="dxa"/>
            <w:vMerge w:val="restart"/>
            <w:shd w:val="clear" w:color="auto" w:fill="auto"/>
            <w:vAlign w:val="center"/>
          </w:tcPr>
          <w:p w:rsidR="00BF0579" w:rsidRPr="0022753D" w:rsidRDefault="00BF0579" w:rsidP="006279B2">
            <w:pPr>
              <w:autoSpaceDE w:val="0"/>
              <w:autoSpaceDN w:val="0"/>
              <w:adjustRightInd w:val="0"/>
              <w:contextualSpacing/>
              <w:rPr>
                <w:noProof/>
                <w:sz w:val="22"/>
                <w:szCs w:val="22"/>
              </w:rPr>
            </w:pPr>
            <w:r w:rsidRPr="00396B40">
              <w:rPr>
                <w:noProof/>
                <w:sz w:val="22"/>
                <w:szCs w:val="22"/>
              </w:rPr>
              <w:t>Dziedzictwo lokalne jest tym, co wyróżnia obszar spośród innych, co stanowi o tożsamości mieszkańców i wzmacnia ich identyfikację z obszarem. Rozwój życia społecznego podlega wpływom różnorodnych przedsięwzięć. Jednak najmocniej oddziaływują te, najbardziej oczekiwane dotyczące wydarzeń sportowo-turystyczno-rekreacyjnych, a także o charakterze edukacyjnym. Wskaźnik ten liczy ile takich wydarzeń zostało zrealizowanych dzięki wsparciu środkami będącymi w dyspozycji LGD.</w:t>
            </w:r>
          </w:p>
        </w:tc>
      </w:tr>
      <w:tr w:rsidR="00BF0579" w:rsidRPr="00D618BE" w:rsidTr="00BF0579">
        <w:trPr>
          <w:trHeight w:val="420"/>
        </w:trPr>
        <w:tc>
          <w:tcPr>
            <w:tcW w:w="1198" w:type="dxa"/>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r>
              <w:rPr>
                <w:rFonts w:eastAsia="Calibri"/>
                <w:b/>
                <w:sz w:val="22"/>
                <w:szCs w:val="22"/>
                <w:lang w:eastAsia="en-US"/>
              </w:rPr>
              <w:t>P.3B</w:t>
            </w:r>
          </w:p>
        </w:tc>
        <w:tc>
          <w:tcPr>
            <w:tcW w:w="4208" w:type="dxa"/>
            <w:shd w:val="clear" w:color="auto" w:fill="auto"/>
            <w:vAlign w:val="center"/>
          </w:tcPr>
          <w:p w:rsidR="00BF0579" w:rsidRPr="00935BBF" w:rsidRDefault="00BF0579" w:rsidP="006279B2">
            <w:pPr>
              <w:autoSpaceDE w:val="0"/>
              <w:autoSpaceDN w:val="0"/>
              <w:adjustRightInd w:val="0"/>
              <w:contextualSpacing/>
              <w:rPr>
                <w:noProof/>
                <w:sz w:val="22"/>
                <w:szCs w:val="22"/>
                <w:shd w:val="clear" w:color="auto" w:fill="FFFFFF"/>
              </w:rPr>
            </w:pPr>
            <w:r w:rsidRPr="00935BBF">
              <w:rPr>
                <w:noProof/>
                <w:sz w:val="22"/>
                <w:szCs w:val="22"/>
                <w:shd w:val="clear" w:color="auto" w:fill="FFFFFF"/>
              </w:rPr>
              <w:t>Liczba projektów polegających na zakupie sprzętu/ wyposażenia/ infrastruktury</w:t>
            </w:r>
          </w:p>
        </w:tc>
        <w:tc>
          <w:tcPr>
            <w:tcW w:w="10153" w:type="dxa"/>
            <w:vMerge/>
            <w:shd w:val="clear" w:color="auto" w:fill="auto"/>
            <w:vAlign w:val="center"/>
          </w:tcPr>
          <w:p w:rsidR="00BF0579" w:rsidRPr="00396B40" w:rsidRDefault="00BF0579" w:rsidP="006279B2">
            <w:pPr>
              <w:autoSpaceDE w:val="0"/>
              <w:autoSpaceDN w:val="0"/>
              <w:adjustRightInd w:val="0"/>
              <w:contextualSpacing/>
              <w:rPr>
                <w:noProof/>
                <w:sz w:val="22"/>
                <w:szCs w:val="22"/>
              </w:rPr>
            </w:pPr>
          </w:p>
        </w:tc>
      </w:tr>
      <w:tr w:rsidR="00BF0579" w:rsidRPr="00D618BE" w:rsidTr="00BF0579">
        <w:tc>
          <w:tcPr>
            <w:tcW w:w="1198" w:type="dxa"/>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P.4</w:t>
            </w:r>
          </w:p>
        </w:tc>
        <w:tc>
          <w:tcPr>
            <w:tcW w:w="4208" w:type="dxa"/>
            <w:shd w:val="clear" w:color="auto" w:fill="auto"/>
            <w:vAlign w:val="center"/>
          </w:tcPr>
          <w:p w:rsidR="00BF0579" w:rsidRPr="0022753D" w:rsidRDefault="00BF0579" w:rsidP="006279B2">
            <w:pPr>
              <w:autoSpaceDE w:val="0"/>
              <w:autoSpaceDN w:val="0"/>
              <w:adjustRightInd w:val="0"/>
              <w:contextualSpacing/>
              <w:rPr>
                <w:rFonts w:eastAsia="Calibri"/>
                <w:b/>
                <w:sz w:val="22"/>
                <w:szCs w:val="22"/>
                <w:lang w:eastAsia="en-US"/>
              </w:rPr>
            </w:pPr>
            <w:r w:rsidRPr="0022753D">
              <w:rPr>
                <w:noProof/>
                <w:sz w:val="22"/>
                <w:szCs w:val="22"/>
              </w:rPr>
              <w:t>Długośc wybudowanych lub przebudowanych dróg/ Liczba nowych /przebudowanych /zmodernizowanych obiektów infastruktury  turystycznej, rekreacyjnej lub kulturalnej</w:t>
            </w:r>
          </w:p>
        </w:tc>
        <w:tc>
          <w:tcPr>
            <w:tcW w:w="10153" w:type="dxa"/>
            <w:shd w:val="clear" w:color="auto" w:fill="auto"/>
            <w:vAlign w:val="center"/>
          </w:tcPr>
          <w:p w:rsidR="00BF0579" w:rsidRPr="0022753D" w:rsidRDefault="00BF0579" w:rsidP="006279B2">
            <w:pPr>
              <w:autoSpaceDE w:val="0"/>
              <w:autoSpaceDN w:val="0"/>
              <w:adjustRightInd w:val="0"/>
              <w:contextualSpacing/>
              <w:rPr>
                <w:noProof/>
                <w:sz w:val="22"/>
                <w:szCs w:val="22"/>
              </w:rPr>
            </w:pPr>
            <w:r w:rsidRPr="0022753D">
              <w:rPr>
                <w:noProof/>
                <w:sz w:val="22"/>
                <w:szCs w:val="22"/>
              </w:rPr>
              <w:t>Jest to ważny wskażnik świadczący o rozwoju obszaru LGD, w zakresie inwestycji trwałych, których oddziaływanie będzie zapewne dłuższe niż okres trwałości zrealizowanych projektów w tym zakresie.Wskaźnik ten będzie pokazywał jaki nastąpił rozwój infrastruktury drogowej, ile dodatkowo zostanie wybudowanych lub przebudowanych dróg lokalnych w tym powiatowych oraz ile powstało lub zostało przebudowanych, zmodernizowanych obiektów infrastruktury turystycznej, rekracyjnej lub kulturalnej na obszarze LGD.</w:t>
            </w:r>
          </w:p>
        </w:tc>
      </w:tr>
      <w:tr w:rsidR="00BF0579" w:rsidRPr="00D618BE" w:rsidTr="00BF0579">
        <w:tc>
          <w:tcPr>
            <w:tcW w:w="1198" w:type="dxa"/>
            <w:shd w:val="clear" w:color="auto" w:fill="auto"/>
            <w:vAlign w:val="center"/>
          </w:tcPr>
          <w:p w:rsidR="00BF0579" w:rsidRPr="00D618BE" w:rsidRDefault="00BF0579" w:rsidP="006279B2">
            <w:pPr>
              <w:autoSpaceDE w:val="0"/>
              <w:autoSpaceDN w:val="0"/>
              <w:adjustRightInd w:val="0"/>
              <w:contextualSpacing/>
              <w:rPr>
                <w:rFonts w:eastAsia="Calibri"/>
                <w:b/>
                <w:sz w:val="22"/>
                <w:szCs w:val="22"/>
                <w:lang w:eastAsia="en-US"/>
              </w:rPr>
            </w:pPr>
            <w:r w:rsidRPr="00D618BE">
              <w:rPr>
                <w:rFonts w:eastAsia="Calibri"/>
                <w:b/>
                <w:sz w:val="22"/>
                <w:szCs w:val="22"/>
                <w:lang w:eastAsia="en-US"/>
              </w:rPr>
              <w:t>P.5</w:t>
            </w:r>
          </w:p>
        </w:tc>
        <w:tc>
          <w:tcPr>
            <w:tcW w:w="4208" w:type="dxa"/>
            <w:shd w:val="clear" w:color="auto" w:fill="auto"/>
            <w:vAlign w:val="center"/>
          </w:tcPr>
          <w:p w:rsidR="00BF0579" w:rsidRPr="0022753D" w:rsidRDefault="00BF0579" w:rsidP="006279B2">
            <w:pPr>
              <w:spacing w:before="20" w:after="20"/>
              <w:rPr>
                <w:spacing w:val="3"/>
                <w:sz w:val="22"/>
                <w:szCs w:val="22"/>
              </w:rPr>
            </w:pPr>
            <w:r w:rsidRPr="0022753D">
              <w:rPr>
                <w:spacing w:val="2"/>
                <w:sz w:val="22"/>
                <w:szCs w:val="22"/>
              </w:rPr>
              <w:t xml:space="preserve">Liczba podmiotów, którym udzielono indywidualnego doradztwa i otrzymały pomoc, </w:t>
            </w:r>
            <w:r w:rsidRPr="0022753D">
              <w:rPr>
                <w:sz w:val="22"/>
                <w:szCs w:val="22"/>
              </w:rPr>
              <w:t>Liczba zorganizowanych szkoleń, Liczba zorganizowanych warsztatów</w:t>
            </w:r>
          </w:p>
          <w:p w:rsidR="00BF0579" w:rsidRPr="0022753D" w:rsidRDefault="00BF0579" w:rsidP="006279B2">
            <w:pPr>
              <w:autoSpaceDE w:val="0"/>
              <w:autoSpaceDN w:val="0"/>
              <w:adjustRightInd w:val="0"/>
              <w:contextualSpacing/>
              <w:rPr>
                <w:noProof/>
                <w:sz w:val="22"/>
                <w:szCs w:val="22"/>
              </w:rPr>
            </w:pPr>
          </w:p>
        </w:tc>
        <w:tc>
          <w:tcPr>
            <w:tcW w:w="10153" w:type="dxa"/>
            <w:shd w:val="clear" w:color="auto" w:fill="auto"/>
            <w:vAlign w:val="center"/>
          </w:tcPr>
          <w:p w:rsidR="00BF0579" w:rsidRPr="0022753D" w:rsidRDefault="00BF0579" w:rsidP="006279B2">
            <w:pPr>
              <w:autoSpaceDE w:val="0"/>
              <w:autoSpaceDN w:val="0"/>
              <w:adjustRightInd w:val="0"/>
              <w:contextualSpacing/>
              <w:rPr>
                <w:noProof/>
                <w:sz w:val="22"/>
                <w:szCs w:val="22"/>
              </w:rPr>
            </w:pPr>
            <w:r w:rsidRPr="0022753D">
              <w:rPr>
                <w:noProof/>
                <w:sz w:val="22"/>
                <w:szCs w:val="22"/>
              </w:rPr>
              <w:t>Wsparcie doradcze, szkolenia i warsztaty są jednym z istotniejszych czynników wpływających na jakość zgłaszanych wniosków o przyznanie pomocy (grantów) oraz na jakość realizowanych operacji (projektów). Wskaźnik ten mówi nam o skali wsparcia doradczego,</w:t>
            </w:r>
            <w:r>
              <w:rPr>
                <w:noProof/>
                <w:sz w:val="22"/>
                <w:szCs w:val="22"/>
              </w:rPr>
              <w:t xml:space="preserve"> </w:t>
            </w:r>
            <w:r w:rsidRPr="0022753D">
              <w:rPr>
                <w:noProof/>
                <w:sz w:val="22"/>
                <w:szCs w:val="22"/>
              </w:rPr>
              <w:t>szkoleniowego i warsztatowego dla potencjalnych wnioskodawców.</w:t>
            </w:r>
          </w:p>
        </w:tc>
      </w:tr>
      <w:bookmarkEnd w:id="33"/>
    </w:tbl>
    <w:p w:rsidR="00BF0579" w:rsidRDefault="00BF0579" w:rsidP="00316B07">
      <w:pPr>
        <w:autoSpaceDE w:val="0"/>
        <w:autoSpaceDN w:val="0"/>
        <w:adjustRightInd w:val="0"/>
        <w:contextualSpacing/>
        <w:jc w:val="both"/>
        <w:rPr>
          <w:rFonts w:eastAsia="Calibri"/>
          <w:b/>
          <w:i/>
          <w:sz w:val="22"/>
          <w:szCs w:val="22"/>
          <w:lang w:eastAsia="en-US"/>
        </w:rPr>
      </w:pPr>
    </w:p>
    <w:p w:rsidR="00BF0579" w:rsidRDefault="00BF0579" w:rsidP="00316B07">
      <w:pPr>
        <w:autoSpaceDE w:val="0"/>
        <w:autoSpaceDN w:val="0"/>
        <w:adjustRightInd w:val="0"/>
        <w:contextualSpacing/>
        <w:jc w:val="both"/>
        <w:rPr>
          <w:rFonts w:eastAsia="Calibri"/>
          <w:b/>
          <w:i/>
          <w:sz w:val="22"/>
          <w:szCs w:val="22"/>
          <w:lang w:eastAsia="en-US"/>
        </w:rPr>
      </w:pPr>
    </w:p>
    <w:p w:rsidR="006F44B0" w:rsidRPr="00D618BE" w:rsidRDefault="006F44B0" w:rsidP="00316B07">
      <w:pPr>
        <w:widowControl w:val="0"/>
        <w:shd w:val="clear" w:color="auto" w:fill="FFFFFF"/>
        <w:tabs>
          <w:tab w:val="left" w:pos="230"/>
        </w:tabs>
        <w:autoSpaceDE w:val="0"/>
        <w:autoSpaceDN w:val="0"/>
        <w:adjustRightInd w:val="0"/>
        <w:contextualSpacing/>
        <w:jc w:val="both"/>
        <w:rPr>
          <w:b/>
          <w:color w:val="000000"/>
          <w:spacing w:val="-1"/>
          <w:sz w:val="22"/>
          <w:szCs w:val="22"/>
        </w:rPr>
        <w:sectPr w:rsidR="006F44B0" w:rsidRPr="00D618BE" w:rsidSect="00264005">
          <w:footerReference w:type="default" r:id="rId24"/>
          <w:pgSz w:w="16838" w:h="11906" w:orient="landscape"/>
          <w:pgMar w:top="851" w:right="567" w:bottom="567" w:left="567" w:header="284" w:footer="283" w:gutter="0"/>
          <w:cols w:space="708"/>
          <w:docGrid w:linePitch="360"/>
        </w:sectPr>
      </w:pPr>
    </w:p>
    <w:p w:rsidR="006F44B0" w:rsidRPr="00D618BE" w:rsidRDefault="006F44B0" w:rsidP="00A357BA">
      <w:pPr>
        <w:pStyle w:val="PodrozdzialLSR"/>
      </w:pPr>
      <w:bookmarkStart w:id="34" w:name="_Toc439315226"/>
      <w:r w:rsidRPr="00D618BE">
        <w:t>Źródła pozyskania danych do pomiaru</w:t>
      </w:r>
      <w:bookmarkEnd w:id="34"/>
    </w:p>
    <w:p w:rsidR="00E91618" w:rsidRPr="000C4453" w:rsidRDefault="00E91618" w:rsidP="00316B07">
      <w:pPr>
        <w:widowControl w:val="0"/>
        <w:shd w:val="clear" w:color="auto" w:fill="FFFFFF"/>
        <w:tabs>
          <w:tab w:val="left" w:pos="230"/>
        </w:tabs>
        <w:autoSpaceDE w:val="0"/>
        <w:autoSpaceDN w:val="0"/>
        <w:adjustRightInd w:val="0"/>
        <w:contextualSpacing/>
        <w:jc w:val="both"/>
        <w:rPr>
          <w:color w:val="000000"/>
          <w:spacing w:val="-1"/>
          <w:sz w:val="22"/>
          <w:szCs w:val="22"/>
        </w:rPr>
      </w:pPr>
      <w:r w:rsidRPr="000C4453">
        <w:rPr>
          <w:color w:val="000000"/>
          <w:spacing w:val="-1"/>
          <w:sz w:val="22"/>
          <w:szCs w:val="22"/>
        </w:rPr>
        <w:t xml:space="preserve">Najważniejszymi źródłami danych </w:t>
      </w:r>
      <w:r w:rsidR="001D7F19" w:rsidRPr="00E55535">
        <w:rPr>
          <w:b/>
          <w:color w:val="000000"/>
          <w:spacing w:val="-1"/>
          <w:sz w:val="22"/>
          <w:szCs w:val="22"/>
        </w:rPr>
        <w:t>dla</w:t>
      </w:r>
      <w:r w:rsidR="001A2D58" w:rsidRPr="00E55535">
        <w:rPr>
          <w:b/>
          <w:color w:val="000000"/>
          <w:spacing w:val="-1"/>
          <w:sz w:val="22"/>
          <w:szCs w:val="22"/>
        </w:rPr>
        <w:t xml:space="preserve"> wskaźników oddziaływania</w:t>
      </w:r>
      <w:r w:rsidR="001A2D58" w:rsidRPr="000C4453">
        <w:rPr>
          <w:color w:val="000000"/>
          <w:spacing w:val="-1"/>
          <w:sz w:val="22"/>
          <w:szCs w:val="22"/>
        </w:rPr>
        <w:t xml:space="preserve"> </w:t>
      </w:r>
      <w:r w:rsidR="00E55535" w:rsidRPr="00E55535">
        <w:rPr>
          <w:b/>
          <w:color w:val="000000"/>
          <w:spacing w:val="-1"/>
          <w:sz w:val="22"/>
          <w:szCs w:val="22"/>
        </w:rPr>
        <w:t xml:space="preserve">są dane GUS (Cel </w:t>
      </w:r>
      <w:r w:rsidR="003F392A">
        <w:rPr>
          <w:b/>
          <w:color w:val="000000"/>
          <w:spacing w:val="-1"/>
          <w:sz w:val="22"/>
          <w:szCs w:val="22"/>
        </w:rPr>
        <w:t>o</w:t>
      </w:r>
      <w:r w:rsidR="00E55535" w:rsidRPr="00E55535">
        <w:rPr>
          <w:b/>
          <w:color w:val="000000"/>
          <w:spacing w:val="-1"/>
          <w:sz w:val="22"/>
          <w:szCs w:val="22"/>
        </w:rPr>
        <w:t>gólny 1) oraz badania</w:t>
      </w:r>
      <w:r w:rsidRPr="00E55535">
        <w:rPr>
          <w:b/>
          <w:color w:val="000000"/>
          <w:spacing w:val="-1"/>
          <w:sz w:val="22"/>
          <w:szCs w:val="22"/>
        </w:rPr>
        <w:t xml:space="preserve"> społeczne</w:t>
      </w:r>
      <w:r w:rsidR="00E55535" w:rsidRPr="00E55535">
        <w:rPr>
          <w:b/>
          <w:color w:val="000000"/>
          <w:spacing w:val="-1"/>
          <w:sz w:val="22"/>
          <w:szCs w:val="22"/>
        </w:rPr>
        <w:t xml:space="preserve"> na reprezentatywnej grupie docelowej (Cel </w:t>
      </w:r>
      <w:r w:rsidR="003F392A">
        <w:rPr>
          <w:b/>
          <w:color w:val="000000"/>
          <w:spacing w:val="-1"/>
          <w:sz w:val="22"/>
          <w:szCs w:val="22"/>
        </w:rPr>
        <w:t>o</w:t>
      </w:r>
      <w:r w:rsidR="00E55535" w:rsidRPr="00E55535">
        <w:rPr>
          <w:b/>
          <w:color w:val="000000"/>
          <w:spacing w:val="-1"/>
          <w:sz w:val="22"/>
          <w:szCs w:val="22"/>
        </w:rPr>
        <w:t>gólny 2)</w:t>
      </w:r>
      <w:r w:rsidRPr="00944CD0">
        <w:rPr>
          <w:color w:val="000000"/>
          <w:spacing w:val="-1"/>
          <w:sz w:val="22"/>
          <w:szCs w:val="22"/>
        </w:rPr>
        <w:t xml:space="preserve">. </w:t>
      </w:r>
      <w:r w:rsidR="001D7F19">
        <w:rPr>
          <w:color w:val="000000"/>
          <w:spacing w:val="-1"/>
          <w:sz w:val="22"/>
          <w:szCs w:val="22"/>
        </w:rPr>
        <w:t>W</w:t>
      </w:r>
      <w:r w:rsidRPr="000C4453">
        <w:rPr>
          <w:color w:val="000000"/>
          <w:spacing w:val="-1"/>
          <w:sz w:val="22"/>
          <w:szCs w:val="22"/>
        </w:rPr>
        <w:t>skaźnik</w:t>
      </w:r>
      <w:r w:rsidR="001D7F19">
        <w:rPr>
          <w:color w:val="000000"/>
          <w:spacing w:val="-1"/>
          <w:sz w:val="22"/>
          <w:szCs w:val="22"/>
        </w:rPr>
        <w:t>i</w:t>
      </w:r>
      <w:r w:rsidRPr="000C4453">
        <w:rPr>
          <w:color w:val="000000"/>
          <w:spacing w:val="-1"/>
          <w:sz w:val="22"/>
          <w:szCs w:val="22"/>
        </w:rPr>
        <w:t xml:space="preserve"> rezultatu i produktu </w:t>
      </w:r>
      <w:r w:rsidR="001A2D58" w:rsidRPr="000C4453">
        <w:rPr>
          <w:color w:val="000000"/>
          <w:spacing w:val="-1"/>
          <w:sz w:val="22"/>
          <w:szCs w:val="22"/>
        </w:rPr>
        <w:t>pozyskiwane będą</w:t>
      </w:r>
      <w:r w:rsidRPr="000C4453">
        <w:rPr>
          <w:color w:val="000000"/>
          <w:spacing w:val="-1"/>
          <w:sz w:val="22"/>
          <w:szCs w:val="22"/>
        </w:rPr>
        <w:t xml:space="preserve"> przede wszystkim </w:t>
      </w:r>
      <w:r w:rsidR="001A2D58" w:rsidRPr="000C4453">
        <w:rPr>
          <w:color w:val="000000"/>
          <w:spacing w:val="-1"/>
          <w:sz w:val="22"/>
          <w:szCs w:val="22"/>
        </w:rPr>
        <w:t xml:space="preserve">od </w:t>
      </w:r>
      <w:r w:rsidRPr="000C4453">
        <w:rPr>
          <w:color w:val="000000"/>
          <w:spacing w:val="-1"/>
          <w:sz w:val="22"/>
          <w:szCs w:val="22"/>
        </w:rPr>
        <w:t>beneficjen</w:t>
      </w:r>
      <w:r w:rsidR="001A2D58" w:rsidRPr="000C4453">
        <w:rPr>
          <w:color w:val="000000"/>
          <w:spacing w:val="-1"/>
          <w:sz w:val="22"/>
          <w:szCs w:val="22"/>
        </w:rPr>
        <w:t>tów</w:t>
      </w:r>
      <w:r w:rsidR="001D7F19">
        <w:rPr>
          <w:color w:val="000000"/>
          <w:spacing w:val="-1"/>
          <w:sz w:val="22"/>
          <w:szCs w:val="22"/>
        </w:rPr>
        <w:t>, z którymi</w:t>
      </w:r>
      <w:r w:rsidR="003D3F69" w:rsidRPr="000C4453">
        <w:rPr>
          <w:color w:val="000000"/>
          <w:spacing w:val="-1"/>
          <w:sz w:val="22"/>
          <w:szCs w:val="22"/>
        </w:rPr>
        <w:t xml:space="preserve"> </w:t>
      </w:r>
      <w:r w:rsidR="001A2D58" w:rsidRPr="000C4453">
        <w:rPr>
          <w:color w:val="000000"/>
          <w:spacing w:val="-1"/>
          <w:sz w:val="22"/>
          <w:szCs w:val="22"/>
        </w:rPr>
        <w:t xml:space="preserve">utrzymywany </w:t>
      </w:r>
      <w:r w:rsidR="001D7F19">
        <w:rPr>
          <w:color w:val="000000"/>
          <w:spacing w:val="-1"/>
          <w:sz w:val="22"/>
          <w:szCs w:val="22"/>
        </w:rPr>
        <w:t xml:space="preserve">będzie </w:t>
      </w:r>
      <w:r w:rsidR="001D7F19" w:rsidRPr="000C4453">
        <w:rPr>
          <w:color w:val="000000"/>
          <w:spacing w:val="-1"/>
          <w:sz w:val="22"/>
          <w:szCs w:val="22"/>
        </w:rPr>
        <w:t xml:space="preserve">bieżący </w:t>
      </w:r>
      <w:r w:rsidR="001A2D58" w:rsidRPr="000C4453">
        <w:rPr>
          <w:color w:val="000000"/>
          <w:spacing w:val="-1"/>
          <w:sz w:val="22"/>
          <w:szCs w:val="22"/>
        </w:rPr>
        <w:t>kontakt dotycz</w:t>
      </w:r>
      <w:r w:rsidR="001D7F19">
        <w:rPr>
          <w:color w:val="000000"/>
          <w:spacing w:val="-1"/>
          <w:sz w:val="22"/>
          <w:szCs w:val="22"/>
        </w:rPr>
        <w:t xml:space="preserve">ący etapu realizacji </w:t>
      </w:r>
      <w:r w:rsidR="001D7F19" w:rsidRPr="003F600F">
        <w:rPr>
          <w:spacing w:val="-1"/>
          <w:sz w:val="22"/>
          <w:szCs w:val="22"/>
        </w:rPr>
        <w:t>projek</w:t>
      </w:r>
      <w:r w:rsidR="007B2980">
        <w:rPr>
          <w:spacing w:val="-1"/>
          <w:sz w:val="22"/>
          <w:szCs w:val="22"/>
        </w:rPr>
        <w:t>tów</w:t>
      </w:r>
      <w:r w:rsidR="001A2D58" w:rsidRPr="003F600F">
        <w:rPr>
          <w:spacing w:val="-1"/>
          <w:sz w:val="22"/>
          <w:szCs w:val="22"/>
        </w:rPr>
        <w:t>.</w:t>
      </w:r>
      <w:r w:rsidR="007B2980">
        <w:rPr>
          <w:spacing w:val="-1"/>
          <w:sz w:val="22"/>
          <w:szCs w:val="22"/>
        </w:rPr>
        <w:t xml:space="preserve"> Beneficjenci proszeni będą o dostarczanie do Biura LGD </w:t>
      </w:r>
      <w:r w:rsidR="00944CD0">
        <w:rPr>
          <w:spacing w:val="-1"/>
          <w:sz w:val="22"/>
          <w:szCs w:val="22"/>
        </w:rPr>
        <w:t>ankiety</w:t>
      </w:r>
      <w:r w:rsidR="007B2980">
        <w:rPr>
          <w:spacing w:val="-1"/>
          <w:sz w:val="22"/>
          <w:szCs w:val="22"/>
        </w:rPr>
        <w:t xml:space="preserve"> z realizacji operacji</w:t>
      </w:r>
      <w:r w:rsidR="00944CD0">
        <w:rPr>
          <w:spacing w:val="-1"/>
          <w:sz w:val="22"/>
          <w:szCs w:val="22"/>
        </w:rPr>
        <w:t xml:space="preserve"> przekazywanej przez Biuro LGD po uzyskaniu informacji od UM o wystawieniu zlecenia płatności. Natomiast w przypadku projektów grantowych po zatwierdzeniu wniosku o płatność złożonego przez grantobiorcę</w:t>
      </w:r>
      <w:r w:rsidR="007B2980">
        <w:rPr>
          <w:spacing w:val="-1"/>
          <w:sz w:val="22"/>
          <w:szCs w:val="22"/>
        </w:rPr>
        <w:t xml:space="preserve">. </w:t>
      </w:r>
      <w:r w:rsidR="003F600F" w:rsidRPr="007B2980">
        <w:rPr>
          <w:spacing w:val="-1"/>
          <w:sz w:val="22"/>
          <w:szCs w:val="22"/>
        </w:rPr>
        <w:t xml:space="preserve">Ponadto </w:t>
      </w:r>
      <w:r w:rsidR="007B2980" w:rsidRPr="007B2980">
        <w:rPr>
          <w:spacing w:val="-1"/>
          <w:sz w:val="22"/>
          <w:szCs w:val="22"/>
        </w:rPr>
        <w:t>na bieżąco (co najmniej raz na kwartał)</w:t>
      </w:r>
      <w:r w:rsidR="003F600F" w:rsidRPr="000C4453">
        <w:rPr>
          <w:color w:val="000000"/>
          <w:spacing w:val="-1"/>
          <w:sz w:val="22"/>
          <w:szCs w:val="22"/>
        </w:rPr>
        <w:t xml:space="preserve"> </w:t>
      </w:r>
      <w:r w:rsidR="003F600F">
        <w:rPr>
          <w:color w:val="000000"/>
          <w:spacing w:val="-1"/>
          <w:sz w:val="22"/>
          <w:szCs w:val="22"/>
        </w:rPr>
        <w:t>u</w:t>
      </w:r>
      <w:r w:rsidR="001A2D58" w:rsidRPr="000C4453">
        <w:rPr>
          <w:color w:val="000000"/>
          <w:spacing w:val="-1"/>
          <w:sz w:val="22"/>
          <w:szCs w:val="22"/>
        </w:rPr>
        <w:t>trzymywany będzie także</w:t>
      </w:r>
      <w:r w:rsidR="00264005">
        <w:rPr>
          <w:color w:val="000000"/>
          <w:spacing w:val="-1"/>
          <w:sz w:val="22"/>
          <w:szCs w:val="22"/>
        </w:rPr>
        <w:t xml:space="preserve"> </w:t>
      </w:r>
      <w:r w:rsidR="001A2D58" w:rsidRPr="000C4453">
        <w:rPr>
          <w:color w:val="000000"/>
          <w:spacing w:val="-1"/>
          <w:sz w:val="22"/>
          <w:szCs w:val="22"/>
        </w:rPr>
        <w:t>kontakt</w:t>
      </w:r>
      <w:r w:rsidR="007B2980">
        <w:rPr>
          <w:color w:val="000000"/>
          <w:spacing w:val="-1"/>
          <w:sz w:val="22"/>
          <w:szCs w:val="22"/>
        </w:rPr>
        <w:t xml:space="preserve"> </w:t>
      </w:r>
      <w:r w:rsidR="001A2D58" w:rsidRPr="000C4453">
        <w:rPr>
          <w:color w:val="000000"/>
          <w:spacing w:val="-1"/>
          <w:sz w:val="22"/>
          <w:szCs w:val="22"/>
        </w:rPr>
        <w:t>z U</w:t>
      </w:r>
      <w:r w:rsidR="003F600F">
        <w:rPr>
          <w:color w:val="000000"/>
          <w:spacing w:val="-1"/>
          <w:sz w:val="22"/>
          <w:szCs w:val="22"/>
        </w:rPr>
        <w:t xml:space="preserve">rzędem </w:t>
      </w:r>
      <w:r w:rsidR="001A2D58" w:rsidRPr="000C4453">
        <w:rPr>
          <w:color w:val="000000"/>
          <w:spacing w:val="-1"/>
          <w:sz w:val="22"/>
          <w:szCs w:val="22"/>
        </w:rPr>
        <w:t>M</w:t>
      </w:r>
      <w:r w:rsidR="003F600F">
        <w:rPr>
          <w:color w:val="000000"/>
          <w:spacing w:val="-1"/>
          <w:sz w:val="22"/>
          <w:szCs w:val="22"/>
        </w:rPr>
        <w:t>arszałkowskim</w:t>
      </w:r>
      <w:r w:rsidR="001A2D58" w:rsidRPr="000C4453">
        <w:rPr>
          <w:color w:val="000000"/>
          <w:spacing w:val="-1"/>
          <w:sz w:val="22"/>
          <w:szCs w:val="22"/>
        </w:rPr>
        <w:t xml:space="preserve"> w celu</w:t>
      </w:r>
      <w:r w:rsidR="00264005">
        <w:rPr>
          <w:color w:val="000000"/>
          <w:spacing w:val="-1"/>
          <w:sz w:val="22"/>
          <w:szCs w:val="22"/>
        </w:rPr>
        <w:t xml:space="preserve"> </w:t>
      </w:r>
      <w:r w:rsidR="001A2D58" w:rsidRPr="000C4453">
        <w:rPr>
          <w:color w:val="000000"/>
          <w:spacing w:val="-1"/>
          <w:sz w:val="22"/>
          <w:szCs w:val="22"/>
        </w:rPr>
        <w:t>weryfikacji</w:t>
      </w:r>
      <w:r w:rsidR="003F600F">
        <w:rPr>
          <w:color w:val="000000"/>
          <w:spacing w:val="-1"/>
          <w:sz w:val="22"/>
          <w:szCs w:val="22"/>
        </w:rPr>
        <w:t xml:space="preserve"> danych</w:t>
      </w:r>
      <w:r w:rsidR="001A2D58" w:rsidRPr="000C4453">
        <w:rPr>
          <w:color w:val="000000"/>
          <w:spacing w:val="-1"/>
          <w:sz w:val="22"/>
          <w:szCs w:val="22"/>
        </w:rPr>
        <w:t xml:space="preserve"> oraz</w:t>
      </w:r>
      <w:r w:rsidR="00264005">
        <w:rPr>
          <w:color w:val="000000"/>
          <w:spacing w:val="-1"/>
          <w:sz w:val="22"/>
          <w:szCs w:val="22"/>
        </w:rPr>
        <w:t xml:space="preserve"> </w:t>
      </w:r>
      <w:r w:rsidR="001A2D58" w:rsidRPr="000C4453">
        <w:rPr>
          <w:color w:val="000000"/>
          <w:spacing w:val="-1"/>
          <w:sz w:val="22"/>
          <w:szCs w:val="22"/>
        </w:rPr>
        <w:t xml:space="preserve">sprawdzenia na jakim etapie </w:t>
      </w:r>
      <w:r w:rsidR="003F600F">
        <w:rPr>
          <w:color w:val="000000"/>
          <w:spacing w:val="-1"/>
          <w:sz w:val="22"/>
          <w:szCs w:val="22"/>
        </w:rPr>
        <w:t xml:space="preserve">weryfikacji znajdują się </w:t>
      </w:r>
      <w:r w:rsidR="001A2D58" w:rsidRPr="000C4453">
        <w:rPr>
          <w:color w:val="000000"/>
          <w:spacing w:val="-1"/>
          <w:sz w:val="22"/>
          <w:szCs w:val="22"/>
        </w:rPr>
        <w:t>złożone wnioski.</w:t>
      </w:r>
      <w:r w:rsidRPr="000C4453">
        <w:rPr>
          <w:color w:val="000000"/>
          <w:spacing w:val="-1"/>
          <w:sz w:val="22"/>
          <w:szCs w:val="22"/>
        </w:rPr>
        <w:t xml:space="preserve"> Dane pozysk</w:t>
      </w:r>
      <w:r w:rsidR="001A2D58" w:rsidRPr="000C4453">
        <w:rPr>
          <w:color w:val="000000"/>
          <w:spacing w:val="-1"/>
          <w:sz w:val="22"/>
          <w:szCs w:val="22"/>
        </w:rPr>
        <w:t>ane</w:t>
      </w:r>
      <w:r w:rsidRPr="000C4453">
        <w:rPr>
          <w:color w:val="000000"/>
          <w:spacing w:val="-1"/>
          <w:sz w:val="22"/>
          <w:szCs w:val="22"/>
        </w:rPr>
        <w:t xml:space="preserve"> z tych źródeł będą wiarygodne ze względu na możliwość ich wielokrotnej weryfikacji. </w:t>
      </w:r>
    </w:p>
    <w:p w:rsidR="00E91618" w:rsidRPr="003F600F" w:rsidRDefault="00E91618" w:rsidP="00316B07">
      <w:pPr>
        <w:widowControl w:val="0"/>
        <w:shd w:val="clear" w:color="auto" w:fill="FFFFFF"/>
        <w:tabs>
          <w:tab w:val="left" w:pos="230"/>
        </w:tabs>
        <w:autoSpaceDE w:val="0"/>
        <w:autoSpaceDN w:val="0"/>
        <w:adjustRightInd w:val="0"/>
        <w:contextualSpacing/>
        <w:jc w:val="both"/>
        <w:rPr>
          <w:color w:val="000000"/>
          <w:spacing w:val="-1"/>
          <w:sz w:val="22"/>
          <w:szCs w:val="22"/>
        </w:rPr>
      </w:pPr>
      <w:r w:rsidRPr="000C4453">
        <w:rPr>
          <w:color w:val="000000"/>
          <w:spacing w:val="-1"/>
          <w:sz w:val="22"/>
          <w:szCs w:val="22"/>
        </w:rPr>
        <w:t>Dane do pomiaru osiągani</w:t>
      </w:r>
      <w:r w:rsidR="003F600F">
        <w:rPr>
          <w:color w:val="000000"/>
          <w:spacing w:val="-1"/>
          <w:sz w:val="22"/>
          <w:szCs w:val="22"/>
        </w:rPr>
        <w:t>a stopnia realizacji wskaźników</w:t>
      </w:r>
      <w:r w:rsidRPr="000C4453">
        <w:rPr>
          <w:color w:val="000000"/>
          <w:spacing w:val="-1"/>
          <w:sz w:val="22"/>
          <w:szCs w:val="22"/>
        </w:rPr>
        <w:t xml:space="preserve"> oraz źródła ich pozyskania określone zostały</w:t>
      </w:r>
      <w:r w:rsidR="002C76A6" w:rsidRPr="000C4453">
        <w:rPr>
          <w:color w:val="000000"/>
          <w:spacing w:val="-1"/>
          <w:sz w:val="22"/>
          <w:szCs w:val="22"/>
        </w:rPr>
        <w:t xml:space="preserve"> </w:t>
      </w:r>
      <w:r w:rsidRPr="000938ED">
        <w:rPr>
          <w:spacing w:val="-1"/>
          <w:sz w:val="22"/>
          <w:szCs w:val="22"/>
        </w:rPr>
        <w:t>w tab</w:t>
      </w:r>
      <w:r w:rsidR="006E7E4D" w:rsidRPr="000938ED">
        <w:rPr>
          <w:spacing w:val="-1"/>
          <w:sz w:val="22"/>
          <w:szCs w:val="22"/>
        </w:rPr>
        <w:t>eli</w:t>
      </w:r>
      <w:r w:rsidR="00264005" w:rsidRPr="000938ED">
        <w:rPr>
          <w:spacing w:val="-1"/>
          <w:sz w:val="22"/>
          <w:szCs w:val="22"/>
        </w:rPr>
        <w:t xml:space="preserve"> </w:t>
      </w:r>
      <w:r w:rsidR="000938ED" w:rsidRPr="000938ED">
        <w:rPr>
          <w:spacing w:val="-1"/>
          <w:sz w:val="22"/>
          <w:szCs w:val="22"/>
        </w:rPr>
        <w:t>18</w:t>
      </w:r>
      <w:r w:rsidR="00F14023" w:rsidRPr="000938ED">
        <w:rPr>
          <w:spacing w:val="-1"/>
          <w:sz w:val="22"/>
          <w:szCs w:val="22"/>
        </w:rPr>
        <w:t xml:space="preserve"> i</w:t>
      </w:r>
      <w:r w:rsidR="006E7E4D" w:rsidRPr="000938ED">
        <w:rPr>
          <w:spacing w:val="-1"/>
          <w:sz w:val="22"/>
          <w:szCs w:val="22"/>
        </w:rPr>
        <w:t xml:space="preserve"> </w:t>
      </w:r>
      <w:r w:rsidR="00F14023" w:rsidRPr="000938ED">
        <w:rPr>
          <w:spacing w:val="-1"/>
          <w:sz w:val="22"/>
          <w:szCs w:val="22"/>
        </w:rPr>
        <w:t>1</w:t>
      </w:r>
      <w:r w:rsidR="000938ED" w:rsidRPr="000938ED">
        <w:rPr>
          <w:spacing w:val="-1"/>
          <w:sz w:val="22"/>
          <w:szCs w:val="22"/>
        </w:rPr>
        <w:t>9</w:t>
      </w:r>
      <w:r w:rsidR="000938ED">
        <w:rPr>
          <w:color w:val="000000"/>
          <w:spacing w:val="-1"/>
          <w:sz w:val="22"/>
          <w:szCs w:val="22"/>
        </w:rPr>
        <w:t xml:space="preserve"> </w:t>
      </w:r>
      <w:r w:rsidR="003D3F69" w:rsidRPr="000C4453">
        <w:rPr>
          <w:color w:val="000000"/>
          <w:spacing w:val="-1"/>
          <w:sz w:val="22"/>
          <w:szCs w:val="22"/>
        </w:rPr>
        <w:t>kolumna</w:t>
      </w:r>
      <w:r w:rsidRPr="000C4453">
        <w:rPr>
          <w:color w:val="000000"/>
          <w:spacing w:val="-1"/>
          <w:sz w:val="22"/>
          <w:szCs w:val="22"/>
        </w:rPr>
        <w:t xml:space="preserve"> – źródła danych</w:t>
      </w:r>
      <w:r w:rsidR="003F600F">
        <w:rPr>
          <w:color w:val="000000"/>
          <w:spacing w:val="-1"/>
          <w:sz w:val="22"/>
          <w:szCs w:val="22"/>
        </w:rPr>
        <w:t>.</w:t>
      </w:r>
    </w:p>
    <w:p w:rsidR="006F44B0" w:rsidRPr="00C1760F" w:rsidRDefault="006F44B0" w:rsidP="00A357BA">
      <w:pPr>
        <w:pStyle w:val="PodrozdzialLSR"/>
      </w:pPr>
      <w:bookmarkStart w:id="35" w:name="_Toc439315227"/>
      <w:r w:rsidRPr="00D618BE">
        <w:t>Sposób i częstotliwość dokonywania pomiaru, uaktualni</w:t>
      </w:r>
      <w:r w:rsidR="00D146EB">
        <w:t xml:space="preserve">ania danych (podanie dokładnego </w:t>
      </w:r>
      <w:r w:rsidRPr="00C1760F">
        <w:t>sposobu liczenia wskaźnika, algorytmów itp.)</w:t>
      </w:r>
      <w:bookmarkEnd w:id="35"/>
    </w:p>
    <w:p w:rsidR="006F44B0" w:rsidRPr="00D618BE" w:rsidRDefault="006F44B0" w:rsidP="00316B07">
      <w:pPr>
        <w:widowControl w:val="0"/>
        <w:shd w:val="clear" w:color="auto" w:fill="FFFFFF"/>
        <w:tabs>
          <w:tab w:val="left" w:pos="230"/>
        </w:tabs>
        <w:autoSpaceDE w:val="0"/>
        <w:autoSpaceDN w:val="0"/>
        <w:adjustRightInd w:val="0"/>
        <w:spacing w:before="125"/>
        <w:contextualSpacing/>
        <w:jc w:val="both"/>
        <w:rPr>
          <w:color w:val="000000"/>
          <w:spacing w:val="-1"/>
          <w:sz w:val="22"/>
          <w:szCs w:val="22"/>
        </w:rPr>
      </w:pPr>
      <w:r w:rsidRPr="00D618BE">
        <w:rPr>
          <w:color w:val="000000"/>
          <w:spacing w:val="-1"/>
          <w:sz w:val="22"/>
          <w:szCs w:val="22"/>
        </w:rPr>
        <w:t>Sposobem na dokonywanie pomiaru osiąganych wskaźników</w:t>
      </w:r>
      <w:r w:rsidR="00264005">
        <w:rPr>
          <w:color w:val="000000"/>
          <w:spacing w:val="-1"/>
          <w:sz w:val="22"/>
          <w:szCs w:val="22"/>
        </w:rPr>
        <w:t xml:space="preserve"> </w:t>
      </w:r>
      <w:r w:rsidRPr="00D618BE">
        <w:rPr>
          <w:color w:val="000000"/>
          <w:spacing w:val="-1"/>
          <w:sz w:val="22"/>
          <w:szCs w:val="22"/>
        </w:rPr>
        <w:t>produktu oraz rezultatu</w:t>
      </w:r>
      <w:r w:rsidR="00264005">
        <w:rPr>
          <w:color w:val="000000"/>
          <w:spacing w:val="-1"/>
          <w:sz w:val="22"/>
          <w:szCs w:val="22"/>
        </w:rPr>
        <w:t xml:space="preserve"> </w:t>
      </w:r>
      <w:r w:rsidRPr="00D618BE">
        <w:rPr>
          <w:color w:val="000000"/>
          <w:spacing w:val="-1"/>
          <w:sz w:val="22"/>
          <w:szCs w:val="22"/>
        </w:rPr>
        <w:t>będzie</w:t>
      </w:r>
      <w:r w:rsidR="00264005">
        <w:rPr>
          <w:color w:val="000000"/>
          <w:spacing w:val="-1"/>
          <w:sz w:val="22"/>
          <w:szCs w:val="22"/>
        </w:rPr>
        <w:t xml:space="preserve"> </w:t>
      </w:r>
      <w:r w:rsidRPr="00D618BE">
        <w:rPr>
          <w:color w:val="000000"/>
          <w:spacing w:val="-1"/>
          <w:sz w:val="22"/>
          <w:szCs w:val="22"/>
        </w:rPr>
        <w:t>monitoring ciągły, gdyż jedynie taki sposób zapewnia LGD aktualne dane</w:t>
      </w:r>
      <w:r w:rsidR="003F600F">
        <w:rPr>
          <w:color w:val="000000"/>
          <w:spacing w:val="-1"/>
          <w:sz w:val="22"/>
          <w:szCs w:val="22"/>
        </w:rPr>
        <w:t>,</w:t>
      </w:r>
      <w:r w:rsidRPr="00D618BE">
        <w:rPr>
          <w:color w:val="000000"/>
          <w:spacing w:val="-1"/>
          <w:sz w:val="22"/>
          <w:szCs w:val="22"/>
        </w:rPr>
        <w:t xml:space="preserve"> na podstawie których oceniać będzie można na bieżąco stopień realizacji LSR. Służyć do tego będ</w:t>
      </w:r>
      <w:r w:rsidR="00870A7C" w:rsidRPr="00D618BE">
        <w:rPr>
          <w:color w:val="000000"/>
          <w:spacing w:val="-1"/>
          <w:sz w:val="22"/>
          <w:szCs w:val="22"/>
        </w:rPr>
        <w:t>ą</w:t>
      </w:r>
      <w:r w:rsidR="00264005">
        <w:rPr>
          <w:color w:val="000000"/>
          <w:spacing w:val="-1"/>
          <w:sz w:val="22"/>
          <w:szCs w:val="22"/>
        </w:rPr>
        <w:t xml:space="preserve"> </w:t>
      </w:r>
      <w:r w:rsidR="00870A7C" w:rsidRPr="00D618BE">
        <w:rPr>
          <w:color w:val="000000"/>
          <w:spacing w:val="-1"/>
          <w:sz w:val="22"/>
          <w:szCs w:val="22"/>
        </w:rPr>
        <w:t>informacje uzyskiwane</w:t>
      </w:r>
      <w:r w:rsidRPr="00D618BE">
        <w:rPr>
          <w:color w:val="000000"/>
          <w:spacing w:val="-1"/>
          <w:sz w:val="22"/>
          <w:szCs w:val="22"/>
        </w:rPr>
        <w:t xml:space="preserve"> od beneficjentów, gdyż za osiągnięcie wskaźników produktu i rezultatu</w:t>
      </w:r>
      <w:r w:rsidR="00264005">
        <w:rPr>
          <w:color w:val="000000"/>
          <w:spacing w:val="-1"/>
          <w:sz w:val="22"/>
          <w:szCs w:val="22"/>
        </w:rPr>
        <w:t xml:space="preserve"> </w:t>
      </w:r>
      <w:r w:rsidRPr="00D618BE">
        <w:rPr>
          <w:color w:val="000000"/>
          <w:spacing w:val="-1"/>
          <w:sz w:val="22"/>
          <w:szCs w:val="22"/>
        </w:rPr>
        <w:t>odpowiadają podmioty realizujące projekty wpisujące się</w:t>
      </w:r>
      <w:r w:rsidR="006E7E4D">
        <w:rPr>
          <w:color w:val="000000"/>
          <w:spacing w:val="-1"/>
          <w:sz w:val="22"/>
          <w:szCs w:val="22"/>
        </w:rPr>
        <w:t xml:space="preserve"> </w:t>
      </w:r>
      <w:r w:rsidRPr="00D618BE">
        <w:rPr>
          <w:color w:val="000000"/>
          <w:spacing w:val="-1"/>
          <w:sz w:val="22"/>
          <w:szCs w:val="22"/>
        </w:rPr>
        <w:t>w LSR. Dodatkowo LGD będzie współpracować z</w:t>
      </w:r>
      <w:r w:rsidR="00264005">
        <w:rPr>
          <w:color w:val="000000"/>
          <w:spacing w:val="-1"/>
          <w:sz w:val="22"/>
          <w:szCs w:val="22"/>
        </w:rPr>
        <w:t xml:space="preserve"> </w:t>
      </w:r>
      <w:r w:rsidRPr="00D618BE">
        <w:rPr>
          <w:color w:val="000000"/>
          <w:spacing w:val="-1"/>
          <w:sz w:val="22"/>
          <w:szCs w:val="22"/>
        </w:rPr>
        <w:t>Samorządem Województwa w celu monitoringu realizacji założonych wskaźników przez beneficjentów.</w:t>
      </w:r>
    </w:p>
    <w:p w:rsidR="00FD40F2" w:rsidRPr="00D618BE" w:rsidRDefault="00870A7C" w:rsidP="00316B07">
      <w:pPr>
        <w:widowControl w:val="0"/>
        <w:shd w:val="clear" w:color="auto" w:fill="FFFFFF"/>
        <w:tabs>
          <w:tab w:val="left" w:pos="230"/>
        </w:tabs>
        <w:autoSpaceDE w:val="0"/>
        <w:autoSpaceDN w:val="0"/>
        <w:adjustRightInd w:val="0"/>
        <w:spacing w:before="125"/>
        <w:contextualSpacing/>
        <w:jc w:val="both"/>
        <w:rPr>
          <w:sz w:val="22"/>
          <w:szCs w:val="22"/>
        </w:rPr>
      </w:pPr>
      <w:r w:rsidRPr="00D618BE">
        <w:rPr>
          <w:sz w:val="22"/>
          <w:szCs w:val="22"/>
        </w:rPr>
        <w:t>Ponadto</w:t>
      </w:r>
      <w:r w:rsidR="00264005">
        <w:rPr>
          <w:sz w:val="22"/>
          <w:szCs w:val="22"/>
        </w:rPr>
        <w:t xml:space="preserve"> </w:t>
      </w:r>
      <w:r w:rsidRPr="00D618BE">
        <w:rPr>
          <w:sz w:val="22"/>
          <w:szCs w:val="22"/>
        </w:rPr>
        <w:t>LGD „</w:t>
      </w:r>
      <w:r w:rsidR="006F44B0" w:rsidRPr="00D618BE">
        <w:rPr>
          <w:sz w:val="22"/>
          <w:szCs w:val="22"/>
        </w:rPr>
        <w:t>ZIELONE SIOŁO”</w:t>
      </w:r>
      <w:r w:rsidR="00264005">
        <w:rPr>
          <w:sz w:val="22"/>
          <w:szCs w:val="22"/>
        </w:rPr>
        <w:t xml:space="preserve"> </w:t>
      </w:r>
      <w:r w:rsidR="006F44B0" w:rsidRPr="00D618BE">
        <w:rPr>
          <w:sz w:val="22"/>
          <w:szCs w:val="22"/>
        </w:rPr>
        <w:t xml:space="preserve">weryfikować </w:t>
      </w:r>
      <w:r w:rsidR="003F600F" w:rsidRPr="00D618BE">
        <w:rPr>
          <w:sz w:val="22"/>
          <w:szCs w:val="22"/>
        </w:rPr>
        <w:t xml:space="preserve">będzie </w:t>
      </w:r>
      <w:r w:rsidR="006F44B0" w:rsidRPr="00D618BE">
        <w:rPr>
          <w:sz w:val="22"/>
          <w:szCs w:val="22"/>
        </w:rPr>
        <w:t xml:space="preserve">stopień osiąganych wskaźników określonych w </w:t>
      </w:r>
      <w:r w:rsidR="006F44B0" w:rsidRPr="003F600F">
        <w:rPr>
          <w:i/>
          <w:sz w:val="22"/>
          <w:szCs w:val="22"/>
        </w:rPr>
        <w:t>Planie</w:t>
      </w:r>
      <w:r w:rsidR="00264005" w:rsidRPr="003F600F">
        <w:rPr>
          <w:i/>
          <w:sz w:val="22"/>
          <w:szCs w:val="22"/>
        </w:rPr>
        <w:t xml:space="preserve"> </w:t>
      </w:r>
      <w:r w:rsidR="006F44B0" w:rsidRPr="003F600F">
        <w:rPr>
          <w:i/>
          <w:sz w:val="22"/>
          <w:szCs w:val="22"/>
        </w:rPr>
        <w:t>działania</w:t>
      </w:r>
      <w:r w:rsidR="006E7E4D">
        <w:rPr>
          <w:sz w:val="22"/>
          <w:szCs w:val="22"/>
        </w:rPr>
        <w:t xml:space="preserve"> stanowiącego załącznik </w:t>
      </w:r>
      <w:r w:rsidR="003F392A">
        <w:rPr>
          <w:sz w:val="22"/>
          <w:szCs w:val="22"/>
        </w:rPr>
        <w:t xml:space="preserve">nr 3 </w:t>
      </w:r>
      <w:r w:rsidR="006E7E4D">
        <w:rPr>
          <w:sz w:val="22"/>
          <w:szCs w:val="22"/>
        </w:rPr>
        <w:t>do LSR</w:t>
      </w:r>
      <w:r w:rsidR="006F44B0" w:rsidRPr="00D618BE">
        <w:rPr>
          <w:sz w:val="22"/>
          <w:szCs w:val="22"/>
        </w:rPr>
        <w:t>. Wyznaczone</w:t>
      </w:r>
      <w:r w:rsidR="00264005">
        <w:rPr>
          <w:sz w:val="22"/>
          <w:szCs w:val="22"/>
        </w:rPr>
        <w:t xml:space="preserve"> </w:t>
      </w:r>
      <w:r w:rsidR="006F44B0" w:rsidRPr="00D618BE">
        <w:rPr>
          <w:sz w:val="22"/>
          <w:szCs w:val="22"/>
        </w:rPr>
        <w:t>tam osiągnięcie wskaźników</w:t>
      </w:r>
      <w:r w:rsidR="00264005">
        <w:rPr>
          <w:sz w:val="22"/>
          <w:szCs w:val="22"/>
        </w:rPr>
        <w:t xml:space="preserve"> </w:t>
      </w:r>
      <w:r w:rsidR="006F44B0" w:rsidRPr="00D618BE">
        <w:rPr>
          <w:sz w:val="22"/>
          <w:szCs w:val="22"/>
        </w:rPr>
        <w:t>w określon</w:t>
      </w:r>
      <w:r w:rsidR="006E7E4D">
        <w:rPr>
          <w:sz w:val="22"/>
          <w:szCs w:val="22"/>
        </w:rPr>
        <w:t>ym czasie tzw. kamieni milowych</w:t>
      </w:r>
      <w:r w:rsidR="006F44B0" w:rsidRPr="00D618BE">
        <w:rPr>
          <w:sz w:val="22"/>
          <w:szCs w:val="22"/>
        </w:rPr>
        <w:t xml:space="preserve">, LGD zobowiązuje się zrealizować w terminach wyznaczonych </w:t>
      </w:r>
      <w:r w:rsidR="003F600F">
        <w:rPr>
          <w:sz w:val="22"/>
          <w:szCs w:val="22"/>
        </w:rPr>
        <w:t xml:space="preserve">w </w:t>
      </w:r>
      <w:r w:rsidR="006F44B0" w:rsidRPr="00D618BE">
        <w:rPr>
          <w:sz w:val="22"/>
          <w:szCs w:val="22"/>
        </w:rPr>
        <w:t>powyżej</w:t>
      </w:r>
      <w:r w:rsidR="00264005">
        <w:rPr>
          <w:sz w:val="22"/>
          <w:szCs w:val="22"/>
        </w:rPr>
        <w:t xml:space="preserve"> </w:t>
      </w:r>
      <w:r w:rsidR="003F392A">
        <w:rPr>
          <w:sz w:val="22"/>
          <w:szCs w:val="22"/>
        </w:rPr>
        <w:t>określonym P</w:t>
      </w:r>
      <w:r w:rsidR="006F44B0" w:rsidRPr="00D618BE">
        <w:rPr>
          <w:sz w:val="22"/>
          <w:szCs w:val="22"/>
        </w:rPr>
        <w:t>lan</w:t>
      </w:r>
      <w:r w:rsidR="003F600F">
        <w:rPr>
          <w:sz w:val="22"/>
          <w:szCs w:val="22"/>
        </w:rPr>
        <w:t>ie</w:t>
      </w:r>
      <w:r w:rsidR="006F44B0" w:rsidRPr="00D618BE">
        <w:rPr>
          <w:sz w:val="22"/>
          <w:szCs w:val="22"/>
        </w:rPr>
        <w:t>.</w:t>
      </w:r>
    </w:p>
    <w:p w:rsidR="003F600F" w:rsidRDefault="003F600F" w:rsidP="00316B07">
      <w:pPr>
        <w:widowControl w:val="0"/>
        <w:shd w:val="clear" w:color="auto" w:fill="FFFFFF"/>
        <w:tabs>
          <w:tab w:val="left" w:pos="230"/>
        </w:tabs>
        <w:autoSpaceDE w:val="0"/>
        <w:autoSpaceDN w:val="0"/>
        <w:adjustRightInd w:val="0"/>
        <w:spacing w:before="125"/>
        <w:contextualSpacing/>
        <w:jc w:val="both"/>
        <w:rPr>
          <w:color w:val="000000"/>
          <w:spacing w:val="-17"/>
          <w:sz w:val="22"/>
          <w:szCs w:val="22"/>
          <w:u w:val="single"/>
        </w:rPr>
      </w:pPr>
    </w:p>
    <w:p w:rsidR="006F44B0" w:rsidRPr="00D618BE" w:rsidRDefault="006F44B0" w:rsidP="00316B07">
      <w:pPr>
        <w:widowControl w:val="0"/>
        <w:shd w:val="clear" w:color="auto" w:fill="FFFFFF"/>
        <w:tabs>
          <w:tab w:val="left" w:pos="230"/>
        </w:tabs>
        <w:autoSpaceDE w:val="0"/>
        <w:autoSpaceDN w:val="0"/>
        <w:adjustRightInd w:val="0"/>
        <w:spacing w:before="125"/>
        <w:contextualSpacing/>
        <w:jc w:val="both"/>
        <w:rPr>
          <w:b/>
          <w:color w:val="000000"/>
          <w:spacing w:val="-17"/>
          <w:sz w:val="22"/>
          <w:szCs w:val="22"/>
          <w:u w:val="single"/>
        </w:rPr>
      </w:pPr>
      <w:r w:rsidRPr="00D618BE">
        <w:rPr>
          <w:color w:val="000000"/>
          <w:spacing w:val="-17"/>
          <w:sz w:val="22"/>
          <w:szCs w:val="22"/>
          <w:u w:val="single"/>
        </w:rPr>
        <w:t xml:space="preserve"> </w:t>
      </w:r>
      <w:r w:rsidRPr="00D618BE">
        <w:rPr>
          <w:b/>
          <w:color w:val="000000"/>
          <w:spacing w:val="-17"/>
          <w:sz w:val="22"/>
          <w:szCs w:val="22"/>
          <w:u w:val="single"/>
        </w:rPr>
        <w:t>Sposób</w:t>
      </w:r>
      <w:r w:rsidR="00264005">
        <w:rPr>
          <w:b/>
          <w:color w:val="000000"/>
          <w:spacing w:val="-17"/>
          <w:sz w:val="22"/>
          <w:szCs w:val="22"/>
          <w:u w:val="single"/>
        </w:rPr>
        <w:t xml:space="preserve"> </w:t>
      </w:r>
      <w:r w:rsidRPr="00D618BE">
        <w:rPr>
          <w:b/>
          <w:color w:val="000000"/>
          <w:spacing w:val="-17"/>
          <w:sz w:val="22"/>
          <w:szCs w:val="22"/>
          <w:u w:val="single"/>
        </w:rPr>
        <w:t>liczenia wskaźnika</w:t>
      </w:r>
      <w:r w:rsidR="00264005">
        <w:rPr>
          <w:b/>
          <w:color w:val="000000"/>
          <w:spacing w:val="-17"/>
          <w:sz w:val="22"/>
          <w:szCs w:val="22"/>
          <w:u w:val="single"/>
        </w:rPr>
        <w:t xml:space="preserve"> </w:t>
      </w:r>
    </w:p>
    <w:p w:rsidR="006F44B0" w:rsidRPr="00D618BE" w:rsidRDefault="006F44B0" w:rsidP="00316B07">
      <w:pPr>
        <w:widowControl w:val="0"/>
        <w:shd w:val="clear" w:color="auto" w:fill="FFFFFF"/>
        <w:tabs>
          <w:tab w:val="left" w:pos="230"/>
        </w:tabs>
        <w:autoSpaceDE w:val="0"/>
        <w:autoSpaceDN w:val="0"/>
        <w:adjustRightInd w:val="0"/>
        <w:spacing w:before="125"/>
        <w:contextualSpacing/>
        <w:jc w:val="both"/>
        <w:rPr>
          <w:color w:val="000000"/>
          <w:spacing w:val="-17"/>
          <w:sz w:val="22"/>
          <w:szCs w:val="22"/>
          <w:u w:val="single"/>
        </w:rPr>
      </w:pPr>
      <w:r w:rsidRPr="00D618BE">
        <w:rPr>
          <w:color w:val="000000"/>
          <w:spacing w:val="-17"/>
          <w:sz w:val="22"/>
          <w:szCs w:val="22"/>
          <w:u w:val="single"/>
        </w:rPr>
        <w:t>Wyliczenie</w:t>
      </w:r>
      <w:r w:rsidR="00264005">
        <w:rPr>
          <w:color w:val="000000"/>
          <w:spacing w:val="-17"/>
          <w:sz w:val="22"/>
          <w:szCs w:val="22"/>
          <w:u w:val="single"/>
        </w:rPr>
        <w:t xml:space="preserve"> </w:t>
      </w:r>
      <w:r w:rsidRPr="00D618BE">
        <w:rPr>
          <w:color w:val="000000"/>
          <w:spacing w:val="-17"/>
          <w:sz w:val="22"/>
          <w:szCs w:val="22"/>
          <w:u w:val="single"/>
        </w:rPr>
        <w:t>stopnia</w:t>
      </w:r>
      <w:r w:rsidR="00264005">
        <w:rPr>
          <w:color w:val="000000"/>
          <w:spacing w:val="-17"/>
          <w:sz w:val="22"/>
          <w:szCs w:val="22"/>
          <w:u w:val="single"/>
        </w:rPr>
        <w:t xml:space="preserve"> </w:t>
      </w:r>
      <w:r w:rsidRPr="00D618BE">
        <w:rPr>
          <w:color w:val="000000"/>
          <w:spacing w:val="-17"/>
          <w:sz w:val="22"/>
          <w:szCs w:val="22"/>
          <w:u w:val="single"/>
        </w:rPr>
        <w:t>realizacji</w:t>
      </w:r>
      <w:r w:rsidR="00264005">
        <w:rPr>
          <w:color w:val="000000"/>
          <w:spacing w:val="-17"/>
          <w:sz w:val="22"/>
          <w:szCs w:val="22"/>
          <w:u w:val="single"/>
        </w:rPr>
        <w:t xml:space="preserve"> </w:t>
      </w:r>
      <w:r w:rsidRPr="00D618BE">
        <w:rPr>
          <w:color w:val="000000"/>
          <w:spacing w:val="-17"/>
          <w:sz w:val="22"/>
          <w:szCs w:val="22"/>
          <w:u w:val="single"/>
        </w:rPr>
        <w:t>wskaźników</w:t>
      </w:r>
      <w:r w:rsidR="00264005">
        <w:rPr>
          <w:color w:val="000000"/>
          <w:spacing w:val="-17"/>
          <w:sz w:val="22"/>
          <w:szCs w:val="22"/>
          <w:u w:val="single"/>
        </w:rPr>
        <w:t xml:space="preserve"> </w:t>
      </w:r>
      <w:r w:rsidRPr="00D618BE">
        <w:rPr>
          <w:color w:val="000000"/>
          <w:spacing w:val="-17"/>
          <w:sz w:val="22"/>
          <w:szCs w:val="22"/>
          <w:u w:val="single"/>
        </w:rPr>
        <w:t>dokonywany</w:t>
      </w:r>
      <w:r w:rsidR="00264005">
        <w:rPr>
          <w:color w:val="000000"/>
          <w:spacing w:val="-17"/>
          <w:sz w:val="22"/>
          <w:szCs w:val="22"/>
          <w:u w:val="single"/>
        </w:rPr>
        <w:t xml:space="preserve"> </w:t>
      </w:r>
      <w:r w:rsidRPr="00D618BE">
        <w:rPr>
          <w:color w:val="000000"/>
          <w:spacing w:val="-17"/>
          <w:sz w:val="22"/>
          <w:szCs w:val="22"/>
          <w:u w:val="single"/>
        </w:rPr>
        <w:t>będzie za pomocą</w:t>
      </w:r>
      <w:r w:rsidR="00264005">
        <w:rPr>
          <w:color w:val="000000"/>
          <w:spacing w:val="-17"/>
          <w:sz w:val="22"/>
          <w:szCs w:val="22"/>
          <w:u w:val="single"/>
        </w:rPr>
        <w:t xml:space="preserve"> </w:t>
      </w:r>
      <w:r w:rsidRPr="00D618BE">
        <w:rPr>
          <w:color w:val="000000"/>
          <w:spacing w:val="-17"/>
          <w:sz w:val="22"/>
          <w:szCs w:val="22"/>
          <w:u w:val="single"/>
        </w:rPr>
        <w:t>wzoru</w:t>
      </w:r>
      <w:r w:rsidR="00264005">
        <w:rPr>
          <w:color w:val="000000"/>
          <w:spacing w:val="-17"/>
          <w:sz w:val="22"/>
          <w:szCs w:val="22"/>
          <w:u w:val="single"/>
        </w:rPr>
        <w:t xml:space="preserve"> </w:t>
      </w:r>
      <w:r w:rsidRPr="00D618BE">
        <w:rPr>
          <w:color w:val="000000"/>
          <w:spacing w:val="-17"/>
          <w:sz w:val="22"/>
          <w:szCs w:val="22"/>
          <w:u w:val="single"/>
        </w:rPr>
        <w:t>gdzie</w:t>
      </w:r>
      <w:r w:rsidR="00264005">
        <w:rPr>
          <w:color w:val="000000"/>
          <w:spacing w:val="-17"/>
          <w:sz w:val="22"/>
          <w:szCs w:val="22"/>
          <w:u w:val="single"/>
        </w:rPr>
        <w:t xml:space="preserve"> </w:t>
      </w:r>
      <w:r w:rsidRPr="00D618BE">
        <w:rPr>
          <w:color w:val="000000"/>
          <w:spacing w:val="-17"/>
          <w:sz w:val="22"/>
          <w:szCs w:val="22"/>
          <w:u w:val="single"/>
        </w:rPr>
        <w:t>wynikiem będzie procent</w:t>
      </w:r>
      <w:r w:rsidR="00264005">
        <w:rPr>
          <w:color w:val="000000"/>
          <w:spacing w:val="-17"/>
          <w:sz w:val="22"/>
          <w:szCs w:val="22"/>
          <w:u w:val="single"/>
        </w:rPr>
        <w:t xml:space="preserve"> </w:t>
      </w:r>
      <w:r w:rsidRPr="00D618BE">
        <w:rPr>
          <w:color w:val="000000"/>
          <w:spacing w:val="-17"/>
          <w:sz w:val="22"/>
          <w:szCs w:val="22"/>
          <w:u w:val="single"/>
        </w:rPr>
        <w:t>jego realizacji</w:t>
      </w:r>
    </w:p>
    <w:p w:rsidR="006F44B0" w:rsidRPr="00D618BE" w:rsidRDefault="00264005" w:rsidP="00316B07">
      <w:pPr>
        <w:widowControl w:val="0"/>
        <w:shd w:val="clear" w:color="auto" w:fill="FFFFFF"/>
        <w:tabs>
          <w:tab w:val="left" w:pos="230"/>
        </w:tabs>
        <w:autoSpaceDE w:val="0"/>
        <w:autoSpaceDN w:val="0"/>
        <w:adjustRightInd w:val="0"/>
        <w:spacing w:before="125"/>
        <w:contextualSpacing/>
        <w:jc w:val="both"/>
        <w:rPr>
          <w:b/>
          <w:color w:val="000000"/>
          <w:spacing w:val="-17"/>
          <w:sz w:val="22"/>
          <w:szCs w:val="22"/>
          <w:u w:val="single"/>
        </w:rPr>
      </w:pPr>
      <w:r>
        <w:rPr>
          <w:b/>
          <w:color w:val="000000"/>
          <w:spacing w:val="-17"/>
          <w:sz w:val="22"/>
          <w:szCs w:val="22"/>
          <w:u w:val="single"/>
        </w:rPr>
        <w:t xml:space="preserve"> </w:t>
      </w:r>
      <w:r w:rsidR="006F44B0" w:rsidRPr="00D618BE">
        <w:rPr>
          <w:b/>
          <w:color w:val="000000"/>
          <w:spacing w:val="-17"/>
          <w:sz w:val="22"/>
          <w:szCs w:val="22"/>
          <w:u w:val="single"/>
        </w:rPr>
        <w:t xml:space="preserve">SRW %= </w:t>
      </w:r>
      <w:r w:rsidR="002C76A6" w:rsidRPr="00D618BE">
        <w:rPr>
          <w:b/>
          <w:color w:val="000000"/>
          <w:spacing w:val="-17"/>
          <w:sz w:val="22"/>
          <w:szCs w:val="22"/>
          <w:u w:val="single"/>
        </w:rPr>
        <w:t>{</w:t>
      </w:r>
      <w:r w:rsidR="006F44B0" w:rsidRPr="00D618BE">
        <w:rPr>
          <w:b/>
          <w:color w:val="000000"/>
          <w:spacing w:val="-17"/>
          <w:sz w:val="22"/>
          <w:szCs w:val="22"/>
          <w:u w:val="single"/>
        </w:rPr>
        <w:t xml:space="preserve"> ( WWZ - WB ) </w:t>
      </w:r>
      <w:r w:rsidR="006F44B0" w:rsidRPr="00D618BE">
        <w:rPr>
          <w:color w:val="000000"/>
          <w:spacing w:val="-17"/>
          <w:sz w:val="22"/>
          <w:szCs w:val="22"/>
          <w:u w:val="single"/>
        </w:rPr>
        <w:t>/</w:t>
      </w:r>
      <w:r w:rsidR="006F44B0" w:rsidRPr="00D618BE">
        <w:rPr>
          <w:b/>
          <w:color w:val="000000"/>
          <w:spacing w:val="-17"/>
          <w:sz w:val="22"/>
          <w:szCs w:val="22"/>
          <w:u w:val="single"/>
        </w:rPr>
        <w:t xml:space="preserve"> ( WD-WB ) </w:t>
      </w:r>
      <w:r w:rsidR="002C76A6" w:rsidRPr="00D618BE">
        <w:rPr>
          <w:b/>
          <w:color w:val="000000"/>
          <w:spacing w:val="-17"/>
          <w:sz w:val="22"/>
          <w:szCs w:val="22"/>
          <w:u w:val="single"/>
        </w:rPr>
        <w:t>}</w:t>
      </w:r>
      <w:r w:rsidR="006F44B0" w:rsidRPr="00D618BE">
        <w:rPr>
          <w:b/>
          <w:color w:val="000000"/>
          <w:spacing w:val="-17"/>
          <w:sz w:val="22"/>
          <w:szCs w:val="22"/>
          <w:u w:val="single"/>
        </w:rPr>
        <w:t xml:space="preserve"> x 100</w:t>
      </w:r>
    </w:p>
    <w:p w:rsidR="006F44B0" w:rsidRPr="00D618BE" w:rsidRDefault="002C76A6" w:rsidP="00316B07">
      <w:pPr>
        <w:contextualSpacing/>
        <w:jc w:val="both"/>
        <w:rPr>
          <w:i/>
          <w:sz w:val="22"/>
          <w:szCs w:val="22"/>
        </w:rPr>
      </w:pPr>
      <w:r w:rsidRPr="006E7E4D">
        <w:rPr>
          <w:b/>
          <w:sz w:val="22"/>
          <w:szCs w:val="22"/>
        </w:rPr>
        <w:t xml:space="preserve">- </w:t>
      </w:r>
      <w:r w:rsidR="006E7E4D">
        <w:rPr>
          <w:b/>
          <w:sz w:val="22"/>
          <w:szCs w:val="22"/>
        </w:rPr>
        <w:t xml:space="preserve">  </w:t>
      </w:r>
      <w:r w:rsidR="006F44B0" w:rsidRPr="00D618BE">
        <w:rPr>
          <w:b/>
          <w:sz w:val="22"/>
          <w:szCs w:val="22"/>
        </w:rPr>
        <w:t>SRW</w:t>
      </w:r>
      <w:r w:rsidR="00264005">
        <w:rPr>
          <w:b/>
          <w:sz w:val="22"/>
          <w:szCs w:val="22"/>
        </w:rPr>
        <w:t xml:space="preserve"> </w:t>
      </w:r>
      <w:r w:rsidR="006E7E4D">
        <w:rPr>
          <w:b/>
          <w:sz w:val="22"/>
          <w:szCs w:val="22"/>
        </w:rPr>
        <w:t xml:space="preserve">  </w:t>
      </w:r>
      <w:r w:rsidR="006F44B0" w:rsidRPr="006E7E4D">
        <w:rPr>
          <w:b/>
          <w:sz w:val="22"/>
          <w:szCs w:val="22"/>
        </w:rPr>
        <w:t>-</w:t>
      </w:r>
      <w:r w:rsidR="00264005">
        <w:rPr>
          <w:sz w:val="22"/>
          <w:szCs w:val="22"/>
        </w:rPr>
        <w:t xml:space="preserve"> </w:t>
      </w:r>
      <w:r w:rsidR="006F44B0" w:rsidRPr="00D618BE">
        <w:rPr>
          <w:i/>
          <w:sz w:val="22"/>
          <w:szCs w:val="22"/>
        </w:rPr>
        <w:t>Stopnień realizacji</w:t>
      </w:r>
      <w:r w:rsidR="00264005">
        <w:rPr>
          <w:i/>
          <w:sz w:val="22"/>
          <w:szCs w:val="22"/>
        </w:rPr>
        <w:t xml:space="preserve"> </w:t>
      </w:r>
      <w:r w:rsidR="006F44B0" w:rsidRPr="00D618BE">
        <w:rPr>
          <w:i/>
          <w:sz w:val="22"/>
          <w:szCs w:val="22"/>
        </w:rPr>
        <w:t>wskaźnika w</w:t>
      </w:r>
      <w:r w:rsidR="00264005">
        <w:rPr>
          <w:i/>
          <w:sz w:val="22"/>
          <w:szCs w:val="22"/>
        </w:rPr>
        <w:t xml:space="preserve"> </w:t>
      </w:r>
      <w:r w:rsidR="006F44B0" w:rsidRPr="00D618BE">
        <w:rPr>
          <w:i/>
          <w:sz w:val="22"/>
          <w:szCs w:val="22"/>
        </w:rPr>
        <w:t>%</w:t>
      </w:r>
      <w:r w:rsidR="00264005">
        <w:rPr>
          <w:i/>
          <w:sz w:val="22"/>
          <w:szCs w:val="22"/>
        </w:rPr>
        <w:t xml:space="preserve"> </w:t>
      </w:r>
    </w:p>
    <w:p w:rsidR="006F44B0" w:rsidRPr="00D618BE" w:rsidRDefault="002C76A6" w:rsidP="00316B07">
      <w:pPr>
        <w:contextualSpacing/>
        <w:jc w:val="both"/>
        <w:rPr>
          <w:sz w:val="22"/>
          <w:szCs w:val="22"/>
        </w:rPr>
      </w:pPr>
      <w:r w:rsidRPr="00D618BE">
        <w:rPr>
          <w:b/>
          <w:sz w:val="22"/>
          <w:szCs w:val="22"/>
        </w:rPr>
        <w:t xml:space="preserve">- </w:t>
      </w:r>
      <w:r w:rsidR="006E7E4D">
        <w:rPr>
          <w:b/>
          <w:sz w:val="22"/>
          <w:szCs w:val="22"/>
        </w:rPr>
        <w:t xml:space="preserve">  </w:t>
      </w:r>
      <w:r w:rsidR="006F44B0" w:rsidRPr="00D618BE">
        <w:rPr>
          <w:b/>
          <w:sz w:val="22"/>
          <w:szCs w:val="22"/>
        </w:rPr>
        <w:t>WWZ</w:t>
      </w:r>
      <w:r w:rsidR="00FE3D43" w:rsidRPr="00D618BE">
        <w:rPr>
          <w:b/>
          <w:sz w:val="22"/>
          <w:szCs w:val="22"/>
        </w:rPr>
        <w:t xml:space="preserve"> </w:t>
      </w:r>
      <w:r w:rsidR="006E7E4D">
        <w:rPr>
          <w:b/>
          <w:sz w:val="22"/>
          <w:szCs w:val="22"/>
        </w:rPr>
        <w:t xml:space="preserve"> </w:t>
      </w:r>
      <w:r w:rsidR="006F44B0" w:rsidRPr="006E7E4D">
        <w:rPr>
          <w:b/>
          <w:sz w:val="22"/>
          <w:szCs w:val="22"/>
        </w:rPr>
        <w:t>-</w:t>
      </w:r>
      <w:r w:rsidR="006F44B0" w:rsidRPr="00D618BE">
        <w:rPr>
          <w:sz w:val="22"/>
          <w:szCs w:val="22"/>
        </w:rPr>
        <w:t xml:space="preserve"> </w:t>
      </w:r>
      <w:r w:rsidR="006F44B0" w:rsidRPr="00D618BE">
        <w:rPr>
          <w:i/>
          <w:sz w:val="22"/>
          <w:szCs w:val="22"/>
        </w:rPr>
        <w:t>Wartość</w:t>
      </w:r>
      <w:r w:rsidR="00264005">
        <w:rPr>
          <w:i/>
          <w:sz w:val="22"/>
          <w:szCs w:val="22"/>
        </w:rPr>
        <w:t xml:space="preserve"> </w:t>
      </w:r>
      <w:r w:rsidR="006F44B0" w:rsidRPr="00D618BE">
        <w:rPr>
          <w:i/>
          <w:sz w:val="22"/>
          <w:szCs w:val="22"/>
        </w:rPr>
        <w:t xml:space="preserve">liczbowa wskaźnika osiągnięta w wyniku zrealizowania projektu </w:t>
      </w:r>
    </w:p>
    <w:p w:rsidR="006F44B0" w:rsidRPr="00D618BE" w:rsidRDefault="002C76A6" w:rsidP="00316B07">
      <w:pPr>
        <w:contextualSpacing/>
        <w:jc w:val="both"/>
        <w:rPr>
          <w:i/>
          <w:sz w:val="22"/>
          <w:szCs w:val="22"/>
        </w:rPr>
      </w:pPr>
      <w:r w:rsidRPr="00D618BE">
        <w:rPr>
          <w:b/>
          <w:sz w:val="22"/>
          <w:szCs w:val="22"/>
        </w:rPr>
        <w:t>-</w:t>
      </w:r>
      <w:r w:rsidR="00264005">
        <w:rPr>
          <w:b/>
          <w:sz w:val="22"/>
          <w:szCs w:val="22"/>
        </w:rPr>
        <w:t xml:space="preserve"> </w:t>
      </w:r>
      <w:r w:rsidR="006E7E4D">
        <w:rPr>
          <w:b/>
          <w:sz w:val="22"/>
          <w:szCs w:val="22"/>
        </w:rPr>
        <w:t xml:space="preserve">  </w:t>
      </w:r>
      <w:r w:rsidR="006F44B0" w:rsidRPr="00D618BE">
        <w:rPr>
          <w:b/>
          <w:sz w:val="22"/>
          <w:szCs w:val="22"/>
        </w:rPr>
        <w:t>WB</w:t>
      </w:r>
      <w:r w:rsidR="00264005">
        <w:rPr>
          <w:b/>
          <w:sz w:val="22"/>
          <w:szCs w:val="22"/>
        </w:rPr>
        <w:t xml:space="preserve"> </w:t>
      </w:r>
      <w:r w:rsidR="006E7E4D">
        <w:rPr>
          <w:b/>
          <w:sz w:val="22"/>
          <w:szCs w:val="22"/>
        </w:rPr>
        <w:t xml:space="preserve">    </w:t>
      </w:r>
      <w:r w:rsidR="006F44B0" w:rsidRPr="00D618BE">
        <w:rPr>
          <w:b/>
          <w:sz w:val="22"/>
          <w:szCs w:val="22"/>
        </w:rPr>
        <w:t>-</w:t>
      </w:r>
      <w:r w:rsidR="00FE3D43" w:rsidRPr="00D618BE">
        <w:rPr>
          <w:sz w:val="22"/>
          <w:szCs w:val="22"/>
        </w:rPr>
        <w:t xml:space="preserve"> </w:t>
      </w:r>
      <w:r w:rsidR="006F44B0" w:rsidRPr="00D618BE">
        <w:rPr>
          <w:i/>
          <w:sz w:val="22"/>
          <w:szCs w:val="22"/>
        </w:rPr>
        <w:t xml:space="preserve">Wartość bazowa mierzona przed rozpoczęciem realizacji projektu </w:t>
      </w:r>
    </w:p>
    <w:p w:rsidR="00FE3D43" w:rsidRDefault="006F44B0" w:rsidP="00316B07">
      <w:pPr>
        <w:contextualSpacing/>
        <w:jc w:val="both"/>
        <w:rPr>
          <w:sz w:val="22"/>
          <w:szCs w:val="22"/>
        </w:rPr>
      </w:pPr>
      <w:r w:rsidRPr="00D618BE">
        <w:rPr>
          <w:b/>
          <w:sz w:val="22"/>
          <w:szCs w:val="22"/>
        </w:rPr>
        <w:t xml:space="preserve"> </w:t>
      </w:r>
      <w:r w:rsidR="002C76A6" w:rsidRPr="00D618BE">
        <w:rPr>
          <w:b/>
          <w:sz w:val="22"/>
          <w:szCs w:val="22"/>
        </w:rPr>
        <w:t>-</w:t>
      </w:r>
      <w:r w:rsidR="00264005">
        <w:rPr>
          <w:b/>
          <w:sz w:val="22"/>
          <w:szCs w:val="22"/>
        </w:rPr>
        <w:t xml:space="preserve"> </w:t>
      </w:r>
      <w:r w:rsidR="006E7E4D">
        <w:rPr>
          <w:b/>
          <w:sz w:val="22"/>
          <w:szCs w:val="22"/>
        </w:rPr>
        <w:t xml:space="preserve"> </w:t>
      </w:r>
      <w:r w:rsidRPr="00D618BE">
        <w:rPr>
          <w:b/>
          <w:sz w:val="22"/>
          <w:szCs w:val="22"/>
        </w:rPr>
        <w:t>WD</w:t>
      </w:r>
      <w:r w:rsidR="00264005">
        <w:rPr>
          <w:b/>
          <w:sz w:val="22"/>
          <w:szCs w:val="22"/>
        </w:rPr>
        <w:t xml:space="preserve"> </w:t>
      </w:r>
      <w:r w:rsidR="006E7E4D">
        <w:rPr>
          <w:b/>
          <w:sz w:val="22"/>
          <w:szCs w:val="22"/>
        </w:rPr>
        <w:t xml:space="preserve">    </w:t>
      </w:r>
      <w:r w:rsidR="00FE3D43" w:rsidRPr="006E7E4D">
        <w:rPr>
          <w:b/>
          <w:sz w:val="22"/>
          <w:szCs w:val="22"/>
        </w:rPr>
        <w:t xml:space="preserve">- </w:t>
      </w:r>
      <w:r w:rsidRPr="00D618BE">
        <w:rPr>
          <w:i/>
          <w:sz w:val="22"/>
          <w:szCs w:val="22"/>
        </w:rPr>
        <w:t>Wartość docelowa wskaźnika</w:t>
      </w:r>
      <w:r w:rsidRPr="00D618BE">
        <w:rPr>
          <w:sz w:val="22"/>
          <w:szCs w:val="22"/>
        </w:rPr>
        <w:t xml:space="preserve"> </w:t>
      </w:r>
    </w:p>
    <w:p w:rsidR="006F44B0" w:rsidRPr="00D618BE" w:rsidRDefault="006F44B0" w:rsidP="00A357BA">
      <w:pPr>
        <w:pStyle w:val="PodrozdzialLSR"/>
      </w:pPr>
      <w:bookmarkStart w:id="36" w:name="_Toc439315228"/>
      <w:r w:rsidRPr="00D618BE">
        <w:t>Stan początkowy wskaźnika oraz wyjaśnienie sposobu jego ustalenia</w:t>
      </w:r>
      <w:bookmarkEnd w:id="36"/>
    </w:p>
    <w:p w:rsidR="002C76A6" w:rsidRPr="00D618BE" w:rsidRDefault="002C76A6" w:rsidP="00316B07">
      <w:pPr>
        <w:widowControl w:val="0"/>
        <w:shd w:val="clear" w:color="auto" w:fill="FFFFFF"/>
        <w:tabs>
          <w:tab w:val="left" w:pos="230"/>
        </w:tabs>
        <w:autoSpaceDE w:val="0"/>
        <w:autoSpaceDN w:val="0"/>
        <w:adjustRightInd w:val="0"/>
        <w:spacing w:before="125"/>
        <w:contextualSpacing/>
        <w:jc w:val="both"/>
        <w:rPr>
          <w:spacing w:val="-1"/>
          <w:sz w:val="22"/>
          <w:szCs w:val="22"/>
        </w:rPr>
      </w:pPr>
      <w:r w:rsidRPr="00F14023">
        <w:rPr>
          <w:b/>
          <w:spacing w:val="-1"/>
          <w:sz w:val="22"/>
          <w:szCs w:val="22"/>
          <w:u w:val="single"/>
        </w:rPr>
        <w:t>Wskaźniki produktu</w:t>
      </w:r>
      <w:r w:rsidRPr="00F14023">
        <w:rPr>
          <w:b/>
          <w:spacing w:val="-1"/>
          <w:sz w:val="22"/>
          <w:szCs w:val="22"/>
        </w:rPr>
        <w:t xml:space="preserve"> </w:t>
      </w:r>
      <w:r w:rsidR="00943CC1" w:rsidRPr="00D618BE">
        <w:rPr>
          <w:spacing w:val="-1"/>
          <w:sz w:val="22"/>
          <w:szCs w:val="22"/>
        </w:rPr>
        <w:t>określone w LSR zawsze</w:t>
      </w:r>
      <w:r w:rsidR="00264005">
        <w:rPr>
          <w:spacing w:val="-1"/>
          <w:sz w:val="22"/>
          <w:szCs w:val="22"/>
        </w:rPr>
        <w:t xml:space="preserve"> </w:t>
      </w:r>
      <w:r w:rsidRPr="00D618BE">
        <w:rPr>
          <w:spacing w:val="-1"/>
          <w:sz w:val="22"/>
          <w:szCs w:val="22"/>
        </w:rPr>
        <w:t>mają stan początkowy równy zeru, ponieważ</w:t>
      </w:r>
      <w:r w:rsidR="00943CC1" w:rsidRPr="00D618BE">
        <w:rPr>
          <w:spacing w:val="-1"/>
          <w:sz w:val="22"/>
          <w:szCs w:val="22"/>
        </w:rPr>
        <w:t xml:space="preserve"> będą</w:t>
      </w:r>
      <w:r w:rsidRPr="00D618BE">
        <w:rPr>
          <w:spacing w:val="-1"/>
          <w:sz w:val="22"/>
          <w:szCs w:val="22"/>
        </w:rPr>
        <w:t xml:space="preserve"> określa</w:t>
      </w:r>
      <w:r w:rsidR="00943CC1" w:rsidRPr="00D618BE">
        <w:rPr>
          <w:spacing w:val="-1"/>
          <w:sz w:val="22"/>
          <w:szCs w:val="22"/>
        </w:rPr>
        <w:t xml:space="preserve">ć liczbę, powstałych </w:t>
      </w:r>
      <w:r w:rsidRPr="00D618BE">
        <w:rPr>
          <w:spacing w:val="-1"/>
          <w:sz w:val="22"/>
          <w:szCs w:val="22"/>
        </w:rPr>
        <w:t>w trakcie realizacji operacji/grantów, produktów</w:t>
      </w:r>
      <w:r w:rsidR="003F600F">
        <w:rPr>
          <w:spacing w:val="-1"/>
          <w:sz w:val="22"/>
          <w:szCs w:val="22"/>
        </w:rPr>
        <w:t>,</w:t>
      </w:r>
      <w:r w:rsidRPr="00D618BE">
        <w:rPr>
          <w:spacing w:val="-1"/>
          <w:sz w:val="22"/>
          <w:szCs w:val="22"/>
        </w:rPr>
        <w:t xml:space="preserve"> usług dostaw lub robót budowlanych, w ramach </w:t>
      </w:r>
      <w:r w:rsidR="00943CC1" w:rsidRPr="00D618BE">
        <w:rPr>
          <w:spacing w:val="-1"/>
          <w:sz w:val="22"/>
          <w:szCs w:val="22"/>
        </w:rPr>
        <w:t>realizowanych</w:t>
      </w:r>
      <w:r w:rsidRPr="00D618BE">
        <w:rPr>
          <w:spacing w:val="-1"/>
          <w:sz w:val="22"/>
          <w:szCs w:val="22"/>
        </w:rPr>
        <w:t xml:space="preserve"> przedsięwzięć. </w:t>
      </w:r>
    </w:p>
    <w:p w:rsidR="002C76A6" w:rsidRPr="00D618BE" w:rsidRDefault="002C76A6" w:rsidP="00316B07">
      <w:pPr>
        <w:widowControl w:val="0"/>
        <w:shd w:val="clear" w:color="auto" w:fill="FFFFFF"/>
        <w:tabs>
          <w:tab w:val="left" w:pos="230"/>
        </w:tabs>
        <w:autoSpaceDE w:val="0"/>
        <w:autoSpaceDN w:val="0"/>
        <w:adjustRightInd w:val="0"/>
        <w:spacing w:before="125"/>
        <w:contextualSpacing/>
        <w:jc w:val="both"/>
        <w:rPr>
          <w:spacing w:val="-1"/>
          <w:sz w:val="22"/>
          <w:szCs w:val="22"/>
        </w:rPr>
      </w:pPr>
      <w:r w:rsidRPr="00F14023">
        <w:rPr>
          <w:b/>
          <w:spacing w:val="-1"/>
          <w:sz w:val="22"/>
          <w:szCs w:val="22"/>
          <w:u w:val="single"/>
        </w:rPr>
        <w:t>Wskaźniki rezultatu</w:t>
      </w:r>
      <w:r w:rsidRPr="00D618BE">
        <w:rPr>
          <w:spacing w:val="-1"/>
          <w:sz w:val="22"/>
          <w:szCs w:val="22"/>
        </w:rPr>
        <w:t xml:space="preserve"> </w:t>
      </w:r>
      <w:r w:rsidR="003F392A">
        <w:rPr>
          <w:spacing w:val="-1"/>
          <w:sz w:val="22"/>
          <w:szCs w:val="22"/>
        </w:rPr>
        <w:t>s</w:t>
      </w:r>
      <w:r w:rsidRPr="00D618BE">
        <w:rPr>
          <w:spacing w:val="-1"/>
          <w:sz w:val="22"/>
          <w:szCs w:val="22"/>
        </w:rPr>
        <w:t xml:space="preserve">formułowane </w:t>
      </w:r>
      <w:r w:rsidR="00943CC1" w:rsidRPr="00D618BE">
        <w:rPr>
          <w:spacing w:val="-1"/>
          <w:sz w:val="22"/>
          <w:szCs w:val="22"/>
        </w:rPr>
        <w:t>zostały</w:t>
      </w:r>
      <w:r w:rsidRPr="00D618BE">
        <w:rPr>
          <w:spacing w:val="-1"/>
          <w:sz w:val="22"/>
          <w:szCs w:val="22"/>
        </w:rPr>
        <w:t xml:space="preserve"> w sposób statyczny, </w:t>
      </w:r>
      <w:r w:rsidR="00943CC1" w:rsidRPr="00D618BE">
        <w:rPr>
          <w:spacing w:val="-1"/>
          <w:sz w:val="22"/>
          <w:szCs w:val="22"/>
        </w:rPr>
        <w:t>gdzie</w:t>
      </w:r>
      <w:r w:rsidRPr="00D618BE">
        <w:rPr>
          <w:spacing w:val="-1"/>
          <w:sz w:val="22"/>
          <w:szCs w:val="22"/>
        </w:rPr>
        <w:t xml:space="preserve"> wartość początkowa wskaźnika zawsze równa jest zeru. Wskaźniki rezultatu zostały powiązane ze wskaźnikami produktu </w:t>
      </w:r>
      <w:r w:rsidR="00943CC1" w:rsidRPr="00D618BE">
        <w:rPr>
          <w:spacing w:val="-1"/>
          <w:sz w:val="22"/>
          <w:szCs w:val="22"/>
        </w:rPr>
        <w:t>gdyż</w:t>
      </w:r>
      <w:r w:rsidRPr="00D618BE">
        <w:rPr>
          <w:spacing w:val="-1"/>
          <w:sz w:val="22"/>
          <w:szCs w:val="22"/>
        </w:rPr>
        <w:t xml:space="preserve"> mierzą zmianę, jaką wywołał fakt wytworzenia produktu</w:t>
      </w:r>
      <w:r w:rsidR="00943CC1" w:rsidRPr="00D618BE">
        <w:rPr>
          <w:spacing w:val="-1"/>
          <w:sz w:val="22"/>
          <w:szCs w:val="22"/>
        </w:rPr>
        <w:t xml:space="preserve"> i są</w:t>
      </w:r>
      <w:r w:rsidRPr="00D618BE">
        <w:rPr>
          <w:spacing w:val="-1"/>
          <w:sz w:val="22"/>
          <w:szCs w:val="22"/>
        </w:rPr>
        <w:t xml:space="preserve"> powiązane z celami szczegółowymi. </w:t>
      </w:r>
    </w:p>
    <w:p w:rsidR="00F14023" w:rsidRPr="00F14023" w:rsidRDefault="002C76A6" w:rsidP="00F14023">
      <w:pPr>
        <w:pStyle w:val="ListParagraph"/>
        <w:spacing w:after="0" w:line="240" w:lineRule="auto"/>
        <w:ind w:left="0"/>
        <w:contextualSpacing/>
        <w:jc w:val="both"/>
        <w:outlineLvl w:val="0"/>
        <w:rPr>
          <w:rFonts w:ascii="Times New Roman" w:hAnsi="Times New Roman"/>
          <w:b/>
          <w:i/>
        </w:rPr>
      </w:pPr>
      <w:r w:rsidRPr="00F14023">
        <w:rPr>
          <w:rFonts w:ascii="Times New Roman" w:hAnsi="Times New Roman"/>
          <w:b/>
          <w:spacing w:val="-1"/>
          <w:u w:val="single"/>
        </w:rPr>
        <w:t>Wskaźniki oddziaływania</w:t>
      </w:r>
      <w:r w:rsidRPr="00F14023">
        <w:rPr>
          <w:rFonts w:ascii="Times New Roman" w:hAnsi="Times New Roman"/>
          <w:spacing w:val="-1"/>
        </w:rPr>
        <w:t xml:space="preserve"> są powiązane z celami ogólnymi i</w:t>
      </w:r>
      <w:r w:rsidR="00943CC1" w:rsidRPr="00F14023">
        <w:rPr>
          <w:rFonts w:ascii="Times New Roman" w:hAnsi="Times New Roman"/>
          <w:spacing w:val="-1"/>
        </w:rPr>
        <w:t xml:space="preserve"> będą</w:t>
      </w:r>
      <w:r w:rsidRPr="00F14023">
        <w:rPr>
          <w:rFonts w:ascii="Times New Roman" w:hAnsi="Times New Roman"/>
          <w:spacing w:val="-1"/>
        </w:rPr>
        <w:t xml:space="preserve"> mierz</w:t>
      </w:r>
      <w:r w:rsidR="00943CC1" w:rsidRPr="00F14023">
        <w:rPr>
          <w:rFonts w:ascii="Times New Roman" w:hAnsi="Times New Roman"/>
          <w:spacing w:val="-1"/>
        </w:rPr>
        <w:t>yć</w:t>
      </w:r>
      <w:r w:rsidRPr="00F14023">
        <w:rPr>
          <w:rFonts w:ascii="Times New Roman" w:hAnsi="Times New Roman"/>
          <w:spacing w:val="-1"/>
        </w:rPr>
        <w:t xml:space="preserve"> zmianę jaką w dalszej perspektywie czasowej i w skali makroekonomicznej lub makrospołecznej wywołała realizacja przedsięwzięć. W przypadku wskaźnika odnoszącego się do </w:t>
      </w:r>
      <w:r w:rsidR="003F392A">
        <w:rPr>
          <w:rFonts w:ascii="Times New Roman" w:hAnsi="Times New Roman"/>
          <w:spacing w:val="-1"/>
        </w:rPr>
        <w:t>C</w:t>
      </w:r>
      <w:r w:rsidRPr="00F14023">
        <w:rPr>
          <w:rFonts w:ascii="Times New Roman" w:hAnsi="Times New Roman"/>
          <w:spacing w:val="-1"/>
        </w:rPr>
        <w:t>elu ogólnego</w:t>
      </w:r>
      <w:r w:rsidR="00F14023" w:rsidRPr="00F14023">
        <w:rPr>
          <w:rFonts w:ascii="Times New Roman" w:hAnsi="Times New Roman"/>
          <w:spacing w:val="-1"/>
        </w:rPr>
        <w:t xml:space="preserve"> 1</w:t>
      </w:r>
      <w:r w:rsidRPr="00F14023">
        <w:rPr>
          <w:rFonts w:ascii="Times New Roman" w:hAnsi="Times New Roman"/>
          <w:spacing w:val="-1"/>
        </w:rPr>
        <w:t>:</w:t>
      </w:r>
      <w:r w:rsidRPr="00F14023">
        <w:rPr>
          <w:rFonts w:ascii="Times New Roman" w:hAnsi="Times New Roman"/>
          <w:noProof/>
        </w:rPr>
        <w:t xml:space="preserve"> </w:t>
      </w:r>
      <w:r w:rsidR="003F600F">
        <w:rPr>
          <w:rFonts w:ascii="Times New Roman" w:hAnsi="Times New Roman"/>
          <w:noProof/>
        </w:rPr>
        <w:t>„</w:t>
      </w:r>
      <w:r w:rsidRPr="00F14023">
        <w:rPr>
          <w:rFonts w:ascii="Times New Roman" w:hAnsi="Times New Roman"/>
          <w:i/>
          <w:noProof/>
        </w:rPr>
        <w:t>Przedsiębiorcza społeczność wpływająca na rozwój gospodarczy obszaru LGD „ZIELONE SIOLO”</w:t>
      </w:r>
      <w:r w:rsidRPr="00F14023">
        <w:rPr>
          <w:rFonts w:ascii="Times New Roman" w:hAnsi="Times New Roman"/>
          <w:spacing w:val="-1"/>
        </w:rPr>
        <w:t xml:space="preserve"> </w:t>
      </w:r>
      <w:r w:rsidRPr="00F14023">
        <w:rPr>
          <w:rFonts w:ascii="Times New Roman" w:hAnsi="Times New Roman"/>
          <w:b/>
          <w:spacing w:val="-1"/>
        </w:rPr>
        <w:t xml:space="preserve">określono </w:t>
      </w:r>
      <w:r w:rsidR="003F392A">
        <w:rPr>
          <w:rFonts w:ascii="Times New Roman" w:hAnsi="Times New Roman"/>
          <w:b/>
          <w:noProof/>
        </w:rPr>
        <w:t>w</w:t>
      </w:r>
      <w:r w:rsidR="00226198" w:rsidRPr="00F14023">
        <w:rPr>
          <w:rFonts w:ascii="Times New Roman" w:hAnsi="Times New Roman"/>
          <w:b/>
          <w:noProof/>
        </w:rPr>
        <w:t>zrost</w:t>
      </w:r>
      <w:r w:rsidR="00264005" w:rsidRPr="00F14023">
        <w:rPr>
          <w:rFonts w:ascii="Times New Roman" w:hAnsi="Times New Roman"/>
          <w:b/>
          <w:noProof/>
        </w:rPr>
        <w:t xml:space="preserve"> </w:t>
      </w:r>
      <w:r w:rsidR="00226198" w:rsidRPr="00F14023">
        <w:rPr>
          <w:rFonts w:ascii="Times New Roman" w:hAnsi="Times New Roman"/>
          <w:b/>
        </w:rPr>
        <w:t>liczby podmiotów Gospodarki Narodowej</w:t>
      </w:r>
      <w:r w:rsidR="00264005" w:rsidRPr="00F14023">
        <w:rPr>
          <w:rFonts w:ascii="Times New Roman" w:hAnsi="Times New Roman"/>
          <w:b/>
        </w:rPr>
        <w:t xml:space="preserve"> </w:t>
      </w:r>
      <w:r w:rsidR="0010431E">
        <w:rPr>
          <w:rFonts w:ascii="Times New Roman" w:hAnsi="Times New Roman"/>
          <w:b/>
        </w:rPr>
        <w:br/>
      </w:r>
      <w:r w:rsidR="00226198" w:rsidRPr="00F14023">
        <w:rPr>
          <w:rFonts w:ascii="Times New Roman" w:hAnsi="Times New Roman"/>
          <w:b/>
        </w:rPr>
        <w:t>na 1000 mieszkańców.</w:t>
      </w:r>
      <w:r w:rsidR="006E7E4D">
        <w:rPr>
          <w:rFonts w:ascii="Times New Roman" w:hAnsi="Times New Roman"/>
          <w:b/>
        </w:rPr>
        <w:t xml:space="preserve"> </w:t>
      </w:r>
      <w:r w:rsidR="00CC6B35" w:rsidRPr="00F14023">
        <w:rPr>
          <w:rFonts w:ascii="Times New Roman" w:hAnsi="Times New Roman"/>
          <w:b/>
          <w:noProof/>
        </w:rPr>
        <w:t>S</w:t>
      </w:r>
      <w:r w:rsidRPr="00F14023">
        <w:rPr>
          <w:rFonts w:ascii="Times New Roman" w:hAnsi="Times New Roman"/>
          <w:b/>
          <w:noProof/>
        </w:rPr>
        <w:t xml:space="preserve">tan początkowy został ustalony </w:t>
      </w:r>
      <w:r w:rsidR="00226198" w:rsidRPr="00F14023">
        <w:rPr>
          <w:rFonts w:ascii="Times New Roman" w:hAnsi="Times New Roman"/>
          <w:b/>
          <w:noProof/>
        </w:rPr>
        <w:t xml:space="preserve">na </w:t>
      </w:r>
      <w:r w:rsidR="00005B7D" w:rsidRPr="00F14023">
        <w:rPr>
          <w:rFonts w:ascii="Times New Roman" w:hAnsi="Times New Roman"/>
          <w:b/>
          <w:noProof/>
        </w:rPr>
        <w:t>podstawie danych GUS</w:t>
      </w:r>
      <w:r w:rsidR="00264005" w:rsidRPr="00F14023">
        <w:rPr>
          <w:rFonts w:ascii="Times New Roman" w:hAnsi="Times New Roman"/>
          <w:b/>
          <w:noProof/>
        </w:rPr>
        <w:t xml:space="preserve"> </w:t>
      </w:r>
      <w:r w:rsidR="00005B7D" w:rsidRPr="006E7E4D">
        <w:rPr>
          <w:rFonts w:ascii="Times New Roman" w:hAnsi="Times New Roman"/>
          <w:noProof/>
        </w:rPr>
        <w:t>Bank danych lokalnych</w:t>
      </w:r>
      <w:r w:rsidR="003466D2">
        <w:rPr>
          <w:rFonts w:ascii="Times New Roman" w:hAnsi="Times New Roman"/>
          <w:noProof/>
        </w:rPr>
        <w:t xml:space="preserve"> -</w:t>
      </w:r>
      <w:r w:rsidR="00264005" w:rsidRPr="006E7E4D">
        <w:rPr>
          <w:rFonts w:ascii="Times New Roman" w:hAnsi="Times New Roman"/>
          <w:noProof/>
        </w:rPr>
        <w:t xml:space="preserve"> </w:t>
      </w:r>
      <w:r w:rsidR="00005B7D" w:rsidRPr="006E7E4D">
        <w:rPr>
          <w:rFonts w:ascii="Times New Roman" w:hAnsi="Times New Roman"/>
          <w:noProof/>
        </w:rPr>
        <w:t>Liczba podmiotów</w:t>
      </w:r>
      <w:r w:rsidR="00264005" w:rsidRPr="006E7E4D">
        <w:rPr>
          <w:rFonts w:ascii="Times New Roman" w:hAnsi="Times New Roman"/>
          <w:noProof/>
        </w:rPr>
        <w:t xml:space="preserve"> </w:t>
      </w:r>
      <w:r w:rsidR="003466D2">
        <w:rPr>
          <w:rFonts w:ascii="Times New Roman" w:hAnsi="Times New Roman"/>
          <w:noProof/>
        </w:rPr>
        <w:t>gospodarki narodowej -</w:t>
      </w:r>
      <w:r w:rsidR="006E7E4D" w:rsidRPr="006E7E4D">
        <w:rPr>
          <w:rFonts w:ascii="Times New Roman" w:hAnsi="Times New Roman"/>
          <w:noProof/>
        </w:rPr>
        <w:t xml:space="preserve"> </w:t>
      </w:r>
      <w:r w:rsidR="00CC6B35" w:rsidRPr="006E7E4D">
        <w:rPr>
          <w:rFonts w:ascii="Times New Roman" w:hAnsi="Times New Roman"/>
          <w:noProof/>
        </w:rPr>
        <w:t>Podmioty wpisane do rejestru na 1000 mieszkańców</w:t>
      </w:r>
      <w:r w:rsidR="00CC6B35" w:rsidRPr="00F14023">
        <w:rPr>
          <w:rFonts w:ascii="Times New Roman" w:hAnsi="Times New Roman"/>
          <w:b/>
          <w:noProof/>
        </w:rPr>
        <w:t xml:space="preserve"> (wskaźniki za 2014</w:t>
      </w:r>
      <w:r w:rsidR="003466D2">
        <w:rPr>
          <w:rFonts w:ascii="Times New Roman" w:hAnsi="Times New Roman"/>
          <w:b/>
          <w:noProof/>
        </w:rPr>
        <w:t xml:space="preserve"> rok), z której wyliczona został</w:t>
      </w:r>
      <w:r w:rsidR="00CC6B35" w:rsidRPr="00F14023">
        <w:rPr>
          <w:rFonts w:ascii="Times New Roman" w:hAnsi="Times New Roman"/>
          <w:b/>
          <w:noProof/>
        </w:rPr>
        <w:t>a średnia dla obszaru LGD i wynosi 59,7 podmiotów na 1000 mieszkańców obszaru ( Rozdział</w:t>
      </w:r>
      <w:r w:rsidRPr="00F14023">
        <w:rPr>
          <w:rFonts w:ascii="Times New Roman" w:hAnsi="Times New Roman"/>
          <w:noProof/>
        </w:rPr>
        <w:t xml:space="preserve"> </w:t>
      </w:r>
      <w:r w:rsidR="003F600F">
        <w:rPr>
          <w:rFonts w:ascii="Times New Roman" w:hAnsi="Times New Roman"/>
          <w:noProof/>
        </w:rPr>
        <w:t xml:space="preserve">III Diagnoza </w:t>
      </w:r>
      <w:r w:rsidR="00F14023" w:rsidRPr="00F14023">
        <w:rPr>
          <w:rFonts w:ascii="Times New Roman" w:hAnsi="Times New Roman"/>
          <w:noProof/>
        </w:rPr>
        <w:t xml:space="preserve"> </w:t>
      </w:r>
      <w:r w:rsidR="003F600F">
        <w:rPr>
          <w:rFonts w:ascii="Times New Roman" w:hAnsi="Times New Roman"/>
          <w:b/>
          <w:i/>
        </w:rPr>
        <w:t>tabela 7</w:t>
      </w:r>
      <w:r w:rsidR="00F14023" w:rsidRPr="00F14023">
        <w:rPr>
          <w:rFonts w:ascii="Times New Roman" w:hAnsi="Times New Roman"/>
          <w:b/>
          <w:i/>
        </w:rPr>
        <w:t xml:space="preserve"> Osoby fizyczne prowadzące działalność gospodarczą</w:t>
      </w:r>
      <w:r w:rsidR="00F14023">
        <w:rPr>
          <w:rFonts w:ascii="Times New Roman" w:hAnsi="Times New Roman"/>
          <w:b/>
          <w:i/>
        </w:rPr>
        <w:t>)</w:t>
      </w:r>
    </w:p>
    <w:p w:rsidR="002C76A6" w:rsidRDefault="002C76A6" w:rsidP="00316B07">
      <w:pPr>
        <w:widowControl w:val="0"/>
        <w:shd w:val="clear" w:color="auto" w:fill="FFFFFF"/>
        <w:tabs>
          <w:tab w:val="left" w:pos="230"/>
        </w:tabs>
        <w:autoSpaceDE w:val="0"/>
        <w:autoSpaceDN w:val="0"/>
        <w:adjustRightInd w:val="0"/>
        <w:spacing w:before="125"/>
        <w:contextualSpacing/>
        <w:jc w:val="both"/>
        <w:rPr>
          <w:spacing w:val="-1"/>
          <w:sz w:val="22"/>
          <w:szCs w:val="22"/>
        </w:rPr>
      </w:pPr>
      <w:r w:rsidRPr="003466D2">
        <w:rPr>
          <w:b/>
          <w:spacing w:val="-1"/>
          <w:sz w:val="22"/>
          <w:szCs w:val="22"/>
          <w:u w:val="single"/>
        </w:rPr>
        <w:t>W przypadku wskaźnika</w:t>
      </w:r>
      <w:r w:rsidR="00943CC1" w:rsidRPr="003466D2">
        <w:rPr>
          <w:b/>
          <w:spacing w:val="-1"/>
          <w:sz w:val="22"/>
          <w:szCs w:val="22"/>
          <w:u w:val="single"/>
        </w:rPr>
        <w:t xml:space="preserve"> oddziaływania</w:t>
      </w:r>
      <w:r w:rsidRPr="003466D2">
        <w:rPr>
          <w:b/>
          <w:spacing w:val="-1"/>
          <w:sz w:val="22"/>
          <w:szCs w:val="22"/>
          <w:u w:val="single"/>
        </w:rPr>
        <w:t xml:space="preserve"> odnoszącego się do </w:t>
      </w:r>
      <w:r w:rsidR="003F392A">
        <w:rPr>
          <w:b/>
          <w:spacing w:val="-1"/>
          <w:sz w:val="22"/>
          <w:szCs w:val="22"/>
          <w:u w:val="single"/>
        </w:rPr>
        <w:t>C</w:t>
      </w:r>
      <w:r w:rsidRPr="003466D2">
        <w:rPr>
          <w:b/>
          <w:spacing w:val="-1"/>
          <w:sz w:val="22"/>
          <w:szCs w:val="22"/>
          <w:u w:val="single"/>
        </w:rPr>
        <w:t>elu ogólnego</w:t>
      </w:r>
      <w:r w:rsidR="00F14023" w:rsidRPr="003466D2">
        <w:rPr>
          <w:b/>
          <w:spacing w:val="-1"/>
          <w:sz w:val="22"/>
          <w:szCs w:val="22"/>
          <w:u w:val="single"/>
        </w:rPr>
        <w:t xml:space="preserve"> 2</w:t>
      </w:r>
      <w:r w:rsidRPr="00D618BE">
        <w:rPr>
          <w:spacing w:val="-1"/>
          <w:sz w:val="22"/>
          <w:szCs w:val="22"/>
        </w:rPr>
        <w:t xml:space="preserve">: </w:t>
      </w:r>
      <w:r w:rsidR="003F600F">
        <w:rPr>
          <w:spacing w:val="-1"/>
          <w:sz w:val="22"/>
          <w:szCs w:val="22"/>
        </w:rPr>
        <w:t>„</w:t>
      </w:r>
      <w:r w:rsidRPr="00D618BE">
        <w:rPr>
          <w:i/>
          <w:spacing w:val="-1"/>
          <w:sz w:val="22"/>
          <w:szCs w:val="22"/>
        </w:rPr>
        <w:t>Zintegrowane społeczności aktywnie uczestniczące w wydarzeniach na obszarze LGD „ZIELONE SIOŁO” wykorzystujące infrastrukturę lokalną do realizacji innowacyjnych wydarzeń, w tym z udziałem grup defaworyzowanych</w:t>
      </w:r>
      <w:r w:rsidR="003F600F">
        <w:rPr>
          <w:i/>
          <w:spacing w:val="-1"/>
          <w:sz w:val="22"/>
          <w:szCs w:val="22"/>
        </w:rPr>
        <w:t>”</w:t>
      </w:r>
      <w:r w:rsidRPr="00D618BE">
        <w:rPr>
          <w:spacing w:val="-1"/>
          <w:sz w:val="22"/>
          <w:szCs w:val="22"/>
        </w:rPr>
        <w:t xml:space="preserve"> określono jako </w:t>
      </w:r>
      <w:r w:rsidRPr="003F600F">
        <w:rPr>
          <w:noProof/>
          <w:spacing w:val="4"/>
          <w:sz w:val="22"/>
          <w:szCs w:val="22"/>
        </w:rPr>
        <w:t>zwiększenie stopnia zintegrowania i identyfikacji społeczności</w:t>
      </w:r>
      <w:r w:rsidRPr="003F600F">
        <w:rPr>
          <w:noProof/>
          <w:spacing w:val="-4"/>
          <w:sz w:val="22"/>
          <w:szCs w:val="22"/>
        </w:rPr>
        <w:t xml:space="preserve"> lokalnej z miejscem zamieszkanią (deklarowane przez respondentów),</w:t>
      </w:r>
      <w:r w:rsidRPr="00D618BE">
        <w:rPr>
          <w:spacing w:val="-1"/>
          <w:sz w:val="22"/>
          <w:szCs w:val="22"/>
        </w:rPr>
        <w:t xml:space="preserve"> stan początkowy został ustalony </w:t>
      </w:r>
      <w:r w:rsidR="003466D2">
        <w:rPr>
          <w:spacing w:val="-1"/>
          <w:sz w:val="22"/>
          <w:szCs w:val="22"/>
        </w:rPr>
        <w:t>na 80,65 %</w:t>
      </w:r>
      <w:r w:rsidRPr="00D618BE">
        <w:rPr>
          <w:spacing w:val="-1"/>
          <w:sz w:val="22"/>
          <w:szCs w:val="22"/>
        </w:rPr>
        <w:t xml:space="preserve">. </w:t>
      </w:r>
      <w:r w:rsidR="003466D2">
        <w:rPr>
          <w:spacing w:val="-1"/>
          <w:sz w:val="22"/>
          <w:szCs w:val="22"/>
        </w:rPr>
        <w:t xml:space="preserve">Przyjęty stan początkowy </w:t>
      </w:r>
      <w:r w:rsidR="0031610F">
        <w:rPr>
          <w:spacing w:val="-1"/>
          <w:sz w:val="22"/>
          <w:szCs w:val="22"/>
        </w:rPr>
        <w:t>ustalono na podstawie badania własnego na próbie n= 150 osób (czerwiec 2015 r.).</w:t>
      </w:r>
    </w:p>
    <w:p w:rsidR="004433D2" w:rsidRDefault="004433D2" w:rsidP="00316B07">
      <w:pPr>
        <w:widowControl w:val="0"/>
        <w:shd w:val="clear" w:color="auto" w:fill="FFFFFF"/>
        <w:tabs>
          <w:tab w:val="left" w:pos="230"/>
        </w:tabs>
        <w:autoSpaceDE w:val="0"/>
        <w:autoSpaceDN w:val="0"/>
        <w:adjustRightInd w:val="0"/>
        <w:spacing w:before="125"/>
        <w:contextualSpacing/>
        <w:jc w:val="both"/>
        <w:rPr>
          <w:spacing w:val="-1"/>
          <w:sz w:val="22"/>
          <w:szCs w:val="22"/>
        </w:rPr>
      </w:pPr>
      <w:r>
        <w:rPr>
          <w:spacing w:val="-1"/>
          <w:sz w:val="22"/>
          <w:szCs w:val="22"/>
        </w:rPr>
        <w:br w:type="page"/>
      </w:r>
    </w:p>
    <w:p w:rsidR="006F44B0" w:rsidRPr="00A357BA" w:rsidRDefault="006F44B0" w:rsidP="00A357BA">
      <w:pPr>
        <w:pStyle w:val="PodrozdzialLSR"/>
      </w:pPr>
      <w:bookmarkStart w:id="37" w:name="_Toc439315229"/>
      <w:r w:rsidRPr="00A357BA">
        <w:t>Stan docelowy wskaźnika</w:t>
      </w:r>
      <w:r w:rsidR="003F392A">
        <w:t xml:space="preserve"> </w:t>
      </w:r>
      <w:r w:rsidRPr="00A357BA">
        <w:t>oraz wyjaśnienie dotyczące sposobu jego ustalenia (założenia do planowania)</w:t>
      </w:r>
      <w:bookmarkEnd w:id="37"/>
    </w:p>
    <w:p w:rsidR="002C76A6" w:rsidRPr="00D618BE" w:rsidRDefault="002C76A6" w:rsidP="00316B07">
      <w:pPr>
        <w:widowControl w:val="0"/>
        <w:shd w:val="clear" w:color="auto" w:fill="FFFFFF"/>
        <w:tabs>
          <w:tab w:val="left" w:pos="230"/>
        </w:tabs>
        <w:autoSpaceDE w:val="0"/>
        <w:autoSpaceDN w:val="0"/>
        <w:adjustRightInd w:val="0"/>
        <w:spacing w:before="125"/>
        <w:contextualSpacing/>
        <w:jc w:val="both"/>
        <w:rPr>
          <w:b/>
          <w:color w:val="0070C0"/>
          <w:spacing w:val="-1"/>
          <w:sz w:val="22"/>
          <w:szCs w:val="22"/>
          <w:u w:val="single"/>
        </w:rPr>
      </w:pPr>
      <w:r w:rsidRPr="00F14023">
        <w:rPr>
          <w:b/>
          <w:spacing w:val="-1"/>
          <w:sz w:val="22"/>
          <w:szCs w:val="22"/>
          <w:u w:val="single"/>
        </w:rPr>
        <w:t>Stan docelowy wskaźnika produktu</w:t>
      </w:r>
      <w:r w:rsidRPr="00D618BE">
        <w:rPr>
          <w:spacing w:val="-1"/>
          <w:sz w:val="22"/>
          <w:szCs w:val="22"/>
        </w:rPr>
        <w:t xml:space="preserve"> został określony na podstawie symulacji wysokości wsparcia liczonej jako średnia dla określonej formy wsparcia oraz wyspecyfikowania produktów jakie powinny w wyniku tego wsparcia powstać. Wartości pośrednie na koniec okresu wyznaczonego kamieniem milowym zostały ustalone proporcjonalnie do ustalonej na ten okres kwoty wsparcia</w:t>
      </w:r>
      <w:r w:rsidRPr="006954A8">
        <w:rPr>
          <w:spacing w:val="-1"/>
          <w:sz w:val="22"/>
          <w:szCs w:val="22"/>
        </w:rPr>
        <w:t>.</w:t>
      </w:r>
    </w:p>
    <w:p w:rsidR="002C76A6" w:rsidRPr="00D618BE" w:rsidRDefault="00943CC1" w:rsidP="00316B07">
      <w:pPr>
        <w:widowControl w:val="0"/>
        <w:shd w:val="clear" w:color="auto" w:fill="FFFFFF"/>
        <w:tabs>
          <w:tab w:val="left" w:pos="230"/>
        </w:tabs>
        <w:autoSpaceDE w:val="0"/>
        <w:autoSpaceDN w:val="0"/>
        <w:adjustRightInd w:val="0"/>
        <w:spacing w:before="125"/>
        <w:contextualSpacing/>
        <w:jc w:val="both"/>
        <w:rPr>
          <w:b/>
          <w:color w:val="0070C0"/>
          <w:spacing w:val="-1"/>
          <w:sz w:val="22"/>
          <w:szCs w:val="22"/>
          <w:u w:val="single"/>
        </w:rPr>
      </w:pPr>
      <w:r w:rsidRPr="00F14023">
        <w:rPr>
          <w:b/>
          <w:spacing w:val="-1"/>
          <w:sz w:val="22"/>
          <w:szCs w:val="22"/>
          <w:u w:val="single"/>
        </w:rPr>
        <w:t>Stan docelowy wskaźnika</w:t>
      </w:r>
      <w:r w:rsidR="002C76A6" w:rsidRPr="00F14023">
        <w:rPr>
          <w:b/>
          <w:spacing w:val="-1"/>
          <w:sz w:val="22"/>
          <w:szCs w:val="22"/>
          <w:u w:val="single"/>
        </w:rPr>
        <w:t xml:space="preserve"> rezultatu</w:t>
      </w:r>
      <w:r w:rsidR="002C76A6" w:rsidRPr="00D618BE">
        <w:rPr>
          <w:spacing w:val="-1"/>
          <w:sz w:val="22"/>
          <w:szCs w:val="22"/>
        </w:rPr>
        <w:t xml:space="preserve"> został </w:t>
      </w:r>
      <w:r w:rsidR="006954A8">
        <w:rPr>
          <w:spacing w:val="-1"/>
          <w:sz w:val="22"/>
          <w:szCs w:val="22"/>
        </w:rPr>
        <w:t>wyznaczony</w:t>
      </w:r>
      <w:r w:rsidR="002C76A6" w:rsidRPr="00D618BE">
        <w:rPr>
          <w:spacing w:val="-1"/>
          <w:sz w:val="22"/>
          <w:szCs w:val="22"/>
        </w:rPr>
        <w:t xml:space="preserve"> na podstawie dotychczasowych doświadczeń z realizacji LSR w perspektywie finansowej 2007-2013 oraz w powiązaniu ze wskaźnikami produktu powiązanymi z tymi rezultatami. Wartości pośrednie na koniec okresu wyznaczonego kamieniem milowym zostały ustalone w powiązaniu z wartościami wskaźników produktu powiązanymi z tymi rezultatami</w:t>
      </w:r>
      <w:r w:rsidR="002C76A6" w:rsidRPr="000513A2">
        <w:rPr>
          <w:color w:val="0070C0"/>
          <w:spacing w:val="-1"/>
          <w:sz w:val="22"/>
          <w:szCs w:val="22"/>
        </w:rPr>
        <w:t>.</w:t>
      </w:r>
    </w:p>
    <w:p w:rsidR="002C76A6" w:rsidRPr="00D618BE" w:rsidRDefault="002C76A6" w:rsidP="00316B07">
      <w:pPr>
        <w:widowControl w:val="0"/>
        <w:shd w:val="clear" w:color="auto" w:fill="FFFFFF"/>
        <w:tabs>
          <w:tab w:val="left" w:pos="230"/>
        </w:tabs>
        <w:autoSpaceDE w:val="0"/>
        <w:autoSpaceDN w:val="0"/>
        <w:adjustRightInd w:val="0"/>
        <w:spacing w:before="125"/>
        <w:contextualSpacing/>
        <w:jc w:val="both"/>
        <w:rPr>
          <w:noProof/>
          <w:sz w:val="22"/>
          <w:szCs w:val="22"/>
        </w:rPr>
      </w:pPr>
      <w:r w:rsidRPr="00F14023">
        <w:rPr>
          <w:b/>
          <w:spacing w:val="-1"/>
          <w:sz w:val="22"/>
          <w:szCs w:val="22"/>
          <w:u w:val="single"/>
        </w:rPr>
        <w:t>Stan docelowy</w:t>
      </w:r>
      <w:r w:rsidRPr="00D618BE">
        <w:rPr>
          <w:spacing w:val="-1"/>
          <w:sz w:val="22"/>
          <w:szCs w:val="22"/>
        </w:rPr>
        <w:t xml:space="preserve"> w przypadku wskaźnika</w:t>
      </w:r>
      <w:r w:rsidR="00264005">
        <w:rPr>
          <w:spacing w:val="-1"/>
          <w:sz w:val="22"/>
          <w:szCs w:val="22"/>
        </w:rPr>
        <w:t xml:space="preserve"> </w:t>
      </w:r>
      <w:r w:rsidR="00943CC1" w:rsidRPr="00D618BE">
        <w:rPr>
          <w:spacing w:val="-1"/>
          <w:sz w:val="22"/>
          <w:szCs w:val="22"/>
        </w:rPr>
        <w:t xml:space="preserve">oddziaływania </w:t>
      </w:r>
      <w:r w:rsidRPr="00D618BE">
        <w:rPr>
          <w:spacing w:val="-1"/>
          <w:sz w:val="22"/>
          <w:szCs w:val="22"/>
        </w:rPr>
        <w:t xml:space="preserve">odnoszącego się do </w:t>
      </w:r>
      <w:r w:rsidR="003F392A">
        <w:rPr>
          <w:spacing w:val="-1"/>
          <w:sz w:val="22"/>
          <w:szCs w:val="22"/>
        </w:rPr>
        <w:t>C</w:t>
      </w:r>
      <w:r w:rsidRPr="00D618BE">
        <w:rPr>
          <w:spacing w:val="-1"/>
          <w:sz w:val="22"/>
          <w:szCs w:val="22"/>
        </w:rPr>
        <w:t>elu ogólnego</w:t>
      </w:r>
      <w:r w:rsidR="00F14023">
        <w:rPr>
          <w:spacing w:val="-1"/>
          <w:sz w:val="22"/>
          <w:szCs w:val="22"/>
        </w:rPr>
        <w:t xml:space="preserve"> 1</w:t>
      </w:r>
      <w:r w:rsidRPr="00D618BE">
        <w:rPr>
          <w:spacing w:val="-1"/>
          <w:sz w:val="22"/>
          <w:szCs w:val="22"/>
        </w:rPr>
        <w:t>:</w:t>
      </w:r>
      <w:r w:rsidRPr="00D618BE">
        <w:rPr>
          <w:noProof/>
          <w:sz w:val="22"/>
          <w:szCs w:val="22"/>
        </w:rPr>
        <w:t xml:space="preserve"> </w:t>
      </w:r>
      <w:r w:rsidR="00005B7D">
        <w:rPr>
          <w:noProof/>
          <w:sz w:val="22"/>
          <w:szCs w:val="22"/>
        </w:rPr>
        <w:t>„</w:t>
      </w:r>
      <w:r w:rsidRPr="006954A8">
        <w:rPr>
          <w:i/>
          <w:noProof/>
          <w:sz w:val="22"/>
          <w:szCs w:val="22"/>
        </w:rPr>
        <w:t>Przedsiębiorcza społeczność wpływająca na rozwój gospodarczy obszaru LGD „ZIELONE SIOLO</w:t>
      </w:r>
      <w:r w:rsidRPr="00D618BE">
        <w:rPr>
          <w:i/>
          <w:noProof/>
          <w:sz w:val="22"/>
          <w:szCs w:val="22"/>
        </w:rPr>
        <w:t>”</w:t>
      </w:r>
      <w:r w:rsidRPr="00D618BE">
        <w:rPr>
          <w:spacing w:val="-1"/>
          <w:sz w:val="22"/>
          <w:szCs w:val="22"/>
        </w:rPr>
        <w:t xml:space="preserve"> określonego jako </w:t>
      </w:r>
      <w:r w:rsidR="00DB5F15" w:rsidRPr="00DB5F15">
        <w:rPr>
          <w:b/>
          <w:i/>
          <w:noProof/>
          <w:sz w:val="22"/>
          <w:szCs w:val="22"/>
        </w:rPr>
        <w:t xml:space="preserve">Wzrost </w:t>
      </w:r>
      <w:r w:rsidR="00DB5F15" w:rsidRPr="00DB5F15">
        <w:rPr>
          <w:b/>
          <w:i/>
          <w:sz w:val="22"/>
          <w:szCs w:val="22"/>
        </w:rPr>
        <w:t>liczby podmiotów Gospodarki Narodowej na 1000 mieszkańców</w:t>
      </w:r>
      <w:r w:rsidRPr="00226198">
        <w:rPr>
          <w:b/>
          <w:i/>
          <w:noProof/>
          <w:sz w:val="22"/>
          <w:szCs w:val="22"/>
        </w:rPr>
        <w:t>,</w:t>
      </w:r>
      <w:r w:rsidR="00005B7D">
        <w:rPr>
          <w:b/>
          <w:i/>
          <w:noProof/>
          <w:sz w:val="22"/>
          <w:szCs w:val="22"/>
        </w:rPr>
        <w:t xml:space="preserve"> gdzie stan docelowy został na 65 podmiortów zakładający wzrost</w:t>
      </w:r>
      <w:r w:rsidR="00264005">
        <w:rPr>
          <w:b/>
          <w:i/>
          <w:noProof/>
          <w:sz w:val="22"/>
          <w:szCs w:val="22"/>
        </w:rPr>
        <w:t xml:space="preserve"> </w:t>
      </w:r>
      <w:r w:rsidR="00005B7D">
        <w:rPr>
          <w:b/>
          <w:i/>
          <w:noProof/>
          <w:sz w:val="22"/>
          <w:szCs w:val="22"/>
        </w:rPr>
        <w:t>średniej</w:t>
      </w:r>
      <w:r w:rsidR="00264005">
        <w:rPr>
          <w:b/>
          <w:i/>
          <w:noProof/>
          <w:sz w:val="22"/>
          <w:szCs w:val="22"/>
        </w:rPr>
        <w:t xml:space="preserve"> </w:t>
      </w:r>
      <w:r w:rsidR="00005B7D">
        <w:rPr>
          <w:b/>
          <w:i/>
          <w:noProof/>
          <w:sz w:val="22"/>
          <w:szCs w:val="22"/>
        </w:rPr>
        <w:t>j</w:t>
      </w:r>
      <w:r w:rsidR="00264005">
        <w:rPr>
          <w:b/>
          <w:i/>
          <w:noProof/>
          <w:sz w:val="22"/>
          <w:szCs w:val="22"/>
        </w:rPr>
        <w:t xml:space="preserve"> </w:t>
      </w:r>
      <w:r w:rsidR="00005B7D">
        <w:rPr>
          <w:b/>
          <w:i/>
          <w:noProof/>
          <w:sz w:val="22"/>
          <w:szCs w:val="22"/>
        </w:rPr>
        <w:t>obszaru</w:t>
      </w:r>
      <w:r w:rsidR="00264005">
        <w:rPr>
          <w:b/>
          <w:i/>
          <w:noProof/>
          <w:sz w:val="22"/>
          <w:szCs w:val="22"/>
        </w:rPr>
        <w:t xml:space="preserve"> </w:t>
      </w:r>
      <w:r w:rsidR="00005B7D">
        <w:rPr>
          <w:b/>
          <w:i/>
          <w:noProof/>
          <w:sz w:val="22"/>
          <w:szCs w:val="22"/>
        </w:rPr>
        <w:t>LSR w stosunku do stanu początkowego o 5,3 osoby na 1000 ludności dla obszaru LGD</w:t>
      </w:r>
      <w:r w:rsidR="00EE0304">
        <w:rPr>
          <w:sz w:val="22"/>
          <w:szCs w:val="22"/>
        </w:rPr>
        <w:t>.</w:t>
      </w:r>
      <w:r w:rsidR="00264005">
        <w:rPr>
          <w:b/>
          <w:sz w:val="22"/>
          <w:szCs w:val="22"/>
        </w:rPr>
        <w:t xml:space="preserve"> </w:t>
      </w:r>
      <w:r w:rsidR="00EE0304">
        <w:rPr>
          <w:b/>
          <w:sz w:val="22"/>
          <w:szCs w:val="22"/>
          <w:u w:val="single"/>
        </w:rPr>
        <w:t>Z</w:t>
      </w:r>
      <w:r w:rsidR="00005B7D">
        <w:rPr>
          <w:b/>
          <w:sz w:val="22"/>
          <w:szCs w:val="22"/>
          <w:u w:val="single"/>
        </w:rPr>
        <w:t>ałożony wskaźnik</w:t>
      </w:r>
      <w:r w:rsidR="00005B7D" w:rsidRPr="00005B7D">
        <w:rPr>
          <w:b/>
          <w:sz w:val="22"/>
          <w:szCs w:val="22"/>
          <w:u w:val="single"/>
        </w:rPr>
        <w:t xml:space="preserve"> </w:t>
      </w:r>
      <w:r w:rsidR="00005B7D">
        <w:rPr>
          <w:b/>
          <w:sz w:val="22"/>
          <w:szCs w:val="22"/>
          <w:u w:val="single"/>
        </w:rPr>
        <w:t>jest</w:t>
      </w:r>
      <w:r w:rsidR="00264005">
        <w:rPr>
          <w:b/>
          <w:sz w:val="22"/>
          <w:szCs w:val="22"/>
          <w:u w:val="single"/>
        </w:rPr>
        <w:t xml:space="preserve"> </w:t>
      </w:r>
      <w:r w:rsidR="00005B7D" w:rsidRPr="00005B7D">
        <w:rPr>
          <w:b/>
          <w:sz w:val="22"/>
          <w:szCs w:val="22"/>
          <w:u w:val="single"/>
        </w:rPr>
        <w:t>identyfikowaln</w:t>
      </w:r>
      <w:r w:rsidR="00005B7D">
        <w:rPr>
          <w:b/>
          <w:sz w:val="22"/>
          <w:szCs w:val="22"/>
          <w:u w:val="single"/>
        </w:rPr>
        <w:t>y</w:t>
      </w:r>
      <w:r w:rsidR="00005B7D" w:rsidRPr="00005B7D">
        <w:rPr>
          <w:b/>
          <w:sz w:val="22"/>
          <w:szCs w:val="22"/>
          <w:u w:val="single"/>
        </w:rPr>
        <w:t xml:space="preserve"> na podstawie</w:t>
      </w:r>
      <w:r w:rsidR="00264005">
        <w:rPr>
          <w:b/>
          <w:sz w:val="22"/>
          <w:szCs w:val="22"/>
          <w:u w:val="single"/>
        </w:rPr>
        <w:t xml:space="preserve"> </w:t>
      </w:r>
      <w:r w:rsidR="00005B7D" w:rsidRPr="00005B7D">
        <w:rPr>
          <w:b/>
          <w:sz w:val="22"/>
          <w:szCs w:val="22"/>
          <w:u w:val="single"/>
        </w:rPr>
        <w:t>źródeł statystyki publicznej</w:t>
      </w:r>
      <w:r w:rsidRPr="00D618BE">
        <w:rPr>
          <w:noProof/>
          <w:sz w:val="22"/>
          <w:szCs w:val="22"/>
        </w:rPr>
        <w:t xml:space="preserve">. </w:t>
      </w:r>
    </w:p>
    <w:p w:rsidR="002C76A6" w:rsidRPr="00D618BE" w:rsidRDefault="002C76A6" w:rsidP="00316B07">
      <w:pPr>
        <w:widowControl w:val="0"/>
        <w:shd w:val="clear" w:color="auto" w:fill="FFFFFF"/>
        <w:tabs>
          <w:tab w:val="left" w:pos="230"/>
        </w:tabs>
        <w:autoSpaceDE w:val="0"/>
        <w:autoSpaceDN w:val="0"/>
        <w:adjustRightInd w:val="0"/>
        <w:spacing w:before="125"/>
        <w:contextualSpacing/>
        <w:jc w:val="both"/>
        <w:rPr>
          <w:b/>
          <w:spacing w:val="-1"/>
          <w:sz w:val="22"/>
          <w:szCs w:val="22"/>
          <w:u w:val="single"/>
        </w:rPr>
      </w:pPr>
      <w:r w:rsidRPr="00F14023">
        <w:rPr>
          <w:b/>
          <w:spacing w:val="-1"/>
          <w:sz w:val="22"/>
          <w:szCs w:val="22"/>
          <w:u w:val="single"/>
        </w:rPr>
        <w:t>Stan docelowy</w:t>
      </w:r>
      <w:r w:rsidRPr="00D618BE">
        <w:rPr>
          <w:spacing w:val="-1"/>
          <w:sz w:val="22"/>
          <w:szCs w:val="22"/>
        </w:rPr>
        <w:t xml:space="preserve"> w przypadku wskaźnika </w:t>
      </w:r>
      <w:r w:rsidR="00943CC1" w:rsidRPr="00D618BE">
        <w:rPr>
          <w:spacing w:val="-1"/>
          <w:sz w:val="22"/>
          <w:szCs w:val="22"/>
        </w:rPr>
        <w:t xml:space="preserve">oddziaływania </w:t>
      </w:r>
      <w:r w:rsidR="003F392A">
        <w:rPr>
          <w:spacing w:val="-1"/>
          <w:sz w:val="22"/>
          <w:szCs w:val="22"/>
        </w:rPr>
        <w:t>odnoszącego się do C</w:t>
      </w:r>
      <w:r w:rsidRPr="00D618BE">
        <w:rPr>
          <w:spacing w:val="-1"/>
          <w:sz w:val="22"/>
          <w:szCs w:val="22"/>
        </w:rPr>
        <w:t>elu ogólnego</w:t>
      </w:r>
      <w:r w:rsidR="00F14023">
        <w:rPr>
          <w:spacing w:val="-1"/>
          <w:sz w:val="22"/>
          <w:szCs w:val="22"/>
        </w:rPr>
        <w:t xml:space="preserve"> 2</w:t>
      </w:r>
      <w:r w:rsidRPr="00D618BE">
        <w:rPr>
          <w:spacing w:val="-1"/>
          <w:sz w:val="22"/>
          <w:szCs w:val="22"/>
        </w:rPr>
        <w:t xml:space="preserve">: </w:t>
      </w:r>
      <w:r w:rsidR="006954A8">
        <w:rPr>
          <w:spacing w:val="-1"/>
          <w:sz w:val="22"/>
          <w:szCs w:val="22"/>
        </w:rPr>
        <w:t>„</w:t>
      </w:r>
      <w:r w:rsidRPr="00D618BE">
        <w:rPr>
          <w:i/>
          <w:spacing w:val="-1"/>
          <w:sz w:val="22"/>
          <w:szCs w:val="22"/>
        </w:rPr>
        <w:t>Zintegrowane społeczności aktywnie uczestniczące w wydarzeniach na obszarze LGD „ZIELONE SIOŁO” wykorzystujące infrastrukturę lokalną do realizacji innowacyjnych wydarzeń, w tym z udziałem grup defaworyzowanych</w:t>
      </w:r>
      <w:r w:rsidRPr="00D618BE">
        <w:rPr>
          <w:spacing w:val="-1"/>
          <w:sz w:val="22"/>
          <w:szCs w:val="22"/>
        </w:rPr>
        <w:t xml:space="preserve"> określono jako </w:t>
      </w:r>
      <w:r w:rsidRPr="00D618BE">
        <w:rPr>
          <w:i/>
          <w:noProof/>
          <w:spacing w:val="4"/>
          <w:sz w:val="22"/>
          <w:szCs w:val="22"/>
        </w:rPr>
        <w:t>zwiększenie stopnia zintegrowania i identyfikacji społeczności</w:t>
      </w:r>
      <w:r w:rsidRPr="00D618BE">
        <w:rPr>
          <w:i/>
          <w:noProof/>
          <w:spacing w:val="-4"/>
          <w:sz w:val="22"/>
          <w:szCs w:val="22"/>
        </w:rPr>
        <w:t xml:space="preserve"> lokalnej z miejscem zamieszkani</w:t>
      </w:r>
      <w:r w:rsidR="003F392A">
        <w:rPr>
          <w:i/>
          <w:noProof/>
          <w:spacing w:val="-4"/>
          <w:sz w:val="22"/>
          <w:szCs w:val="22"/>
        </w:rPr>
        <w:t>a</w:t>
      </w:r>
      <w:r w:rsidRPr="00D618BE">
        <w:rPr>
          <w:i/>
          <w:noProof/>
          <w:spacing w:val="-4"/>
          <w:sz w:val="22"/>
          <w:szCs w:val="22"/>
        </w:rPr>
        <w:t xml:space="preserve"> (deklarowane przez respondentów),</w:t>
      </w:r>
      <w:r w:rsidRPr="00D618BE">
        <w:rPr>
          <w:spacing w:val="-1"/>
          <w:sz w:val="22"/>
          <w:szCs w:val="22"/>
        </w:rPr>
        <w:t xml:space="preserve"> stan docelowy został ustalony wskaźnikiem procentowym </w:t>
      </w:r>
      <w:r w:rsidR="00DB5F15">
        <w:rPr>
          <w:spacing w:val="-1"/>
          <w:sz w:val="22"/>
          <w:szCs w:val="22"/>
        </w:rPr>
        <w:t xml:space="preserve">na 85,15% </w:t>
      </w:r>
      <w:r w:rsidRPr="00D618BE">
        <w:rPr>
          <w:spacing w:val="-1"/>
          <w:sz w:val="22"/>
          <w:szCs w:val="22"/>
        </w:rPr>
        <w:t>respondentów, którzy zadeklarują przekonanie o wzroście stopnia wewnętrznego zintegrowania i identyfikacji z miejscem zamieszkania</w:t>
      </w:r>
      <w:r w:rsidRPr="00EE0304">
        <w:rPr>
          <w:spacing w:val="-1"/>
          <w:sz w:val="22"/>
          <w:szCs w:val="22"/>
        </w:rPr>
        <w:t xml:space="preserve">. </w:t>
      </w:r>
    </w:p>
    <w:p w:rsidR="00F5438E" w:rsidRPr="00D618BE" w:rsidRDefault="00F5438E" w:rsidP="00316B07">
      <w:pPr>
        <w:widowControl w:val="0"/>
        <w:shd w:val="clear" w:color="auto" w:fill="FFFFFF"/>
        <w:tabs>
          <w:tab w:val="left" w:pos="298"/>
        </w:tabs>
        <w:autoSpaceDE w:val="0"/>
        <w:autoSpaceDN w:val="0"/>
        <w:adjustRightInd w:val="0"/>
        <w:spacing w:before="125"/>
        <w:contextualSpacing/>
        <w:jc w:val="both"/>
        <w:rPr>
          <w:b/>
          <w:sz w:val="22"/>
          <w:szCs w:val="22"/>
        </w:rPr>
      </w:pPr>
    </w:p>
    <w:p w:rsidR="00870A7C" w:rsidRPr="00264005" w:rsidRDefault="00870A7C" w:rsidP="00BF1EDC">
      <w:pPr>
        <w:pStyle w:val="ROZDZIALSR"/>
        <w:ind w:left="0"/>
      </w:pPr>
      <w:bookmarkStart w:id="38" w:name="_Toc439315230"/>
      <w:r w:rsidRPr="00264005">
        <w:t xml:space="preserve">SPOSÓB WYBORU I OCENY OPERACJI </w:t>
      </w:r>
      <w:r w:rsidR="00732DF8">
        <w:t xml:space="preserve"> ORAZ SPOSÓB USTANAWIANIA </w:t>
      </w:r>
      <w:r w:rsidRPr="00264005">
        <w:t>KRYTERIÓW WYBORU</w:t>
      </w:r>
      <w:bookmarkEnd w:id="38"/>
    </w:p>
    <w:p w:rsidR="00870A7C" w:rsidRPr="00D618BE" w:rsidRDefault="00870A7C" w:rsidP="00BF1EDC">
      <w:pPr>
        <w:pStyle w:val="PodrozdzialLSR"/>
        <w:numPr>
          <w:ilvl w:val="0"/>
          <w:numId w:val="60"/>
        </w:numPr>
      </w:pPr>
      <w:bookmarkStart w:id="39" w:name="_Toc439315231"/>
      <w:r w:rsidRPr="00D618BE">
        <w:t>Ogólna charakterystyka przyjętych rozwiązań formalno-instytucjonalnych wraz ze zwięzłą informacją wskazującą sposób powstawania poszczególnych procedur, ich kluczowe cele i założenia</w:t>
      </w:r>
      <w:bookmarkEnd w:id="39"/>
    </w:p>
    <w:p w:rsidR="00870A7C" w:rsidRPr="00D618BE" w:rsidRDefault="00870A7C" w:rsidP="00316B07">
      <w:pPr>
        <w:contextualSpacing/>
        <w:jc w:val="both"/>
        <w:rPr>
          <w:b/>
          <w:sz w:val="22"/>
          <w:szCs w:val="22"/>
        </w:rPr>
      </w:pPr>
      <w:r w:rsidRPr="00D618BE">
        <w:rPr>
          <w:sz w:val="22"/>
          <w:szCs w:val="22"/>
        </w:rPr>
        <w:t>Narzędziem wdrażania LSR są przyjęte przez LGD procedury wyboru operacji. W ramach LSR mogą być realizowane następujące typy operacji:</w:t>
      </w:r>
    </w:p>
    <w:p w:rsidR="00D828D0" w:rsidRDefault="003F392A" w:rsidP="00BF1EDC">
      <w:pPr>
        <w:pStyle w:val="Akapitzlist"/>
        <w:widowControl/>
        <w:numPr>
          <w:ilvl w:val="0"/>
          <w:numId w:val="48"/>
        </w:numPr>
        <w:autoSpaceDE/>
        <w:autoSpaceDN/>
        <w:adjustRightInd/>
        <w:spacing w:after="200"/>
        <w:jc w:val="both"/>
        <w:rPr>
          <w:sz w:val="22"/>
          <w:szCs w:val="22"/>
        </w:rPr>
      </w:pPr>
      <w:r>
        <w:rPr>
          <w:sz w:val="22"/>
          <w:szCs w:val="22"/>
        </w:rPr>
        <w:t>o</w:t>
      </w:r>
      <w:r w:rsidR="00870A7C" w:rsidRPr="00D618BE">
        <w:rPr>
          <w:sz w:val="22"/>
          <w:szCs w:val="22"/>
        </w:rPr>
        <w:t>peracje realizowane w ramach wniosków składanych indywidualnie przez beneficjentów innych niż LGD i wybieranych przez organ decyzyjny, a następnie przed</w:t>
      </w:r>
      <w:r>
        <w:rPr>
          <w:sz w:val="22"/>
          <w:szCs w:val="22"/>
        </w:rPr>
        <w:t>kładanych do weryfikacji do SW,</w:t>
      </w:r>
    </w:p>
    <w:p w:rsidR="00D828D0" w:rsidRDefault="003F392A" w:rsidP="00BF1EDC">
      <w:pPr>
        <w:pStyle w:val="Akapitzlist"/>
        <w:widowControl/>
        <w:numPr>
          <w:ilvl w:val="0"/>
          <w:numId w:val="48"/>
        </w:numPr>
        <w:autoSpaceDE/>
        <w:autoSpaceDN/>
        <w:adjustRightInd/>
        <w:spacing w:after="200"/>
        <w:jc w:val="both"/>
        <w:rPr>
          <w:sz w:val="22"/>
          <w:szCs w:val="22"/>
        </w:rPr>
      </w:pPr>
      <w:r>
        <w:rPr>
          <w:sz w:val="22"/>
          <w:szCs w:val="22"/>
        </w:rPr>
        <w:t>projekty grantowe,</w:t>
      </w:r>
      <w:r w:rsidR="00870A7C" w:rsidRPr="00D618BE">
        <w:rPr>
          <w:sz w:val="22"/>
          <w:szCs w:val="22"/>
        </w:rPr>
        <w:t xml:space="preserve"> </w:t>
      </w:r>
    </w:p>
    <w:p w:rsidR="00D828D0" w:rsidRDefault="003F392A" w:rsidP="00BF1EDC">
      <w:pPr>
        <w:pStyle w:val="Akapitzlist"/>
        <w:widowControl/>
        <w:numPr>
          <w:ilvl w:val="0"/>
          <w:numId w:val="48"/>
        </w:numPr>
        <w:autoSpaceDE/>
        <w:autoSpaceDN/>
        <w:adjustRightInd/>
        <w:spacing w:after="200"/>
        <w:jc w:val="both"/>
        <w:rPr>
          <w:sz w:val="22"/>
          <w:szCs w:val="22"/>
        </w:rPr>
      </w:pPr>
      <w:r>
        <w:rPr>
          <w:sz w:val="22"/>
          <w:szCs w:val="22"/>
        </w:rPr>
        <w:t>projekty współpracy.</w:t>
      </w:r>
    </w:p>
    <w:p w:rsidR="00870A7C" w:rsidRPr="00D828D0" w:rsidRDefault="003F392A" w:rsidP="00BF1EDC">
      <w:pPr>
        <w:pStyle w:val="Akapitzlist"/>
        <w:widowControl/>
        <w:numPr>
          <w:ilvl w:val="0"/>
          <w:numId w:val="48"/>
        </w:numPr>
        <w:autoSpaceDE/>
        <w:autoSpaceDN/>
        <w:adjustRightInd/>
        <w:spacing w:after="200"/>
        <w:jc w:val="both"/>
        <w:rPr>
          <w:sz w:val="22"/>
          <w:szCs w:val="22"/>
        </w:rPr>
      </w:pPr>
      <w:r>
        <w:rPr>
          <w:sz w:val="22"/>
          <w:szCs w:val="22"/>
        </w:rPr>
        <w:t>d</w:t>
      </w:r>
      <w:r w:rsidR="00870A7C" w:rsidRPr="00D828D0">
        <w:rPr>
          <w:sz w:val="22"/>
          <w:szCs w:val="22"/>
        </w:rPr>
        <w:t>ziałania w ramach</w:t>
      </w:r>
      <w:r w:rsidR="00A357BA">
        <w:rPr>
          <w:sz w:val="22"/>
          <w:szCs w:val="22"/>
        </w:rPr>
        <w:t xml:space="preserve"> animacji/aktywizacji</w:t>
      </w:r>
      <w:r w:rsidR="00870A7C" w:rsidRPr="00D828D0">
        <w:rPr>
          <w:sz w:val="22"/>
          <w:szCs w:val="22"/>
        </w:rPr>
        <w:t>, w tym realizacja Planu komunikacji.</w:t>
      </w:r>
    </w:p>
    <w:p w:rsidR="00336A39" w:rsidRPr="00D618BE" w:rsidRDefault="00336A39" w:rsidP="00D828D0">
      <w:pPr>
        <w:pStyle w:val="Akapitzlist"/>
        <w:widowControl/>
        <w:autoSpaceDE/>
        <w:autoSpaceDN/>
        <w:adjustRightInd/>
        <w:spacing w:after="120"/>
        <w:ind w:left="0"/>
        <w:jc w:val="both"/>
        <w:rPr>
          <w:b/>
          <w:sz w:val="22"/>
          <w:szCs w:val="22"/>
        </w:rPr>
      </w:pPr>
      <w:r w:rsidRPr="00D618BE">
        <w:rPr>
          <w:b/>
          <w:sz w:val="22"/>
          <w:szCs w:val="22"/>
        </w:rPr>
        <w:t>Określone poniżej procedury będą udostępnione do wiadomości publicznej na stronie internetowej LGD „ZIELONE SIOŁO”</w:t>
      </w:r>
      <w:r w:rsidR="00264005">
        <w:rPr>
          <w:b/>
          <w:sz w:val="22"/>
          <w:szCs w:val="22"/>
        </w:rPr>
        <w:t xml:space="preserve"> </w:t>
      </w:r>
      <w:r w:rsidRPr="00D618BE">
        <w:rPr>
          <w:b/>
          <w:sz w:val="22"/>
          <w:szCs w:val="22"/>
        </w:rPr>
        <w:t>(</w:t>
      </w:r>
      <w:hyperlink r:id="rId25" w:history="1">
        <w:r w:rsidRPr="00D618BE">
          <w:rPr>
            <w:rStyle w:val="Hipercze"/>
            <w:b/>
            <w:sz w:val="22"/>
            <w:szCs w:val="22"/>
            <w:lang w:val="pl-PL" w:eastAsia="pl-PL" w:bidi="ar-SA"/>
          </w:rPr>
          <w:t>www.zielonesiolo.pl</w:t>
        </w:r>
      </w:hyperlink>
      <w:r w:rsidRPr="00D618BE">
        <w:rPr>
          <w:b/>
          <w:sz w:val="22"/>
          <w:szCs w:val="22"/>
        </w:rPr>
        <w:t xml:space="preserve">) oraz w siedzibie </w:t>
      </w:r>
      <w:r w:rsidR="003F392A">
        <w:rPr>
          <w:b/>
          <w:sz w:val="22"/>
          <w:szCs w:val="22"/>
        </w:rPr>
        <w:t>B</w:t>
      </w:r>
      <w:r w:rsidRPr="00D618BE">
        <w:rPr>
          <w:b/>
          <w:sz w:val="22"/>
          <w:szCs w:val="22"/>
        </w:rPr>
        <w:t>iura Stowarzyszenia.</w:t>
      </w:r>
    </w:p>
    <w:p w:rsidR="00870A7C" w:rsidRPr="00D618BE" w:rsidRDefault="00870A7C" w:rsidP="00316B07">
      <w:pPr>
        <w:pStyle w:val="Nagwek5"/>
        <w:spacing w:before="0"/>
        <w:contextualSpacing/>
        <w:jc w:val="both"/>
        <w:rPr>
          <w:rFonts w:ascii="Times New Roman" w:hAnsi="Times New Roman"/>
          <w:b w:val="0"/>
          <w:sz w:val="22"/>
          <w:szCs w:val="22"/>
          <w:u w:val="single"/>
        </w:rPr>
      </w:pPr>
      <w:r w:rsidRPr="00D11E2A">
        <w:rPr>
          <w:rFonts w:ascii="Times New Roman" w:hAnsi="Times New Roman"/>
          <w:b w:val="0"/>
          <w:i w:val="0"/>
          <w:sz w:val="22"/>
          <w:szCs w:val="22"/>
          <w:u w:val="single"/>
        </w:rPr>
        <w:t>Procedura naboru i oceny projektów</w:t>
      </w:r>
      <w:r w:rsidR="00264005" w:rsidRPr="00D11E2A">
        <w:rPr>
          <w:rFonts w:ascii="Times New Roman" w:hAnsi="Times New Roman"/>
          <w:b w:val="0"/>
          <w:i w:val="0"/>
          <w:sz w:val="22"/>
          <w:szCs w:val="22"/>
          <w:u w:val="single"/>
        </w:rPr>
        <w:t xml:space="preserve"> </w:t>
      </w:r>
      <w:r w:rsidR="00AD7701" w:rsidRPr="00D11E2A">
        <w:rPr>
          <w:rFonts w:ascii="Times New Roman" w:hAnsi="Times New Roman"/>
          <w:b w:val="0"/>
          <w:i w:val="0"/>
          <w:sz w:val="22"/>
          <w:szCs w:val="22"/>
          <w:u w:val="single"/>
        </w:rPr>
        <w:t xml:space="preserve">w ramach przeprowadzanych konkursów oraz dla Projektów grantowych </w:t>
      </w:r>
      <w:r w:rsidRPr="00D11E2A">
        <w:rPr>
          <w:rFonts w:ascii="Times New Roman" w:hAnsi="Times New Roman"/>
          <w:b w:val="0"/>
          <w:i w:val="0"/>
          <w:sz w:val="22"/>
          <w:szCs w:val="22"/>
          <w:u w:val="single"/>
        </w:rPr>
        <w:t>obejmuje następujące działania:</w:t>
      </w:r>
    </w:p>
    <w:p w:rsidR="00870A7C" w:rsidRPr="00D618BE" w:rsidRDefault="00870A7C" w:rsidP="00E16731">
      <w:pPr>
        <w:pStyle w:val="Lista22"/>
        <w:numPr>
          <w:ilvl w:val="0"/>
          <w:numId w:val="20"/>
        </w:numPr>
        <w:contextualSpacing/>
        <w:jc w:val="both"/>
        <w:rPr>
          <w:sz w:val="22"/>
          <w:szCs w:val="22"/>
        </w:rPr>
      </w:pPr>
      <w:r w:rsidRPr="00D618BE">
        <w:rPr>
          <w:sz w:val="22"/>
          <w:szCs w:val="22"/>
        </w:rPr>
        <w:t>Informację o możliwościach realizacji projektów w ramach wdraża</w:t>
      </w:r>
      <w:r w:rsidR="000513A2">
        <w:rPr>
          <w:sz w:val="22"/>
          <w:szCs w:val="22"/>
        </w:rPr>
        <w:t xml:space="preserve">nia Lokalnej Strategii Rozwoju </w:t>
      </w:r>
      <w:r w:rsidRPr="00D618BE">
        <w:rPr>
          <w:sz w:val="22"/>
          <w:szCs w:val="22"/>
        </w:rPr>
        <w:t xml:space="preserve">przygotowuje Zarząd </w:t>
      </w:r>
      <w:r w:rsidRPr="00D11E2A">
        <w:rPr>
          <w:sz w:val="22"/>
          <w:szCs w:val="22"/>
        </w:rPr>
        <w:t>Stowarzyszenia nie później niż 30 dni</w:t>
      </w:r>
      <w:r w:rsidRPr="00D618BE">
        <w:rPr>
          <w:sz w:val="22"/>
          <w:szCs w:val="22"/>
        </w:rPr>
        <w:t xml:space="preserve"> przed planowanym terminem ogłoszenia naboru. </w:t>
      </w:r>
    </w:p>
    <w:p w:rsidR="00870A7C" w:rsidRPr="00D618BE" w:rsidRDefault="00870A7C" w:rsidP="00E16731">
      <w:pPr>
        <w:pStyle w:val="Lista22"/>
        <w:numPr>
          <w:ilvl w:val="0"/>
          <w:numId w:val="20"/>
        </w:numPr>
        <w:contextualSpacing/>
        <w:jc w:val="both"/>
        <w:rPr>
          <w:sz w:val="22"/>
          <w:szCs w:val="22"/>
        </w:rPr>
      </w:pPr>
      <w:r w:rsidRPr="00D618BE">
        <w:rPr>
          <w:spacing w:val="-2"/>
          <w:sz w:val="22"/>
          <w:szCs w:val="22"/>
        </w:rPr>
        <w:t>Terminy naborów wyznaczane są w porozumieniu z Samorządem</w:t>
      </w:r>
      <w:r w:rsidRPr="00D618BE">
        <w:rPr>
          <w:sz w:val="22"/>
          <w:szCs w:val="22"/>
        </w:rPr>
        <w:t xml:space="preserve"> Województwa Mazowieckiego. </w:t>
      </w:r>
    </w:p>
    <w:p w:rsidR="00870A7C" w:rsidRPr="00D618BE" w:rsidRDefault="00870A7C" w:rsidP="00E16731">
      <w:pPr>
        <w:pStyle w:val="Lista22"/>
        <w:numPr>
          <w:ilvl w:val="0"/>
          <w:numId w:val="20"/>
        </w:numPr>
        <w:contextualSpacing/>
        <w:jc w:val="both"/>
        <w:rPr>
          <w:sz w:val="22"/>
          <w:szCs w:val="22"/>
        </w:rPr>
      </w:pPr>
      <w:r w:rsidRPr="00D618BE">
        <w:rPr>
          <w:sz w:val="22"/>
          <w:szCs w:val="22"/>
        </w:rPr>
        <w:t>Informacja o możliwości składania wniosków o dofinansowanie podawana jest do publicznej wiadomości</w:t>
      </w:r>
      <w:r w:rsidR="0022753D">
        <w:rPr>
          <w:sz w:val="22"/>
          <w:szCs w:val="22"/>
        </w:rPr>
        <w:br/>
      </w:r>
      <w:r w:rsidRPr="00D618BE">
        <w:rPr>
          <w:sz w:val="22"/>
          <w:szCs w:val="22"/>
        </w:rPr>
        <w:t xml:space="preserve">w terminie nie krótszym, niż na 14 dni przed rozpoczęciem naboru wniosków. </w:t>
      </w:r>
    </w:p>
    <w:p w:rsidR="00870A7C" w:rsidRPr="00DA22E1" w:rsidRDefault="00870A7C" w:rsidP="00E16731">
      <w:pPr>
        <w:pStyle w:val="Lista22"/>
        <w:numPr>
          <w:ilvl w:val="0"/>
          <w:numId w:val="20"/>
        </w:numPr>
        <w:contextualSpacing/>
        <w:jc w:val="both"/>
        <w:rPr>
          <w:sz w:val="22"/>
          <w:szCs w:val="22"/>
        </w:rPr>
      </w:pPr>
      <w:r w:rsidRPr="00D618BE">
        <w:rPr>
          <w:sz w:val="22"/>
          <w:szCs w:val="22"/>
        </w:rPr>
        <w:t xml:space="preserve">Od dnia rozpoczęcia naboru, w okresie nie krótszym niż 14 dni i nie dłuższym niż 30 dni pracownicy Biura LGD </w:t>
      </w:r>
      <w:r w:rsidRPr="00DA22E1">
        <w:rPr>
          <w:sz w:val="22"/>
          <w:szCs w:val="22"/>
        </w:rPr>
        <w:t xml:space="preserve">„ZIELONE SIOŁO” przyjmują wnioski o dofinansowanie działań w ramach LSR. </w:t>
      </w:r>
    </w:p>
    <w:p w:rsidR="000513A2" w:rsidRPr="00DA22E1" w:rsidRDefault="00051621" w:rsidP="00437CA9">
      <w:pPr>
        <w:pStyle w:val="Lista22"/>
        <w:numPr>
          <w:ilvl w:val="0"/>
          <w:numId w:val="20"/>
        </w:numPr>
        <w:contextualSpacing/>
        <w:jc w:val="both"/>
        <w:rPr>
          <w:sz w:val="22"/>
          <w:szCs w:val="22"/>
        </w:rPr>
      </w:pPr>
      <w:r w:rsidRPr="0022753D">
        <w:rPr>
          <w:sz w:val="22"/>
          <w:szCs w:val="22"/>
          <w:shd w:val="clear" w:color="auto" w:fill="FFFFFF"/>
        </w:rPr>
        <w:t xml:space="preserve">Po terminie </w:t>
      </w:r>
      <w:r w:rsidR="00870A7C" w:rsidRPr="0022753D">
        <w:rPr>
          <w:sz w:val="22"/>
          <w:szCs w:val="22"/>
          <w:shd w:val="clear" w:color="auto" w:fill="FFFFFF"/>
        </w:rPr>
        <w:t>przyjmowania wniosków o dofinansowanie</w:t>
      </w:r>
      <w:r w:rsidRPr="0022753D">
        <w:rPr>
          <w:sz w:val="22"/>
          <w:szCs w:val="22"/>
          <w:shd w:val="clear" w:color="auto" w:fill="FFFFFF"/>
        </w:rPr>
        <w:t xml:space="preserve"> określonych w ogłoszeniu o naborze</w:t>
      </w:r>
      <w:r w:rsidR="00870A7C" w:rsidRPr="0076712F">
        <w:rPr>
          <w:sz w:val="22"/>
          <w:szCs w:val="22"/>
          <w:shd w:val="clear" w:color="auto" w:fill="FFFFFF"/>
        </w:rPr>
        <w:t>, Rada dokonuje wyboru projektów – na podstawie</w:t>
      </w:r>
      <w:r w:rsidR="00870A7C" w:rsidRPr="00DA22E1">
        <w:rPr>
          <w:sz w:val="22"/>
          <w:szCs w:val="22"/>
        </w:rPr>
        <w:t xml:space="preserve"> kryteriów zgodności z LSR oraz </w:t>
      </w:r>
      <w:r w:rsidR="009A40DA" w:rsidRPr="00DA22E1">
        <w:rPr>
          <w:sz w:val="22"/>
          <w:szCs w:val="22"/>
        </w:rPr>
        <w:t xml:space="preserve">lokalnych </w:t>
      </w:r>
      <w:r w:rsidR="00870A7C" w:rsidRPr="00DA22E1">
        <w:rPr>
          <w:sz w:val="22"/>
          <w:szCs w:val="22"/>
        </w:rPr>
        <w:t>kryteriów</w:t>
      </w:r>
      <w:r w:rsidR="009A40DA" w:rsidRPr="00DA22E1">
        <w:rPr>
          <w:sz w:val="22"/>
          <w:szCs w:val="22"/>
        </w:rPr>
        <w:t xml:space="preserve"> wyboru</w:t>
      </w:r>
      <w:r w:rsidR="00870A7C" w:rsidRPr="00DA22E1">
        <w:rPr>
          <w:sz w:val="22"/>
          <w:szCs w:val="22"/>
        </w:rPr>
        <w:t xml:space="preserve">. Ocena projektów pod względem zgodności z LSR odbywać będzie się w drodze głosowania, poprzez wypełnienie kart oceny. </w:t>
      </w:r>
    </w:p>
    <w:p w:rsidR="000513A2" w:rsidRPr="00DA22E1" w:rsidRDefault="00320DF3" w:rsidP="00437CA9">
      <w:pPr>
        <w:pStyle w:val="Lista22"/>
        <w:numPr>
          <w:ilvl w:val="0"/>
          <w:numId w:val="20"/>
        </w:numPr>
        <w:contextualSpacing/>
        <w:jc w:val="both"/>
        <w:rPr>
          <w:sz w:val="22"/>
          <w:szCs w:val="22"/>
        </w:rPr>
      </w:pPr>
      <w:r w:rsidRPr="00DA22E1">
        <w:rPr>
          <w:sz w:val="22"/>
          <w:szCs w:val="22"/>
        </w:rPr>
        <w:t>Niezwłocznie</w:t>
      </w:r>
      <w:r w:rsidR="003326A0" w:rsidRPr="00DA22E1">
        <w:rPr>
          <w:sz w:val="22"/>
          <w:szCs w:val="22"/>
        </w:rPr>
        <w:t xml:space="preserve"> </w:t>
      </w:r>
      <w:r w:rsidR="00403498" w:rsidRPr="0022753D">
        <w:rPr>
          <w:sz w:val="22"/>
          <w:szCs w:val="22"/>
        </w:rPr>
        <w:t>po</w:t>
      </w:r>
      <w:r w:rsidR="003326A0" w:rsidRPr="0022753D">
        <w:rPr>
          <w:sz w:val="22"/>
          <w:szCs w:val="22"/>
        </w:rPr>
        <w:t xml:space="preserve"> </w:t>
      </w:r>
      <w:r w:rsidR="00403498" w:rsidRPr="0022753D">
        <w:rPr>
          <w:sz w:val="22"/>
          <w:szCs w:val="22"/>
        </w:rPr>
        <w:t>dokonaniu</w:t>
      </w:r>
      <w:r w:rsidR="00870A7C" w:rsidRPr="00F92A77">
        <w:rPr>
          <w:color w:val="00B050"/>
          <w:sz w:val="22"/>
          <w:szCs w:val="22"/>
        </w:rPr>
        <w:t xml:space="preserve"> </w:t>
      </w:r>
      <w:r w:rsidR="00870A7C" w:rsidRPr="00DA22E1">
        <w:rPr>
          <w:sz w:val="22"/>
          <w:szCs w:val="22"/>
        </w:rPr>
        <w:t>wyboru projektów, LGD „ZIELONE SIOŁO” przekazuje wnioskodawcom, którzy złożyli wniosek w ramach dan</w:t>
      </w:r>
      <w:r w:rsidR="000513A2" w:rsidRPr="00DA22E1">
        <w:rPr>
          <w:sz w:val="22"/>
          <w:szCs w:val="22"/>
        </w:rPr>
        <w:t xml:space="preserve">ego naboru, pisemną informację </w:t>
      </w:r>
      <w:r w:rsidR="00870A7C" w:rsidRPr="00DA22E1">
        <w:rPr>
          <w:sz w:val="22"/>
          <w:szCs w:val="22"/>
        </w:rPr>
        <w:t>o decyzji Rady. Informacja zawierała będzie każdorazowo: ocenę zgodności projektu z LSR, liczbę punktów, które w ocenie według kryteriów lokalnych, uzyskał dany projekt, decyzję Rady o wybraniu, bądź niewybraniu projektu do finansowania – wraz z podaniem przyczyn</w:t>
      </w:r>
      <w:r w:rsidR="00F92A77" w:rsidRPr="0022753D">
        <w:rPr>
          <w:sz w:val="22"/>
          <w:szCs w:val="22"/>
        </w:rPr>
        <w:t>y</w:t>
      </w:r>
      <w:r w:rsidR="00870A7C" w:rsidRPr="00DA22E1">
        <w:rPr>
          <w:sz w:val="22"/>
          <w:szCs w:val="22"/>
        </w:rPr>
        <w:t xml:space="preserve">. Informacja zawierać będzie także pouczenie o możliwości złożenia </w:t>
      </w:r>
      <w:r w:rsidR="006A134B" w:rsidRPr="00DA22E1">
        <w:rPr>
          <w:sz w:val="22"/>
          <w:szCs w:val="22"/>
        </w:rPr>
        <w:t>protestu/</w:t>
      </w:r>
      <w:r w:rsidR="00870A7C" w:rsidRPr="00DA22E1">
        <w:rPr>
          <w:sz w:val="22"/>
          <w:szCs w:val="22"/>
        </w:rPr>
        <w:t>odwołania od decyzji Rady</w:t>
      </w:r>
      <w:r w:rsidR="000513A2" w:rsidRPr="00DA22E1">
        <w:rPr>
          <w:sz w:val="22"/>
          <w:szCs w:val="22"/>
        </w:rPr>
        <w:t>.</w:t>
      </w:r>
    </w:p>
    <w:p w:rsidR="00DE2954" w:rsidRDefault="00870A7C" w:rsidP="00DE2954">
      <w:pPr>
        <w:pStyle w:val="Lista22"/>
        <w:numPr>
          <w:ilvl w:val="0"/>
          <w:numId w:val="20"/>
        </w:numPr>
        <w:contextualSpacing/>
        <w:jc w:val="both"/>
        <w:rPr>
          <w:sz w:val="22"/>
          <w:szCs w:val="22"/>
        </w:rPr>
      </w:pPr>
      <w:r w:rsidRPr="00DA22E1">
        <w:rPr>
          <w:sz w:val="22"/>
          <w:szCs w:val="22"/>
        </w:rPr>
        <w:t xml:space="preserve">Rada, która jest organem decyzyjnym i działa zgodnie z opracowaną procedurą </w:t>
      </w:r>
      <w:r w:rsidR="00AA437D" w:rsidRPr="00DA22E1">
        <w:rPr>
          <w:sz w:val="22"/>
          <w:szCs w:val="22"/>
        </w:rPr>
        <w:t xml:space="preserve">naboru, </w:t>
      </w:r>
      <w:r w:rsidRPr="00DA22E1">
        <w:rPr>
          <w:sz w:val="22"/>
          <w:szCs w:val="22"/>
        </w:rPr>
        <w:t>oceny i wyboru operacji</w:t>
      </w:r>
      <w:r w:rsidR="00BE76A4" w:rsidRPr="00DA22E1">
        <w:rPr>
          <w:sz w:val="22"/>
          <w:szCs w:val="22"/>
        </w:rPr>
        <w:t xml:space="preserve"> oraz Regulaminem Rady</w:t>
      </w:r>
      <w:r w:rsidRPr="00DA22E1">
        <w:rPr>
          <w:sz w:val="22"/>
          <w:szCs w:val="22"/>
        </w:rPr>
        <w:t xml:space="preserve">, ma zapewnić – zachowanie w poszczególnych głosowaniach odpowiedniego parytetu grup interesów uniemożliwiającego przewagę: ponad 49 % głosów przez przedstawicieli każdej z grup interesów, bezstronność poprzez pisemne deklaracje i oświadczenia członków </w:t>
      </w:r>
      <w:r w:rsidR="003F392A" w:rsidRPr="00DA22E1">
        <w:rPr>
          <w:sz w:val="22"/>
          <w:szCs w:val="22"/>
        </w:rPr>
        <w:t xml:space="preserve">Rady </w:t>
      </w:r>
      <w:r w:rsidRPr="00DA22E1">
        <w:rPr>
          <w:sz w:val="22"/>
          <w:szCs w:val="22"/>
        </w:rPr>
        <w:t>ich wyłączeni</w:t>
      </w:r>
      <w:r w:rsidR="003F392A" w:rsidRPr="00DA22E1">
        <w:rPr>
          <w:sz w:val="22"/>
          <w:szCs w:val="22"/>
        </w:rPr>
        <w:t>u</w:t>
      </w:r>
      <w:r w:rsidRPr="00DA22E1">
        <w:rPr>
          <w:sz w:val="22"/>
          <w:szCs w:val="22"/>
        </w:rPr>
        <w:t xml:space="preserve"> z głosowań nad operacjami,</w:t>
      </w:r>
      <w:r w:rsidR="00DB4E1F">
        <w:rPr>
          <w:sz w:val="22"/>
          <w:szCs w:val="22"/>
        </w:rPr>
        <w:t xml:space="preserve"> </w:t>
      </w:r>
      <w:r w:rsidRPr="00DA22E1">
        <w:rPr>
          <w:sz w:val="22"/>
          <w:szCs w:val="22"/>
        </w:rPr>
        <w:t>w których członek Rady jest w jakikolwiek sposób powiązany z wnioskodawcą, jawność procesu wyboru poprzez publikowanie procedur i protokołów z posiedzeń Rady do wiadomości publicznej oraz uwzględnienie wszelkich wynikłych sytuacji szczególnych, powstałych w procesie wyboru operacji i opracowanie rozwiązań powstałych sytuacji.</w:t>
      </w:r>
    </w:p>
    <w:p w:rsidR="002432CA" w:rsidRPr="002432CA" w:rsidRDefault="002432CA" w:rsidP="00B95C5C">
      <w:pPr>
        <w:spacing w:line="276" w:lineRule="auto"/>
        <w:jc w:val="both"/>
        <w:rPr>
          <w:rFonts w:eastAsia="Calibri"/>
          <w:bCs/>
          <w:iCs/>
          <w:sz w:val="22"/>
          <w:szCs w:val="22"/>
        </w:rPr>
      </w:pPr>
    </w:p>
    <w:p w:rsidR="002432CA" w:rsidRPr="002432CA" w:rsidRDefault="002432CA" w:rsidP="002432CA">
      <w:pPr>
        <w:spacing w:line="276" w:lineRule="auto"/>
        <w:jc w:val="both"/>
        <w:rPr>
          <w:rFonts w:eastAsia="Calibri"/>
          <w:bCs/>
          <w:iCs/>
          <w:sz w:val="22"/>
          <w:szCs w:val="22"/>
        </w:rPr>
      </w:pPr>
      <w:bookmarkStart w:id="40" w:name="_Hlk43980993"/>
      <w:r w:rsidRPr="002432CA">
        <w:rPr>
          <w:bCs/>
          <w:iCs/>
          <w:sz w:val="22"/>
          <w:szCs w:val="22"/>
          <w:u w:val="single"/>
        </w:rPr>
        <w:t>Procedura wnoszenia protestu oraz procedura odwoławcza</w:t>
      </w:r>
    </w:p>
    <w:p w:rsidR="002432CA" w:rsidRPr="002432CA" w:rsidRDefault="002432CA" w:rsidP="002432CA">
      <w:pPr>
        <w:pStyle w:val="NormalnyWeb"/>
        <w:spacing w:before="0" w:beforeAutospacing="0" w:after="0"/>
        <w:jc w:val="both"/>
        <w:rPr>
          <w:bCs/>
          <w:sz w:val="22"/>
          <w:szCs w:val="22"/>
        </w:rPr>
      </w:pPr>
      <w:r w:rsidRPr="002432CA">
        <w:rPr>
          <w:sz w:val="22"/>
          <w:szCs w:val="22"/>
        </w:rPr>
        <w:t>Wnioskodawcom, którzy złożyli wniosek o dofinansowanie projektu w ramach Przedsięwzięcia P1, P2, P4 przysługuje prawo wniesienia protestu. Szczegółowe informacje dotyczące sposobu wnoszenia protestu zawarte są „</w:t>
      </w:r>
      <w:r w:rsidRPr="002432CA">
        <w:rPr>
          <w:bCs/>
          <w:sz w:val="22"/>
          <w:szCs w:val="22"/>
        </w:rPr>
        <w:t>Procedurze  naboru wniosków, oceny zgodności operacji z LSR, wyboru operacji przez LGD „ZIELONE SIOŁO”, wnoszenia protestu od rozstrzygnięć organu decyzyjnego w sprawie wyboru operacji realizowanych przez podmiot inny niż LGD” oraz Regulaminie Rady.</w:t>
      </w:r>
    </w:p>
    <w:p w:rsidR="002432CA" w:rsidRPr="00B95C5C" w:rsidRDefault="002432CA" w:rsidP="00B95C5C">
      <w:pPr>
        <w:spacing w:line="276" w:lineRule="auto"/>
        <w:jc w:val="both"/>
        <w:rPr>
          <w:b/>
          <w:sz w:val="22"/>
          <w:szCs w:val="22"/>
        </w:rPr>
      </w:pPr>
      <w:r w:rsidRPr="002432CA">
        <w:rPr>
          <w:rFonts w:eastAsia="Calibri"/>
          <w:sz w:val="22"/>
          <w:szCs w:val="22"/>
        </w:rPr>
        <w:t xml:space="preserve">W przypadku operacji składanych w ramach Przedsięwzięcia P3 B – Granty wnioskodawcom przysługuje prawo wniesienia odwołania. </w:t>
      </w:r>
      <w:r w:rsidRPr="002432CA">
        <w:rPr>
          <w:sz w:val="22"/>
          <w:szCs w:val="22"/>
        </w:rPr>
        <w:t>Szczegółowe informacje dotyczące sposobu wnoszenia odwołania zawarte są „</w:t>
      </w:r>
      <w:r w:rsidR="00935BBF" w:rsidRPr="00935BBF">
        <w:rPr>
          <w:sz w:val="22"/>
          <w:szCs w:val="22"/>
        </w:rPr>
        <w:t>Procedurze naboru wniosków, oceny zgodności operacji ze Strategią Rozwoju Lokalnego Kierowanego przez Społeczność (LSR), wyboru operacji przez LGD „ZIELONE SIOŁO”, wnoszenia odwołania od rozstrzygnięć organu decyzyjnego dla operacji realizowanych w ramach projektów grantowych</w:t>
      </w:r>
      <w:r w:rsidR="00935BBF" w:rsidRPr="00935BBF">
        <w:rPr>
          <w:bCs/>
          <w:sz w:val="22"/>
          <w:szCs w:val="22"/>
        </w:rPr>
        <w:t>”.</w:t>
      </w:r>
      <w:bookmarkEnd w:id="40"/>
    </w:p>
    <w:p w:rsidR="00870A7C" w:rsidRPr="00D618BE" w:rsidRDefault="00870A7C" w:rsidP="00BF1EDC">
      <w:pPr>
        <w:pStyle w:val="PodrozdzialLSR"/>
        <w:numPr>
          <w:ilvl w:val="0"/>
          <w:numId w:val="60"/>
        </w:numPr>
      </w:pPr>
      <w:bookmarkStart w:id="41" w:name="_Toc439315232"/>
      <w:r w:rsidRPr="00D618BE">
        <w:t>Sposób ustanawiania i zmiany kryteriów wyboru zgodnie z wymogami określonymi dla programów,</w:t>
      </w:r>
      <w:r w:rsidR="00F42ED4">
        <w:br/>
      </w:r>
      <w:r w:rsidRPr="00D618BE">
        <w:t>w ramach których planowane jest finansowanie LSR z uwzględnieniem powiązania kryteriów wyboru</w:t>
      </w:r>
      <w:r w:rsidR="00F42ED4">
        <w:br/>
      </w:r>
      <w:r w:rsidRPr="00D618BE">
        <w:t>z diagnozą obszaru, celami i wskaźnikami</w:t>
      </w:r>
      <w:bookmarkEnd w:id="41"/>
    </w:p>
    <w:p w:rsidR="00870A7C" w:rsidRPr="000A16A4" w:rsidRDefault="00870A7C" w:rsidP="005971D9">
      <w:pPr>
        <w:pStyle w:val="Tekstpodstawowyzwciciem2"/>
        <w:ind w:firstLine="0"/>
        <w:contextualSpacing/>
        <w:jc w:val="both"/>
        <w:rPr>
          <w:color w:val="FF0000"/>
          <w:sz w:val="22"/>
          <w:szCs w:val="22"/>
        </w:rPr>
      </w:pPr>
      <w:r w:rsidRPr="000A16A4">
        <w:rPr>
          <w:sz w:val="22"/>
          <w:szCs w:val="22"/>
        </w:rPr>
        <w:t>Procedury oceny wniosków</w:t>
      </w:r>
      <w:r w:rsidR="00264005" w:rsidRPr="000A16A4">
        <w:rPr>
          <w:sz w:val="22"/>
          <w:szCs w:val="22"/>
        </w:rPr>
        <w:t xml:space="preserve"> </w:t>
      </w:r>
      <w:r w:rsidR="00832D2D" w:rsidRPr="000A16A4">
        <w:rPr>
          <w:sz w:val="22"/>
          <w:szCs w:val="22"/>
        </w:rPr>
        <w:t>w ramach Wdrażania LSR</w:t>
      </w:r>
      <w:r w:rsidR="00264005" w:rsidRPr="000A16A4">
        <w:rPr>
          <w:sz w:val="22"/>
          <w:szCs w:val="22"/>
        </w:rPr>
        <w:t xml:space="preserve"> </w:t>
      </w:r>
      <w:r w:rsidRPr="000A16A4">
        <w:rPr>
          <w:sz w:val="22"/>
          <w:szCs w:val="22"/>
        </w:rPr>
        <w:t xml:space="preserve">stanowią najważniejszy element wdrażania Lokalnej Strategii Rozwoju. Przygotowując kryteria wyboru operacji, kierowano się przede wszystkim zasadą spójności kryteriów wyboru z </w:t>
      </w:r>
      <w:r w:rsidR="003F392A">
        <w:rPr>
          <w:sz w:val="22"/>
          <w:szCs w:val="22"/>
        </w:rPr>
        <w:t>A</w:t>
      </w:r>
      <w:r w:rsidRPr="000A16A4">
        <w:rPr>
          <w:sz w:val="22"/>
          <w:szCs w:val="22"/>
        </w:rPr>
        <w:t>nalizą SWOT, diagnozą obszaru LSR oraz możliwością ustalenia mierzalnych wskaźników oceny operacji. W ramach każdej z przyjętych procedur organem oceniającym operacje jest Rada LGD</w:t>
      </w:r>
      <w:r w:rsidR="005971D9" w:rsidRPr="00F42ED4">
        <w:rPr>
          <w:sz w:val="22"/>
          <w:szCs w:val="22"/>
        </w:rPr>
        <w:t>.</w:t>
      </w:r>
      <w:r w:rsidRPr="00F42ED4">
        <w:rPr>
          <w:sz w:val="22"/>
          <w:szCs w:val="22"/>
        </w:rPr>
        <w:t xml:space="preserve"> </w:t>
      </w:r>
    </w:p>
    <w:p w:rsidR="00832D2D" w:rsidRPr="005B3CC6" w:rsidRDefault="005B3CC6" w:rsidP="00A357BA">
      <w:pPr>
        <w:pStyle w:val="pod2LSR"/>
        <w:numPr>
          <w:ilvl w:val="0"/>
          <w:numId w:val="0"/>
        </w:numPr>
        <w:ind w:left="360"/>
      </w:pPr>
      <w:r>
        <w:t xml:space="preserve">2.1 </w:t>
      </w:r>
      <w:r w:rsidR="004D5860" w:rsidRPr="005B3CC6">
        <w:t>Poprawność metodologiczna kryteriów i zasady ustalania/ zmiany kryteriów</w:t>
      </w:r>
    </w:p>
    <w:p w:rsidR="00832D2D" w:rsidRPr="00F42ED4" w:rsidRDefault="00832D2D" w:rsidP="00316B07">
      <w:pPr>
        <w:autoSpaceDE w:val="0"/>
        <w:autoSpaceDN w:val="0"/>
        <w:adjustRightInd w:val="0"/>
        <w:ind w:right="115" w:firstLine="708"/>
        <w:contextualSpacing/>
        <w:jc w:val="both"/>
        <w:rPr>
          <w:sz w:val="22"/>
          <w:szCs w:val="22"/>
        </w:rPr>
      </w:pPr>
      <w:r w:rsidRPr="00D618BE">
        <w:rPr>
          <w:sz w:val="22"/>
          <w:szCs w:val="22"/>
        </w:rPr>
        <w:t xml:space="preserve">Kryteria wyboru operacji ustalone zostały zgodnie z wymogami określonymi w </w:t>
      </w:r>
      <w:r w:rsidRPr="00F42ED4">
        <w:rPr>
          <w:b/>
          <w:sz w:val="22"/>
          <w:szCs w:val="22"/>
        </w:rPr>
        <w:t>PROW</w:t>
      </w:r>
      <w:r w:rsidR="00264005" w:rsidRPr="00F42ED4">
        <w:rPr>
          <w:b/>
          <w:sz w:val="22"/>
          <w:szCs w:val="22"/>
        </w:rPr>
        <w:t xml:space="preserve"> </w:t>
      </w:r>
      <w:r w:rsidRPr="00F42ED4">
        <w:rPr>
          <w:b/>
          <w:sz w:val="22"/>
          <w:szCs w:val="22"/>
        </w:rPr>
        <w:t>na lata 2014-2020</w:t>
      </w:r>
      <w:r w:rsidR="00264005" w:rsidRPr="00F42ED4">
        <w:rPr>
          <w:sz w:val="22"/>
          <w:szCs w:val="22"/>
        </w:rPr>
        <w:t xml:space="preserve"> </w:t>
      </w:r>
      <w:r w:rsidRPr="00F42ED4">
        <w:rPr>
          <w:sz w:val="22"/>
          <w:szCs w:val="22"/>
        </w:rPr>
        <w:t>oraz przepisach krajowych zgodnych z</w:t>
      </w:r>
      <w:r w:rsidR="00264005" w:rsidRPr="00F42ED4">
        <w:rPr>
          <w:sz w:val="22"/>
          <w:szCs w:val="22"/>
        </w:rPr>
        <w:t xml:space="preserve"> </w:t>
      </w:r>
      <w:r w:rsidRPr="00F42ED4">
        <w:rPr>
          <w:b/>
          <w:sz w:val="22"/>
          <w:szCs w:val="22"/>
        </w:rPr>
        <w:t>ustawą z dnia 20 lutego 2015</w:t>
      </w:r>
      <w:r w:rsidR="00F94F19">
        <w:rPr>
          <w:b/>
          <w:sz w:val="22"/>
          <w:szCs w:val="22"/>
        </w:rPr>
        <w:t xml:space="preserve"> </w:t>
      </w:r>
      <w:r w:rsidRPr="00F42ED4">
        <w:rPr>
          <w:b/>
          <w:sz w:val="22"/>
          <w:szCs w:val="22"/>
        </w:rPr>
        <w:t>r.</w:t>
      </w:r>
      <w:r w:rsidRPr="00F42ED4">
        <w:rPr>
          <w:b/>
          <w:bCs/>
          <w:sz w:val="22"/>
          <w:szCs w:val="22"/>
        </w:rPr>
        <w:t xml:space="preserve"> </w:t>
      </w:r>
      <w:r w:rsidR="00F42ED4" w:rsidRPr="00F42ED4">
        <w:rPr>
          <w:b/>
          <w:bCs/>
          <w:sz w:val="22"/>
          <w:szCs w:val="22"/>
        </w:rPr>
        <w:t>o</w:t>
      </w:r>
      <w:r w:rsidRPr="00F42ED4">
        <w:rPr>
          <w:b/>
          <w:bCs/>
          <w:sz w:val="22"/>
          <w:szCs w:val="22"/>
        </w:rPr>
        <w:t xml:space="preserve"> rozwoju lokalnym z udziałem lokalnej społeczności</w:t>
      </w:r>
      <w:r w:rsidRPr="00F42ED4">
        <w:rPr>
          <w:sz w:val="22"/>
          <w:szCs w:val="22"/>
        </w:rPr>
        <w:t xml:space="preserve"> . </w:t>
      </w:r>
    </w:p>
    <w:p w:rsidR="00832D2D" w:rsidRPr="000513A2" w:rsidRDefault="00832D2D" w:rsidP="00E16731">
      <w:pPr>
        <w:numPr>
          <w:ilvl w:val="0"/>
          <w:numId w:val="39"/>
        </w:numPr>
        <w:autoSpaceDE w:val="0"/>
        <w:autoSpaceDN w:val="0"/>
        <w:adjustRightInd w:val="0"/>
        <w:ind w:right="115"/>
        <w:contextualSpacing/>
        <w:jc w:val="both"/>
        <w:rPr>
          <w:sz w:val="22"/>
          <w:szCs w:val="22"/>
          <w:u w:val="single"/>
        </w:rPr>
      </w:pPr>
      <w:r w:rsidRPr="000513A2">
        <w:rPr>
          <w:sz w:val="22"/>
          <w:szCs w:val="22"/>
          <w:u w:val="single"/>
        </w:rPr>
        <w:t>Podane przez nas kryteria wyboru operacji są mierzalne i pos</w:t>
      </w:r>
      <w:r w:rsidR="00A25894">
        <w:rPr>
          <w:sz w:val="22"/>
          <w:szCs w:val="22"/>
          <w:u w:val="single"/>
        </w:rPr>
        <w:t>iadają metodologię wyliczenia (</w:t>
      </w:r>
      <w:r w:rsidRPr="000513A2">
        <w:rPr>
          <w:sz w:val="22"/>
          <w:szCs w:val="22"/>
          <w:u w:val="single"/>
        </w:rPr>
        <w:t>karty oceny operacji wg. lokalnych kryteriów wyboru) oraz zawierają szczegółowy opis wyjaśniający wymagania konieczne do spełnienia danego kryterium, niebudzące wątpliwości interpretacyjnych, posiadają dodatkowe opisy.</w:t>
      </w:r>
    </w:p>
    <w:p w:rsidR="00832D2D" w:rsidRPr="00D618BE" w:rsidRDefault="00832D2D" w:rsidP="00316B07">
      <w:pPr>
        <w:autoSpaceDE w:val="0"/>
        <w:autoSpaceDN w:val="0"/>
        <w:adjustRightInd w:val="0"/>
        <w:ind w:right="115" w:firstLine="708"/>
        <w:contextualSpacing/>
        <w:jc w:val="both"/>
        <w:rPr>
          <w:b/>
          <w:sz w:val="22"/>
          <w:szCs w:val="22"/>
          <w:u w:val="thick"/>
        </w:rPr>
      </w:pPr>
      <w:r w:rsidRPr="00D618BE">
        <w:rPr>
          <w:sz w:val="22"/>
          <w:szCs w:val="22"/>
        </w:rPr>
        <w:t xml:space="preserve"> </w:t>
      </w:r>
      <w:r w:rsidRPr="00D618BE">
        <w:rPr>
          <w:bCs/>
          <w:sz w:val="22"/>
          <w:szCs w:val="22"/>
        </w:rPr>
        <w:t xml:space="preserve">Lokalne kryteria wyboru operacji do finansowania w ramach Lokalnej Strategii Rozwoju przygotowane zostały odrębnie dla projektów zgłoszonych w ramach działań PROW 2014-2020: </w:t>
      </w:r>
    </w:p>
    <w:p w:rsidR="00832D2D" w:rsidRPr="00D618BE" w:rsidRDefault="003F392A" w:rsidP="00E16731">
      <w:pPr>
        <w:numPr>
          <w:ilvl w:val="0"/>
          <w:numId w:val="21"/>
        </w:numPr>
        <w:autoSpaceDE w:val="0"/>
        <w:contextualSpacing/>
        <w:jc w:val="both"/>
        <w:rPr>
          <w:bCs/>
          <w:sz w:val="22"/>
          <w:szCs w:val="22"/>
        </w:rPr>
      </w:pPr>
      <w:r>
        <w:rPr>
          <w:bCs/>
          <w:sz w:val="22"/>
          <w:szCs w:val="22"/>
        </w:rPr>
        <w:t>z</w:t>
      </w:r>
      <w:r w:rsidR="00832D2D" w:rsidRPr="00D618BE">
        <w:rPr>
          <w:bCs/>
          <w:sz w:val="22"/>
          <w:szCs w:val="22"/>
        </w:rPr>
        <w:t>akładanie lub rozwi</w:t>
      </w:r>
      <w:r>
        <w:rPr>
          <w:bCs/>
          <w:sz w:val="22"/>
          <w:szCs w:val="22"/>
        </w:rPr>
        <w:t>janie działalności gospodarczej,</w:t>
      </w:r>
    </w:p>
    <w:p w:rsidR="00832D2D" w:rsidRPr="00D618BE" w:rsidRDefault="003F392A" w:rsidP="00E16731">
      <w:pPr>
        <w:numPr>
          <w:ilvl w:val="0"/>
          <w:numId w:val="21"/>
        </w:numPr>
        <w:autoSpaceDE w:val="0"/>
        <w:contextualSpacing/>
        <w:jc w:val="both"/>
        <w:rPr>
          <w:bCs/>
          <w:sz w:val="22"/>
          <w:szCs w:val="22"/>
        </w:rPr>
      </w:pPr>
      <w:r>
        <w:rPr>
          <w:bCs/>
          <w:sz w:val="22"/>
          <w:szCs w:val="22"/>
        </w:rPr>
        <w:t>p</w:t>
      </w:r>
      <w:r w:rsidR="00832D2D" w:rsidRPr="00D618BE">
        <w:rPr>
          <w:bCs/>
          <w:sz w:val="22"/>
          <w:szCs w:val="22"/>
        </w:rPr>
        <w:t>rojek</w:t>
      </w:r>
      <w:r>
        <w:rPr>
          <w:bCs/>
          <w:sz w:val="22"/>
          <w:szCs w:val="22"/>
        </w:rPr>
        <w:t>ty Grantowe,</w:t>
      </w:r>
    </w:p>
    <w:p w:rsidR="00832D2D" w:rsidRPr="00D618BE" w:rsidRDefault="003F392A" w:rsidP="00E16731">
      <w:pPr>
        <w:numPr>
          <w:ilvl w:val="0"/>
          <w:numId w:val="21"/>
        </w:numPr>
        <w:autoSpaceDE w:val="0"/>
        <w:contextualSpacing/>
        <w:jc w:val="both"/>
        <w:rPr>
          <w:bCs/>
          <w:sz w:val="22"/>
          <w:szCs w:val="22"/>
        </w:rPr>
      </w:pPr>
      <w:r>
        <w:rPr>
          <w:bCs/>
          <w:sz w:val="22"/>
          <w:szCs w:val="22"/>
        </w:rPr>
        <w:t>r</w:t>
      </w:r>
      <w:r w:rsidR="00832D2D" w:rsidRPr="00D618BE">
        <w:rPr>
          <w:bCs/>
          <w:sz w:val="22"/>
          <w:szCs w:val="22"/>
        </w:rPr>
        <w:t>ozwój ogólnodostępnej i niekomercyjnej infrastruktury turystycznej, rekreacyjnej lub kulturalnej oraz rozwój infrastruktury drogowej gwarantującej spójność terytorialną w zakresie włączenia społecznego.</w:t>
      </w:r>
    </w:p>
    <w:p w:rsidR="00832D2D" w:rsidRDefault="00832D2D" w:rsidP="000513A2">
      <w:pPr>
        <w:contextualSpacing/>
        <w:jc w:val="both"/>
        <w:rPr>
          <w:sz w:val="22"/>
          <w:szCs w:val="22"/>
        </w:rPr>
      </w:pPr>
      <w:r w:rsidRPr="00D618BE">
        <w:rPr>
          <w:b/>
          <w:sz w:val="22"/>
          <w:szCs w:val="22"/>
        </w:rPr>
        <w:t>Lokalne kryteria wyboru spełniają wszystkie określone wymagania i dlatego są: obiektywne, niedyskryminujące,</w:t>
      </w:r>
      <w:r w:rsidR="000513A2">
        <w:rPr>
          <w:b/>
          <w:sz w:val="22"/>
          <w:szCs w:val="22"/>
        </w:rPr>
        <w:t xml:space="preserve"> </w:t>
      </w:r>
      <w:r w:rsidRPr="00D618BE">
        <w:rPr>
          <w:b/>
          <w:sz w:val="22"/>
          <w:szCs w:val="22"/>
        </w:rPr>
        <w:t>przejrzyste, mierzalne, posiadające dodatkowe opisy i definicje, określają zasady punktowania, w tym maksymalne i minimalne wartości</w:t>
      </w:r>
      <w:r w:rsidRPr="00D618BE">
        <w:rPr>
          <w:sz w:val="22"/>
          <w:szCs w:val="22"/>
        </w:rPr>
        <w:t>.</w:t>
      </w:r>
    </w:p>
    <w:p w:rsidR="00A357BA" w:rsidRPr="00D618BE" w:rsidRDefault="00A357BA" w:rsidP="000513A2">
      <w:pPr>
        <w:contextualSpacing/>
        <w:jc w:val="both"/>
        <w:rPr>
          <w:b/>
          <w:sz w:val="22"/>
          <w:szCs w:val="22"/>
        </w:rPr>
      </w:pPr>
    </w:p>
    <w:p w:rsidR="00832D2D" w:rsidRDefault="00832D2D" w:rsidP="00E16731">
      <w:pPr>
        <w:numPr>
          <w:ilvl w:val="0"/>
          <w:numId w:val="39"/>
        </w:numPr>
        <w:contextualSpacing/>
        <w:jc w:val="both"/>
        <w:rPr>
          <w:sz w:val="22"/>
          <w:szCs w:val="22"/>
          <w:u w:val="single"/>
        </w:rPr>
      </w:pPr>
      <w:r w:rsidRPr="000513A2">
        <w:rPr>
          <w:sz w:val="22"/>
          <w:szCs w:val="22"/>
          <w:u w:val="single"/>
        </w:rPr>
        <w:t>Dodatkowo w kryteriach są zawarte warunki, w zależności od rodzaju i celu, premiujące operacje, które:</w:t>
      </w:r>
    </w:p>
    <w:p w:rsidR="00A357BA" w:rsidRPr="000513A2" w:rsidRDefault="00A357BA" w:rsidP="00A357BA">
      <w:pPr>
        <w:ind w:left="720"/>
        <w:contextualSpacing/>
        <w:jc w:val="both"/>
        <w:rPr>
          <w:sz w:val="22"/>
          <w:szCs w:val="22"/>
          <w:u w:val="single"/>
        </w:rPr>
      </w:pPr>
    </w:p>
    <w:p w:rsidR="00832D2D" w:rsidRPr="000513A2" w:rsidRDefault="00832D2D" w:rsidP="00E16731">
      <w:pPr>
        <w:pStyle w:val="Akapitzlist"/>
        <w:widowControl/>
        <w:numPr>
          <w:ilvl w:val="0"/>
          <w:numId w:val="18"/>
        </w:numPr>
        <w:autoSpaceDE/>
        <w:autoSpaceDN/>
        <w:adjustRightInd/>
        <w:spacing w:after="200"/>
        <w:jc w:val="both"/>
        <w:rPr>
          <w:sz w:val="22"/>
          <w:szCs w:val="22"/>
        </w:rPr>
      </w:pPr>
      <w:r w:rsidRPr="000513A2">
        <w:rPr>
          <w:sz w:val="22"/>
          <w:szCs w:val="22"/>
        </w:rPr>
        <w:t>są innowacyjne,</w:t>
      </w:r>
    </w:p>
    <w:p w:rsidR="00832D2D" w:rsidRPr="00D618BE" w:rsidRDefault="00832D2D" w:rsidP="00E16731">
      <w:pPr>
        <w:pStyle w:val="Akapitzlist"/>
        <w:widowControl/>
        <w:numPr>
          <w:ilvl w:val="0"/>
          <w:numId w:val="18"/>
        </w:numPr>
        <w:autoSpaceDE/>
        <w:autoSpaceDN/>
        <w:adjustRightInd/>
        <w:spacing w:after="200"/>
        <w:jc w:val="both"/>
        <w:rPr>
          <w:sz w:val="22"/>
          <w:szCs w:val="22"/>
        </w:rPr>
      </w:pPr>
      <w:r w:rsidRPr="00D618BE">
        <w:rPr>
          <w:sz w:val="22"/>
          <w:szCs w:val="22"/>
        </w:rPr>
        <w:t xml:space="preserve">generują dodatkowe miejsca pracy </w:t>
      </w:r>
      <w:r w:rsidR="003F392A">
        <w:rPr>
          <w:sz w:val="22"/>
          <w:szCs w:val="22"/>
        </w:rPr>
        <w:t>poza</w:t>
      </w:r>
      <w:r w:rsidRPr="00D618BE">
        <w:rPr>
          <w:sz w:val="22"/>
          <w:szCs w:val="22"/>
        </w:rPr>
        <w:t xml:space="preserve"> zakładan</w:t>
      </w:r>
      <w:r w:rsidR="003F392A">
        <w:rPr>
          <w:sz w:val="22"/>
          <w:szCs w:val="22"/>
        </w:rPr>
        <w:t>ym</w:t>
      </w:r>
      <w:r w:rsidRPr="00D618BE">
        <w:rPr>
          <w:sz w:val="22"/>
          <w:szCs w:val="22"/>
        </w:rPr>
        <w:t xml:space="preserve"> minimum</w:t>
      </w:r>
      <w:r w:rsidR="003F392A">
        <w:rPr>
          <w:sz w:val="22"/>
          <w:szCs w:val="22"/>
        </w:rPr>
        <w:t>,</w:t>
      </w:r>
    </w:p>
    <w:p w:rsidR="00832D2D" w:rsidRPr="0022753D" w:rsidRDefault="00832D2D" w:rsidP="00E16731">
      <w:pPr>
        <w:pStyle w:val="Akapitzlist"/>
        <w:widowControl/>
        <w:numPr>
          <w:ilvl w:val="0"/>
          <w:numId w:val="18"/>
        </w:numPr>
        <w:autoSpaceDE/>
        <w:autoSpaceDN/>
        <w:adjustRightInd/>
        <w:spacing w:after="200"/>
        <w:jc w:val="both"/>
        <w:rPr>
          <w:sz w:val="22"/>
          <w:szCs w:val="22"/>
        </w:rPr>
      </w:pPr>
      <w:r w:rsidRPr="00D618BE">
        <w:rPr>
          <w:sz w:val="22"/>
          <w:szCs w:val="22"/>
        </w:rPr>
        <w:t>przewidują zastosowanie rozwiązań sprzyjających ochronie środowiska lub klimatu (wykorzystującą zastosowanie ekologicznych technologii</w:t>
      </w:r>
      <w:r w:rsidR="00505E97">
        <w:rPr>
          <w:sz w:val="22"/>
          <w:szCs w:val="22"/>
        </w:rPr>
        <w:t>, (</w:t>
      </w:r>
      <w:r w:rsidRPr="00D618BE">
        <w:rPr>
          <w:sz w:val="22"/>
          <w:szCs w:val="22"/>
        </w:rPr>
        <w:t>ze szczególnym uwzględnieniem energii odnawialnej)</w:t>
      </w:r>
      <w:r w:rsidR="00505E97">
        <w:rPr>
          <w:sz w:val="22"/>
          <w:szCs w:val="22"/>
        </w:rPr>
        <w:t xml:space="preserve"> </w:t>
      </w:r>
      <w:r w:rsidR="00505E97" w:rsidRPr="0022753D">
        <w:rPr>
          <w:sz w:val="22"/>
          <w:szCs w:val="22"/>
        </w:rPr>
        <w:t xml:space="preserve">lub premiujące </w:t>
      </w:r>
      <w:r w:rsidR="00F461C9" w:rsidRPr="0022753D">
        <w:rPr>
          <w:sz w:val="22"/>
          <w:szCs w:val="22"/>
        </w:rPr>
        <w:t>działania</w:t>
      </w:r>
      <w:r w:rsidR="00505E97" w:rsidRPr="0022753D">
        <w:rPr>
          <w:sz w:val="22"/>
          <w:szCs w:val="22"/>
        </w:rPr>
        <w:t xml:space="preserve"> proekologiczne</w:t>
      </w:r>
      <w:r w:rsidR="00F461C9" w:rsidRPr="0022753D">
        <w:rPr>
          <w:sz w:val="22"/>
          <w:szCs w:val="22"/>
        </w:rPr>
        <w:t xml:space="preserve"> lub proekologiczne technologie</w:t>
      </w:r>
      <w:r w:rsidR="003F392A" w:rsidRPr="0022753D">
        <w:rPr>
          <w:sz w:val="22"/>
          <w:szCs w:val="22"/>
        </w:rPr>
        <w:t>.</w:t>
      </w:r>
    </w:p>
    <w:p w:rsidR="00832D2D" w:rsidRPr="00D618BE" w:rsidRDefault="00832D2D" w:rsidP="00DC2433">
      <w:pPr>
        <w:pStyle w:val="Akapitzlist"/>
        <w:widowControl/>
        <w:autoSpaceDE/>
        <w:autoSpaceDN/>
        <w:adjustRightInd/>
        <w:spacing w:after="200"/>
        <w:ind w:left="709" w:hanging="283"/>
        <w:jc w:val="both"/>
        <w:rPr>
          <w:sz w:val="22"/>
          <w:szCs w:val="22"/>
        </w:rPr>
      </w:pPr>
      <w:r w:rsidRPr="00D618BE">
        <w:rPr>
          <w:sz w:val="22"/>
          <w:szCs w:val="22"/>
        </w:rPr>
        <w:t xml:space="preserve">d) </w:t>
      </w:r>
      <w:r w:rsidRPr="00D618BE">
        <w:rPr>
          <w:b/>
          <w:sz w:val="22"/>
          <w:szCs w:val="22"/>
        </w:rPr>
        <w:t xml:space="preserve">LGD </w:t>
      </w:r>
      <w:r w:rsidR="00F42ED4">
        <w:rPr>
          <w:b/>
          <w:sz w:val="22"/>
          <w:szCs w:val="22"/>
        </w:rPr>
        <w:t xml:space="preserve">w lokalnych kryteriach wyboru </w:t>
      </w:r>
      <w:r w:rsidRPr="00D618BE">
        <w:rPr>
          <w:b/>
          <w:sz w:val="22"/>
          <w:szCs w:val="22"/>
        </w:rPr>
        <w:t xml:space="preserve">wyznaczyła zasady premiowania projektów, w których wkład własny wnioskodawcy przekracza intensywność pomocy </w:t>
      </w:r>
      <w:r w:rsidR="00A357BA">
        <w:rPr>
          <w:b/>
          <w:sz w:val="22"/>
          <w:szCs w:val="22"/>
        </w:rPr>
        <w:t xml:space="preserve">– </w:t>
      </w:r>
      <w:r w:rsidR="00A357BA" w:rsidRPr="00DA22E1">
        <w:rPr>
          <w:b/>
          <w:sz w:val="22"/>
          <w:szCs w:val="22"/>
        </w:rPr>
        <w:t xml:space="preserve">dotyczy </w:t>
      </w:r>
      <w:r w:rsidR="004004F2" w:rsidRPr="00DA22E1">
        <w:rPr>
          <w:b/>
          <w:sz w:val="22"/>
          <w:szCs w:val="22"/>
        </w:rPr>
        <w:t>p</w:t>
      </w:r>
      <w:r w:rsidR="00A357BA" w:rsidRPr="00DA22E1">
        <w:rPr>
          <w:b/>
          <w:sz w:val="22"/>
          <w:szCs w:val="22"/>
        </w:rPr>
        <w:t>rzedsięwzię</w:t>
      </w:r>
      <w:r w:rsidR="0022753D">
        <w:rPr>
          <w:b/>
          <w:sz w:val="22"/>
          <w:szCs w:val="22"/>
        </w:rPr>
        <w:t>cia</w:t>
      </w:r>
      <w:r w:rsidR="00A357BA" w:rsidRPr="00DA22E1">
        <w:rPr>
          <w:b/>
          <w:sz w:val="22"/>
          <w:szCs w:val="22"/>
        </w:rPr>
        <w:t xml:space="preserve"> </w:t>
      </w:r>
      <w:r w:rsidR="009A40DA" w:rsidRPr="00DA22E1">
        <w:rPr>
          <w:b/>
          <w:sz w:val="22"/>
          <w:szCs w:val="22"/>
        </w:rPr>
        <w:t>P.2</w:t>
      </w:r>
      <w:r w:rsidR="0022753D">
        <w:rPr>
          <w:b/>
          <w:sz w:val="22"/>
          <w:szCs w:val="22"/>
        </w:rPr>
        <w:t xml:space="preserve">, </w:t>
      </w:r>
      <w:r w:rsidR="00A357BA">
        <w:rPr>
          <w:b/>
          <w:sz w:val="22"/>
          <w:szCs w:val="22"/>
        </w:rPr>
        <w:t>gdzie podmiotem ubiegającym się o p</w:t>
      </w:r>
      <w:r w:rsidR="004004F2">
        <w:rPr>
          <w:b/>
          <w:sz w:val="22"/>
          <w:szCs w:val="22"/>
        </w:rPr>
        <w:t>o</w:t>
      </w:r>
      <w:r w:rsidR="00A357BA">
        <w:rPr>
          <w:b/>
          <w:sz w:val="22"/>
          <w:szCs w:val="22"/>
        </w:rPr>
        <w:t>moc jest podmiot inn</w:t>
      </w:r>
      <w:r w:rsidR="004004F2">
        <w:rPr>
          <w:b/>
          <w:sz w:val="22"/>
          <w:szCs w:val="22"/>
        </w:rPr>
        <w:t>y</w:t>
      </w:r>
      <w:r w:rsidR="00A357BA">
        <w:rPr>
          <w:b/>
          <w:sz w:val="22"/>
          <w:szCs w:val="22"/>
        </w:rPr>
        <w:t xml:space="preserve"> niż LGD</w:t>
      </w:r>
      <w:r w:rsidR="00F94F19">
        <w:rPr>
          <w:b/>
          <w:sz w:val="22"/>
          <w:szCs w:val="22"/>
        </w:rPr>
        <w:t xml:space="preserve"> (</w:t>
      </w:r>
      <w:r w:rsidR="004004F2">
        <w:rPr>
          <w:b/>
          <w:sz w:val="22"/>
          <w:szCs w:val="22"/>
        </w:rPr>
        <w:t xml:space="preserve">karty oceny zgodności </w:t>
      </w:r>
      <w:r w:rsidR="00F94F19">
        <w:rPr>
          <w:b/>
          <w:sz w:val="22"/>
          <w:szCs w:val="22"/>
        </w:rPr>
        <w:t>z</w:t>
      </w:r>
      <w:r w:rsidR="004004F2">
        <w:rPr>
          <w:b/>
          <w:sz w:val="22"/>
          <w:szCs w:val="22"/>
        </w:rPr>
        <w:t xml:space="preserve"> lokalnymi kryteriami wyboru)</w:t>
      </w:r>
      <w:r w:rsidR="00F94F19" w:rsidRPr="00F94F19">
        <w:rPr>
          <w:sz w:val="22"/>
          <w:szCs w:val="22"/>
        </w:rPr>
        <w:t>.</w:t>
      </w:r>
    </w:p>
    <w:p w:rsidR="00832D2D" w:rsidRDefault="00832D2D" w:rsidP="000513A2">
      <w:pPr>
        <w:pStyle w:val="Default"/>
        <w:ind w:left="851" w:hanging="425"/>
        <w:contextualSpacing/>
        <w:jc w:val="both"/>
        <w:rPr>
          <w:sz w:val="22"/>
          <w:szCs w:val="22"/>
          <w:u w:val="single"/>
        </w:rPr>
      </w:pPr>
      <w:r w:rsidRPr="000513A2">
        <w:rPr>
          <w:sz w:val="22"/>
          <w:szCs w:val="22"/>
        </w:rPr>
        <w:t>3)</w:t>
      </w:r>
      <w:r w:rsidR="000513A2" w:rsidRPr="000513A2">
        <w:rPr>
          <w:sz w:val="22"/>
          <w:szCs w:val="22"/>
        </w:rPr>
        <w:t xml:space="preserve"> </w:t>
      </w:r>
      <w:r w:rsidR="000513A2">
        <w:rPr>
          <w:sz w:val="22"/>
          <w:szCs w:val="22"/>
        </w:rPr>
        <w:t xml:space="preserve"> </w:t>
      </w:r>
      <w:r w:rsidRPr="000513A2">
        <w:rPr>
          <w:sz w:val="22"/>
          <w:szCs w:val="22"/>
          <w:u w:val="single"/>
        </w:rPr>
        <w:t>Zasad ustalania lub zmiany kryteriów wyboru operacji wyboru konsultowane są ze społecznością lokalną zgodnie z Procedurą aktualizac</w:t>
      </w:r>
      <w:r w:rsidR="003F392A">
        <w:rPr>
          <w:sz w:val="22"/>
          <w:szCs w:val="22"/>
          <w:u w:val="single"/>
        </w:rPr>
        <w:t xml:space="preserve">ji LSR stanowiącą </w:t>
      </w:r>
      <w:r w:rsidR="00DC7BC6">
        <w:rPr>
          <w:sz w:val="22"/>
          <w:szCs w:val="22"/>
          <w:u w:val="single"/>
        </w:rPr>
        <w:t xml:space="preserve">załącznik nr </w:t>
      </w:r>
      <w:r w:rsidRPr="000513A2">
        <w:rPr>
          <w:sz w:val="22"/>
          <w:szCs w:val="22"/>
          <w:u w:val="single"/>
        </w:rPr>
        <w:t>1</w:t>
      </w:r>
      <w:r w:rsidR="003F392A">
        <w:rPr>
          <w:sz w:val="22"/>
          <w:szCs w:val="22"/>
          <w:u w:val="single"/>
        </w:rPr>
        <w:t xml:space="preserve"> do Strategii</w:t>
      </w:r>
      <w:r w:rsidR="00DC7BC6">
        <w:rPr>
          <w:sz w:val="22"/>
          <w:szCs w:val="22"/>
          <w:u w:val="single"/>
        </w:rPr>
        <w:t>.</w:t>
      </w:r>
    </w:p>
    <w:p w:rsidR="00A357BA" w:rsidRPr="000513A2" w:rsidRDefault="00A357BA" w:rsidP="000513A2">
      <w:pPr>
        <w:pStyle w:val="Default"/>
        <w:ind w:left="851" w:hanging="425"/>
        <w:contextualSpacing/>
        <w:jc w:val="both"/>
        <w:rPr>
          <w:sz w:val="22"/>
          <w:szCs w:val="22"/>
          <w:u w:val="single"/>
        </w:rPr>
      </w:pPr>
    </w:p>
    <w:p w:rsidR="00832D2D" w:rsidRPr="00BF1EDC" w:rsidRDefault="00832D2D" w:rsidP="00316B07">
      <w:pPr>
        <w:contextualSpacing/>
        <w:jc w:val="both"/>
        <w:rPr>
          <w:color w:val="385623"/>
          <w:sz w:val="22"/>
          <w:szCs w:val="22"/>
        </w:rPr>
      </w:pPr>
      <w:r w:rsidRPr="00BF1EDC">
        <w:rPr>
          <w:b/>
          <w:color w:val="385623"/>
          <w:sz w:val="22"/>
          <w:szCs w:val="22"/>
        </w:rPr>
        <w:t>Kryteria są adekwatne do diagnozy obszaru i mieszkańców oraz w sposób jednoznaczny premiują te operacje, których realizacja wpłynie na usuwanie przyczyn problemów opisanych w diagnozie, rozwiązywanie problemów kluczowych, a zatem realizację celów i osiąganie wskaźników produktu i rezultatu</w:t>
      </w:r>
      <w:r w:rsidRPr="00BF1EDC">
        <w:rPr>
          <w:color w:val="385623"/>
          <w:sz w:val="22"/>
          <w:szCs w:val="22"/>
        </w:rPr>
        <w:t xml:space="preserve">. </w:t>
      </w:r>
    </w:p>
    <w:p w:rsidR="00F42ED4" w:rsidRPr="00D618BE" w:rsidRDefault="00F42ED4" w:rsidP="00316B07">
      <w:pPr>
        <w:contextualSpacing/>
        <w:jc w:val="both"/>
        <w:rPr>
          <w:sz w:val="22"/>
          <w:szCs w:val="22"/>
        </w:rPr>
      </w:pPr>
    </w:p>
    <w:p w:rsidR="00D146EB" w:rsidRDefault="00D146EB" w:rsidP="00316B07">
      <w:pPr>
        <w:contextualSpacing/>
        <w:jc w:val="both"/>
        <w:rPr>
          <w:b/>
          <w:color w:val="1F497D"/>
          <w:sz w:val="22"/>
          <w:szCs w:val="22"/>
        </w:rPr>
      </w:pPr>
    </w:p>
    <w:p w:rsidR="00832D2D" w:rsidRDefault="00D146EB" w:rsidP="00316B07">
      <w:pPr>
        <w:contextualSpacing/>
        <w:jc w:val="both"/>
        <w:rPr>
          <w:i/>
          <w:sz w:val="22"/>
          <w:szCs w:val="22"/>
        </w:rPr>
      </w:pPr>
      <w:r w:rsidRPr="00D146EB">
        <w:rPr>
          <w:b/>
          <w:i/>
          <w:sz w:val="22"/>
          <w:szCs w:val="22"/>
        </w:rPr>
        <w:t xml:space="preserve">Tabela 22 </w:t>
      </w:r>
      <w:r w:rsidR="00832D2D" w:rsidRPr="00D146EB">
        <w:rPr>
          <w:b/>
          <w:i/>
          <w:sz w:val="22"/>
          <w:szCs w:val="22"/>
        </w:rPr>
        <w:t>Logika powiązania kryteriów z celami, przedsięwzięciami i ze wskaźnikami produktu i rezultatu</w:t>
      </w:r>
      <w:r w:rsidR="00832D2D" w:rsidRPr="00D146EB">
        <w:rPr>
          <w:i/>
          <w:sz w:val="22"/>
          <w:szCs w:val="22"/>
        </w:rPr>
        <w:t>.</w:t>
      </w:r>
    </w:p>
    <w:p w:rsidR="00F57210" w:rsidRPr="00D146EB" w:rsidRDefault="00F57210" w:rsidP="00316B07">
      <w:pPr>
        <w:contextualSpacing/>
        <w:jc w:val="both"/>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3"/>
        <w:gridCol w:w="3583"/>
        <w:gridCol w:w="3346"/>
        <w:tblGridChange w:id="42">
          <w:tblGrid>
            <w:gridCol w:w="2783"/>
            <w:gridCol w:w="3583"/>
            <w:gridCol w:w="3346"/>
          </w:tblGrid>
        </w:tblGridChange>
      </w:tblGrid>
      <w:tr w:rsidR="00B95C5C" w:rsidRPr="004F16A4" w:rsidTr="006279B2">
        <w:trPr>
          <w:trHeight w:val="147"/>
        </w:trPr>
        <w:tc>
          <w:tcPr>
            <w:tcW w:w="2783" w:type="dxa"/>
            <w:vMerge w:val="restart"/>
            <w:shd w:val="solid" w:color="9BBB59" w:fill="9BBB59"/>
            <w:vAlign w:val="center"/>
          </w:tcPr>
          <w:p w:rsidR="00B95C5C" w:rsidRPr="00A25894" w:rsidRDefault="00B95C5C" w:rsidP="006279B2">
            <w:pPr>
              <w:contextualSpacing/>
              <w:rPr>
                <w:sz w:val="18"/>
                <w:szCs w:val="18"/>
              </w:rPr>
            </w:pPr>
            <w:bookmarkStart w:id="43" w:name="_Hlk43981877"/>
            <w:r w:rsidRPr="00A25894">
              <w:rPr>
                <w:sz w:val="18"/>
                <w:szCs w:val="18"/>
              </w:rPr>
              <w:t>Kryterium</w:t>
            </w:r>
          </w:p>
        </w:tc>
        <w:tc>
          <w:tcPr>
            <w:tcW w:w="3583" w:type="dxa"/>
            <w:shd w:val="solid" w:color="9BBB59" w:fill="9BBB59"/>
            <w:vAlign w:val="center"/>
          </w:tcPr>
          <w:p w:rsidR="00B95C5C" w:rsidRPr="00A25894" w:rsidRDefault="00B95C5C" w:rsidP="006279B2">
            <w:pPr>
              <w:contextualSpacing/>
              <w:rPr>
                <w:sz w:val="18"/>
                <w:szCs w:val="18"/>
              </w:rPr>
            </w:pPr>
            <w:r w:rsidRPr="00A25894">
              <w:rPr>
                <w:sz w:val="18"/>
                <w:szCs w:val="18"/>
              </w:rPr>
              <w:t>Cel szczegółowy</w:t>
            </w:r>
          </w:p>
        </w:tc>
        <w:tc>
          <w:tcPr>
            <w:tcW w:w="3346" w:type="dxa"/>
            <w:shd w:val="solid" w:color="9BBB59" w:fill="9BBB59"/>
            <w:vAlign w:val="center"/>
          </w:tcPr>
          <w:p w:rsidR="00B95C5C" w:rsidRPr="00A25894" w:rsidRDefault="00B95C5C" w:rsidP="006279B2">
            <w:pPr>
              <w:contextualSpacing/>
              <w:rPr>
                <w:sz w:val="18"/>
                <w:szCs w:val="18"/>
              </w:rPr>
            </w:pPr>
            <w:r w:rsidRPr="00A25894">
              <w:rPr>
                <w:sz w:val="18"/>
                <w:szCs w:val="18"/>
              </w:rPr>
              <w:t>Wskaźnik/i rezultatu</w:t>
            </w:r>
          </w:p>
        </w:tc>
      </w:tr>
      <w:tr w:rsidR="00B95C5C" w:rsidRPr="004F16A4" w:rsidTr="006279B2">
        <w:trPr>
          <w:trHeight w:val="146"/>
        </w:trPr>
        <w:tc>
          <w:tcPr>
            <w:tcW w:w="2783" w:type="dxa"/>
            <w:vMerge/>
            <w:tcBorders>
              <w:bottom w:val="single" w:sz="4" w:space="0" w:color="auto"/>
            </w:tcBorders>
            <w:shd w:val="solid" w:color="9BBB59" w:fill="9BBB59"/>
            <w:vAlign w:val="center"/>
          </w:tcPr>
          <w:p w:rsidR="00B95C5C" w:rsidRPr="00A25894" w:rsidRDefault="00B95C5C" w:rsidP="006279B2">
            <w:pPr>
              <w:contextualSpacing/>
              <w:rPr>
                <w:sz w:val="18"/>
                <w:szCs w:val="18"/>
              </w:rPr>
            </w:pPr>
          </w:p>
        </w:tc>
        <w:tc>
          <w:tcPr>
            <w:tcW w:w="3583" w:type="dxa"/>
            <w:tcBorders>
              <w:bottom w:val="single" w:sz="4" w:space="0" w:color="auto"/>
            </w:tcBorders>
            <w:shd w:val="solid" w:color="9BBB59" w:fill="9BBB59"/>
            <w:vAlign w:val="center"/>
          </w:tcPr>
          <w:p w:rsidR="00B95C5C" w:rsidRPr="00A25894" w:rsidRDefault="00B95C5C" w:rsidP="006279B2">
            <w:pPr>
              <w:contextualSpacing/>
              <w:rPr>
                <w:sz w:val="18"/>
                <w:szCs w:val="18"/>
              </w:rPr>
            </w:pPr>
            <w:r w:rsidRPr="00A25894">
              <w:rPr>
                <w:sz w:val="18"/>
                <w:szCs w:val="18"/>
              </w:rPr>
              <w:t>Przedsięwzięcie/a</w:t>
            </w:r>
          </w:p>
        </w:tc>
        <w:tc>
          <w:tcPr>
            <w:tcW w:w="3346" w:type="dxa"/>
            <w:tcBorders>
              <w:bottom w:val="single" w:sz="4" w:space="0" w:color="auto"/>
            </w:tcBorders>
            <w:shd w:val="solid" w:color="9BBB59" w:fill="9BBB59"/>
            <w:vAlign w:val="center"/>
          </w:tcPr>
          <w:p w:rsidR="00B95C5C" w:rsidRPr="00A25894" w:rsidRDefault="00B95C5C" w:rsidP="006279B2">
            <w:pPr>
              <w:contextualSpacing/>
              <w:rPr>
                <w:sz w:val="18"/>
                <w:szCs w:val="18"/>
              </w:rPr>
            </w:pPr>
            <w:r w:rsidRPr="00A25894">
              <w:rPr>
                <w:sz w:val="18"/>
                <w:szCs w:val="18"/>
              </w:rPr>
              <w:t>Wskaźnik produktu</w:t>
            </w:r>
          </w:p>
        </w:tc>
      </w:tr>
      <w:tr w:rsidR="00B95C5C" w:rsidRPr="004F16A4" w:rsidTr="006279B2">
        <w:trPr>
          <w:trHeight w:val="638"/>
        </w:trPr>
        <w:tc>
          <w:tcPr>
            <w:tcW w:w="2783" w:type="dxa"/>
            <w:vMerge w:val="restart"/>
            <w:shd w:val="clear" w:color="auto" w:fill="BFBFBF"/>
            <w:vAlign w:val="center"/>
          </w:tcPr>
          <w:p w:rsidR="00B95C5C" w:rsidRPr="000915D4" w:rsidRDefault="00B95C5C" w:rsidP="006279B2">
            <w:pPr>
              <w:contextualSpacing/>
              <w:rPr>
                <w:noProof/>
                <w:spacing w:val="-4"/>
                <w:sz w:val="18"/>
                <w:szCs w:val="18"/>
              </w:rPr>
            </w:pPr>
            <w:r w:rsidRPr="000915D4">
              <w:rPr>
                <w:noProof/>
                <w:spacing w:val="-4"/>
                <w:sz w:val="18"/>
                <w:szCs w:val="18"/>
              </w:rPr>
              <w:t>Innowacyjność projektu</w:t>
            </w:r>
          </w:p>
        </w:tc>
        <w:tc>
          <w:tcPr>
            <w:tcW w:w="3583" w:type="dxa"/>
            <w:shd w:val="clear" w:color="auto" w:fill="BFBFBF"/>
            <w:vAlign w:val="center"/>
          </w:tcPr>
          <w:p w:rsidR="00B95C5C" w:rsidRPr="000915D4" w:rsidRDefault="00B95C5C" w:rsidP="006279B2">
            <w:pPr>
              <w:contextualSpacing/>
              <w:rPr>
                <w:noProof/>
                <w:spacing w:val="-4"/>
                <w:sz w:val="18"/>
                <w:szCs w:val="18"/>
              </w:rPr>
            </w:pPr>
            <w:r w:rsidRPr="000915D4">
              <w:rPr>
                <w:noProof/>
                <w:spacing w:val="-4"/>
                <w:sz w:val="18"/>
                <w:szCs w:val="18"/>
              </w:rPr>
              <w:t xml:space="preserve">Lokalni przedsiębiorcy rozwijający działalność gospodarczą w oparciu </w:t>
            </w:r>
            <w:r w:rsidRPr="000915D4">
              <w:rPr>
                <w:noProof/>
                <w:spacing w:val="-4"/>
                <w:sz w:val="18"/>
                <w:szCs w:val="18"/>
              </w:rPr>
              <w:br/>
              <w:t>o innowacyjne produkty i usługi</w:t>
            </w:r>
          </w:p>
        </w:tc>
        <w:tc>
          <w:tcPr>
            <w:tcW w:w="3346" w:type="dxa"/>
            <w:shd w:val="solid" w:color="F2F2F2" w:fill="D9D9D9"/>
            <w:vAlign w:val="center"/>
          </w:tcPr>
          <w:p w:rsidR="00B95C5C" w:rsidRPr="00655BE3" w:rsidRDefault="00B95C5C" w:rsidP="006279B2">
            <w:pPr>
              <w:contextualSpacing/>
              <w:rPr>
                <w:strike/>
                <w:noProof/>
                <w:sz w:val="18"/>
                <w:szCs w:val="18"/>
                <w:highlight w:val="yellow"/>
              </w:rPr>
            </w:pPr>
            <w:r w:rsidRPr="00655BE3">
              <w:rPr>
                <w:noProof/>
                <w:sz w:val="18"/>
                <w:szCs w:val="18"/>
              </w:rPr>
              <w:t>Liczba utworzonych miejsc pracy</w:t>
            </w:r>
          </w:p>
        </w:tc>
      </w:tr>
      <w:tr w:rsidR="00B95C5C" w:rsidRPr="004F16A4" w:rsidTr="006279B2">
        <w:tc>
          <w:tcPr>
            <w:tcW w:w="2783" w:type="dxa"/>
            <w:vMerge/>
            <w:tcBorders>
              <w:bottom w:val="single" w:sz="4" w:space="0" w:color="auto"/>
            </w:tcBorders>
            <w:shd w:val="clear" w:color="auto" w:fill="auto"/>
            <w:vAlign w:val="center"/>
          </w:tcPr>
          <w:p w:rsidR="00B95C5C" w:rsidRPr="000915D4" w:rsidRDefault="00B95C5C" w:rsidP="006279B2"/>
        </w:tc>
        <w:tc>
          <w:tcPr>
            <w:tcW w:w="3583" w:type="dxa"/>
            <w:tcBorders>
              <w:bottom w:val="single" w:sz="4" w:space="0" w:color="auto"/>
            </w:tcBorders>
            <w:shd w:val="solid" w:color="F2F2F2" w:fill="D9D9D9"/>
            <w:vAlign w:val="center"/>
          </w:tcPr>
          <w:p w:rsidR="00B95C5C" w:rsidRPr="000915D4" w:rsidRDefault="00B95C5C" w:rsidP="006279B2">
            <w:pPr>
              <w:contextualSpacing/>
            </w:pPr>
            <w:r w:rsidRPr="000915D4">
              <w:rPr>
                <w:noProof/>
                <w:spacing w:val="-4"/>
                <w:sz w:val="18"/>
                <w:szCs w:val="18"/>
              </w:rPr>
              <w:t>Wsparcie dla przedsiębiorców rozwijających działalność gospodarczą</w:t>
            </w:r>
          </w:p>
        </w:tc>
        <w:tc>
          <w:tcPr>
            <w:tcW w:w="3346" w:type="dxa"/>
            <w:tcBorders>
              <w:bottom w:val="single" w:sz="4" w:space="0" w:color="auto"/>
            </w:tcBorders>
            <w:shd w:val="solid" w:color="F2F2F2" w:fill="D9D9D9"/>
            <w:vAlign w:val="center"/>
          </w:tcPr>
          <w:p w:rsidR="00B95C5C" w:rsidRPr="00655BE3" w:rsidRDefault="00B95C5C" w:rsidP="006279B2">
            <w:pPr>
              <w:contextualSpacing/>
              <w:rPr>
                <w:strike/>
                <w:sz w:val="18"/>
                <w:szCs w:val="18"/>
              </w:rPr>
            </w:pPr>
            <w:r w:rsidRPr="00655BE3">
              <w:rPr>
                <w:noProof/>
                <w:sz w:val="18"/>
                <w:szCs w:val="18"/>
              </w:rPr>
              <w:t>Liczba utworzonych miejsc pracy</w:t>
            </w:r>
          </w:p>
        </w:tc>
      </w:tr>
      <w:tr w:rsidR="00B95C5C" w:rsidRPr="004F16A4" w:rsidTr="006279B2">
        <w:trPr>
          <w:trHeight w:val="639"/>
        </w:trPr>
        <w:tc>
          <w:tcPr>
            <w:tcW w:w="2783" w:type="dxa"/>
            <w:vMerge w:val="restart"/>
            <w:shd w:val="clear" w:color="auto" w:fill="C5E0B3"/>
            <w:vAlign w:val="center"/>
          </w:tcPr>
          <w:p w:rsidR="00B95C5C" w:rsidRPr="00A25894" w:rsidRDefault="00B95C5C" w:rsidP="006279B2">
            <w:pPr>
              <w:contextualSpacing/>
              <w:rPr>
                <w:b/>
                <w:sz w:val="18"/>
                <w:szCs w:val="18"/>
              </w:rPr>
            </w:pPr>
            <w:r w:rsidRPr="00A25894">
              <w:rPr>
                <w:b/>
                <w:sz w:val="18"/>
                <w:szCs w:val="18"/>
              </w:rPr>
              <w:t>Zastosowanie rozwiązań sprzyjających ochronie środowiska lub klimatu</w:t>
            </w:r>
          </w:p>
        </w:tc>
        <w:tc>
          <w:tcPr>
            <w:tcW w:w="3583" w:type="dxa"/>
            <w:shd w:val="clear" w:color="auto" w:fill="C5E0B3"/>
            <w:vAlign w:val="center"/>
          </w:tcPr>
          <w:p w:rsidR="00B95C5C" w:rsidRPr="00A25894" w:rsidRDefault="00B95C5C" w:rsidP="006279B2">
            <w:pPr>
              <w:contextualSpacing/>
              <w:rPr>
                <w:sz w:val="18"/>
                <w:szCs w:val="18"/>
              </w:rPr>
            </w:pPr>
            <w:r w:rsidRPr="00A25894">
              <w:rPr>
                <w:sz w:val="18"/>
                <w:szCs w:val="18"/>
              </w:rPr>
              <w:t xml:space="preserve">Kreatywni mieszkańcy podejmujący </w:t>
            </w:r>
            <w:r w:rsidRPr="00A25894">
              <w:rPr>
                <w:sz w:val="18"/>
                <w:szCs w:val="18"/>
                <w:shd w:val="clear" w:color="auto" w:fill="C5E0B3"/>
              </w:rPr>
              <w:t>działalność gospodarczą w zgodzie</w:t>
            </w:r>
            <w:r w:rsidRPr="00A25894">
              <w:rPr>
                <w:sz w:val="18"/>
                <w:szCs w:val="18"/>
              </w:rPr>
              <w:t xml:space="preserve"> </w:t>
            </w:r>
            <w:r w:rsidRPr="00A25894">
              <w:rPr>
                <w:sz w:val="18"/>
                <w:szCs w:val="18"/>
              </w:rPr>
              <w:br/>
              <w:t>z zasadami ochrony środowiska</w:t>
            </w:r>
          </w:p>
        </w:tc>
        <w:tc>
          <w:tcPr>
            <w:tcW w:w="3346" w:type="dxa"/>
            <w:shd w:val="clear" w:color="auto" w:fill="F7CAAC"/>
            <w:vAlign w:val="center"/>
          </w:tcPr>
          <w:p w:rsidR="00B95C5C" w:rsidRPr="00655BE3" w:rsidRDefault="00B95C5C" w:rsidP="006279B2">
            <w:pPr>
              <w:contextualSpacing/>
              <w:rPr>
                <w:strike/>
                <w:sz w:val="18"/>
                <w:szCs w:val="18"/>
                <w:highlight w:val="yellow"/>
              </w:rPr>
            </w:pPr>
            <w:r w:rsidRPr="00655BE3">
              <w:rPr>
                <w:noProof/>
                <w:sz w:val="18"/>
                <w:szCs w:val="18"/>
              </w:rPr>
              <w:t>Liczba utworzonych miejsc pracy</w:t>
            </w:r>
          </w:p>
        </w:tc>
      </w:tr>
      <w:tr w:rsidR="00B95C5C" w:rsidRPr="004F16A4" w:rsidTr="006279B2">
        <w:tc>
          <w:tcPr>
            <w:tcW w:w="2783" w:type="dxa"/>
            <w:vMerge/>
            <w:tcBorders>
              <w:bottom w:val="single" w:sz="4" w:space="0" w:color="auto"/>
            </w:tcBorders>
            <w:shd w:val="clear" w:color="auto" w:fill="C5E0B3"/>
            <w:vAlign w:val="center"/>
          </w:tcPr>
          <w:p w:rsidR="00B95C5C" w:rsidRPr="00A25894" w:rsidRDefault="00B95C5C" w:rsidP="006279B2">
            <w:pPr>
              <w:contextualSpacing/>
              <w:rPr>
                <w:sz w:val="18"/>
                <w:szCs w:val="18"/>
              </w:rPr>
            </w:pPr>
          </w:p>
        </w:tc>
        <w:tc>
          <w:tcPr>
            <w:tcW w:w="3583" w:type="dxa"/>
            <w:tcBorders>
              <w:bottom w:val="single" w:sz="4" w:space="0" w:color="auto"/>
            </w:tcBorders>
            <w:shd w:val="clear" w:color="auto" w:fill="auto"/>
            <w:vAlign w:val="center"/>
          </w:tcPr>
          <w:p w:rsidR="00B95C5C" w:rsidRPr="00A25894" w:rsidRDefault="00B95C5C" w:rsidP="006279B2">
            <w:pPr>
              <w:contextualSpacing/>
              <w:rPr>
                <w:sz w:val="18"/>
                <w:szCs w:val="18"/>
              </w:rPr>
            </w:pPr>
            <w:r w:rsidRPr="00A25894">
              <w:rPr>
                <w:noProof/>
                <w:sz w:val="18"/>
                <w:szCs w:val="18"/>
              </w:rPr>
              <w:t>Wsparcie na podejmowanie działalności gospodarczej</w:t>
            </w:r>
          </w:p>
        </w:tc>
        <w:tc>
          <w:tcPr>
            <w:tcW w:w="3346" w:type="dxa"/>
            <w:tcBorders>
              <w:bottom w:val="single" w:sz="4" w:space="0" w:color="auto"/>
            </w:tcBorders>
            <w:shd w:val="clear" w:color="auto" w:fill="auto"/>
            <w:vAlign w:val="center"/>
          </w:tcPr>
          <w:p w:rsidR="00B95C5C" w:rsidRPr="00655BE3" w:rsidRDefault="00B95C5C" w:rsidP="006279B2">
            <w:pPr>
              <w:contextualSpacing/>
              <w:rPr>
                <w:strike/>
                <w:noProof/>
                <w:sz w:val="18"/>
                <w:szCs w:val="18"/>
                <w:highlight w:val="yellow"/>
              </w:rPr>
            </w:pPr>
            <w:r w:rsidRPr="00655BE3">
              <w:rPr>
                <w:noProof/>
                <w:sz w:val="18"/>
                <w:szCs w:val="18"/>
              </w:rPr>
              <w:t>Liczba utworzonych miejsc pracy</w:t>
            </w:r>
          </w:p>
          <w:p w:rsidR="00B95C5C" w:rsidRPr="00655BE3" w:rsidRDefault="00B95C5C" w:rsidP="006279B2">
            <w:pPr>
              <w:contextualSpacing/>
              <w:rPr>
                <w:strike/>
                <w:sz w:val="18"/>
                <w:szCs w:val="18"/>
                <w:highlight w:val="yellow"/>
              </w:rPr>
            </w:pPr>
          </w:p>
        </w:tc>
      </w:tr>
      <w:tr w:rsidR="00B95C5C" w:rsidRPr="004F16A4" w:rsidTr="006279B2">
        <w:tc>
          <w:tcPr>
            <w:tcW w:w="2783" w:type="dxa"/>
            <w:vMerge w:val="restart"/>
            <w:shd w:val="clear" w:color="auto" w:fill="F7CAAC"/>
            <w:vAlign w:val="center"/>
          </w:tcPr>
          <w:p w:rsidR="00B95C5C" w:rsidRPr="00A25894" w:rsidRDefault="00B95C5C" w:rsidP="006279B2">
            <w:pPr>
              <w:contextualSpacing/>
              <w:rPr>
                <w:b/>
                <w:sz w:val="18"/>
                <w:szCs w:val="18"/>
              </w:rPr>
            </w:pPr>
            <w:r w:rsidRPr="00A25894">
              <w:rPr>
                <w:b/>
                <w:sz w:val="18"/>
                <w:szCs w:val="18"/>
              </w:rPr>
              <w:t xml:space="preserve">Liczba nowych miejsc lub miejsc  pracy </w:t>
            </w:r>
            <w:r w:rsidRPr="00A25894">
              <w:rPr>
                <w:b/>
                <w:spacing w:val="-4"/>
                <w:sz w:val="18"/>
                <w:szCs w:val="18"/>
              </w:rPr>
              <w:t>utworzonych w wyniku rozwoju</w:t>
            </w:r>
            <w:r w:rsidRPr="00A25894">
              <w:rPr>
                <w:b/>
                <w:sz w:val="18"/>
                <w:szCs w:val="18"/>
              </w:rPr>
              <w:t xml:space="preserve"> działalności gospodarczej </w:t>
            </w:r>
          </w:p>
        </w:tc>
        <w:tc>
          <w:tcPr>
            <w:tcW w:w="3583" w:type="dxa"/>
            <w:shd w:val="clear" w:color="auto" w:fill="auto"/>
            <w:vAlign w:val="center"/>
          </w:tcPr>
          <w:p w:rsidR="00B95C5C" w:rsidRPr="00A25894" w:rsidRDefault="00B95C5C" w:rsidP="006279B2">
            <w:pPr>
              <w:contextualSpacing/>
              <w:rPr>
                <w:noProof/>
                <w:sz w:val="18"/>
                <w:szCs w:val="18"/>
              </w:rPr>
            </w:pPr>
            <w:r w:rsidRPr="00A25894">
              <w:rPr>
                <w:sz w:val="18"/>
                <w:szCs w:val="18"/>
              </w:rPr>
              <w:t xml:space="preserve">Lokalni przedsiębiorcy rozwijający działalność gospodarczą w oparciu </w:t>
            </w:r>
            <w:r w:rsidRPr="00A25894">
              <w:rPr>
                <w:sz w:val="18"/>
                <w:szCs w:val="18"/>
              </w:rPr>
              <w:br/>
              <w:t>o innowacyjne produkty i usługi</w:t>
            </w:r>
          </w:p>
        </w:tc>
        <w:tc>
          <w:tcPr>
            <w:tcW w:w="3346" w:type="dxa"/>
            <w:shd w:val="clear" w:color="auto" w:fill="F7CAAC"/>
            <w:vAlign w:val="center"/>
          </w:tcPr>
          <w:p w:rsidR="00B95C5C" w:rsidRPr="00655BE3" w:rsidRDefault="00B95C5C" w:rsidP="006279B2">
            <w:pPr>
              <w:contextualSpacing/>
              <w:rPr>
                <w:strike/>
                <w:noProof/>
                <w:sz w:val="18"/>
                <w:szCs w:val="18"/>
                <w:highlight w:val="yellow"/>
              </w:rPr>
            </w:pPr>
            <w:r w:rsidRPr="00655BE3">
              <w:rPr>
                <w:noProof/>
                <w:sz w:val="18"/>
                <w:szCs w:val="18"/>
              </w:rPr>
              <w:t>Liczba utworzonych miejsc pracy</w:t>
            </w:r>
          </w:p>
        </w:tc>
      </w:tr>
      <w:tr w:rsidR="00B95C5C" w:rsidRPr="004F16A4" w:rsidTr="006279B2">
        <w:tc>
          <w:tcPr>
            <w:tcW w:w="2783" w:type="dxa"/>
            <w:vMerge/>
            <w:shd w:val="clear" w:color="auto" w:fill="F7CAAC"/>
            <w:vAlign w:val="center"/>
          </w:tcPr>
          <w:p w:rsidR="00B95C5C" w:rsidRPr="00A25894" w:rsidRDefault="00B95C5C" w:rsidP="006279B2">
            <w:pPr>
              <w:contextualSpacing/>
              <w:rPr>
                <w:b/>
                <w:sz w:val="18"/>
                <w:szCs w:val="18"/>
              </w:rPr>
            </w:pPr>
          </w:p>
        </w:tc>
        <w:tc>
          <w:tcPr>
            <w:tcW w:w="3583" w:type="dxa"/>
            <w:shd w:val="clear" w:color="auto" w:fill="auto"/>
            <w:vAlign w:val="center"/>
          </w:tcPr>
          <w:p w:rsidR="00B95C5C" w:rsidRPr="00A25894" w:rsidRDefault="00B95C5C" w:rsidP="006279B2">
            <w:pPr>
              <w:contextualSpacing/>
              <w:rPr>
                <w:sz w:val="18"/>
                <w:szCs w:val="18"/>
              </w:rPr>
            </w:pPr>
            <w:r w:rsidRPr="00A25894">
              <w:rPr>
                <w:noProof/>
                <w:sz w:val="18"/>
                <w:szCs w:val="18"/>
              </w:rPr>
              <w:t>Wsparcie dla przedsiębiorców rozwijających działalność gospodarczą</w:t>
            </w:r>
          </w:p>
        </w:tc>
        <w:tc>
          <w:tcPr>
            <w:tcW w:w="3346" w:type="dxa"/>
            <w:shd w:val="clear" w:color="auto" w:fill="auto"/>
            <w:vAlign w:val="center"/>
          </w:tcPr>
          <w:p w:rsidR="00B95C5C" w:rsidRPr="00655BE3" w:rsidRDefault="00B95C5C" w:rsidP="006279B2">
            <w:pPr>
              <w:contextualSpacing/>
              <w:rPr>
                <w:strike/>
                <w:noProof/>
                <w:sz w:val="18"/>
                <w:szCs w:val="18"/>
                <w:highlight w:val="yellow"/>
              </w:rPr>
            </w:pPr>
            <w:r w:rsidRPr="00655BE3">
              <w:rPr>
                <w:noProof/>
                <w:sz w:val="18"/>
                <w:szCs w:val="18"/>
              </w:rPr>
              <w:t>Liczba utworzonych miejsc pracy</w:t>
            </w:r>
          </w:p>
        </w:tc>
      </w:tr>
      <w:tr w:rsidR="00B95C5C" w:rsidRPr="004F16A4" w:rsidTr="006279B2">
        <w:trPr>
          <w:trHeight w:val="1610"/>
        </w:trPr>
        <w:tc>
          <w:tcPr>
            <w:tcW w:w="2783" w:type="dxa"/>
            <w:vMerge w:val="restart"/>
            <w:shd w:val="clear" w:color="auto" w:fill="FFD966"/>
            <w:vAlign w:val="center"/>
          </w:tcPr>
          <w:p w:rsidR="00B95C5C" w:rsidRPr="00A25894" w:rsidRDefault="00B95C5C" w:rsidP="006279B2">
            <w:pPr>
              <w:contextualSpacing/>
              <w:rPr>
                <w:b/>
                <w:sz w:val="18"/>
                <w:szCs w:val="18"/>
              </w:rPr>
            </w:pPr>
            <w:r w:rsidRPr="00A25894">
              <w:rPr>
                <w:b/>
                <w:sz w:val="18"/>
                <w:szCs w:val="18"/>
              </w:rPr>
              <w:t>Wykorzystanie lokalnych zasobów</w:t>
            </w:r>
          </w:p>
        </w:tc>
        <w:tc>
          <w:tcPr>
            <w:tcW w:w="3583" w:type="dxa"/>
            <w:shd w:val="clear" w:color="auto" w:fill="auto"/>
            <w:vAlign w:val="center"/>
          </w:tcPr>
          <w:p w:rsidR="00B95C5C" w:rsidRPr="00935BBF" w:rsidRDefault="00B95C5C" w:rsidP="006279B2">
            <w:pPr>
              <w:contextualSpacing/>
              <w:rPr>
                <w:noProof/>
                <w:sz w:val="18"/>
                <w:szCs w:val="18"/>
              </w:rPr>
            </w:pPr>
            <w:r w:rsidRPr="00935BBF">
              <w:rPr>
                <w:noProof/>
                <w:sz w:val="18"/>
                <w:szCs w:val="18"/>
              </w:rPr>
              <w:t>Mieszkańcy obszaru LGD „ZIELONE SIOŁO” rozwijający życie kulturalne, aktywność sportowo-turystyczno-rekreacyjną, podtrzymujący kultywowanie dziedzictwa lokalnego, w tym historycznego oraz podnoszący swoją wiedzę i umiejetności</w:t>
            </w:r>
          </w:p>
        </w:tc>
        <w:tc>
          <w:tcPr>
            <w:tcW w:w="3346" w:type="dxa"/>
            <w:shd w:val="clear" w:color="auto" w:fill="auto"/>
            <w:vAlign w:val="center"/>
          </w:tcPr>
          <w:p w:rsidR="00B95C5C" w:rsidRPr="00935BBF" w:rsidRDefault="00B95C5C" w:rsidP="006279B2">
            <w:pPr>
              <w:contextualSpacing/>
              <w:rPr>
                <w:noProof/>
                <w:sz w:val="18"/>
                <w:szCs w:val="18"/>
                <w:shd w:val="clear" w:color="auto" w:fill="FFFFFF"/>
              </w:rPr>
            </w:pPr>
            <w:r w:rsidRPr="00935BBF">
              <w:rPr>
                <w:noProof/>
                <w:sz w:val="18"/>
                <w:szCs w:val="18"/>
                <w:shd w:val="clear" w:color="auto" w:fill="FFFFFF"/>
              </w:rPr>
              <w:t xml:space="preserve">Liczba podmiotów uczestniczących w Projektach współpracy wykorzystujących lokalne zasoby </w:t>
            </w:r>
          </w:p>
          <w:p w:rsidR="00B95C5C" w:rsidRPr="00935BBF" w:rsidRDefault="00B95C5C" w:rsidP="006279B2">
            <w:pPr>
              <w:contextualSpacing/>
              <w:rPr>
                <w:noProof/>
                <w:sz w:val="18"/>
                <w:szCs w:val="18"/>
                <w:shd w:val="clear" w:color="auto" w:fill="FFFFFF"/>
              </w:rPr>
            </w:pPr>
            <w:r w:rsidRPr="00935BBF">
              <w:rPr>
                <w:noProof/>
                <w:sz w:val="18"/>
                <w:szCs w:val="18"/>
                <w:shd w:val="clear" w:color="auto" w:fill="FFFFFF"/>
              </w:rPr>
              <w:t>Liczba osób korzystających z zakupionego sprzętu/ wyposażenia/ infrastruktury</w:t>
            </w:r>
          </w:p>
          <w:p w:rsidR="00B95C5C" w:rsidRPr="00935BBF" w:rsidRDefault="00B95C5C" w:rsidP="006279B2">
            <w:pPr>
              <w:contextualSpacing/>
              <w:rPr>
                <w:noProof/>
                <w:sz w:val="18"/>
                <w:szCs w:val="18"/>
              </w:rPr>
            </w:pPr>
          </w:p>
        </w:tc>
      </w:tr>
      <w:tr w:rsidR="00B95C5C" w:rsidRPr="004F16A4" w:rsidTr="006279B2">
        <w:trPr>
          <w:trHeight w:val="921"/>
        </w:trPr>
        <w:tc>
          <w:tcPr>
            <w:tcW w:w="2783" w:type="dxa"/>
            <w:vMerge/>
            <w:shd w:val="clear" w:color="auto" w:fill="FFD966"/>
            <w:vAlign w:val="center"/>
          </w:tcPr>
          <w:p w:rsidR="00B95C5C" w:rsidRPr="00A25894" w:rsidRDefault="00B95C5C" w:rsidP="006279B2">
            <w:pPr>
              <w:contextualSpacing/>
              <w:rPr>
                <w:b/>
                <w:sz w:val="18"/>
                <w:szCs w:val="18"/>
              </w:rPr>
            </w:pPr>
          </w:p>
        </w:tc>
        <w:tc>
          <w:tcPr>
            <w:tcW w:w="3583" w:type="dxa"/>
            <w:shd w:val="clear" w:color="auto" w:fill="auto"/>
            <w:vAlign w:val="center"/>
          </w:tcPr>
          <w:p w:rsidR="00B95C5C" w:rsidRPr="00935BBF" w:rsidRDefault="00B95C5C" w:rsidP="006279B2">
            <w:pPr>
              <w:contextualSpacing/>
              <w:rPr>
                <w:noProof/>
                <w:sz w:val="18"/>
                <w:szCs w:val="18"/>
              </w:rPr>
            </w:pPr>
            <w:r w:rsidRPr="00935BBF">
              <w:rPr>
                <w:bCs/>
                <w:sz w:val="18"/>
                <w:szCs w:val="18"/>
              </w:rPr>
              <w:t>Wsparcie dla wydarzeń edukacyjnych, kulturalnych, sportowych turystyczno–rekreacyjnych i promujących dziedzictwo lokalne w tym historyczne</w:t>
            </w:r>
          </w:p>
        </w:tc>
        <w:tc>
          <w:tcPr>
            <w:tcW w:w="3346" w:type="dxa"/>
            <w:shd w:val="clear" w:color="auto" w:fill="auto"/>
            <w:vAlign w:val="center"/>
          </w:tcPr>
          <w:p w:rsidR="00B95C5C" w:rsidRPr="00935BBF" w:rsidRDefault="00B95C5C" w:rsidP="006279B2">
            <w:pPr>
              <w:contextualSpacing/>
              <w:rPr>
                <w:noProof/>
                <w:sz w:val="18"/>
                <w:szCs w:val="18"/>
                <w:shd w:val="clear" w:color="auto" w:fill="FFFFFF"/>
              </w:rPr>
            </w:pPr>
            <w:r w:rsidRPr="00935BBF">
              <w:rPr>
                <w:noProof/>
                <w:sz w:val="18"/>
                <w:szCs w:val="18"/>
                <w:shd w:val="clear" w:color="auto" w:fill="FFFFFF"/>
              </w:rPr>
              <w:t>Liczba zrealizowanych Projektów współpracy</w:t>
            </w:r>
          </w:p>
          <w:p w:rsidR="00B95C5C" w:rsidRPr="00935BBF" w:rsidRDefault="00B95C5C" w:rsidP="006279B2">
            <w:pPr>
              <w:contextualSpacing/>
              <w:rPr>
                <w:noProof/>
                <w:sz w:val="18"/>
                <w:szCs w:val="18"/>
                <w:shd w:val="clear" w:color="auto" w:fill="FFFFFF"/>
              </w:rPr>
            </w:pPr>
          </w:p>
        </w:tc>
      </w:tr>
      <w:tr w:rsidR="00B95C5C" w:rsidRPr="004F16A4" w:rsidTr="006279B2">
        <w:tc>
          <w:tcPr>
            <w:tcW w:w="2783" w:type="dxa"/>
            <w:vMerge/>
            <w:shd w:val="clear" w:color="auto" w:fill="FFD966"/>
            <w:vAlign w:val="center"/>
          </w:tcPr>
          <w:p w:rsidR="00B95C5C" w:rsidRPr="00A25894" w:rsidRDefault="00B95C5C" w:rsidP="006279B2">
            <w:pPr>
              <w:contextualSpacing/>
              <w:rPr>
                <w:b/>
                <w:sz w:val="18"/>
                <w:szCs w:val="18"/>
              </w:rPr>
            </w:pPr>
          </w:p>
        </w:tc>
        <w:tc>
          <w:tcPr>
            <w:tcW w:w="3583" w:type="dxa"/>
            <w:shd w:val="clear" w:color="auto" w:fill="FFD966"/>
            <w:vAlign w:val="center"/>
          </w:tcPr>
          <w:p w:rsidR="00B95C5C" w:rsidRPr="00935BBF" w:rsidRDefault="00B95C5C" w:rsidP="006279B2">
            <w:pPr>
              <w:contextualSpacing/>
              <w:rPr>
                <w:noProof/>
                <w:sz w:val="18"/>
                <w:szCs w:val="18"/>
              </w:rPr>
            </w:pPr>
            <w:r w:rsidRPr="00935BBF">
              <w:rPr>
                <w:noProof/>
                <w:sz w:val="18"/>
                <w:szCs w:val="18"/>
              </w:rPr>
              <w:t>Wsparcie na zakup sprzętu /wyposazenia /infrastruktury</w:t>
            </w:r>
          </w:p>
        </w:tc>
        <w:tc>
          <w:tcPr>
            <w:tcW w:w="3346" w:type="dxa"/>
            <w:shd w:val="clear" w:color="auto" w:fill="FFD966"/>
            <w:vAlign w:val="center"/>
          </w:tcPr>
          <w:p w:rsidR="00B95C5C" w:rsidRPr="00935BBF" w:rsidRDefault="00B95C5C" w:rsidP="006279B2">
            <w:pPr>
              <w:rPr>
                <w:noProof/>
                <w:sz w:val="18"/>
                <w:szCs w:val="18"/>
                <w:highlight w:val="green"/>
              </w:rPr>
            </w:pPr>
            <w:r w:rsidRPr="00935BBF">
              <w:rPr>
                <w:noProof/>
                <w:sz w:val="18"/>
                <w:szCs w:val="18"/>
              </w:rPr>
              <w:t>Liczba projektów polegających na zakupie sprzetu/ wyposazenia/ infrastruktury</w:t>
            </w:r>
          </w:p>
        </w:tc>
      </w:tr>
      <w:tr w:rsidR="00B95C5C" w:rsidRPr="004F16A4" w:rsidTr="006279B2">
        <w:trPr>
          <w:trHeight w:val="305"/>
        </w:trPr>
        <w:tc>
          <w:tcPr>
            <w:tcW w:w="2783" w:type="dxa"/>
            <w:vMerge w:val="restart"/>
            <w:shd w:val="clear" w:color="auto" w:fill="ACB9CA"/>
            <w:vAlign w:val="center"/>
          </w:tcPr>
          <w:p w:rsidR="00B95C5C" w:rsidRPr="00A25894" w:rsidRDefault="00B95C5C" w:rsidP="006279B2">
            <w:pPr>
              <w:snapToGrid w:val="0"/>
              <w:contextualSpacing/>
              <w:rPr>
                <w:b/>
                <w:sz w:val="18"/>
                <w:szCs w:val="18"/>
              </w:rPr>
            </w:pPr>
            <w:r w:rsidRPr="00A25894">
              <w:rPr>
                <w:b/>
                <w:sz w:val="18"/>
                <w:szCs w:val="18"/>
              </w:rPr>
              <w:t xml:space="preserve">Wnioskodawca korzystał </w:t>
            </w:r>
            <w:r w:rsidRPr="00A25894">
              <w:rPr>
                <w:b/>
                <w:sz w:val="18"/>
                <w:szCs w:val="18"/>
              </w:rPr>
              <w:br/>
              <w:t>z doradztwa LGD lub uczestniczył w szkoleniach realizowanych przez LG</w:t>
            </w:r>
            <w:r w:rsidRPr="00A25894">
              <w:rPr>
                <w:b/>
                <w:iCs/>
                <w:sz w:val="18"/>
                <w:szCs w:val="18"/>
              </w:rPr>
              <w:t>D</w:t>
            </w:r>
          </w:p>
        </w:tc>
        <w:tc>
          <w:tcPr>
            <w:tcW w:w="3583" w:type="dxa"/>
            <w:vMerge w:val="restart"/>
            <w:shd w:val="clear" w:color="auto" w:fill="auto"/>
            <w:vAlign w:val="center"/>
          </w:tcPr>
          <w:p w:rsidR="00B95C5C" w:rsidRPr="00935BBF" w:rsidRDefault="00B95C5C" w:rsidP="006279B2">
            <w:pPr>
              <w:contextualSpacing/>
              <w:rPr>
                <w:noProof/>
                <w:sz w:val="18"/>
                <w:szCs w:val="18"/>
              </w:rPr>
            </w:pPr>
            <w:r w:rsidRPr="00935BBF">
              <w:rPr>
                <w:sz w:val="18"/>
                <w:szCs w:val="18"/>
              </w:rPr>
              <w:t>Animacja współpracy lokalnych społeczności uwzględniająca działania dotyczące przeciwdziałaniu zmianom klimatu</w:t>
            </w:r>
          </w:p>
        </w:tc>
        <w:tc>
          <w:tcPr>
            <w:tcW w:w="3346" w:type="dxa"/>
            <w:shd w:val="clear" w:color="auto" w:fill="ACB9CA"/>
            <w:vAlign w:val="center"/>
          </w:tcPr>
          <w:p w:rsidR="00B95C5C" w:rsidRPr="00935BBF" w:rsidRDefault="00B95C5C" w:rsidP="006279B2">
            <w:pPr>
              <w:rPr>
                <w:noProof/>
                <w:sz w:val="18"/>
                <w:szCs w:val="18"/>
              </w:rPr>
            </w:pPr>
            <w:r w:rsidRPr="00935BBF">
              <w:rPr>
                <w:noProof/>
                <w:sz w:val="18"/>
                <w:szCs w:val="18"/>
              </w:rPr>
              <w:t>Liczba  podmiotów korzystajacych z doradztwa</w:t>
            </w:r>
          </w:p>
        </w:tc>
      </w:tr>
      <w:tr w:rsidR="00B95C5C" w:rsidRPr="004F16A4" w:rsidTr="006279B2">
        <w:trPr>
          <w:trHeight w:val="305"/>
        </w:trPr>
        <w:tc>
          <w:tcPr>
            <w:tcW w:w="2783" w:type="dxa"/>
            <w:vMerge/>
            <w:shd w:val="clear" w:color="auto" w:fill="ACB9CA"/>
            <w:vAlign w:val="center"/>
          </w:tcPr>
          <w:p w:rsidR="00B95C5C" w:rsidRPr="00A25894" w:rsidRDefault="00B95C5C" w:rsidP="006279B2">
            <w:pPr>
              <w:snapToGrid w:val="0"/>
              <w:contextualSpacing/>
              <w:rPr>
                <w:b/>
                <w:sz w:val="18"/>
                <w:szCs w:val="18"/>
              </w:rPr>
            </w:pPr>
          </w:p>
        </w:tc>
        <w:tc>
          <w:tcPr>
            <w:tcW w:w="3583" w:type="dxa"/>
            <w:vMerge/>
            <w:shd w:val="clear" w:color="auto" w:fill="auto"/>
            <w:vAlign w:val="center"/>
          </w:tcPr>
          <w:p w:rsidR="00B95C5C" w:rsidRPr="00935BBF" w:rsidRDefault="00B95C5C" w:rsidP="006279B2">
            <w:pPr>
              <w:contextualSpacing/>
              <w:rPr>
                <w:sz w:val="18"/>
                <w:szCs w:val="18"/>
              </w:rPr>
            </w:pPr>
          </w:p>
        </w:tc>
        <w:tc>
          <w:tcPr>
            <w:tcW w:w="3346" w:type="dxa"/>
            <w:shd w:val="clear" w:color="auto" w:fill="ACB9CA"/>
            <w:vAlign w:val="center"/>
          </w:tcPr>
          <w:p w:rsidR="00B95C5C" w:rsidRPr="00935BBF" w:rsidRDefault="00B95C5C" w:rsidP="006279B2">
            <w:pPr>
              <w:rPr>
                <w:strike/>
                <w:noProof/>
                <w:sz w:val="18"/>
                <w:szCs w:val="18"/>
              </w:rPr>
            </w:pPr>
            <w:r w:rsidRPr="00935BBF">
              <w:rPr>
                <w:noProof/>
                <w:sz w:val="18"/>
                <w:szCs w:val="18"/>
              </w:rPr>
              <w:t>Liczba podmiotów uczestniczących w szkoleniach</w:t>
            </w:r>
          </w:p>
        </w:tc>
      </w:tr>
      <w:tr w:rsidR="00B95C5C" w:rsidRPr="004F16A4" w:rsidTr="006279B2">
        <w:trPr>
          <w:trHeight w:val="305"/>
        </w:trPr>
        <w:tc>
          <w:tcPr>
            <w:tcW w:w="2783" w:type="dxa"/>
            <w:vMerge/>
            <w:shd w:val="clear" w:color="auto" w:fill="ACB9CA"/>
            <w:vAlign w:val="center"/>
          </w:tcPr>
          <w:p w:rsidR="00B95C5C" w:rsidRPr="00A25894" w:rsidRDefault="00B95C5C" w:rsidP="006279B2">
            <w:pPr>
              <w:snapToGrid w:val="0"/>
              <w:contextualSpacing/>
              <w:rPr>
                <w:b/>
                <w:sz w:val="18"/>
                <w:szCs w:val="18"/>
              </w:rPr>
            </w:pPr>
          </w:p>
        </w:tc>
        <w:tc>
          <w:tcPr>
            <w:tcW w:w="3583" w:type="dxa"/>
            <w:vMerge/>
            <w:shd w:val="clear" w:color="auto" w:fill="auto"/>
            <w:vAlign w:val="center"/>
          </w:tcPr>
          <w:p w:rsidR="00B95C5C" w:rsidRPr="00935BBF" w:rsidRDefault="00B95C5C" w:rsidP="006279B2">
            <w:pPr>
              <w:contextualSpacing/>
              <w:rPr>
                <w:sz w:val="18"/>
                <w:szCs w:val="18"/>
              </w:rPr>
            </w:pPr>
          </w:p>
        </w:tc>
        <w:tc>
          <w:tcPr>
            <w:tcW w:w="3346" w:type="dxa"/>
            <w:shd w:val="clear" w:color="auto" w:fill="ACB9CA"/>
            <w:vAlign w:val="center"/>
          </w:tcPr>
          <w:p w:rsidR="00B95C5C" w:rsidRPr="00935BBF" w:rsidRDefault="00B95C5C" w:rsidP="006279B2">
            <w:pPr>
              <w:rPr>
                <w:strike/>
                <w:noProof/>
                <w:sz w:val="18"/>
                <w:szCs w:val="18"/>
              </w:rPr>
            </w:pPr>
            <w:r w:rsidRPr="00935BBF">
              <w:rPr>
                <w:noProof/>
                <w:sz w:val="18"/>
                <w:szCs w:val="18"/>
              </w:rPr>
              <w:t xml:space="preserve">Liczba podmiotów </w:t>
            </w:r>
            <w:r w:rsidRPr="00935BBF">
              <w:rPr>
                <w:sz w:val="18"/>
                <w:szCs w:val="18"/>
              </w:rPr>
              <w:t>uczestniczących w warsztatach</w:t>
            </w:r>
          </w:p>
        </w:tc>
      </w:tr>
      <w:tr w:rsidR="00B95C5C" w:rsidRPr="004F16A4" w:rsidTr="006279B2">
        <w:tc>
          <w:tcPr>
            <w:tcW w:w="2783" w:type="dxa"/>
            <w:vMerge/>
            <w:shd w:val="clear" w:color="auto" w:fill="ACB9CA"/>
            <w:vAlign w:val="center"/>
          </w:tcPr>
          <w:p w:rsidR="00B95C5C" w:rsidRPr="00A25894" w:rsidRDefault="00B95C5C" w:rsidP="006279B2">
            <w:pPr>
              <w:contextualSpacing/>
              <w:rPr>
                <w:b/>
                <w:sz w:val="18"/>
                <w:szCs w:val="18"/>
              </w:rPr>
            </w:pPr>
          </w:p>
        </w:tc>
        <w:tc>
          <w:tcPr>
            <w:tcW w:w="3583" w:type="dxa"/>
            <w:vMerge w:val="restart"/>
            <w:shd w:val="clear" w:color="auto" w:fill="ACB9CA"/>
            <w:vAlign w:val="center"/>
          </w:tcPr>
          <w:p w:rsidR="00B95C5C" w:rsidRPr="00935BBF" w:rsidRDefault="00B95C5C" w:rsidP="006279B2">
            <w:pPr>
              <w:contextualSpacing/>
              <w:rPr>
                <w:sz w:val="18"/>
                <w:szCs w:val="18"/>
              </w:rPr>
            </w:pPr>
            <w:r w:rsidRPr="00935BBF">
              <w:rPr>
                <w:noProof/>
                <w:sz w:val="18"/>
                <w:szCs w:val="18"/>
              </w:rPr>
              <w:t>Wsparcie doradcze, szkoleniowe i warsztatowe dla wnioskodawców</w:t>
            </w:r>
          </w:p>
        </w:tc>
        <w:tc>
          <w:tcPr>
            <w:tcW w:w="3346" w:type="dxa"/>
            <w:shd w:val="clear" w:color="auto" w:fill="ACB9CA"/>
            <w:vAlign w:val="center"/>
          </w:tcPr>
          <w:p w:rsidR="00B95C5C" w:rsidRPr="00935BBF" w:rsidRDefault="00B95C5C" w:rsidP="006279B2">
            <w:pPr>
              <w:contextualSpacing/>
              <w:rPr>
                <w:strike/>
                <w:noProof/>
                <w:sz w:val="18"/>
                <w:szCs w:val="18"/>
              </w:rPr>
            </w:pPr>
            <w:r w:rsidRPr="00935BBF">
              <w:rPr>
                <w:spacing w:val="2"/>
                <w:sz w:val="18"/>
                <w:szCs w:val="18"/>
              </w:rPr>
              <w:t>Liczba podmiotów, którym udzielono indywidualnego doradztwa i otrzymały pomoc</w:t>
            </w:r>
          </w:p>
        </w:tc>
      </w:tr>
      <w:tr w:rsidR="00B95C5C" w:rsidRPr="004F16A4" w:rsidTr="006279B2">
        <w:tc>
          <w:tcPr>
            <w:tcW w:w="2783" w:type="dxa"/>
            <w:vMerge/>
            <w:shd w:val="clear" w:color="auto" w:fill="ACB9CA"/>
            <w:vAlign w:val="center"/>
          </w:tcPr>
          <w:p w:rsidR="00B95C5C" w:rsidRPr="00A25894" w:rsidRDefault="00B95C5C" w:rsidP="006279B2">
            <w:pPr>
              <w:contextualSpacing/>
              <w:rPr>
                <w:b/>
                <w:sz w:val="18"/>
                <w:szCs w:val="18"/>
              </w:rPr>
            </w:pPr>
          </w:p>
        </w:tc>
        <w:tc>
          <w:tcPr>
            <w:tcW w:w="3583" w:type="dxa"/>
            <w:vMerge/>
            <w:shd w:val="clear" w:color="auto" w:fill="ACB9CA"/>
            <w:vAlign w:val="center"/>
          </w:tcPr>
          <w:p w:rsidR="00B95C5C" w:rsidRPr="00935BBF" w:rsidRDefault="00B95C5C" w:rsidP="006279B2">
            <w:pPr>
              <w:contextualSpacing/>
              <w:rPr>
                <w:noProof/>
                <w:sz w:val="18"/>
                <w:szCs w:val="18"/>
              </w:rPr>
            </w:pPr>
          </w:p>
        </w:tc>
        <w:tc>
          <w:tcPr>
            <w:tcW w:w="3346" w:type="dxa"/>
            <w:shd w:val="clear" w:color="auto" w:fill="ACB9CA"/>
            <w:vAlign w:val="center"/>
          </w:tcPr>
          <w:p w:rsidR="00B95C5C" w:rsidRPr="00935BBF" w:rsidRDefault="00B95C5C" w:rsidP="006279B2">
            <w:pPr>
              <w:rPr>
                <w:noProof/>
                <w:sz w:val="18"/>
                <w:szCs w:val="18"/>
              </w:rPr>
            </w:pPr>
            <w:r w:rsidRPr="00935BBF">
              <w:rPr>
                <w:noProof/>
                <w:sz w:val="18"/>
                <w:szCs w:val="18"/>
              </w:rPr>
              <w:t>Liczba zorganizowanych szkoleń</w:t>
            </w:r>
          </w:p>
        </w:tc>
      </w:tr>
      <w:tr w:rsidR="00B95C5C" w:rsidRPr="004F16A4" w:rsidTr="006279B2">
        <w:tc>
          <w:tcPr>
            <w:tcW w:w="2783" w:type="dxa"/>
            <w:vMerge/>
            <w:tcBorders>
              <w:bottom w:val="single" w:sz="4" w:space="0" w:color="auto"/>
            </w:tcBorders>
            <w:shd w:val="clear" w:color="auto" w:fill="ACB9CA"/>
            <w:vAlign w:val="center"/>
          </w:tcPr>
          <w:p w:rsidR="00B95C5C" w:rsidRPr="00A25894" w:rsidRDefault="00B95C5C" w:rsidP="006279B2">
            <w:pPr>
              <w:contextualSpacing/>
              <w:rPr>
                <w:b/>
                <w:sz w:val="18"/>
                <w:szCs w:val="18"/>
              </w:rPr>
            </w:pPr>
          </w:p>
        </w:tc>
        <w:tc>
          <w:tcPr>
            <w:tcW w:w="3583" w:type="dxa"/>
            <w:vMerge/>
            <w:tcBorders>
              <w:bottom w:val="single" w:sz="4" w:space="0" w:color="auto"/>
            </w:tcBorders>
            <w:shd w:val="clear" w:color="auto" w:fill="ACB9CA"/>
            <w:vAlign w:val="center"/>
          </w:tcPr>
          <w:p w:rsidR="00B95C5C" w:rsidRPr="00935BBF" w:rsidRDefault="00B95C5C" w:rsidP="006279B2">
            <w:pPr>
              <w:contextualSpacing/>
              <w:rPr>
                <w:sz w:val="18"/>
                <w:szCs w:val="18"/>
              </w:rPr>
            </w:pPr>
          </w:p>
        </w:tc>
        <w:tc>
          <w:tcPr>
            <w:tcW w:w="3346" w:type="dxa"/>
            <w:tcBorders>
              <w:bottom w:val="single" w:sz="4" w:space="0" w:color="auto"/>
            </w:tcBorders>
            <w:shd w:val="clear" w:color="auto" w:fill="ACB9CA"/>
            <w:vAlign w:val="center"/>
          </w:tcPr>
          <w:p w:rsidR="00B95C5C" w:rsidRPr="00935BBF" w:rsidRDefault="00B95C5C" w:rsidP="006279B2">
            <w:pPr>
              <w:contextualSpacing/>
              <w:rPr>
                <w:noProof/>
                <w:sz w:val="18"/>
                <w:szCs w:val="18"/>
              </w:rPr>
            </w:pPr>
            <w:r w:rsidRPr="00935BBF">
              <w:rPr>
                <w:sz w:val="18"/>
                <w:szCs w:val="18"/>
              </w:rPr>
              <w:t>Liczba zorganizowanych warsztatów</w:t>
            </w:r>
          </w:p>
        </w:tc>
      </w:tr>
      <w:tr w:rsidR="00B95C5C" w:rsidRPr="004F16A4" w:rsidTr="006279B2">
        <w:tc>
          <w:tcPr>
            <w:tcW w:w="2783" w:type="dxa"/>
            <w:vMerge w:val="restart"/>
            <w:shd w:val="clear" w:color="auto" w:fill="FFD966"/>
            <w:vAlign w:val="center"/>
          </w:tcPr>
          <w:p w:rsidR="00B95C5C" w:rsidRPr="00A25894" w:rsidRDefault="00B95C5C" w:rsidP="006279B2">
            <w:pPr>
              <w:snapToGrid w:val="0"/>
              <w:contextualSpacing/>
              <w:rPr>
                <w:b/>
                <w:sz w:val="18"/>
                <w:szCs w:val="18"/>
              </w:rPr>
            </w:pPr>
            <w:r w:rsidRPr="00A25894">
              <w:rPr>
                <w:b/>
                <w:sz w:val="18"/>
                <w:szCs w:val="18"/>
              </w:rPr>
              <w:t xml:space="preserve">Wpływ projektu na promocję </w:t>
            </w:r>
            <w:r w:rsidRPr="00A25894">
              <w:rPr>
                <w:b/>
                <w:sz w:val="18"/>
                <w:szCs w:val="18"/>
              </w:rPr>
              <w:br/>
              <w:t>i dobry wizerunek obszaru działania LGD</w:t>
            </w:r>
          </w:p>
        </w:tc>
        <w:tc>
          <w:tcPr>
            <w:tcW w:w="3583" w:type="dxa"/>
            <w:shd w:val="clear" w:color="auto" w:fill="auto"/>
            <w:vAlign w:val="center"/>
          </w:tcPr>
          <w:p w:rsidR="00B95C5C" w:rsidRPr="00935BBF" w:rsidRDefault="00B95C5C" w:rsidP="006279B2">
            <w:pPr>
              <w:contextualSpacing/>
              <w:rPr>
                <w:sz w:val="18"/>
                <w:szCs w:val="18"/>
              </w:rPr>
            </w:pPr>
            <w:r w:rsidRPr="00935BBF">
              <w:rPr>
                <w:noProof/>
                <w:sz w:val="18"/>
                <w:szCs w:val="18"/>
              </w:rPr>
              <w:t>Mieszkańcy obszaru LGD „ZIELONE SIOŁO” rozwijający życie kulturalne, aktywność sportowo-turystyczno-rekreacyjną, podtrzymujący kultywowanie dziedzictwa lokalnego, w tym historycznego oraz podnoszący swoją wiedzę i umiejetności</w:t>
            </w:r>
          </w:p>
        </w:tc>
        <w:tc>
          <w:tcPr>
            <w:tcW w:w="3346" w:type="dxa"/>
            <w:shd w:val="clear" w:color="auto" w:fill="auto"/>
            <w:vAlign w:val="center"/>
          </w:tcPr>
          <w:p w:rsidR="00B95C5C" w:rsidRPr="00935BBF" w:rsidRDefault="00B95C5C" w:rsidP="006279B2">
            <w:pPr>
              <w:contextualSpacing/>
              <w:rPr>
                <w:noProof/>
                <w:sz w:val="18"/>
                <w:szCs w:val="18"/>
                <w:shd w:val="clear" w:color="auto" w:fill="FFFFFF"/>
              </w:rPr>
            </w:pPr>
            <w:r w:rsidRPr="00935BBF">
              <w:rPr>
                <w:noProof/>
                <w:sz w:val="18"/>
                <w:szCs w:val="18"/>
                <w:shd w:val="clear" w:color="auto" w:fill="FFFFFF"/>
              </w:rPr>
              <w:t xml:space="preserve">Liczba podmiotów uczestniczących w Projektach współpracy wykorzystujących lokalne zasoby </w:t>
            </w:r>
          </w:p>
          <w:p w:rsidR="00B95C5C" w:rsidRPr="00935BBF" w:rsidRDefault="00B95C5C" w:rsidP="006279B2">
            <w:pPr>
              <w:contextualSpacing/>
              <w:rPr>
                <w:noProof/>
                <w:sz w:val="18"/>
                <w:szCs w:val="18"/>
                <w:shd w:val="clear" w:color="auto" w:fill="FFFFFF"/>
              </w:rPr>
            </w:pPr>
            <w:r w:rsidRPr="00935BBF">
              <w:rPr>
                <w:noProof/>
                <w:sz w:val="18"/>
                <w:szCs w:val="18"/>
                <w:shd w:val="clear" w:color="auto" w:fill="FFFFFF"/>
              </w:rPr>
              <w:t>Liczba osób korzystających z zakupionego sprzętu/ wyposażenia/ infrastruktury</w:t>
            </w:r>
          </w:p>
          <w:p w:rsidR="00B95C5C" w:rsidRPr="00935BBF" w:rsidRDefault="00B95C5C" w:rsidP="006279B2">
            <w:pPr>
              <w:contextualSpacing/>
              <w:rPr>
                <w:strike/>
                <w:noProof/>
                <w:sz w:val="18"/>
                <w:szCs w:val="18"/>
              </w:rPr>
            </w:pPr>
          </w:p>
        </w:tc>
      </w:tr>
      <w:tr w:rsidR="00B95C5C" w:rsidRPr="004F16A4" w:rsidTr="006279B2">
        <w:tc>
          <w:tcPr>
            <w:tcW w:w="2783" w:type="dxa"/>
            <w:vMerge/>
            <w:shd w:val="clear" w:color="auto" w:fill="FFD966"/>
            <w:vAlign w:val="center"/>
          </w:tcPr>
          <w:p w:rsidR="00B95C5C" w:rsidRPr="00A25894" w:rsidRDefault="00B95C5C" w:rsidP="006279B2">
            <w:pPr>
              <w:snapToGrid w:val="0"/>
              <w:contextualSpacing/>
              <w:rPr>
                <w:b/>
                <w:sz w:val="18"/>
                <w:szCs w:val="18"/>
              </w:rPr>
            </w:pPr>
          </w:p>
        </w:tc>
        <w:tc>
          <w:tcPr>
            <w:tcW w:w="3583" w:type="dxa"/>
            <w:shd w:val="clear" w:color="auto" w:fill="auto"/>
            <w:vAlign w:val="center"/>
          </w:tcPr>
          <w:p w:rsidR="00B95C5C" w:rsidRPr="00935BBF" w:rsidRDefault="00B95C5C" w:rsidP="006279B2">
            <w:pPr>
              <w:contextualSpacing/>
              <w:rPr>
                <w:noProof/>
                <w:sz w:val="18"/>
                <w:szCs w:val="18"/>
              </w:rPr>
            </w:pPr>
            <w:r w:rsidRPr="00935BBF">
              <w:rPr>
                <w:bCs/>
                <w:sz w:val="18"/>
                <w:szCs w:val="18"/>
              </w:rPr>
              <w:t>Wsparcie dla wydarzeń edukacyjnych, kulturalnych, sportowych turystyczno–rekreacyjnych i promujących dziedzictwo lokalne w tym historyczne</w:t>
            </w:r>
          </w:p>
        </w:tc>
        <w:tc>
          <w:tcPr>
            <w:tcW w:w="3346" w:type="dxa"/>
            <w:shd w:val="clear" w:color="auto" w:fill="auto"/>
            <w:vAlign w:val="center"/>
          </w:tcPr>
          <w:p w:rsidR="00B95C5C" w:rsidRPr="00935BBF" w:rsidRDefault="00B95C5C" w:rsidP="006279B2">
            <w:pPr>
              <w:contextualSpacing/>
              <w:rPr>
                <w:noProof/>
                <w:sz w:val="18"/>
                <w:szCs w:val="18"/>
                <w:shd w:val="clear" w:color="auto" w:fill="FFFFFF"/>
              </w:rPr>
            </w:pPr>
            <w:r w:rsidRPr="00935BBF">
              <w:rPr>
                <w:noProof/>
                <w:sz w:val="18"/>
                <w:szCs w:val="18"/>
                <w:shd w:val="clear" w:color="auto" w:fill="FFFFFF"/>
              </w:rPr>
              <w:t>Liczba zrealizowanych Projektów współpracy</w:t>
            </w:r>
          </w:p>
          <w:p w:rsidR="00B95C5C" w:rsidRPr="00935BBF" w:rsidRDefault="00B95C5C" w:rsidP="006279B2">
            <w:pPr>
              <w:contextualSpacing/>
              <w:rPr>
                <w:noProof/>
                <w:sz w:val="18"/>
                <w:szCs w:val="18"/>
                <w:shd w:val="clear" w:color="auto" w:fill="FFFFFF"/>
              </w:rPr>
            </w:pPr>
          </w:p>
        </w:tc>
      </w:tr>
      <w:tr w:rsidR="00B95C5C" w:rsidRPr="004F16A4" w:rsidTr="006279B2">
        <w:tc>
          <w:tcPr>
            <w:tcW w:w="2783" w:type="dxa"/>
            <w:vMerge/>
            <w:shd w:val="clear" w:color="auto" w:fill="FFD966"/>
            <w:vAlign w:val="center"/>
          </w:tcPr>
          <w:p w:rsidR="00B95C5C" w:rsidRPr="00A25894" w:rsidRDefault="00B95C5C" w:rsidP="006279B2">
            <w:pPr>
              <w:contextualSpacing/>
              <w:rPr>
                <w:b/>
                <w:sz w:val="18"/>
                <w:szCs w:val="18"/>
              </w:rPr>
            </w:pPr>
          </w:p>
        </w:tc>
        <w:tc>
          <w:tcPr>
            <w:tcW w:w="3583" w:type="dxa"/>
            <w:shd w:val="clear" w:color="auto" w:fill="auto"/>
            <w:vAlign w:val="center"/>
          </w:tcPr>
          <w:p w:rsidR="00B95C5C" w:rsidRPr="00935BBF" w:rsidRDefault="00B95C5C" w:rsidP="006279B2">
            <w:pPr>
              <w:contextualSpacing/>
              <w:rPr>
                <w:sz w:val="18"/>
                <w:szCs w:val="18"/>
              </w:rPr>
            </w:pPr>
            <w:r w:rsidRPr="00935BBF">
              <w:rPr>
                <w:noProof/>
                <w:sz w:val="18"/>
                <w:szCs w:val="18"/>
              </w:rPr>
              <w:t>Wsparcie na zakup sprzętu /wyposazenia /infrastruktury</w:t>
            </w:r>
          </w:p>
        </w:tc>
        <w:tc>
          <w:tcPr>
            <w:tcW w:w="3346" w:type="dxa"/>
            <w:shd w:val="clear" w:color="auto" w:fill="FFD966"/>
            <w:vAlign w:val="center"/>
          </w:tcPr>
          <w:p w:rsidR="00B95C5C" w:rsidRPr="00935BBF" w:rsidRDefault="00B95C5C" w:rsidP="006279B2">
            <w:pPr>
              <w:rPr>
                <w:strike/>
                <w:noProof/>
                <w:sz w:val="18"/>
                <w:szCs w:val="18"/>
              </w:rPr>
            </w:pPr>
            <w:r w:rsidRPr="00935BBF">
              <w:rPr>
                <w:noProof/>
                <w:sz w:val="18"/>
                <w:szCs w:val="18"/>
              </w:rPr>
              <w:t>Liczba projektów polegających na zakupie sprzetu /wyposazenia/ infrastruktury</w:t>
            </w:r>
          </w:p>
        </w:tc>
      </w:tr>
      <w:tr w:rsidR="00B95C5C" w:rsidRPr="004F16A4" w:rsidTr="006279B2">
        <w:tc>
          <w:tcPr>
            <w:tcW w:w="2783" w:type="dxa"/>
            <w:vMerge w:val="restart"/>
            <w:shd w:val="clear" w:color="auto" w:fill="FFE599"/>
            <w:vAlign w:val="center"/>
          </w:tcPr>
          <w:p w:rsidR="00B95C5C" w:rsidRPr="00A25894" w:rsidRDefault="00B95C5C" w:rsidP="006279B2">
            <w:pPr>
              <w:contextualSpacing/>
              <w:rPr>
                <w:b/>
                <w:sz w:val="18"/>
                <w:szCs w:val="18"/>
              </w:rPr>
            </w:pPr>
            <w:r w:rsidRPr="00A25894">
              <w:rPr>
                <w:b/>
                <w:sz w:val="18"/>
                <w:szCs w:val="18"/>
              </w:rPr>
              <w:t>Stopień wykorzystania nowopowstałej lub udoskonalonej infrastruktury społecznej i  drogowej</w:t>
            </w:r>
          </w:p>
        </w:tc>
        <w:tc>
          <w:tcPr>
            <w:tcW w:w="3583" w:type="dxa"/>
            <w:shd w:val="clear" w:color="auto" w:fill="auto"/>
            <w:vAlign w:val="center"/>
          </w:tcPr>
          <w:p w:rsidR="00B95C5C" w:rsidRPr="00A25894" w:rsidRDefault="00B95C5C" w:rsidP="006279B2">
            <w:pPr>
              <w:contextualSpacing/>
              <w:rPr>
                <w:noProof/>
                <w:sz w:val="18"/>
                <w:szCs w:val="18"/>
              </w:rPr>
            </w:pPr>
            <w:r w:rsidRPr="00A25894">
              <w:rPr>
                <w:noProof/>
                <w:sz w:val="18"/>
                <w:szCs w:val="18"/>
              </w:rPr>
              <w:t>Samorząd współpracujący z mieszkańcami, inwestujący w rozwój infrastruktury społecznej i drogowej</w:t>
            </w:r>
          </w:p>
        </w:tc>
        <w:tc>
          <w:tcPr>
            <w:tcW w:w="3346" w:type="dxa"/>
            <w:shd w:val="clear" w:color="auto" w:fill="FFE599"/>
            <w:vAlign w:val="center"/>
          </w:tcPr>
          <w:p w:rsidR="00B95C5C" w:rsidRPr="00655BE3" w:rsidRDefault="00B95C5C" w:rsidP="006279B2">
            <w:pPr>
              <w:contextualSpacing/>
              <w:rPr>
                <w:strike/>
                <w:noProof/>
                <w:sz w:val="18"/>
                <w:szCs w:val="18"/>
              </w:rPr>
            </w:pPr>
            <w:r w:rsidRPr="00655BE3">
              <w:rPr>
                <w:noProof/>
                <w:sz w:val="18"/>
                <w:szCs w:val="18"/>
              </w:rPr>
              <w:t>Liczba osób korzystających z wybudowanych lub przebudowanych dróg/ Liczba osób korzystających z  nowych /przebudowanych /zmodernizowanych obiektów infastruktury  turystycznej, rekreacyjnej lub kulturalnej</w:t>
            </w:r>
          </w:p>
        </w:tc>
      </w:tr>
      <w:tr w:rsidR="00B95C5C" w:rsidRPr="004F16A4" w:rsidTr="006279B2">
        <w:tc>
          <w:tcPr>
            <w:tcW w:w="2783" w:type="dxa"/>
            <w:vMerge/>
            <w:tcBorders>
              <w:bottom w:val="single" w:sz="4" w:space="0" w:color="auto"/>
            </w:tcBorders>
            <w:shd w:val="clear" w:color="auto" w:fill="FFE599"/>
            <w:vAlign w:val="center"/>
          </w:tcPr>
          <w:p w:rsidR="00B95C5C" w:rsidRPr="00A25894" w:rsidRDefault="00B95C5C" w:rsidP="006279B2">
            <w:pPr>
              <w:contextualSpacing/>
              <w:rPr>
                <w:b/>
                <w:sz w:val="18"/>
                <w:szCs w:val="18"/>
              </w:rPr>
            </w:pPr>
          </w:p>
        </w:tc>
        <w:tc>
          <w:tcPr>
            <w:tcW w:w="3583" w:type="dxa"/>
            <w:tcBorders>
              <w:bottom w:val="single" w:sz="4" w:space="0" w:color="auto"/>
            </w:tcBorders>
            <w:shd w:val="clear" w:color="auto" w:fill="auto"/>
            <w:vAlign w:val="center"/>
          </w:tcPr>
          <w:p w:rsidR="00B95C5C" w:rsidRPr="00A25894" w:rsidRDefault="00B95C5C" w:rsidP="006279B2">
            <w:pPr>
              <w:contextualSpacing/>
              <w:rPr>
                <w:noProof/>
                <w:sz w:val="18"/>
                <w:szCs w:val="18"/>
              </w:rPr>
            </w:pPr>
            <w:r w:rsidRPr="00A25894">
              <w:rPr>
                <w:noProof/>
                <w:sz w:val="18"/>
                <w:szCs w:val="18"/>
              </w:rPr>
              <w:t>Wsparcie dla rozwoju infrastruktury społecznej i drogowej</w:t>
            </w:r>
          </w:p>
        </w:tc>
        <w:tc>
          <w:tcPr>
            <w:tcW w:w="3346" w:type="dxa"/>
            <w:tcBorders>
              <w:bottom w:val="single" w:sz="4" w:space="0" w:color="auto"/>
            </w:tcBorders>
            <w:shd w:val="clear" w:color="auto" w:fill="FFE599"/>
            <w:vAlign w:val="center"/>
          </w:tcPr>
          <w:p w:rsidR="00B95C5C" w:rsidRPr="00655BE3" w:rsidRDefault="00B95C5C" w:rsidP="006279B2">
            <w:pPr>
              <w:contextualSpacing/>
              <w:rPr>
                <w:strike/>
                <w:noProof/>
                <w:sz w:val="18"/>
                <w:szCs w:val="18"/>
              </w:rPr>
            </w:pPr>
            <w:r w:rsidRPr="00655BE3">
              <w:rPr>
                <w:noProof/>
                <w:sz w:val="18"/>
                <w:szCs w:val="18"/>
              </w:rPr>
              <w:t>Długośc wybudowanych lub przebudowanych dróg/ Liczba nowych /przebudowanych /zmodernizowanych obiektów infastruktury  turystycznej , rekreacyjnej lub kulturalnej</w:t>
            </w:r>
          </w:p>
        </w:tc>
      </w:tr>
      <w:tr w:rsidR="00B95C5C" w:rsidRPr="004F16A4" w:rsidTr="006279B2">
        <w:tc>
          <w:tcPr>
            <w:tcW w:w="2783" w:type="dxa"/>
            <w:vMerge w:val="restart"/>
            <w:shd w:val="solid" w:color="FFFF00" w:fill="FFFF00"/>
            <w:vAlign w:val="center"/>
          </w:tcPr>
          <w:p w:rsidR="00B95C5C" w:rsidRPr="00A25894" w:rsidRDefault="00B95C5C" w:rsidP="006279B2">
            <w:pPr>
              <w:contextualSpacing/>
              <w:rPr>
                <w:b/>
                <w:sz w:val="18"/>
                <w:szCs w:val="18"/>
              </w:rPr>
            </w:pPr>
            <w:r w:rsidRPr="00A25894">
              <w:rPr>
                <w:b/>
                <w:sz w:val="18"/>
                <w:szCs w:val="18"/>
              </w:rPr>
              <w:t>Wkład własny wnioskodawcy przekracza możliwy do uzyskania maksymalny poziom dofinansowania</w:t>
            </w:r>
          </w:p>
        </w:tc>
        <w:tc>
          <w:tcPr>
            <w:tcW w:w="3583" w:type="dxa"/>
            <w:shd w:val="solid" w:color="FFFF00" w:fill="FFFF00"/>
            <w:vAlign w:val="center"/>
          </w:tcPr>
          <w:p w:rsidR="00B95C5C" w:rsidRPr="00A25894" w:rsidRDefault="00B95C5C" w:rsidP="006279B2">
            <w:pPr>
              <w:contextualSpacing/>
              <w:rPr>
                <w:noProof/>
                <w:sz w:val="18"/>
                <w:szCs w:val="18"/>
              </w:rPr>
            </w:pPr>
            <w:r w:rsidRPr="00A25894">
              <w:rPr>
                <w:noProof/>
                <w:sz w:val="18"/>
                <w:szCs w:val="18"/>
              </w:rPr>
              <w:t>Dotyczy wszystkich Przedsiewzięć</w:t>
            </w:r>
          </w:p>
        </w:tc>
        <w:tc>
          <w:tcPr>
            <w:tcW w:w="3346" w:type="dxa"/>
            <w:shd w:val="solid" w:color="FFFF00" w:fill="FFFF00"/>
            <w:vAlign w:val="center"/>
          </w:tcPr>
          <w:p w:rsidR="00B95C5C" w:rsidRPr="00A25894" w:rsidRDefault="00B95C5C" w:rsidP="006279B2">
            <w:pPr>
              <w:contextualSpacing/>
              <w:jc w:val="center"/>
              <w:rPr>
                <w:noProof/>
                <w:sz w:val="18"/>
                <w:szCs w:val="18"/>
              </w:rPr>
            </w:pPr>
            <w:r w:rsidRPr="00A25894">
              <w:rPr>
                <w:noProof/>
                <w:sz w:val="18"/>
                <w:szCs w:val="18"/>
              </w:rPr>
              <w:t>x</w:t>
            </w:r>
          </w:p>
        </w:tc>
      </w:tr>
      <w:tr w:rsidR="00B95C5C" w:rsidRPr="004F16A4" w:rsidTr="006279B2">
        <w:tc>
          <w:tcPr>
            <w:tcW w:w="2783" w:type="dxa"/>
            <w:vMerge/>
            <w:shd w:val="solid" w:color="FFFF00" w:fill="FFFF00"/>
            <w:vAlign w:val="center"/>
          </w:tcPr>
          <w:p w:rsidR="00B95C5C" w:rsidRPr="00A25894" w:rsidRDefault="00B95C5C" w:rsidP="006279B2">
            <w:pPr>
              <w:contextualSpacing/>
              <w:rPr>
                <w:b/>
                <w:sz w:val="18"/>
                <w:szCs w:val="18"/>
              </w:rPr>
            </w:pPr>
          </w:p>
        </w:tc>
        <w:tc>
          <w:tcPr>
            <w:tcW w:w="3583" w:type="dxa"/>
            <w:shd w:val="solid" w:color="FFFF00" w:fill="FFFF00"/>
            <w:vAlign w:val="center"/>
          </w:tcPr>
          <w:p w:rsidR="00B95C5C" w:rsidRPr="00A25894" w:rsidRDefault="00B95C5C" w:rsidP="006279B2">
            <w:pPr>
              <w:contextualSpacing/>
              <w:rPr>
                <w:noProof/>
                <w:sz w:val="18"/>
                <w:szCs w:val="18"/>
              </w:rPr>
            </w:pPr>
            <w:r w:rsidRPr="00A25894">
              <w:rPr>
                <w:noProof/>
                <w:sz w:val="18"/>
                <w:szCs w:val="18"/>
              </w:rPr>
              <w:t>Dotyczy wszystkich celów szczegółowych</w:t>
            </w:r>
          </w:p>
        </w:tc>
        <w:tc>
          <w:tcPr>
            <w:tcW w:w="3346" w:type="dxa"/>
            <w:shd w:val="solid" w:color="FFFF00" w:fill="FFFF00"/>
            <w:vAlign w:val="center"/>
          </w:tcPr>
          <w:p w:rsidR="00B95C5C" w:rsidRPr="00A25894" w:rsidRDefault="00B95C5C" w:rsidP="006279B2">
            <w:pPr>
              <w:contextualSpacing/>
              <w:jc w:val="center"/>
              <w:rPr>
                <w:noProof/>
                <w:sz w:val="18"/>
                <w:szCs w:val="18"/>
              </w:rPr>
            </w:pPr>
            <w:r w:rsidRPr="00A25894">
              <w:rPr>
                <w:noProof/>
                <w:sz w:val="18"/>
                <w:szCs w:val="18"/>
              </w:rPr>
              <w:t>x</w:t>
            </w:r>
          </w:p>
        </w:tc>
      </w:tr>
      <w:bookmarkEnd w:id="43"/>
    </w:tbl>
    <w:p w:rsidR="003D3F69" w:rsidRPr="00D618BE" w:rsidRDefault="003D3F69" w:rsidP="00316B07">
      <w:pPr>
        <w:contextualSpacing/>
        <w:jc w:val="both"/>
        <w:rPr>
          <w:sz w:val="22"/>
          <w:szCs w:val="22"/>
        </w:rPr>
      </w:pPr>
    </w:p>
    <w:p w:rsidR="00832D2D" w:rsidRPr="00D618BE" w:rsidRDefault="00832D2D" w:rsidP="00316B07">
      <w:pPr>
        <w:contextualSpacing/>
        <w:jc w:val="both"/>
        <w:rPr>
          <w:sz w:val="22"/>
          <w:szCs w:val="22"/>
        </w:rPr>
      </w:pPr>
      <w:r w:rsidRPr="00D618BE">
        <w:rPr>
          <w:b/>
          <w:sz w:val="22"/>
          <w:szCs w:val="22"/>
          <w:u w:val="single"/>
        </w:rPr>
        <w:t>Objaśnienie</w:t>
      </w:r>
      <w:r w:rsidRPr="00D618BE">
        <w:rPr>
          <w:sz w:val="22"/>
          <w:szCs w:val="22"/>
        </w:rPr>
        <w:t>: Kolory pokazują ścisły związek (bezpośredni wpływ) pomiędzy kryteriami i ich wpływem na wybór operacji realizujących cele, wpisujących się w przedsięwzięcia, prowadzących do osiągania wskaźników rezultatu</w:t>
      </w:r>
      <w:r w:rsidR="00F42ED4">
        <w:rPr>
          <w:sz w:val="22"/>
          <w:szCs w:val="22"/>
        </w:rPr>
        <w:br/>
      </w:r>
      <w:r w:rsidRPr="00D618BE">
        <w:rPr>
          <w:sz w:val="22"/>
          <w:szCs w:val="22"/>
        </w:rPr>
        <w:t>i produktu. W przypadku poz</w:t>
      </w:r>
      <w:r w:rsidR="00F42ED4">
        <w:rPr>
          <w:sz w:val="22"/>
          <w:szCs w:val="22"/>
        </w:rPr>
        <w:t>ostałych (białych pól),</w:t>
      </w:r>
      <w:r w:rsidRPr="00D618BE">
        <w:rPr>
          <w:sz w:val="22"/>
          <w:szCs w:val="22"/>
        </w:rPr>
        <w:t xml:space="preserve"> w któr</w:t>
      </w:r>
      <w:r w:rsidR="00F42ED4">
        <w:rPr>
          <w:sz w:val="22"/>
          <w:szCs w:val="22"/>
        </w:rPr>
        <w:t>ych</w:t>
      </w:r>
      <w:r w:rsidRPr="00D618BE">
        <w:rPr>
          <w:sz w:val="22"/>
          <w:szCs w:val="22"/>
        </w:rPr>
        <w:t xml:space="preserve"> zostały wpisane cele i przedsięwzięcia oraz wskaźniki rezultatu i produktu – związek ten jest mniej ścisły (</w:t>
      </w:r>
      <w:r w:rsidR="00F42ED4" w:rsidRPr="00D618BE">
        <w:rPr>
          <w:sz w:val="22"/>
          <w:szCs w:val="22"/>
        </w:rPr>
        <w:t xml:space="preserve">mniejszy </w:t>
      </w:r>
      <w:r w:rsidRPr="00D618BE">
        <w:rPr>
          <w:sz w:val="22"/>
          <w:szCs w:val="22"/>
        </w:rPr>
        <w:t>wpływ), nie mniej kryteria prowadzą do wyboru operacji, które będą wpisywać się w strukturę celów</w:t>
      </w:r>
      <w:r w:rsidR="00EA14EA">
        <w:rPr>
          <w:sz w:val="22"/>
          <w:szCs w:val="22"/>
        </w:rPr>
        <w:t xml:space="preserve"> </w:t>
      </w:r>
      <w:r w:rsidRPr="00D618BE">
        <w:rPr>
          <w:sz w:val="22"/>
          <w:szCs w:val="22"/>
        </w:rPr>
        <w:t xml:space="preserve">i przedsięwziąć oraz realizować </w:t>
      </w:r>
      <w:r w:rsidR="00F42ED4">
        <w:rPr>
          <w:sz w:val="22"/>
          <w:szCs w:val="22"/>
        </w:rPr>
        <w:t xml:space="preserve">będą </w:t>
      </w:r>
      <w:r w:rsidRPr="00D618BE">
        <w:rPr>
          <w:sz w:val="22"/>
          <w:szCs w:val="22"/>
        </w:rPr>
        <w:t>wskaźniki rezultatu</w:t>
      </w:r>
      <w:r w:rsidR="00992725">
        <w:rPr>
          <w:sz w:val="22"/>
          <w:szCs w:val="22"/>
        </w:rPr>
        <w:br/>
      </w:r>
      <w:r w:rsidRPr="00D618BE">
        <w:rPr>
          <w:sz w:val="22"/>
          <w:szCs w:val="22"/>
        </w:rPr>
        <w:t>i produktu.</w:t>
      </w:r>
    </w:p>
    <w:p w:rsidR="00F57210" w:rsidRPr="00F57210" w:rsidRDefault="00870A7C" w:rsidP="00316B07">
      <w:pPr>
        <w:pStyle w:val="PodrozdzialLSR"/>
        <w:numPr>
          <w:ilvl w:val="0"/>
          <w:numId w:val="60"/>
        </w:numPr>
      </w:pPr>
      <w:bookmarkStart w:id="44" w:name="_Toc439315233"/>
      <w:r w:rsidRPr="00D618BE">
        <w:t>Wskazanie w jaki sposób w kryteriach wyboru operacji została uwzględniona innowacyjność oraz przedstawienie jej definicji i zasady oceny</w:t>
      </w:r>
      <w:bookmarkEnd w:id="44"/>
    </w:p>
    <w:p w:rsidR="00F57210" w:rsidRDefault="00F57210" w:rsidP="00316B07">
      <w:pPr>
        <w:contextualSpacing/>
        <w:jc w:val="both"/>
        <w:rPr>
          <w:sz w:val="22"/>
          <w:szCs w:val="22"/>
        </w:rPr>
      </w:pPr>
      <w:r w:rsidRPr="00D618BE">
        <w:rPr>
          <w:sz w:val="22"/>
          <w:szCs w:val="22"/>
        </w:rPr>
        <w:t>Każda karta oceny operacji według lokalnych kryteriów wyboru zawiera kryterium „</w:t>
      </w:r>
      <w:r w:rsidRPr="00D618BE">
        <w:rPr>
          <w:i/>
          <w:sz w:val="22"/>
          <w:szCs w:val="22"/>
        </w:rPr>
        <w:t>Innowacyjność projektu</w:t>
      </w:r>
      <w:r>
        <w:rPr>
          <w:sz w:val="22"/>
          <w:szCs w:val="22"/>
        </w:rPr>
        <w:t>”. Zastosowane zostały</w:t>
      </w:r>
      <w:r w:rsidRPr="00F57210">
        <w:rPr>
          <w:sz w:val="22"/>
          <w:szCs w:val="22"/>
        </w:rPr>
        <w:t xml:space="preserve"> trzy</w:t>
      </w:r>
      <w:r>
        <w:rPr>
          <w:sz w:val="22"/>
          <w:szCs w:val="22"/>
        </w:rPr>
        <w:t xml:space="preserve"> definicje innowacyjności w zależności od realizowanego Przedsięwzięcia (szczegółowy opis definicji innowacyjności znajduje się w Rozdziale X Zintegrowanie, podrozdział 4). </w:t>
      </w:r>
      <w:r w:rsidRPr="00D618BE">
        <w:rPr>
          <w:sz w:val="22"/>
          <w:szCs w:val="22"/>
        </w:rPr>
        <w:t xml:space="preserve">Ocena dokonywana będzie indywidualnie przez członków Rady na imiennych kartach oceny operacji wg lokalnych kryteriów </w:t>
      </w:r>
      <w:r>
        <w:rPr>
          <w:sz w:val="22"/>
          <w:szCs w:val="22"/>
        </w:rPr>
        <w:t>wyboru</w:t>
      </w:r>
      <w:r w:rsidRPr="00D618BE">
        <w:rPr>
          <w:sz w:val="22"/>
          <w:szCs w:val="22"/>
        </w:rPr>
        <w:t>, w której przypisano temu kryterium skalę punktową</w:t>
      </w:r>
      <w:r>
        <w:rPr>
          <w:sz w:val="22"/>
          <w:szCs w:val="22"/>
        </w:rPr>
        <w:t xml:space="preserve"> </w:t>
      </w:r>
      <w:r w:rsidRPr="00D618BE">
        <w:rPr>
          <w:sz w:val="22"/>
          <w:szCs w:val="22"/>
        </w:rPr>
        <w:t>0 - 3 pkt.</w:t>
      </w:r>
    </w:p>
    <w:p w:rsidR="006B4853" w:rsidRPr="00D146EB" w:rsidRDefault="00870A7C" w:rsidP="00BF1EDC">
      <w:pPr>
        <w:pStyle w:val="PodrozdzialLSR"/>
        <w:numPr>
          <w:ilvl w:val="0"/>
          <w:numId w:val="60"/>
        </w:numPr>
      </w:pPr>
      <w:bookmarkStart w:id="45" w:name="_Toc439315234"/>
      <w:r w:rsidRPr="00D618BE">
        <w:t>Informacja o realizacji projektów grantowych i/lub operacji własnych.</w:t>
      </w:r>
      <w:bookmarkEnd w:id="45"/>
    </w:p>
    <w:p w:rsidR="00F57210" w:rsidRDefault="00F57210" w:rsidP="00316B07">
      <w:pPr>
        <w:contextualSpacing/>
        <w:jc w:val="both"/>
        <w:rPr>
          <w:sz w:val="22"/>
          <w:szCs w:val="22"/>
        </w:rPr>
      </w:pPr>
    </w:p>
    <w:p w:rsidR="00F57210" w:rsidRPr="00F57210" w:rsidRDefault="00F57210" w:rsidP="00F57210">
      <w:pPr>
        <w:contextualSpacing/>
        <w:jc w:val="both"/>
        <w:rPr>
          <w:sz w:val="22"/>
          <w:szCs w:val="22"/>
        </w:rPr>
      </w:pPr>
      <w:r w:rsidRPr="00D618BE">
        <w:rPr>
          <w:sz w:val="22"/>
          <w:szCs w:val="22"/>
        </w:rPr>
        <w:t>LGD „ZIELONE SIOŁO</w:t>
      </w:r>
      <w:r w:rsidRPr="003C1297">
        <w:rPr>
          <w:sz w:val="22"/>
          <w:szCs w:val="22"/>
        </w:rPr>
        <w:t>”</w:t>
      </w:r>
      <w:r w:rsidRPr="007D221B">
        <w:rPr>
          <w:b/>
          <w:sz w:val="22"/>
          <w:szCs w:val="22"/>
        </w:rPr>
        <w:t xml:space="preserve"> planuje realizację projektów grantowych w zakresie operacji realizujących </w:t>
      </w:r>
      <w:r>
        <w:rPr>
          <w:b/>
          <w:sz w:val="22"/>
          <w:szCs w:val="22"/>
        </w:rPr>
        <w:t xml:space="preserve">Przedsięwzięcie P.3 A </w:t>
      </w:r>
      <w:r w:rsidRPr="00F57210">
        <w:rPr>
          <w:b/>
          <w:i/>
          <w:sz w:val="22"/>
          <w:szCs w:val="22"/>
        </w:rPr>
        <w:t xml:space="preserve">„Wsparcie na zakup sprzętu /wyposażenia /infrastruktury” </w:t>
      </w:r>
      <w:r w:rsidRPr="00F57210">
        <w:rPr>
          <w:sz w:val="22"/>
          <w:szCs w:val="22"/>
        </w:rPr>
        <w:t xml:space="preserve">w ramach Celu ogólnego 2 </w:t>
      </w:r>
      <w:r w:rsidRPr="00F57210">
        <w:rPr>
          <w:i/>
          <w:sz w:val="22"/>
          <w:szCs w:val="22"/>
        </w:rPr>
        <w:t>„Zintegrowane społeczności aktywnie uczestniczące w wydarzeniach na obszarze LGD „ZIELONE SIOŁO” wykorzystujących infrastrukturę lokalną w realizacji innowacyjnych wydarzeń, w tym z udziałem grup defaworyzowanych”.</w:t>
      </w:r>
      <w:r w:rsidRPr="00F57210">
        <w:rPr>
          <w:sz w:val="22"/>
          <w:szCs w:val="22"/>
        </w:rPr>
        <w:t xml:space="preserve"> Wysokość środków przeznaczonych na Projekty grantowe</w:t>
      </w:r>
      <w:r>
        <w:rPr>
          <w:sz w:val="22"/>
          <w:szCs w:val="22"/>
        </w:rPr>
        <w:t xml:space="preserve"> </w:t>
      </w:r>
      <w:r w:rsidRPr="00F57210">
        <w:rPr>
          <w:sz w:val="22"/>
          <w:szCs w:val="22"/>
        </w:rPr>
        <w:t xml:space="preserve">to </w:t>
      </w:r>
      <w:r w:rsidRPr="00C31821">
        <w:rPr>
          <w:b/>
          <w:bCs/>
          <w:sz w:val="22"/>
          <w:szCs w:val="22"/>
        </w:rPr>
        <w:t>452.300,00</w:t>
      </w:r>
      <w:r w:rsidRPr="00F57210">
        <w:rPr>
          <w:sz w:val="22"/>
          <w:szCs w:val="22"/>
        </w:rPr>
        <w:t xml:space="preserve"> </w:t>
      </w:r>
      <w:r w:rsidRPr="00C31821">
        <w:rPr>
          <w:b/>
          <w:bCs/>
          <w:sz w:val="22"/>
          <w:szCs w:val="22"/>
        </w:rPr>
        <w:t>zł</w:t>
      </w:r>
      <w:r w:rsidRPr="00F57210">
        <w:rPr>
          <w:sz w:val="22"/>
          <w:szCs w:val="22"/>
        </w:rPr>
        <w:t>.</w:t>
      </w:r>
    </w:p>
    <w:p w:rsidR="00E810ED" w:rsidRPr="00D146EB" w:rsidRDefault="002C052D" w:rsidP="00D146EB">
      <w:pPr>
        <w:contextualSpacing/>
        <w:jc w:val="both"/>
        <w:rPr>
          <w:sz w:val="22"/>
          <w:szCs w:val="22"/>
        </w:rPr>
      </w:pPr>
      <w:r w:rsidRPr="00D618BE">
        <w:rPr>
          <w:sz w:val="22"/>
          <w:szCs w:val="22"/>
        </w:rPr>
        <w:t>Natomiast realizacja operacji własnych przewidziana jest jedynie w przypadku zagrożenia realizacji określonych wskaźników w LSR. Wówczas LGD wystąpi z wnioskiem do S</w:t>
      </w:r>
      <w:r w:rsidR="003C1297">
        <w:rPr>
          <w:sz w:val="22"/>
          <w:szCs w:val="22"/>
        </w:rPr>
        <w:t xml:space="preserve">amorządu </w:t>
      </w:r>
      <w:r w:rsidRPr="00D618BE">
        <w:rPr>
          <w:sz w:val="22"/>
          <w:szCs w:val="22"/>
        </w:rPr>
        <w:t>W</w:t>
      </w:r>
      <w:r w:rsidR="003C1297">
        <w:rPr>
          <w:sz w:val="22"/>
          <w:szCs w:val="22"/>
        </w:rPr>
        <w:t>ojewództwa</w:t>
      </w:r>
      <w:r w:rsidRPr="00D618BE">
        <w:rPr>
          <w:sz w:val="22"/>
          <w:szCs w:val="22"/>
        </w:rPr>
        <w:t xml:space="preserve"> o zmianę Strategii przewidują</w:t>
      </w:r>
      <w:r w:rsidR="00F42ED4">
        <w:rPr>
          <w:sz w:val="22"/>
          <w:szCs w:val="22"/>
        </w:rPr>
        <w:t>cą</w:t>
      </w:r>
      <w:r w:rsidRPr="00D618BE">
        <w:rPr>
          <w:sz w:val="22"/>
          <w:szCs w:val="22"/>
        </w:rPr>
        <w:t xml:space="preserve"> ich realizację.</w:t>
      </w:r>
    </w:p>
    <w:p w:rsidR="00F57210" w:rsidRPr="00F57210" w:rsidRDefault="005E49DE" w:rsidP="00F57210">
      <w:pPr>
        <w:pStyle w:val="PodrozdzialLSR"/>
        <w:numPr>
          <w:ilvl w:val="0"/>
          <w:numId w:val="60"/>
        </w:numPr>
      </w:pPr>
      <w:bookmarkStart w:id="46" w:name="_Toc439315235"/>
      <w:r w:rsidRPr="00C20628">
        <w:t>Jakość procesu oceny i wyboru operacji</w:t>
      </w:r>
      <w:bookmarkEnd w:id="46"/>
      <w:r w:rsidRPr="00C20628">
        <w:t xml:space="preserve"> </w:t>
      </w:r>
    </w:p>
    <w:p w:rsidR="00F57210" w:rsidRPr="00F57210" w:rsidRDefault="00F57210" w:rsidP="00F57210">
      <w:pPr>
        <w:numPr>
          <w:ilvl w:val="0"/>
          <w:numId w:val="37"/>
        </w:numPr>
        <w:spacing w:after="200"/>
        <w:contextualSpacing/>
        <w:jc w:val="both"/>
        <w:rPr>
          <w:b/>
          <w:sz w:val="22"/>
          <w:szCs w:val="22"/>
        </w:rPr>
      </w:pPr>
      <w:r w:rsidRPr="00F57210">
        <w:rPr>
          <w:b/>
          <w:sz w:val="22"/>
          <w:szCs w:val="22"/>
        </w:rPr>
        <w:t>Opis i sposób udostępnienia procedur do wiadomości publicznej</w:t>
      </w:r>
      <w:r w:rsidRPr="00F57210">
        <w:rPr>
          <w:sz w:val="22"/>
          <w:szCs w:val="22"/>
        </w:rPr>
        <w:t xml:space="preserve"> znajduje się w procedurach, które zostaną udostępnione do wiadomości publicznej na stronie internetowej LGD „ZIELONE SIOŁO” (</w:t>
      </w:r>
      <w:hyperlink r:id="rId26" w:history="1">
        <w:r w:rsidRPr="00F57210">
          <w:rPr>
            <w:rStyle w:val="Hipercze"/>
            <w:color w:val="auto"/>
            <w:sz w:val="22"/>
            <w:szCs w:val="22"/>
          </w:rPr>
          <w:t>www.zielonesiolo.pl</w:t>
        </w:r>
      </w:hyperlink>
      <w:r w:rsidRPr="00F57210">
        <w:rPr>
          <w:sz w:val="22"/>
          <w:szCs w:val="22"/>
        </w:rPr>
        <w:t>) oraz w siedzibie Stowarzyszenia.</w:t>
      </w:r>
    </w:p>
    <w:p w:rsidR="00F57210" w:rsidRPr="00F57210" w:rsidRDefault="00F57210" w:rsidP="00F57210">
      <w:pPr>
        <w:numPr>
          <w:ilvl w:val="0"/>
          <w:numId w:val="37"/>
        </w:numPr>
        <w:spacing w:after="200"/>
        <w:contextualSpacing/>
        <w:jc w:val="both"/>
        <w:rPr>
          <w:b/>
          <w:sz w:val="22"/>
          <w:szCs w:val="22"/>
        </w:rPr>
      </w:pPr>
      <w:r w:rsidRPr="00F57210">
        <w:rPr>
          <w:b/>
          <w:sz w:val="22"/>
          <w:szCs w:val="22"/>
        </w:rPr>
        <w:t xml:space="preserve">Szczegółowe określenie zasad podejmowania decyzji w sprawie wyboru operacji </w:t>
      </w:r>
      <w:r w:rsidRPr="00F57210">
        <w:rPr>
          <w:sz w:val="22"/>
          <w:szCs w:val="22"/>
        </w:rPr>
        <w:t>znajduje się w Rozdziale VI Regulaminu Rady oraz w załącznikach do Regulaminu Rady.</w:t>
      </w:r>
    </w:p>
    <w:p w:rsidR="00F57210" w:rsidRPr="00F57210" w:rsidRDefault="00F57210" w:rsidP="00F57210">
      <w:pPr>
        <w:numPr>
          <w:ilvl w:val="0"/>
          <w:numId w:val="37"/>
        </w:numPr>
        <w:spacing w:after="200"/>
        <w:contextualSpacing/>
        <w:jc w:val="both"/>
        <w:rPr>
          <w:b/>
          <w:sz w:val="22"/>
          <w:szCs w:val="22"/>
        </w:rPr>
      </w:pPr>
      <w:r w:rsidRPr="00F57210">
        <w:rPr>
          <w:b/>
          <w:sz w:val="22"/>
          <w:szCs w:val="22"/>
        </w:rPr>
        <w:t xml:space="preserve">Określenie sposobu organizacji naborów wniosków </w:t>
      </w:r>
      <w:r w:rsidRPr="00F57210">
        <w:rPr>
          <w:sz w:val="22"/>
          <w:szCs w:val="22"/>
        </w:rPr>
        <w:t>znajduje się</w:t>
      </w:r>
      <w:r w:rsidRPr="00F57210">
        <w:rPr>
          <w:b/>
          <w:sz w:val="22"/>
          <w:szCs w:val="22"/>
        </w:rPr>
        <w:t xml:space="preserve"> </w:t>
      </w:r>
      <w:r w:rsidRPr="00F57210">
        <w:rPr>
          <w:sz w:val="22"/>
          <w:szCs w:val="22"/>
        </w:rPr>
        <w:t>w „Procedurze naboru wniosków, oceny zgodności operacji z LSR, wyboru operacji przez LGD „ZIELONE SIOŁO”, wnoszenia protestu od rozstrzygnięć organu decyzyjnego w sprawie wyboru operacji realizowanych przez podmiot inny niż LGD” oraz „Procedurze naboru wniosków, oceny zgodności operacji ze Strategią Rozwoju Lokalnego Kierowanego przez Społeczność (LSR), wyboru operacji przez LGD „ZIELONE SIOŁO”, wnoszenia odwołania od rozstrzygnięć organu decyzyjnego dla operacji realizowanych w ramach projektów grantowych</w:t>
      </w:r>
      <w:r w:rsidRPr="00F57210">
        <w:rPr>
          <w:bCs/>
          <w:sz w:val="22"/>
          <w:szCs w:val="22"/>
        </w:rPr>
        <w:t>”</w:t>
      </w:r>
      <w:r w:rsidRPr="00F57210">
        <w:rPr>
          <w:sz w:val="22"/>
          <w:szCs w:val="22"/>
        </w:rPr>
        <w:t>.</w:t>
      </w:r>
    </w:p>
    <w:p w:rsidR="00F57210" w:rsidRPr="00F57210" w:rsidRDefault="00F57210" w:rsidP="00F57210">
      <w:pPr>
        <w:numPr>
          <w:ilvl w:val="0"/>
          <w:numId w:val="37"/>
        </w:numPr>
        <w:spacing w:after="200"/>
        <w:contextualSpacing/>
        <w:jc w:val="both"/>
        <w:rPr>
          <w:b/>
          <w:sz w:val="22"/>
          <w:szCs w:val="22"/>
        </w:rPr>
      </w:pPr>
      <w:r w:rsidRPr="00F57210">
        <w:rPr>
          <w:b/>
          <w:sz w:val="22"/>
          <w:szCs w:val="22"/>
        </w:rPr>
        <w:t xml:space="preserve">Podawanie do publicznej wiadomości protokołów z posiedzeń dotyczących oceny i wyboru operacji zawierających informacje o wyłączeniach z procesu decyzyjnego, ze wskazaniem których wniosków wyłączenie dotyczy </w:t>
      </w:r>
      <w:r w:rsidRPr="00F57210">
        <w:rPr>
          <w:sz w:val="22"/>
          <w:szCs w:val="22"/>
        </w:rPr>
        <w:t xml:space="preserve">zawarte są w Rozdziale VIII Regulaminu Rady. </w:t>
      </w:r>
    </w:p>
    <w:p w:rsidR="00F57210" w:rsidRPr="00F57210" w:rsidRDefault="00F57210" w:rsidP="00F57210">
      <w:pPr>
        <w:numPr>
          <w:ilvl w:val="0"/>
          <w:numId w:val="37"/>
        </w:numPr>
        <w:spacing w:after="200"/>
        <w:contextualSpacing/>
        <w:jc w:val="both"/>
        <w:rPr>
          <w:b/>
          <w:sz w:val="22"/>
          <w:szCs w:val="22"/>
        </w:rPr>
      </w:pPr>
      <w:r w:rsidRPr="00F57210">
        <w:rPr>
          <w:b/>
          <w:sz w:val="22"/>
          <w:szCs w:val="22"/>
        </w:rPr>
        <w:t>Określenie szczegółowego sposobu informowania o wynikach oceny i możliwości wniesienia protestu lub odwołania</w:t>
      </w:r>
      <w:r w:rsidRPr="00F57210">
        <w:rPr>
          <w:sz w:val="22"/>
          <w:szCs w:val="22"/>
        </w:rPr>
        <w:t xml:space="preserve"> zawiera Rozdział VI Regulaminu Rady, „Procedurza naboru wniosków, oceny zgodności operacji z LSR, wyboru operacji przez LGD „ZIELONE SIOŁO”, wnoszenia protestu od rozstrzygnięć organu decyzyjnego w sprawie wyboru operacji realizowanych przez podmiot inny niż LGD” oraz „Procedurze naboru wniosków, oceny zgodności operacji ze Strategią Rozwoju Lokalnego Kierowanego przez Społeczność (LSR), wyboru operacji przez LGD „ZIELONE SIOŁO”, wnoszenia odwołania od rozstrzygnięć organu decyzyjnego dla operacji realizowanych w ramach projektów grantowych</w:t>
      </w:r>
      <w:r w:rsidRPr="00F57210">
        <w:rPr>
          <w:bCs/>
          <w:sz w:val="22"/>
          <w:szCs w:val="22"/>
        </w:rPr>
        <w:t>”</w:t>
      </w:r>
      <w:r w:rsidRPr="00F57210">
        <w:rPr>
          <w:sz w:val="22"/>
          <w:szCs w:val="22"/>
        </w:rPr>
        <w:t>.</w:t>
      </w:r>
    </w:p>
    <w:p w:rsidR="00F57210" w:rsidRPr="00F57210" w:rsidRDefault="00F57210" w:rsidP="00F57210">
      <w:pPr>
        <w:numPr>
          <w:ilvl w:val="0"/>
          <w:numId w:val="37"/>
        </w:numPr>
        <w:spacing w:after="200"/>
        <w:contextualSpacing/>
        <w:jc w:val="both"/>
        <w:rPr>
          <w:b/>
          <w:sz w:val="22"/>
          <w:szCs w:val="22"/>
        </w:rPr>
      </w:pPr>
      <w:r w:rsidRPr="00F57210">
        <w:rPr>
          <w:b/>
          <w:sz w:val="22"/>
          <w:szCs w:val="22"/>
        </w:rPr>
        <w:t xml:space="preserve">Przyjęte procedury są: </w:t>
      </w:r>
    </w:p>
    <w:p w:rsidR="00F57210" w:rsidRPr="00F57210" w:rsidRDefault="00F57210" w:rsidP="00F57210">
      <w:pPr>
        <w:numPr>
          <w:ilvl w:val="0"/>
          <w:numId w:val="38"/>
        </w:numPr>
        <w:spacing w:after="200"/>
        <w:ind w:left="1418" w:hanging="141"/>
        <w:contextualSpacing/>
        <w:jc w:val="both"/>
        <w:rPr>
          <w:b/>
          <w:sz w:val="22"/>
          <w:szCs w:val="22"/>
        </w:rPr>
      </w:pPr>
      <w:r w:rsidRPr="00F57210">
        <w:rPr>
          <w:sz w:val="22"/>
          <w:szCs w:val="22"/>
        </w:rPr>
        <w:t>zgodne z przepisami obowiązującymi dla RLKS</w:t>
      </w:r>
      <w:r w:rsidRPr="00F57210">
        <w:rPr>
          <w:b/>
          <w:sz w:val="22"/>
          <w:szCs w:val="22"/>
        </w:rPr>
        <w:t xml:space="preserve"> </w:t>
      </w:r>
      <w:r w:rsidRPr="00F57210">
        <w:rPr>
          <w:sz w:val="22"/>
          <w:szCs w:val="22"/>
        </w:rPr>
        <w:t>(ustawa o RLKS)</w:t>
      </w:r>
      <w:r w:rsidRPr="00F57210">
        <w:rPr>
          <w:b/>
          <w:sz w:val="22"/>
          <w:szCs w:val="22"/>
        </w:rPr>
        <w:t xml:space="preserve">, </w:t>
      </w:r>
      <w:r w:rsidRPr="00F57210">
        <w:rPr>
          <w:sz w:val="22"/>
          <w:szCs w:val="22"/>
        </w:rPr>
        <w:t>niedyskryminujące, przejrzyste</w:t>
      </w:r>
      <w:r w:rsidRPr="00F57210">
        <w:rPr>
          <w:b/>
          <w:sz w:val="22"/>
          <w:szCs w:val="22"/>
        </w:rPr>
        <w:t xml:space="preserve"> (</w:t>
      </w:r>
      <w:r w:rsidRPr="00F57210">
        <w:rPr>
          <w:sz w:val="22"/>
          <w:szCs w:val="22"/>
        </w:rPr>
        <w:t xml:space="preserve">Rozdział VI Regulaminu Rady LGD), </w:t>
      </w:r>
    </w:p>
    <w:p w:rsidR="00F57210" w:rsidRPr="00F57210" w:rsidRDefault="00F57210" w:rsidP="00F57210">
      <w:pPr>
        <w:numPr>
          <w:ilvl w:val="0"/>
          <w:numId w:val="38"/>
        </w:numPr>
        <w:spacing w:after="200"/>
        <w:ind w:left="1418" w:hanging="141"/>
        <w:contextualSpacing/>
        <w:jc w:val="both"/>
        <w:rPr>
          <w:b/>
          <w:sz w:val="22"/>
          <w:szCs w:val="22"/>
        </w:rPr>
      </w:pPr>
      <w:r w:rsidRPr="00F57210">
        <w:rPr>
          <w:sz w:val="22"/>
          <w:szCs w:val="22"/>
        </w:rPr>
        <w:t xml:space="preserve">pozwalają uniknąć ryzyka konfliktu interesów, tj. zawierają wzory oświadczenia o bezstronności (będącego załącznikiem do Regulaminu Rady), </w:t>
      </w:r>
    </w:p>
    <w:p w:rsidR="00F57210" w:rsidRPr="00F57210" w:rsidRDefault="00F57210" w:rsidP="00F57210">
      <w:pPr>
        <w:numPr>
          <w:ilvl w:val="0"/>
          <w:numId w:val="38"/>
        </w:numPr>
        <w:spacing w:after="200"/>
        <w:ind w:left="1418" w:hanging="141"/>
        <w:contextualSpacing/>
        <w:jc w:val="both"/>
        <w:rPr>
          <w:b/>
          <w:sz w:val="22"/>
          <w:szCs w:val="22"/>
        </w:rPr>
      </w:pPr>
      <w:r w:rsidRPr="00F57210">
        <w:rPr>
          <w:sz w:val="22"/>
          <w:szCs w:val="22"/>
        </w:rPr>
        <w:t>przewidują regulacje zapewniające zachowanie parytetu sektorowego (Rozdział II Regulaminu Rady),</w:t>
      </w:r>
    </w:p>
    <w:p w:rsidR="00F57210" w:rsidRPr="00F57210" w:rsidRDefault="00F57210" w:rsidP="00F57210">
      <w:pPr>
        <w:numPr>
          <w:ilvl w:val="0"/>
          <w:numId w:val="38"/>
        </w:numPr>
        <w:spacing w:after="200"/>
        <w:ind w:left="1418" w:hanging="141"/>
        <w:contextualSpacing/>
        <w:jc w:val="both"/>
        <w:rPr>
          <w:b/>
          <w:sz w:val="22"/>
          <w:szCs w:val="22"/>
        </w:rPr>
      </w:pPr>
      <w:r w:rsidRPr="00F57210">
        <w:rPr>
          <w:sz w:val="22"/>
          <w:szCs w:val="22"/>
        </w:rPr>
        <w:t>szczegółowo regulują sytuacje wyjątkowe (w Rozdziale VI Regulaminu Rady określono sposób postępowania w przypadku takiej samej liczby punktów),</w:t>
      </w:r>
      <w:r w:rsidRPr="00F57210">
        <w:rPr>
          <w:b/>
          <w:sz w:val="22"/>
          <w:szCs w:val="22"/>
        </w:rPr>
        <w:t xml:space="preserve"> </w:t>
      </w:r>
    </w:p>
    <w:p w:rsidR="00F57210" w:rsidRPr="00F57210" w:rsidRDefault="00F57210" w:rsidP="00F57210">
      <w:pPr>
        <w:numPr>
          <w:ilvl w:val="0"/>
          <w:numId w:val="38"/>
        </w:numPr>
        <w:spacing w:after="200"/>
        <w:ind w:left="1418" w:hanging="141"/>
        <w:contextualSpacing/>
        <w:jc w:val="both"/>
        <w:rPr>
          <w:b/>
          <w:sz w:val="22"/>
          <w:szCs w:val="22"/>
        </w:rPr>
      </w:pPr>
      <w:r w:rsidRPr="00F57210">
        <w:rPr>
          <w:sz w:val="22"/>
          <w:szCs w:val="22"/>
        </w:rPr>
        <w:t>zapewniają stosowanie tych samych kryteriów w całym procesie wyboru w ramach danego naboru (Rozdział VI Regulaminu Rady),</w:t>
      </w:r>
    </w:p>
    <w:p w:rsidR="00F57210" w:rsidRPr="00F57210" w:rsidRDefault="00F57210" w:rsidP="00F57210">
      <w:pPr>
        <w:numPr>
          <w:ilvl w:val="0"/>
          <w:numId w:val="38"/>
        </w:numPr>
        <w:spacing w:after="200"/>
        <w:ind w:left="1418" w:hanging="141"/>
        <w:contextualSpacing/>
        <w:jc w:val="both"/>
        <w:rPr>
          <w:b/>
          <w:sz w:val="22"/>
          <w:szCs w:val="22"/>
        </w:rPr>
      </w:pPr>
      <w:r w:rsidRPr="00F57210">
        <w:rPr>
          <w:sz w:val="22"/>
          <w:szCs w:val="22"/>
        </w:rPr>
        <w:t>określają tryb wniesienia przez wnioskodawców protestu lub odwołania od rozstrzygnięć organu decyzyjnego (Rozdział VI Regulaminu Rady), „Procedura naboru wniosków, oceny zgodności operacji z LSR, wyboru operacji przez LGD „ZIELONE SIOŁO”, wnoszenia protestu od rozstrzygnięć organu decyzyjnego w sprawie wyboru operacji realizowanych przez podmiot inny niż LGD” oraz „Procedurze naboru wniosków, oceny zgodności operacji ze Strategią Rozwoju Lokalnego Kierowanego przez Społeczność (LSR), wyboru operacji przez LGD „ZIELONE SIOŁO”, wnoszenia odwołania od rozstrzygnięć organu decyzyjnego dla operacji realizowanych w ramach projektów grantowych</w:t>
      </w:r>
      <w:r w:rsidRPr="00F57210">
        <w:rPr>
          <w:bCs/>
          <w:sz w:val="22"/>
          <w:szCs w:val="22"/>
        </w:rPr>
        <w:t>”</w:t>
      </w:r>
      <w:r w:rsidRPr="00F57210">
        <w:rPr>
          <w:sz w:val="22"/>
          <w:szCs w:val="22"/>
        </w:rPr>
        <w:t>.</w:t>
      </w:r>
    </w:p>
    <w:p w:rsidR="00F57210" w:rsidRPr="00F57210" w:rsidRDefault="00F57210" w:rsidP="00F57210">
      <w:pPr>
        <w:pStyle w:val="Default"/>
        <w:numPr>
          <w:ilvl w:val="0"/>
          <w:numId w:val="37"/>
        </w:numPr>
        <w:contextualSpacing/>
        <w:jc w:val="both"/>
        <w:rPr>
          <w:color w:val="auto"/>
          <w:sz w:val="22"/>
          <w:szCs w:val="22"/>
        </w:rPr>
      </w:pPr>
      <w:r w:rsidRPr="00F57210">
        <w:rPr>
          <w:color w:val="auto"/>
          <w:sz w:val="22"/>
          <w:szCs w:val="22"/>
        </w:rPr>
        <w:t xml:space="preserve">W „Procedurze naboru wniosków, oceny zgodności operacji ze Strategią Rozwoju Lokalnego Kierowanego przez Społeczność (LSR), wyboru operacji przez LGD „ZIELONE SIOŁO”, wnoszenia odwołania od rozstrzygnięć organu decyzyjnego dla operacji realizowanych w ramach projektów grantowych” szczegółowo określono proces wyboru grantobiorców, sposób rozliczania, monitoringu i kontroli. </w:t>
      </w:r>
    </w:p>
    <w:p w:rsidR="00F57210" w:rsidRPr="00F57210" w:rsidRDefault="00F57210" w:rsidP="00F57210">
      <w:pPr>
        <w:pStyle w:val="Default"/>
        <w:numPr>
          <w:ilvl w:val="0"/>
          <w:numId w:val="37"/>
        </w:numPr>
        <w:contextualSpacing/>
        <w:jc w:val="both"/>
        <w:rPr>
          <w:color w:val="auto"/>
          <w:sz w:val="22"/>
          <w:szCs w:val="22"/>
        </w:rPr>
      </w:pPr>
      <w:r w:rsidRPr="00F57210">
        <w:rPr>
          <w:color w:val="auto"/>
          <w:sz w:val="22"/>
          <w:szCs w:val="22"/>
        </w:rPr>
        <w:t xml:space="preserve">LSR (Rozdział VI Regulaminu Rady) przewiduje prowadzenie rejestru interesów członków organu decyzyjnego, pozwalającego na identyfikację charakteru powiązań z wnioskodawcami/ poszczególnymi projektami. </w:t>
      </w:r>
    </w:p>
    <w:p w:rsidR="00F57210" w:rsidRPr="00F57210" w:rsidRDefault="00F57210" w:rsidP="00F57210">
      <w:pPr>
        <w:pStyle w:val="Default"/>
        <w:numPr>
          <w:ilvl w:val="0"/>
          <w:numId w:val="37"/>
        </w:numPr>
        <w:contextualSpacing/>
        <w:jc w:val="both"/>
        <w:rPr>
          <w:color w:val="auto"/>
          <w:sz w:val="22"/>
          <w:szCs w:val="22"/>
        </w:rPr>
      </w:pPr>
      <w:r w:rsidRPr="00F57210">
        <w:rPr>
          <w:color w:val="auto"/>
          <w:sz w:val="22"/>
          <w:szCs w:val="22"/>
        </w:rPr>
        <w:t>Przyjęty Regulamin Rady (Rozdział VI) przewiduje przejrzysty sposób postępowania w sytuacji rozbieżnych ocen w ramach kryteriów oraz wybór i ocenę operacji w ramach LSR. Uwzględnia także ustanowienie osób (Prezesa Zarządu i/lub Członka Zarządu oraz przedstawiciela Biura LGD), których zadaniem będzie czuwanie nad prawidłowym przebiegiem procesu oceny i wyboru, poprawności dokumentacji i zgodności formalnej.</w:t>
      </w:r>
    </w:p>
    <w:p w:rsidR="00063B46" w:rsidRDefault="00E9142A" w:rsidP="00F57210">
      <w:pPr>
        <w:pStyle w:val="Default"/>
        <w:contextualSpacing/>
        <w:jc w:val="both"/>
        <w:rPr>
          <w:color w:val="auto"/>
          <w:sz w:val="22"/>
          <w:szCs w:val="22"/>
        </w:rPr>
      </w:pPr>
      <w:r w:rsidRPr="00F57210">
        <w:rPr>
          <w:color w:val="auto"/>
          <w:sz w:val="22"/>
          <w:szCs w:val="22"/>
        </w:rPr>
        <w:t xml:space="preserve"> </w:t>
      </w: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Default="00B95C5C" w:rsidP="00F57210">
      <w:pPr>
        <w:pStyle w:val="Default"/>
        <w:contextualSpacing/>
        <w:jc w:val="both"/>
        <w:rPr>
          <w:color w:val="auto"/>
          <w:sz w:val="22"/>
          <w:szCs w:val="22"/>
        </w:rPr>
      </w:pPr>
    </w:p>
    <w:p w:rsidR="00B95C5C" w:rsidRPr="00F57210" w:rsidRDefault="00B95C5C" w:rsidP="00F57210">
      <w:pPr>
        <w:pStyle w:val="Default"/>
        <w:contextualSpacing/>
        <w:jc w:val="both"/>
        <w:rPr>
          <w:color w:val="auto"/>
          <w:sz w:val="22"/>
          <w:szCs w:val="22"/>
        </w:rPr>
      </w:pPr>
    </w:p>
    <w:p w:rsidR="00BD5F94" w:rsidRPr="00DC7BC6" w:rsidRDefault="006C2502" w:rsidP="00BF1EDC">
      <w:pPr>
        <w:pStyle w:val="ROZDZIALSR"/>
        <w:ind w:left="0"/>
      </w:pPr>
      <w:bookmarkStart w:id="47" w:name="_Toc439315236"/>
      <w:r w:rsidRPr="00C20628">
        <w:t>P</w:t>
      </w:r>
      <w:r w:rsidR="00E810ED" w:rsidRPr="00C20628">
        <w:t>LAN DZIAŁANIA</w:t>
      </w:r>
      <w:bookmarkEnd w:id="47"/>
    </w:p>
    <w:p w:rsidR="002C052D" w:rsidRPr="00C20628" w:rsidRDefault="002E75B4" w:rsidP="00BF1EDC">
      <w:pPr>
        <w:pStyle w:val="PodrozdzialLSR"/>
        <w:numPr>
          <w:ilvl w:val="0"/>
          <w:numId w:val="61"/>
        </w:numPr>
      </w:pPr>
      <w:bookmarkStart w:id="48" w:name="_Toc439315237"/>
      <w:r w:rsidRPr="00C20628">
        <w:t>Zwięzła charakterystyka przyjętego harmonogramu osiągania poszczególnych celów i wskaźników wskazująca czas realizacji kluczowych efektów wdrażania LSR</w:t>
      </w:r>
      <w:bookmarkEnd w:id="48"/>
    </w:p>
    <w:p w:rsidR="00434A08" w:rsidRPr="00D618BE" w:rsidRDefault="003F392A" w:rsidP="00316B07">
      <w:pPr>
        <w:spacing w:after="200"/>
        <w:contextualSpacing/>
        <w:jc w:val="both"/>
        <w:rPr>
          <w:sz w:val="22"/>
          <w:szCs w:val="22"/>
        </w:rPr>
      </w:pPr>
      <w:r>
        <w:rPr>
          <w:sz w:val="22"/>
          <w:szCs w:val="22"/>
        </w:rPr>
        <w:t>W P</w:t>
      </w:r>
      <w:r w:rsidR="00434A08" w:rsidRPr="00D618BE">
        <w:rPr>
          <w:sz w:val="22"/>
          <w:szCs w:val="22"/>
        </w:rPr>
        <w:t>lanie działania zostały uwzględnione wszystkie typy prze</w:t>
      </w:r>
      <w:r w:rsidR="00AC5008" w:rsidRPr="00D618BE">
        <w:rPr>
          <w:sz w:val="22"/>
          <w:szCs w:val="22"/>
        </w:rPr>
        <w:t>dsię</w:t>
      </w:r>
      <w:r w:rsidR="00434A08" w:rsidRPr="00D618BE">
        <w:rPr>
          <w:sz w:val="22"/>
          <w:szCs w:val="22"/>
        </w:rPr>
        <w:t xml:space="preserve">wzięć </w:t>
      </w:r>
      <w:r w:rsidR="008F5B73">
        <w:rPr>
          <w:sz w:val="22"/>
          <w:szCs w:val="22"/>
        </w:rPr>
        <w:t>opisane</w:t>
      </w:r>
      <w:r w:rsidR="00434A08" w:rsidRPr="00D618BE">
        <w:rPr>
          <w:sz w:val="22"/>
          <w:szCs w:val="22"/>
        </w:rPr>
        <w:t xml:space="preserve"> do realizacji w ramach określonej prespektywy finansowej</w:t>
      </w:r>
      <w:r w:rsidR="00264005">
        <w:rPr>
          <w:sz w:val="22"/>
          <w:szCs w:val="22"/>
        </w:rPr>
        <w:t xml:space="preserve"> </w:t>
      </w:r>
      <w:r w:rsidR="00434A08" w:rsidRPr="00D618BE">
        <w:rPr>
          <w:sz w:val="22"/>
          <w:szCs w:val="22"/>
        </w:rPr>
        <w:t>dla LEADERA. Obejmuje</w:t>
      </w:r>
      <w:r w:rsidR="00264005">
        <w:rPr>
          <w:sz w:val="22"/>
          <w:szCs w:val="22"/>
        </w:rPr>
        <w:t xml:space="preserve"> </w:t>
      </w:r>
      <w:r w:rsidR="00434A08" w:rsidRPr="00D618BE">
        <w:rPr>
          <w:sz w:val="22"/>
          <w:szCs w:val="22"/>
        </w:rPr>
        <w:t>on Wdra</w:t>
      </w:r>
      <w:r w:rsidR="00DC7BC6">
        <w:rPr>
          <w:sz w:val="22"/>
          <w:szCs w:val="22"/>
        </w:rPr>
        <w:t>żanie LSR, Projekt</w:t>
      </w:r>
      <w:r w:rsidR="008F5B73">
        <w:rPr>
          <w:sz w:val="22"/>
          <w:szCs w:val="22"/>
        </w:rPr>
        <w:t>y</w:t>
      </w:r>
      <w:r w:rsidR="00DC7BC6">
        <w:rPr>
          <w:sz w:val="22"/>
          <w:szCs w:val="22"/>
        </w:rPr>
        <w:t xml:space="preserve"> </w:t>
      </w:r>
      <w:r w:rsidR="008F5B73">
        <w:rPr>
          <w:sz w:val="22"/>
          <w:szCs w:val="22"/>
        </w:rPr>
        <w:t>w</w:t>
      </w:r>
      <w:r w:rsidR="00DC7BC6">
        <w:rPr>
          <w:sz w:val="22"/>
          <w:szCs w:val="22"/>
        </w:rPr>
        <w:t>spółpracy</w:t>
      </w:r>
      <w:r w:rsidR="00434A08" w:rsidRPr="00D618BE">
        <w:rPr>
          <w:sz w:val="22"/>
          <w:szCs w:val="22"/>
        </w:rPr>
        <w:t xml:space="preserve"> oraz założon</w:t>
      </w:r>
      <w:r>
        <w:rPr>
          <w:sz w:val="22"/>
          <w:szCs w:val="22"/>
        </w:rPr>
        <w:t>y P</w:t>
      </w:r>
      <w:r w:rsidR="008F5B73">
        <w:rPr>
          <w:sz w:val="22"/>
          <w:szCs w:val="22"/>
        </w:rPr>
        <w:t>lan</w:t>
      </w:r>
      <w:r w:rsidR="00434A08" w:rsidRPr="00D618BE">
        <w:rPr>
          <w:sz w:val="22"/>
          <w:szCs w:val="22"/>
        </w:rPr>
        <w:t xml:space="preserve"> komunikacji w tym zaplanowane środki finansowe do ich realizacji.</w:t>
      </w:r>
    </w:p>
    <w:p w:rsidR="00434A08" w:rsidRPr="00D618BE" w:rsidRDefault="003F392A" w:rsidP="00316B07">
      <w:pPr>
        <w:spacing w:after="200"/>
        <w:contextualSpacing/>
        <w:jc w:val="both"/>
        <w:rPr>
          <w:b/>
          <w:color w:val="800000"/>
          <w:sz w:val="22"/>
          <w:szCs w:val="22"/>
        </w:rPr>
      </w:pPr>
      <w:r>
        <w:rPr>
          <w:sz w:val="22"/>
          <w:szCs w:val="22"/>
        </w:rPr>
        <w:t>Podane w P</w:t>
      </w:r>
      <w:r w:rsidR="00434A08" w:rsidRPr="00D618BE">
        <w:rPr>
          <w:sz w:val="22"/>
          <w:szCs w:val="22"/>
        </w:rPr>
        <w:t xml:space="preserve">lanie </w:t>
      </w:r>
      <w:r w:rsidR="00DB63FB" w:rsidRPr="00D618BE">
        <w:rPr>
          <w:sz w:val="22"/>
          <w:szCs w:val="22"/>
        </w:rPr>
        <w:t xml:space="preserve">przedziały czasowe realizacji określonych w nich wskaźników wynikają z analizy możliwości czasowej LGD do ich osiągnięcia, jak również z </w:t>
      </w:r>
      <w:r w:rsidR="008F5B73">
        <w:rPr>
          <w:sz w:val="22"/>
          <w:szCs w:val="22"/>
        </w:rPr>
        <w:t>opisanego</w:t>
      </w:r>
      <w:r w:rsidR="00DB63FB" w:rsidRPr="00D618BE">
        <w:rPr>
          <w:sz w:val="22"/>
          <w:szCs w:val="22"/>
        </w:rPr>
        <w:t xml:space="preserve"> stopnia</w:t>
      </w:r>
      <w:r w:rsidR="00264005">
        <w:rPr>
          <w:sz w:val="22"/>
          <w:szCs w:val="22"/>
        </w:rPr>
        <w:t xml:space="preserve"> </w:t>
      </w:r>
      <w:r w:rsidR="00DB63FB" w:rsidRPr="00D618BE">
        <w:rPr>
          <w:sz w:val="22"/>
          <w:szCs w:val="22"/>
        </w:rPr>
        <w:t>osiągania</w:t>
      </w:r>
      <w:r w:rsidR="00264005">
        <w:rPr>
          <w:sz w:val="22"/>
          <w:szCs w:val="22"/>
        </w:rPr>
        <w:t xml:space="preserve"> </w:t>
      </w:r>
      <w:r w:rsidR="00DC7BC6">
        <w:rPr>
          <w:sz w:val="22"/>
          <w:szCs w:val="22"/>
        </w:rPr>
        <w:t>wykorzystania budżetu LSR</w:t>
      </w:r>
      <w:r w:rsidR="00DB63FB" w:rsidRPr="00D618BE">
        <w:rPr>
          <w:sz w:val="22"/>
          <w:szCs w:val="22"/>
        </w:rPr>
        <w:t xml:space="preserve">, </w:t>
      </w:r>
      <w:r w:rsidR="00DB63FB" w:rsidRPr="002C3A3F">
        <w:rPr>
          <w:b/>
          <w:sz w:val="22"/>
          <w:szCs w:val="22"/>
        </w:rPr>
        <w:t>w tym wyznaczonego</w:t>
      </w:r>
      <w:r w:rsidR="00264005" w:rsidRPr="002C3A3F">
        <w:rPr>
          <w:b/>
          <w:sz w:val="22"/>
          <w:szCs w:val="22"/>
        </w:rPr>
        <w:t xml:space="preserve"> </w:t>
      </w:r>
      <w:r w:rsidR="004E3DBE" w:rsidRPr="002C3A3F">
        <w:rPr>
          <w:b/>
          <w:sz w:val="22"/>
          <w:szCs w:val="22"/>
        </w:rPr>
        <w:t xml:space="preserve">% </w:t>
      </w:r>
      <w:r w:rsidR="00DB63FB" w:rsidRPr="002C3A3F">
        <w:rPr>
          <w:b/>
          <w:sz w:val="22"/>
          <w:szCs w:val="22"/>
        </w:rPr>
        <w:t>udziału wydatkowania środków finansowych</w:t>
      </w:r>
      <w:r w:rsidR="004E3DBE" w:rsidRPr="002C3A3F">
        <w:rPr>
          <w:b/>
          <w:sz w:val="22"/>
          <w:szCs w:val="22"/>
        </w:rPr>
        <w:t xml:space="preserve"> określonych w</w:t>
      </w:r>
      <w:r w:rsidR="00264005" w:rsidRPr="002C3A3F">
        <w:rPr>
          <w:b/>
          <w:sz w:val="22"/>
          <w:szCs w:val="22"/>
        </w:rPr>
        <w:t xml:space="preserve"> </w:t>
      </w:r>
      <w:r w:rsidR="004E3DBE" w:rsidRPr="002C3A3F">
        <w:rPr>
          <w:b/>
          <w:sz w:val="22"/>
          <w:szCs w:val="22"/>
        </w:rPr>
        <w:t>formularzu Umowy o warunkach i sposobie realizacji</w:t>
      </w:r>
      <w:r w:rsidR="00264005" w:rsidRPr="002C3A3F">
        <w:rPr>
          <w:b/>
          <w:sz w:val="22"/>
          <w:szCs w:val="22"/>
        </w:rPr>
        <w:t xml:space="preserve"> </w:t>
      </w:r>
      <w:r w:rsidR="004E3DBE" w:rsidRPr="002C3A3F">
        <w:rPr>
          <w:b/>
          <w:sz w:val="22"/>
          <w:szCs w:val="22"/>
        </w:rPr>
        <w:t xml:space="preserve">strategii rozwoju lokalnego kierowanego przez społeczność </w:t>
      </w:r>
      <w:r w:rsidR="00DB63FB" w:rsidRPr="002C3A3F">
        <w:rPr>
          <w:b/>
          <w:sz w:val="22"/>
          <w:szCs w:val="22"/>
        </w:rPr>
        <w:t>z przeznaczeniem dla grup defaworyzowanych</w:t>
      </w:r>
      <w:r w:rsidR="00DB63FB" w:rsidRPr="0027213A">
        <w:rPr>
          <w:b/>
          <w:sz w:val="22"/>
          <w:szCs w:val="22"/>
        </w:rPr>
        <w:t>.</w:t>
      </w:r>
    </w:p>
    <w:p w:rsidR="006A70CB" w:rsidRPr="00D618BE" w:rsidRDefault="006A70CB" w:rsidP="00316B07">
      <w:pPr>
        <w:spacing w:after="200"/>
        <w:contextualSpacing/>
        <w:jc w:val="both"/>
        <w:rPr>
          <w:color w:val="800000"/>
          <w:sz w:val="22"/>
          <w:szCs w:val="22"/>
        </w:rPr>
      </w:pPr>
    </w:p>
    <w:p w:rsidR="006A70CB" w:rsidRPr="0019749A" w:rsidRDefault="00AC5008" w:rsidP="00316B07">
      <w:pPr>
        <w:spacing w:after="200"/>
        <w:contextualSpacing/>
        <w:jc w:val="both"/>
        <w:rPr>
          <w:b/>
          <w:color w:val="17365D"/>
          <w:sz w:val="22"/>
          <w:szCs w:val="22"/>
        </w:rPr>
      </w:pPr>
      <w:r w:rsidRPr="0019749A">
        <w:rPr>
          <w:b/>
          <w:color w:val="17365D"/>
          <w:sz w:val="22"/>
          <w:szCs w:val="22"/>
        </w:rPr>
        <w:t>Środki finansowe ogółem zaplan</w:t>
      </w:r>
      <w:r w:rsidR="003F392A">
        <w:rPr>
          <w:b/>
          <w:color w:val="17365D"/>
          <w:sz w:val="22"/>
          <w:szCs w:val="22"/>
        </w:rPr>
        <w:t>owane w P</w:t>
      </w:r>
      <w:r w:rsidRPr="0019749A">
        <w:rPr>
          <w:b/>
          <w:color w:val="17365D"/>
          <w:sz w:val="22"/>
          <w:szCs w:val="22"/>
        </w:rPr>
        <w:t>lanie działania wynoszą</w:t>
      </w:r>
      <w:r w:rsidR="00E537F3" w:rsidRPr="0019749A">
        <w:rPr>
          <w:b/>
          <w:color w:val="17365D"/>
          <w:sz w:val="22"/>
          <w:szCs w:val="22"/>
        </w:rPr>
        <w:t xml:space="preserve"> </w:t>
      </w:r>
      <w:r w:rsidR="004E3DBE" w:rsidRPr="0019749A">
        <w:rPr>
          <w:b/>
          <w:color w:val="17365D"/>
          <w:sz w:val="22"/>
          <w:szCs w:val="22"/>
        </w:rPr>
        <w:t>8 790</w:t>
      </w:r>
      <w:r w:rsidR="003F392A">
        <w:rPr>
          <w:b/>
          <w:color w:val="17365D"/>
          <w:sz w:val="22"/>
          <w:szCs w:val="22"/>
        </w:rPr>
        <w:t> 000 zł</w:t>
      </w:r>
      <w:r w:rsidR="008F5B73">
        <w:rPr>
          <w:b/>
          <w:color w:val="17365D"/>
          <w:sz w:val="22"/>
          <w:szCs w:val="22"/>
        </w:rPr>
        <w:t xml:space="preserve">, w tym </w:t>
      </w:r>
      <w:r w:rsidR="00BD5F94" w:rsidRPr="0019749A">
        <w:rPr>
          <w:b/>
          <w:color w:val="17365D"/>
          <w:sz w:val="22"/>
          <w:szCs w:val="22"/>
        </w:rPr>
        <w:t xml:space="preserve">na </w:t>
      </w:r>
      <w:r w:rsidR="003F392A">
        <w:rPr>
          <w:b/>
          <w:color w:val="17365D"/>
          <w:sz w:val="22"/>
          <w:szCs w:val="22"/>
        </w:rPr>
        <w:t>W</w:t>
      </w:r>
      <w:r w:rsidR="00BD5F94" w:rsidRPr="0019749A">
        <w:rPr>
          <w:b/>
          <w:color w:val="17365D"/>
          <w:sz w:val="22"/>
          <w:szCs w:val="22"/>
        </w:rPr>
        <w:t>drażanie</w:t>
      </w:r>
      <w:r w:rsidR="00264005">
        <w:rPr>
          <w:b/>
          <w:color w:val="17365D"/>
          <w:sz w:val="22"/>
          <w:szCs w:val="22"/>
        </w:rPr>
        <w:t xml:space="preserve"> </w:t>
      </w:r>
      <w:r w:rsidR="00BD5F94" w:rsidRPr="0019749A">
        <w:rPr>
          <w:b/>
          <w:color w:val="17365D"/>
          <w:sz w:val="22"/>
          <w:szCs w:val="22"/>
        </w:rPr>
        <w:t xml:space="preserve">LSR 7 000 000 zł, </w:t>
      </w:r>
      <w:r w:rsidR="008F5B73">
        <w:rPr>
          <w:b/>
          <w:color w:val="17365D"/>
          <w:sz w:val="22"/>
          <w:szCs w:val="22"/>
        </w:rPr>
        <w:t xml:space="preserve">na </w:t>
      </w:r>
      <w:r w:rsidR="00BD5F94" w:rsidRPr="0019749A">
        <w:rPr>
          <w:b/>
          <w:color w:val="17365D"/>
          <w:sz w:val="22"/>
          <w:szCs w:val="22"/>
        </w:rPr>
        <w:t xml:space="preserve">realizację Projektów współpracy </w:t>
      </w:r>
      <w:r w:rsidR="005971D9">
        <w:rPr>
          <w:b/>
          <w:color w:val="17365D"/>
          <w:sz w:val="22"/>
          <w:szCs w:val="22"/>
        </w:rPr>
        <w:t>350</w:t>
      </w:r>
      <w:r w:rsidR="008F5B73">
        <w:rPr>
          <w:b/>
          <w:color w:val="17365D"/>
          <w:sz w:val="22"/>
          <w:szCs w:val="22"/>
        </w:rPr>
        <w:t xml:space="preserve"> 000 zł </w:t>
      </w:r>
      <w:r w:rsidR="004E3DBE" w:rsidRPr="0019749A">
        <w:rPr>
          <w:b/>
          <w:color w:val="17365D"/>
          <w:sz w:val="22"/>
          <w:szCs w:val="22"/>
        </w:rPr>
        <w:t xml:space="preserve">oraz </w:t>
      </w:r>
      <w:r w:rsidR="008F5B73">
        <w:rPr>
          <w:b/>
          <w:color w:val="17365D"/>
          <w:sz w:val="22"/>
          <w:szCs w:val="22"/>
        </w:rPr>
        <w:t xml:space="preserve">na </w:t>
      </w:r>
      <w:r w:rsidR="00F461C9">
        <w:rPr>
          <w:b/>
          <w:color w:val="17365D"/>
          <w:sz w:val="22"/>
          <w:szCs w:val="22"/>
        </w:rPr>
        <w:t>Wsparcie kosztów bieżących</w:t>
      </w:r>
      <w:r w:rsidR="00264005">
        <w:rPr>
          <w:b/>
          <w:color w:val="17365D"/>
          <w:sz w:val="22"/>
          <w:szCs w:val="22"/>
        </w:rPr>
        <w:t xml:space="preserve"> </w:t>
      </w:r>
      <w:r w:rsidR="008F5B73">
        <w:rPr>
          <w:b/>
          <w:color w:val="17365D"/>
          <w:sz w:val="22"/>
          <w:szCs w:val="22"/>
        </w:rPr>
        <w:t>a</w:t>
      </w:r>
      <w:r w:rsidR="004E3DBE" w:rsidRPr="0019749A">
        <w:rPr>
          <w:b/>
          <w:color w:val="17365D"/>
          <w:sz w:val="22"/>
          <w:szCs w:val="22"/>
        </w:rPr>
        <w:t>ktywizacj</w:t>
      </w:r>
      <w:r w:rsidR="008F5B73">
        <w:rPr>
          <w:b/>
          <w:color w:val="17365D"/>
          <w:sz w:val="22"/>
          <w:szCs w:val="22"/>
        </w:rPr>
        <w:t>ę</w:t>
      </w:r>
      <w:r w:rsidR="00655BE3">
        <w:rPr>
          <w:b/>
          <w:color w:val="17365D"/>
          <w:sz w:val="22"/>
          <w:szCs w:val="22"/>
        </w:rPr>
        <w:br/>
      </w:r>
      <w:r w:rsidR="00BD5F94" w:rsidRPr="0019749A">
        <w:rPr>
          <w:b/>
          <w:color w:val="17365D"/>
          <w:sz w:val="22"/>
          <w:szCs w:val="22"/>
        </w:rPr>
        <w:t>1</w:t>
      </w:r>
      <w:r w:rsidR="004E3DBE" w:rsidRPr="0019749A">
        <w:rPr>
          <w:b/>
          <w:color w:val="17365D"/>
          <w:sz w:val="22"/>
          <w:szCs w:val="22"/>
        </w:rPr>
        <w:t xml:space="preserve"> 6</w:t>
      </w:r>
      <w:r w:rsidR="00BD5F94" w:rsidRPr="0019749A">
        <w:rPr>
          <w:b/>
          <w:color w:val="17365D"/>
          <w:sz w:val="22"/>
          <w:szCs w:val="22"/>
        </w:rPr>
        <w:t>5</w:t>
      </w:r>
      <w:r w:rsidR="004E3DBE" w:rsidRPr="0019749A">
        <w:rPr>
          <w:b/>
          <w:color w:val="17365D"/>
          <w:sz w:val="22"/>
          <w:szCs w:val="22"/>
        </w:rPr>
        <w:t>0</w:t>
      </w:r>
      <w:r w:rsidR="00BD5F94" w:rsidRPr="0019749A">
        <w:rPr>
          <w:b/>
          <w:color w:val="17365D"/>
          <w:sz w:val="22"/>
          <w:szCs w:val="22"/>
        </w:rPr>
        <w:t> 000 zł</w:t>
      </w:r>
      <w:r w:rsidR="008F5B73">
        <w:rPr>
          <w:b/>
          <w:color w:val="17365D"/>
          <w:sz w:val="22"/>
          <w:szCs w:val="22"/>
        </w:rPr>
        <w:t>.</w:t>
      </w:r>
      <w:r w:rsidR="004E3DBE" w:rsidRPr="0019749A">
        <w:rPr>
          <w:b/>
          <w:color w:val="17365D"/>
          <w:sz w:val="22"/>
          <w:szCs w:val="22"/>
        </w:rPr>
        <w:t xml:space="preserve"> </w:t>
      </w:r>
    </w:p>
    <w:p w:rsidR="00681454" w:rsidRPr="00D618BE" w:rsidRDefault="00BD5F94" w:rsidP="00316B07">
      <w:pPr>
        <w:spacing w:after="200"/>
        <w:contextualSpacing/>
        <w:jc w:val="both"/>
        <w:rPr>
          <w:color w:val="800000"/>
          <w:sz w:val="22"/>
          <w:szCs w:val="22"/>
        </w:rPr>
      </w:pPr>
      <w:r w:rsidRPr="00D618BE">
        <w:rPr>
          <w:color w:val="800000"/>
          <w:sz w:val="22"/>
          <w:szCs w:val="22"/>
        </w:rPr>
        <w:t xml:space="preserve"> </w:t>
      </w:r>
    </w:p>
    <w:p w:rsidR="00C12AD4" w:rsidRPr="00D618BE" w:rsidRDefault="00EB1B2C" w:rsidP="00316B07">
      <w:pPr>
        <w:contextualSpacing/>
        <w:jc w:val="both"/>
        <w:rPr>
          <w:sz w:val="22"/>
          <w:szCs w:val="22"/>
        </w:rPr>
      </w:pPr>
      <w:r>
        <w:rPr>
          <w:sz w:val="22"/>
          <w:szCs w:val="22"/>
        </w:rPr>
        <w:t>Maksymalna kwota środków</w:t>
      </w:r>
      <w:r w:rsidR="00264005">
        <w:rPr>
          <w:sz w:val="22"/>
          <w:szCs w:val="22"/>
        </w:rPr>
        <w:t xml:space="preserve"> </w:t>
      </w:r>
      <w:r>
        <w:rPr>
          <w:sz w:val="22"/>
          <w:szCs w:val="22"/>
        </w:rPr>
        <w:t>możliwa do uzyskania przez nasz</w:t>
      </w:r>
      <w:r w:rsidR="008F5B73">
        <w:rPr>
          <w:sz w:val="22"/>
          <w:szCs w:val="22"/>
        </w:rPr>
        <w:t>ą</w:t>
      </w:r>
      <w:r w:rsidR="00264005">
        <w:rPr>
          <w:sz w:val="22"/>
          <w:szCs w:val="22"/>
        </w:rPr>
        <w:t xml:space="preserve"> </w:t>
      </w:r>
      <w:r>
        <w:rPr>
          <w:sz w:val="22"/>
          <w:szCs w:val="22"/>
        </w:rPr>
        <w:t>LGD w ramach poddziałania 19.3 wynosi</w:t>
      </w:r>
      <w:r w:rsidR="00264005">
        <w:rPr>
          <w:sz w:val="22"/>
          <w:szCs w:val="22"/>
        </w:rPr>
        <w:t xml:space="preserve"> </w:t>
      </w:r>
      <w:r>
        <w:rPr>
          <w:sz w:val="22"/>
          <w:szCs w:val="22"/>
        </w:rPr>
        <w:t>5% od 7 000 000 zł</w:t>
      </w:r>
      <w:r w:rsidR="00264005">
        <w:rPr>
          <w:sz w:val="22"/>
          <w:szCs w:val="22"/>
        </w:rPr>
        <w:t xml:space="preserve"> </w:t>
      </w:r>
      <w:r>
        <w:rPr>
          <w:sz w:val="22"/>
          <w:szCs w:val="22"/>
        </w:rPr>
        <w:t>czyli 350 00</w:t>
      </w:r>
      <w:r w:rsidR="00DC7BC6">
        <w:rPr>
          <w:sz w:val="22"/>
          <w:szCs w:val="22"/>
        </w:rPr>
        <w:t xml:space="preserve">0 zł i </w:t>
      </w:r>
      <w:r>
        <w:rPr>
          <w:sz w:val="22"/>
          <w:szCs w:val="22"/>
        </w:rPr>
        <w:t>taką kwotę zaplanowaliśmy na realizację Projek</w:t>
      </w:r>
      <w:r w:rsidR="00DC7BC6">
        <w:rPr>
          <w:sz w:val="22"/>
          <w:szCs w:val="22"/>
        </w:rPr>
        <w:t>tów współpracy w niniejszej LSR</w:t>
      </w:r>
      <w:r>
        <w:rPr>
          <w:sz w:val="22"/>
          <w:szCs w:val="22"/>
        </w:rPr>
        <w:t>.</w:t>
      </w:r>
      <w:r w:rsidRPr="00D618BE">
        <w:rPr>
          <w:sz w:val="22"/>
          <w:szCs w:val="22"/>
        </w:rPr>
        <w:t xml:space="preserve"> </w:t>
      </w:r>
      <w:r w:rsidR="00772AE9" w:rsidRPr="00D618BE">
        <w:rPr>
          <w:sz w:val="22"/>
          <w:szCs w:val="22"/>
        </w:rPr>
        <w:t>Aktualnie wyliczony</w:t>
      </w:r>
      <w:r w:rsidR="00264005">
        <w:rPr>
          <w:sz w:val="22"/>
          <w:szCs w:val="22"/>
        </w:rPr>
        <w:t xml:space="preserve"> </w:t>
      </w:r>
      <w:r w:rsidR="00772AE9" w:rsidRPr="00D618BE">
        <w:rPr>
          <w:sz w:val="22"/>
          <w:szCs w:val="22"/>
        </w:rPr>
        <w:t>budżet obejmuje</w:t>
      </w:r>
      <w:r w:rsidR="00264005">
        <w:rPr>
          <w:sz w:val="22"/>
          <w:szCs w:val="22"/>
        </w:rPr>
        <w:t xml:space="preserve"> </w:t>
      </w:r>
      <w:r w:rsidR="00C12AD4" w:rsidRPr="00D618BE">
        <w:rPr>
          <w:sz w:val="22"/>
          <w:szCs w:val="22"/>
        </w:rPr>
        <w:t>gwarantowany limit</w:t>
      </w:r>
      <w:r w:rsidR="002C052D" w:rsidRPr="00D618BE">
        <w:rPr>
          <w:sz w:val="22"/>
          <w:szCs w:val="22"/>
        </w:rPr>
        <w:t xml:space="preserve"> </w:t>
      </w:r>
      <w:r w:rsidR="00C12AD4" w:rsidRPr="00D618BE">
        <w:rPr>
          <w:sz w:val="22"/>
          <w:szCs w:val="22"/>
        </w:rPr>
        <w:t>2</w:t>
      </w:r>
      <w:r w:rsidR="00C12AD4" w:rsidRPr="00DC7BC6">
        <w:rPr>
          <w:sz w:val="22"/>
          <w:szCs w:val="22"/>
        </w:rPr>
        <w:t>%</w:t>
      </w:r>
      <w:r w:rsidR="002C052D" w:rsidRPr="00D618BE">
        <w:rPr>
          <w:b/>
          <w:sz w:val="22"/>
          <w:szCs w:val="22"/>
        </w:rPr>
        <w:t xml:space="preserve"> </w:t>
      </w:r>
      <w:r w:rsidR="002C052D" w:rsidRPr="00DC7BC6">
        <w:rPr>
          <w:sz w:val="22"/>
          <w:szCs w:val="22"/>
        </w:rPr>
        <w:t>budżetu LSR</w:t>
      </w:r>
      <w:r w:rsidR="00C12AD4" w:rsidRPr="00DC7BC6">
        <w:rPr>
          <w:sz w:val="22"/>
          <w:szCs w:val="22"/>
        </w:rPr>
        <w:t>.</w:t>
      </w:r>
      <w:r w:rsidR="003F392A">
        <w:rPr>
          <w:b/>
          <w:sz w:val="22"/>
          <w:szCs w:val="22"/>
        </w:rPr>
        <w:t xml:space="preserve"> W LSR P</w:t>
      </w:r>
      <w:r w:rsidR="00C12AD4" w:rsidRPr="00D618BE">
        <w:rPr>
          <w:b/>
          <w:sz w:val="22"/>
          <w:szCs w:val="22"/>
        </w:rPr>
        <w:t>lan działania uwzględnia cele i wskaźniki dla podwyższonej kwoty (5%), natomiast budżet za</w:t>
      </w:r>
      <w:r w:rsidR="00DC7BC6">
        <w:rPr>
          <w:b/>
          <w:sz w:val="22"/>
          <w:szCs w:val="22"/>
        </w:rPr>
        <w:t>wiera jedynie kwotę z limitu 2%</w:t>
      </w:r>
      <w:r w:rsidR="00C12AD4" w:rsidRPr="00D618BE">
        <w:rPr>
          <w:b/>
          <w:sz w:val="22"/>
          <w:szCs w:val="22"/>
        </w:rPr>
        <w:t>.</w:t>
      </w:r>
      <w:r w:rsidR="00DC7BC6">
        <w:rPr>
          <w:b/>
          <w:sz w:val="22"/>
          <w:szCs w:val="22"/>
        </w:rPr>
        <w:br/>
      </w:r>
      <w:r w:rsidR="00C12AD4" w:rsidRPr="00D618BE">
        <w:rPr>
          <w:sz w:val="22"/>
          <w:szCs w:val="22"/>
        </w:rPr>
        <w:t>W przypadku wyboru LSR do realizacji w perspektywie finansowej 2014-2020, planowane jest wystąpienie</w:t>
      </w:r>
      <w:r w:rsidR="00DC7BC6">
        <w:rPr>
          <w:sz w:val="22"/>
          <w:szCs w:val="22"/>
        </w:rPr>
        <w:br/>
      </w:r>
      <w:r w:rsidR="00C12AD4" w:rsidRPr="00D618BE">
        <w:rPr>
          <w:sz w:val="22"/>
          <w:szCs w:val="22"/>
        </w:rPr>
        <w:t>z wnioskiem o przyznanie pomocy w pełnej kwocie</w:t>
      </w:r>
      <w:r>
        <w:rPr>
          <w:sz w:val="22"/>
          <w:szCs w:val="22"/>
        </w:rPr>
        <w:t xml:space="preserve"> wynoszącej do 350 000 zł.</w:t>
      </w:r>
    </w:p>
    <w:p w:rsidR="002E75B4" w:rsidRPr="0019749A" w:rsidRDefault="002E75B4" w:rsidP="00A357BA">
      <w:pPr>
        <w:pStyle w:val="PodrozdzialLSR"/>
      </w:pPr>
      <w:bookmarkStart w:id="49" w:name="_Toc439315238"/>
      <w:r w:rsidRPr="0019749A">
        <w:t>Współpraca z innymi LGD</w:t>
      </w:r>
      <w:bookmarkEnd w:id="49"/>
    </w:p>
    <w:p w:rsidR="00AC5008" w:rsidRPr="00F02D3A" w:rsidRDefault="00AC5008" w:rsidP="00316B07">
      <w:pPr>
        <w:contextualSpacing/>
        <w:jc w:val="both"/>
        <w:rPr>
          <w:sz w:val="22"/>
          <w:szCs w:val="22"/>
        </w:rPr>
      </w:pPr>
      <w:r w:rsidRPr="00F02D3A">
        <w:rPr>
          <w:sz w:val="22"/>
          <w:szCs w:val="22"/>
        </w:rPr>
        <w:t xml:space="preserve">W ramach </w:t>
      </w:r>
      <w:r w:rsidR="006B4853" w:rsidRPr="00F02D3A">
        <w:rPr>
          <w:sz w:val="22"/>
          <w:szCs w:val="22"/>
        </w:rPr>
        <w:t>Poddziałania 19.3</w:t>
      </w:r>
      <w:r w:rsidR="00264005" w:rsidRPr="00F02D3A">
        <w:rPr>
          <w:sz w:val="22"/>
          <w:szCs w:val="22"/>
        </w:rPr>
        <w:t xml:space="preserve"> </w:t>
      </w:r>
      <w:r w:rsidR="006B4853" w:rsidRPr="00F02D3A">
        <w:rPr>
          <w:sz w:val="22"/>
          <w:szCs w:val="22"/>
        </w:rPr>
        <w:t>„Przygotowanie i realizacja działań w zakresie współ</w:t>
      </w:r>
      <w:r w:rsidR="00F94F19">
        <w:rPr>
          <w:sz w:val="22"/>
          <w:szCs w:val="22"/>
        </w:rPr>
        <w:t>pracy z lokalną grupą działania</w:t>
      </w:r>
      <w:r w:rsidR="006B4853" w:rsidRPr="00F02D3A">
        <w:rPr>
          <w:sz w:val="22"/>
          <w:szCs w:val="22"/>
        </w:rPr>
        <w:t xml:space="preserve"> </w:t>
      </w:r>
      <w:r w:rsidRPr="00F02D3A">
        <w:rPr>
          <w:sz w:val="22"/>
          <w:szCs w:val="22"/>
        </w:rPr>
        <w:t>LGD „ZIELONE SIOŁO” zaplanowało realiz</w:t>
      </w:r>
      <w:r w:rsidR="008F5B73" w:rsidRPr="00F02D3A">
        <w:rPr>
          <w:sz w:val="22"/>
          <w:szCs w:val="22"/>
        </w:rPr>
        <w:t>ację dwóch projektów współpracy</w:t>
      </w:r>
      <w:r w:rsidRPr="00F02D3A">
        <w:rPr>
          <w:sz w:val="22"/>
          <w:szCs w:val="22"/>
        </w:rPr>
        <w:t>:</w:t>
      </w:r>
    </w:p>
    <w:p w:rsidR="00AC5008" w:rsidRPr="00D618BE" w:rsidRDefault="00AC5008" w:rsidP="00316B07">
      <w:pPr>
        <w:contextualSpacing/>
        <w:jc w:val="both"/>
        <w:rPr>
          <w:sz w:val="22"/>
          <w:szCs w:val="22"/>
        </w:rPr>
      </w:pPr>
    </w:p>
    <w:p w:rsidR="00AC5008" w:rsidRPr="00B37FD4" w:rsidRDefault="00AC5008" w:rsidP="00316B07">
      <w:pPr>
        <w:contextualSpacing/>
        <w:jc w:val="both"/>
        <w:rPr>
          <w:b/>
          <w:sz w:val="22"/>
          <w:szCs w:val="22"/>
        </w:rPr>
      </w:pPr>
      <w:r w:rsidRPr="00D618BE">
        <w:rPr>
          <w:sz w:val="22"/>
          <w:szCs w:val="22"/>
        </w:rPr>
        <w:tab/>
      </w:r>
      <w:r w:rsidRPr="00B37FD4">
        <w:rPr>
          <w:b/>
          <w:sz w:val="22"/>
          <w:szCs w:val="22"/>
        </w:rPr>
        <w:t>1) projektu krajowego z dwoma partnerami z terenu województwa mazowieckiego, tj.:</w:t>
      </w:r>
    </w:p>
    <w:p w:rsidR="00AC5008" w:rsidRPr="00B37FD4" w:rsidRDefault="00AC5008" w:rsidP="00316B07">
      <w:pPr>
        <w:contextualSpacing/>
        <w:jc w:val="both"/>
        <w:rPr>
          <w:b/>
          <w:sz w:val="22"/>
          <w:szCs w:val="22"/>
        </w:rPr>
      </w:pPr>
    </w:p>
    <w:p w:rsidR="00AC5008" w:rsidRPr="00D618BE" w:rsidRDefault="00AC5008" w:rsidP="00316B07">
      <w:pPr>
        <w:contextualSpacing/>
        <w:jc w:val="both"/>
        <w:rPr>
          <w:sz w:val="22"/>
          <w:szCs w:val="22"/>
        </w:rPr>
      </w:pPr>
      <w:r w:rsidRPr="00D618BE">
        <w:rPr>
          <w:sz w:val="22"/>
          <w:szCs w:val="22"/>
        </w:rPr>
        <w:tab/>
      </w:r>
      <w:r w:rsidRPr="00D618BE">
        <w:rPr>
          <w:sz w:val="22"/>
          <w:szCs w:val="22"/>
        </w:rPr>
        <w:tab/>
        <w:t xml:space="preserve">- Lokalną Grupą Działania </w:t>
      </w:r>
      <w:r w:rsidR="00F02D3A">
        <w:rPr>
          <w:sz w:val="22"/>
          <w:szCs w:val="22"/>
        </w:rPr>
        <w:t>„Zaścianek Mazowsza” z siedzibą</w:t>
      </w:r>
      <w:r w:rsidRPr="00D618BE">
        <w:rPr>
          <w:sz w:val="22"/>
          <w:szCs w:val="22"/>
        </w:rPr>
        <w:t xml:space="preserve">: </w:t>
      </w:r>
    </w:p>
    <w:p w:rsidR="00AC5008" w:rsidRPr="00D618BE" w:rsidRDefault="00AC5008" w:rsidP="008F5B73">
      <w:pPr>
        <w:ind w:left="1416" w:firstLine="708"/>
        <w:contextualSpacing/>
        <w:jc w:val="both"/>
        <w:rPr>
          <w:sz w:val="22"/>
          <w:szCs w:val="22"/>
        </w:rPr>
      </w:pPr>
      <w:r w:rsidRPr="00D618BE">
        <w:rPr>
          <w:sz w:val="22"/>
          <w:szCs w:val="22"/>
        </w:rPr>
        <w:t>ul. Polna 15, 07-405 Troszyn</w:t>
      </w:r>
    </w:p>
    <w:p w:rsidR="00AC5008" w:rsidRPr="00D618BE" w:rsidRDefault="00AC5008" w:rsidP="00316B07">
      <w:pPr>
        <w:contextualSpacing/>
        <w:jc w:val="both"/>
        <w:rPr>
          <w:sz w:val="22"/>
          <w:szCs w:val="22"/>
        </w:rPr>
      </w:pPr>
      <w:r w:rsidRPr="00D618BE">
        <w:rPr>
          <w:sz w:val="22"/>
          <w:szCs w:val="22"/>
        </w:rPr>
        <w:tab/>
      </w:r>
      <w:r w:rsidRPr="00D618BE">
        <w:rPr>
          <w:sz w:val="22"/>
          <w:szCs w:val="22"/>
        </w:rPr>
        <w:tab/>
        <w:t>- Lokalną Grupą Działania „</w:t>
      </w:r>
      <w:r w:rsidR="00624A71" w:rsidRPr="00D618BE">
        <w:rPr>
          <w:sz w:val="22"/>
          <w:szCs w:val="22"/>
        </w:rPr>
        <w:t xml:space="preserve"> </w:t>
      </w:r>
      <w:r w:rsidRPr="00D618BE">
        <w:rPr>
          <w:sz w:val="22"/>
          <w:szCs w:val="22"/>
        </w:rPr>
        <w:t>Kurpsie Razem” z sied</w:t>
      </w:r>
      <w:r w:rsidR="00F02D3A">
        <w:rPr>
          <w:sz w:val="22"/>
          <w:szCs w:val="22"/>
        </w:rPr>
        <w:t>zibą</w:t>
      </w:r>
      <w:r w:rsidRPr="00D618BE">
        <w:rPr>
          <w:sz w:val="22"/>
          <w:szCs w:val="22"/>
        </w:rPr>
        <w:t>:</w:t>
      </w:r>
    </w:p>
    <w:p w:rsidR="00AC5008" w:rsidRPr="00D618BE" w:rsidRDefault="00AC5008" w:rsidP="00316B07">
      <w:pPr>
        <w:contextualSpacing/>
        <w:jc w:val="both"/>
        <w:rPr>
          <w:sz w:val="22"/>
          <w:szCs w:val="22"/>
        </w:rPr>
      </w:pPr>
      <w:r w:rsidRPr="00D618BE">
        <w:rPr>
          <w:sz w:val="22"/>
          <w:szCs w:val="22"/>
        </w:rPr>
        <w:tab/>
      </w:r>
      <w:r w:rsidRPr="00D618BE">
        <w:rPr>
          <w:sz w:val="22"/>
          <w:szCs w:val="22"/>
        </w:rPr>
        <w:tab/>
      </w:r>
      <w:r w:rsidRPr="00D618BE">
        <w:rPr>
          <w:sz w:val="22"/>
          <w:szCs w:val="22"/>
        </w:rPr>
        <w:tab/>
        <w:t>Pl. Wolności 60, 07-430 Myszyniec</w:t>
      </w:r>
    </w:p>
    <w:p w:rsidR="00AC5008" w:rsidRPr="00D618BE" w:rsidRDefault="00AC5008" w:rsidP="00316B07">
      <w:pPr>
        <w:contextualSpacing/>
        <w:jc w:val="both"/>
        <w:rPr>
          <w:sz w:val="22"/>
          <w:szCs w:val="22"/>
        </w:rPr>
      </w:pPr>
    </w:p>
    <w:p w:rsidR="00AC5008" w:rsidRPr="00D618BE" w:rsidRDefault="00AC5008" w:rsidP="00316B07">
      <w:pPr>
        <w:contextualSpacing/>
        <w:jc w:val="both"/>
        <w:rPr>
          <w:sz w:val="22"/>
          <w:szCs w:val="22"/>
        </w:rPr>
      </w:pPr>
      <w:r w:rsidRPr="00D618BE">
        <w:rPr>
          <w:sz w:val="22"/>
          <w:szCs w:val="22"/>
        </w:rPr>
        <w:t>Projekt będzie służył promocji obszarów partnerskich LGD poprzez poznanie walorów kulturowych, historycznych, turystycznych i przyrodniczych oraz wymianę doświadczeń</w:t>
      </w:r>
      <w:r w:rsidR="00DC7BC6">
        <w:rPr>
          <w:sz w:val="22"/>
          <w:szCs w:val="22"/>
        </w:rPr>
        <w:t xml:space="preserve"> </w:t>
      </w:r>
      <w:r w:rsidR="008F5B73">
        <w:rPr>
          <w:sz w:val="22"/>
          <w:szCs w:val="22"/>
        </w:rPr>
        <w:t xml:space="preserve">i dobrych praktyk, a także </w:t>
      </w:r>
      <w:r w:rsidRPr="00D618BE">
        <w:rPr>
          <w:sz w:val="22"/>
          <w:szCs w:val="22"/>
        </w:rPr>
        <w:t>aktywizację społeczności lokalnych.</w:t>
      </w:r>
      <w:r w:rsidR="00DC7BC6">
        <w:rPr>
          <w:sz w:val="22"/>
          <w:szCs w:val="22"/>
        </w:rPr>
        <w:t xml:space="preserve"> </w:t>
      </w:r>
      <w:r w:rsidRPr="00D618BE">
        <w:rPr>
          <w:sz w:val="22"/>
          <w:szCs w:val="22"/>
        </w:rPr>
        <w:t>Odbiorcami projektu współpracy będą mieszkańcy obszarów partnerskich Lokalnych Grup Działania.</w:t>
      </w:r>
      <w:r w:rsidR="00264005">
        <w:rPr>
          <w:sz w:val="22"/>
          <w:szCs w:val="22"/>
        </w:rPr>
        <w:t xml:space="preserve"> </w:t>
      </w:r>
    </w:p>
    <w:p w:rsidR="00AC5008" w:rsidRPr="00D618BE" w:rsidRDefault="00AC5008" w:rsidP="00316B07">
      <w:pPr>
        <w:contextualSpacing/>
        <w:jc w:val="both"/>
        <w:rPr>
          <w:sz w:val="22"/>
          <w:szCs w:val="22"/>
        </w:rPr>
      </w:pPr>
      <w:r w:rsidRPr="00D618BE">
        <w:rPr>
          <w:sz w:val="22"/>
          <w:szCs w:val="22"/>
        </w:rPr>
        <w:t>Realizacja krajowego projektu współpracy nastąpi w latach 2016 – 2018.</w:t>
      </w:r>
    </w:p>
    <w:p w:rsidR="00AC5008" w:rsidRPr="00D618BE" w:rsidRDefault="00AC5008" w:rsidP="00316B07">
      <w:pPr>
        <w:contextualSpacing/>
        <w:jc w:val="both"/>
        <w:rPr>
          <w:sz w:val="22"/>
          <w:szCs w:val="22"/>
        </w:rPr>
      </w:pPr>
      <w:r w:rsidRPr="00D618BE">
        <w:rPr>
          <w:sz w:val="22"/>
          <w:szCs w:val="22"/>
        </w:rPr>
        <w:t>Zakres tematyczny projektu będzie wpisywał się w:</w:t>
      </w:r>
    </w:p>
    <w:p w:rsidR="00AC5008" w:rsidRPr="00D618BE" w:rsidRDefault="008F5B73" w:rsidP="00316B07">
      <w:pPr>
        <w:contextualSpacing/>
        <w:jc w:val="both"/>
        <w:rPr>
          <w:i/>
          <w:sz w:val="22"/>
          <w:szCs w:val="22"/>
        </w:rPr>
      </w:pPr>
      <w:r>
        <w:rPr>
          <w:b/>
          <w:sz w:val="22"/>
          <w:szCs w:val="22"/>
        </w:rPr>
        <w:t>Cel ogólny 2</w:t>
      </w:r>
      <w:r w:rsidR="00AC5008" w:rsidRPr="00D618BE">
        <w:rPr>
          <w:i/>
          <w:sz w:val="22"/>
          <w:szCs w:val="22"/>
        </w:rPr>
        <w:t xml:space="preserve"> „Zintegrowane społeczności aktywnie uczestniczące w wydarzeniach na obszarze LGD „ZIELONE SIOŁO” wykorzystujące infrastrukturę lokalną do realizacji innowacyjnych wydarzeń, w tym z udziałem grup defaworyzowanych”.</w:t>
      </w:r>
    </w:p>
    <w:p w:rsidR="006B4853" w:rsidRPr="00D123ED" w:rsidRDefault="006B4853" w:rsidP="00316B07">
      <w:pPr>
        <w:contextualSpacing/>
        <w:jc w:val="both"/>
        <w:rPr>
          <w:color w:val="FF0000"/>
          <w:sz w:val="22"/>
          <w:szCs w:val="22"/>
        </w:rPr>
      </w:pPr>
      <w:r w:rsidRPr="00B629DB">
        <w:rPr>
          <w:color w:val="0070C0"/>
          <w:sz w:val="22"/>
          <w:szCs w:val="22"/>
          <w:u w:val="single"/>
        </w:rPr>
        <w:t>Wskaźnik</w:t>
      </w:r>
      <w:r w:rsidRPr="00B629DB">
        <w:rPr>
          <w:color w:val="0070C0"/>
          <w:sz w:val="22"/>
          <w:szCs w:val="22"/>
        </w:rPr>
        <w:t>:</w:t>
      </w:r>
      <w:r w:rsidRPr="00B629DB">
        <w:rPr>
          <w:noProof/>
          <w:color w:val="0070C0"/>
          <w:spacing w:val="4"/>
          <w:sz w:val="22"/>
          <w:szCs w:val="22"/>
        </w:rPr>
        <w:t xml:space="preserve"> Zwiększenie stopnia zintegrowania i identyfikacji społeczności</w:t>
      </w:r>
      <w:r w:rsidRPr="00B629DB">
        <w:rPr>
          <w:noProof/>
          <w:color w:val="0070C0"/>
          <w:spacing w:val="-4"/>
          <w:sz w:val="22"/>
          <w:szCs w:val="22"/>
        </w:rPr>
        <w:t xml:space="preserve"> lokalnej</w:t>
      </w:r>
      <w:r w:rsidR="00E620AF" w:rsidRPr="00B629DB">
        <w:rPr>
          <w:noProof/>
          <w:color w:val="0070C0"/>
          <w:spacing w:val="-4"/>
          <w:sz w:val="22"/>
          <w:szCs w:val="22"/>
        </w:rPr>
        <w:t xml:space="preserve"> z miejscem zamieszkania</w:t>
      </w:r>
      <w:r w:rsidRPr="00B629DB">
        <w:rPr>
          <w:noProof/>
          <w:color w:val="0070C0"/>
          <w:spacing w:val="-4"/>
          <w:sz w:val="22"/>
          <w:szCs w:val="22"/>
        </w:rPr>
        <w:t xml:space="preserve"> (deklarowane przez respondentów)</w:t>
      </w:r>
      <w:r w:rsidR="00E70076" w:rsidRPr="00B629DB">
        <w:rPr>
          <w:noProof/>
          <w:color w:val="0070C0"/>
          <w:spacing w:val="-4"/>
          <w:sz w:val="22"/>
          <w:szCs w:val="22"/>
        </w:rPr>
        <w:t xml:space="preserve"> zakładany </w:t>
      </w:r>
      <w:r w:rsidR="00A67C00" w:rsidRPr="00B629DB">
        <w:rPr>
          <w:noProof/>
          <w:color w:val="0070C0"/>
          <w:spacing w:val="-4"/>
          <w:sz w:val="22"/>
          <w:szCs w:val="22"/>
        </w:rPr>
        <w:t>o min. 4,5 %</w:t>
      </w:r>
      <w:r w:rsidR="00E620AF" w:rsidRPr="00B629DB">
        <w:rPr>
          <w:noProof/>
          <w:color w:val="0070C0"/>
          <w:spacing w:val="-4"/>
          <w:sz w:val="22"/>
          <w:szCs w:val="22"/>
        </w:rPr>
        <w:t xml:space="preserve"> </w:t>
      </w:r>
      <w:r w:rsidR="00A67C00" w:rsidRPr="00B629DB">
        <w:rPr>
          <w:noProof/>
          <w:color w:val="0070C0"/>
          <w:spacing w:val="-4"/>
          <w:sz w:val="22"/>
          <w:szCs w:val="22"/>
        </w:rPr>
        <w:t xml:space="preserve">przez </w:t>
      </w:r>
      <w:r w:rsidR="00E620AF" w:rsidRPr="00B629DB">
        <w:rPr>
          <w:noProof/>
          <w:color w:val="0070C0"/>
          <w:spacing w:val="-4"/>
          <w:sz w:val="22"/>
          <w:szCs w:val="22"/>
        </w:rPr>
        <w:t>mieszkańców obszaru</w:t>
      </w:r>
      <w:r w:rsidR="00E620AF" w:rsidRPr="00A6090A">
        <w:rPr>
          <w:noProof/>
          <w:color w:val="9CC2E5"/>
          <w:spacing w:val="-4"/>
          <w:sz w:val="22"/>
          <w:szCs w:val="22"/>
        </w:rPr>
        <w:t>.</w:t>
      </w:r>
    </w:p>
    <w:p w:rsidR="00AC5008" w:rsidRPr="00C008CD" w:rsidRDefault="00AC5008" w:rsidP="00316B07">
      <w:pPr>
        <w:contextualSpacing/>
        <w:jc w:val="both"/>
        <w:rPr>
          <w:i/>
          <w:sz w:val="22"/>
          <w:szCs w:val="22"/>
        </w:rPr>
      </w:pPr>
      <w:r w:rsidRPr="00C008CD">
        <w:rPr>
          <w:b/>
          <w:sz w:val="22"/>
          <w:szCs w:val="22"/>
        </w:rPr>
        <w:t>Cel szczegółowy 2.1</w:t>
      </w:r>
      <w:r w:rsidRPr="00C008CD">
        <w:rPr>
          <w:sz w:val="22"/>
          <w:szCs w:val="22"/>
        </w:rPr>
        <w:t xml:space="preserve">. </w:t>
      </w:r>
      <w:r w:rsidRPr="00C008CD">
        <w:rPr>
          <w:i/>
          <w:sz w:val="22"/>
          <w:szCs w:val="22"/>
        </w:rPr>
        <w:t>„Mieszkańcy obszaru LGD „ZIELONE SIOŁO” rozwijający życie kulturalne, aktywność sportowo-turystyczno-rekreacyjną, podtrzymujący kultywowanie dziedzictwa lokalnego, w tym historycznego oraz podnoszący swoją wiedzę i umiejętności”.</w:t>
      </w:r>
    </w:p>
    <w:p w:rsidR="00934461" w:rsidRPr="00655BE3" w:rsidRDefault="008A0002" w:rsidP="00316B07">
      <w:pPr>
        <w:contextualSpacing/>
        <w:jc w:val="both"/>
        <w:rPr>
          <w:noProof/>
          <w:sz w:val="22"/>
          <w:szCs w:val="22"/>
        </w:rPr>
      </w:pPr>
      <w:r w:rsidRPr="00655BE3">
        <w:rPr>
          <w:sz w:val="22"/>
          <w:szCs w:val="22"/>
          <w:u w:val="single"/>
        </w:rPr>
        <w:t>Wskaźnik:</w:t>
      </w:r>
      <w:r w:rsidRPr="00655BE3">
        <w:rPr>
          <w:noProof/>
          <w:sz w:val="22"/>
          <w:szCs w:val="22"/>
        </w:rPr>
        <w:t xml:space="preserve"> Liczba podmiotów uczestniczących w projektach współpracy – 30 osób</w:t>
      </w:r>
    </w:p>
    <w:p w:rsidR="008A0002" w:rsidRPr="00655BE3" w:rsidRDefault="008A0002" w:rsidP="00316B07">
      <w:pPr>
        <w:contextualSpacing/>
        <w:jc w:val="both"/>
        <w:rPr>
          <w:sz w:val="22"/>
          <w:szCs w:val="22"/>
        </w:rPr>
      </w:pPr>
    </w:p>
    <w:p w:rsidR="00934461" w:rsidRPr="00655BE3" w:rsidRDefault="00934461" w:rsidP="00316B07">
      <w:pPr>
        <w:contextualSpacing/>
        <w:jc w:val="both"/>
        <w:rPr>
          <w:noProof/>
          <w:sz w:val="22"/>
          <w:szCs w:val="22"/>
        </w:rPr>
      </w:pPr>
      <w:r w:rsidRPr="00655BE3">
        <w:rPr>
          <w:b/>
          <w:noProof/>
          <w:sz w:val="22"/>
          <w:szCs w:val="22"/>
        </w:rPr>
        <w:t>Przedsięwzięcie P3</w:t>
      </w:r>
      <w:r w:rsidR="00C31821">
        <w:rPr>
          <w:b/>
          <w:noProof/>
          <w:sz w:val="22"/>
          <w:szCs w:val="22"/>
        </w:rPr>
        <w:t>A</w:t>
      </w:r>
      <w:r w:rsidRPr="00655BE3">
        <w:rPr>
          <w:noProof/>
          <w:sz w:val="22"/>
          <w:szCs w:val="22"/>
        </w:rPr>
        <w:t xml:space="preserve">: Wsparcie dla wydarzeń edukacyjnych, kulturalnych, sportowo-turystyczno-rekreacyjnych </w:t>
      </w:r>
      <w:r w:rsidRPr="00655BE3">
        <w:rPr>
          <w:noProof/>
          <w:sz w:val="22"/>
          <w:szCs w:val="22"/>
        </w:rPr>
        <w:br/>
        <w:t>i promujących dziedzictwo lokalne</w:t>
      </w:r>
      <w:r w:rsidR="008F5B73" w:rsidRPr="00655BE3">
        <w:rPr>
          <w:noProof/>
          <w:sz w:val="22"/>
          <w:szCs w:val="22"/>
        </w:rPr>
        <w:t xml:space="preserve"> w tym historyczne</w:t>
      </w:r>
      <w:r w:rsidR="00DC7BC6" w:rsidRPr="00655BE3">
        <w:rPr>
          <w:noProof/>
          <w:sz w:val="22"/>
          <w:szCs w:val="22"/>
        </w:rPr>
        <w:t>.</w:t>
      </w:r>
    </w:p>
    <w:p w:rsidR="00F64D83" w:rsidRPr="00655BE3" w:rsidRDefault="00F64D83" w:rsidP="00F64D83">
      <w:pPr>
        <w:contextualSpacing/>
        <w:jc w:val="both"/>
        <w:rPr>
          <w:strike/>
          <w:sz w:val="22"/>
          <w:szCs w:val="22"/>
        </w:rPr>
      </w:pPr>
      <w:r w:rsidRPr="00655BE3">
        <w:rPr>
          <w:sz w:val="22"/>
          <w:szCs w:val="22"/>
          <w:u w:val="single"/>
        </w:rPr>
        <w:t>Wskaźnik</w:t>
      </w:r>
      <w:r w:rsidRPr="00655BE3">
        <w:rPr>
          <w:sz w:val="22"/>
          <w:szCs w:val="22"/>
        </w:rPr>
        <w:t>:</w:t>
      </w:r>
      <w:r w:rsidRPr="00655BE3">
        <w:rPr>
          <w:noProof/>
          <w:sz w:val="22"/>
          <w:szCs w:val="22"/>
          <w:shd w:val="clear" w:color="auto" w:fill="FFFFFF"/>
        </w:rPr>
        <w:t xml:space="preserve"> Liczba zrealizowanych projektów współpracy</w:t>
      </w:r>
      <w:r w:rsidR="00655BE3" w:rsidRPr="00655BE3">
        <w:rPr>
          <w:noProof/>
          <w:sz w:val="22"/>
          <w:szCs w:val="22"/>
          <w:shd w:val="clear" w:color="auto" w:fill="FFFFFF"/>
        </w:rPr>
        <w:t xml:space="preserve"> </w:t>
      </w:r>
      <w:r w:rsidRPr="00655BE3">
        <w:rPr>
          <w:noProof/>
          <w:sz w:val="22"/>
          <w:szCs w:val="22"/>
          <w:shd w:val="clear" w:color="auto" w:fill="FFFFFF"/>
        </w:rPr>
        <w:t>- 1</w:t>
      </w:r>
    </w:p>
    <w:p w:rsidR="00F64D83" w:rsidRDefault="00F64D83" w:rsidP="008A0002">
      <w:pPr>
        <w:tabs>
          <w:tab w:val="left" w:pos="708"/>
          <w:tab w:val="left" w:pos="1416"/>
          <w:tab w:val="left" w:pos="2124"/>
          <w:tab w:val="left" w:pos="2832"/>
          <w:tab w:val="left" w:pos="3540"/>
          <w:tab w:val="left" w:pos="4248"/>
          <w:tab w:val="left" w:pos="4956"/>
          <w:tab w:val="left" w:pos="5664"/>
          <w:tab w:val="left" w:pos="6372"/>
          <w:tab w:val="left" w:pos="8471"/>
        </w:tabs>
        <w:contextualSpacing/>
        <w:jc w:val="both"/>
        <w:rPr>
          <w:sz w:val="22"/>
          <w:szCs w:val="22"/>
        </w:rPr>
      </w:pPr>
    </w:p>
    <w:p w:rsidR="00F64D83" w:rsidRDefault="00F64D83" w:rsidP="008A0002">
      <w:pPr>
        <w:tabs>
          <w:tab w:val="left" w:pos="708"/>
          <w:tab w:val="left" w:pos="1416"/>
          <w:tab w:val="left" w:pos="2124"/>
          <w:tab w:val="left" w:pos="2832"/>
          <w:tab w:val="left" w:pos="3540"/>
          <w:tab w:val="left" w:pos="4248"/>
          <w:tab w:val="left" w:pos="4956"/>
          <w:tab w:val="left" w:pos="5664"/>
          <w:tab w:val="left" w:pos="6372"/>
          <w:tab w:val="left" w:pos="8471"/>
        </w:tabs>
        <w:contextualSpacing/>
        <w:jc w:val="both"/>
        <w:rPr>
          <w:sz w:val="22"/>
          <w:szCs w:val="22"/>
        </w:rPr>
      </w:pPr>
    </w:p>
    <w:p w:rsidR="00AC5008" w:rsidRPr="00F64D83" w:rsidRDefault="00AC5008" w:rsidP="008A0002">
      <w:pPr>
        <w:tabs>
          <w:tab w:val="left" w:pos="708"/>
          <w:tab w:val="left" w:pos="1416"/>
          <w:tab w:val="left" w:pos="2124"/>
          <w:tab w:val="left" w:pos="2832"/>
          <w:tab w:val="left" w:pos="3540"/>
          <w:tab w:val="left" w:pos="4248"/>
          <w:tab w:val="left" w:pos="4956"/>
          <w:tab w:val="left" w:pos="5664"/>
          <w:tab w:val="left" w:pos="6372"/>
          <w:tab w:val="left" w:pos="8471"/>
        </w:tabs>
        <w:contextualSpacing/>
        <w:jc w:val="both"/>
        <w:rPr>
          <w:b/>
          <w:sz w:val="22"/>
          <w:szCs w:val="22"/>
        </w:rPr>
      </w:pPr>
      <w:r w:rsidRPr="00D618BE">
        <w:rPr>
          <w:sz w:val="22"/>
          <w:szCs w:val="22"/>
        </w:rPr>
        <w:tab/>
      </w:r>
      <w:r w:rsidRPr="00F64D83">
        <w:rPr>
          <w:b/>
          <w:sz w:val="22"/>
          <w:szCs w:val="22"/>
        </w:rPr>
        <w:t>2) projektu międzynarodowego z jednym partnerem z Litwy, tj.:</w:t>
      </w:r>
      <w:r w:rsidR="008A0002" w:rsidRPr="00F64D83">
        <w:rPr>
          <w:b/>
          <w:sz w:val="22"/>
          <w:szCs w:val="22"/>
        </w:rPr>
        <w:tab/>
      </w:r>
      <w:r w:rsidR="008A0002" w:rsidRPr="00F64D83">
        <w:rPr>
          <w:b/>
          <w:sz w:val="22"/>
          <w:szCs w:val="22"/>
        </w:rPr>
        <w:tab/>
        <w:t>-</w:t>
      </w:r>
    </w:p>
    <w:p w:rsidR="00AC5008" w:rsidRPr="00F64D83" w:rsidRDefault="00AC5008" w:rsidP="00316B07">
      <w:pPr>
        <w:contextualSpacing/>
        <w:jc w:val="both"/>
        <w:rPr>
          <w:b/>
          <w:sz w:val="22"/>
          <w:szCs w:val="22"/>
        </w:rPr>
      </w:pPr>
    </w:p>
    <w:p w:rsidR="00AC5008" w:rsidRPr="00D618BE" w:rsidRDefault="00AC5008" w:rsidP="00316B07">
      <w:pPr>
        <w:contextualSpacing/>
        <w:jc w:val="both"/>
        <w:rPr>
          <w:sz w:val="22"/>
          <w:szCs w:val="22"/>
        </w:rPr>
      </w:pPr>
      <w:r w:rsidRPr="00D618BE">
        <w:rPr>
          <w:sz w:val="22"/>
          <w:szCs w:val="22"/>
        </w:rPr>
        <w:tab/>
      </w:r>
      <w:r w:rsidRPr="00D618BE">
        <w:rPr>
          <w:sz w:val="22"/>
          <w:szCs w:val="22"/>
        </w:rPr>
        <w:tab/>
        <w:t>- Stowarzyszenie "Vietos veiklos grupė "Radviliškio lyderis"</w:t>
      </w:r>
    </w:p>
    <w:p w:rsidR="00AC5008" w:rsidRPr="00D618BE" w:rsidRDefault="00264005" w:rsidP="00316B07">
      <w:pPr>
        <w:ind w:left="708" w:firstLine="708"/>
        <w:contextualSpacing/>
        <w:jc w:val="both"/>
        <w:rPr>
          <w:color w:val="000000"/>
          <w:sz w:val="22"/>
          <w:szCs w:val="22"/>
          <w:shd w:val="clear" w:color="auto" w:fill="FAFAFA"/>
        </w:rPr>
      </w:pPr>
      <w:r>
        <w:rPr>
          <w:sz w:val="22"/>
          <w:szCs w:val="22"/>
        </w:rPr>
        <w:t xml:space="preserve"> </w:t>
      </w:r>
      <w:r w:rsidR="00AC5008" w:rsidRPr="00D618BE">
        <w:rPr>
          <w:sz w:val="22"/>
          <w:szCs w:val="22"/>
        </w:rPr>
        <w:t>Kod organizacji: </w:t>
      </w:r>
      <w:r w:rsidR="00AC5008" w:rsidRPr="00D618BE">
        <w:rPr>
          <w:color w:val="000000"/>
          <w:sz w:val="22"/>
          <w:szCs w:val="22"/>
          <w:shd w:val="clear" w:color="auto" w:fill="FAFAFA"/>
        </w:rPr>
        <w:t>30005141 z siedzibą:</w:t>
      </w:r>
    </w:p>
    <w:p w:rsidR="00AC5008" w:rsidRPr="00D618BE" w:rsidRDefault="00AC5008" w:rsidP="00316B07">
      <w:pPr>
        <w:ind w:left="708" w:firstLine="708"/>
        <w:contextualSpacing/>
        <w:jc w:val="both"/>
        <w:rPr>
          <w:sz w:val="22"/>
          <w:szCs w:val="22"/>
        </w:rPr>
      </w:pPr>
      <w:r w:rsidRPr="00D618BE">
        <w:rPr>
          <w:color w:val="000000"/>
          <w:sz w:val="22"/>
          <w:szCs w:val="22"/>
          <w:shd w:val="clear" w:color="auto" w:fill="FAFAFA"/>
        </w:rPr>
        <w:t> Aušros a. 10, Radviliškis, Litwa</w:t>
      </w:r>
    </w:p>
    <w:p w:rsidR="00AC5008" w:rsidRPr="00D618BE" w:rsidRDefault="00AC5008" w:rsidP="00316B07">
      <w:pPr>
        <w:contextualSpacing/>
        <w:jc w:val="both"/>
        <w:rPr>
          <w:sz w:val="22"/>
          <w:szCs w:val="22"/>
        </w:rPr>
      </w:pPr>
    </w:p>
    <w:p w:rsidR="00AC5008" w:rsidRPr="00DC7BC6" w:rsidRDefault="00AC5008" w:rsidP="00316B07">
      <w:pPr>
        <w:contextualSpacing/>
        <w:jc w:val="both"/>
        <w:rPr>
          <w:sz w:val="22"/>
          <w:szCs w:val="22"/>
        </w:rPr>
      </w:pPr>
      <w:r w:rsidRPr="00D618BE">
        <w:rPr>
          <w:sz w:val="22"/>
          <w:szCs w:val="22"/>
        </w:rPr>
        <w:t>Projekt będzie służył wymianie doświadczeń i wiedzy</w:t>
      </w:r>
      <w:r w:rsidR="00264005">
        <w:rPr>
          <w:sz w:val="22"/>
          <w:szCs w:val="22"/>
        </w:rPr>
        <w:t xml:space="preserve"> </w:t>
      </w:r>
      <w:r w:rsidRPr="00D618BE">
        <w:rPr>
          <w:sz w:val="22"/>
          <w:szCs w:val="22"/>
        </w:rPr>
        <w:t>w obszarze przedsiębiorczości, a także prezentacji dobrych praktyk poprzez innowacyjne podejście</w:t>
      </w:r>
      <w:r w:rsidR="00DC7BC6">
        <w:rPr>
          <w:sz w:val="22"/>
          <w:szCs w:val="22"/>
        </w:rPr>
        <w:t xml:space="preserve"> do rozwoju przedsiębiorczości </w:t>
      </w:r>
      <w:r w:rsidRPr="00D618BE">
        <w:rPr>
          <w:sz w:val="22"/>
          <w:szCs w:val="22"/>
        </w:rPr>
        <w:t>na wsi i aktywizację społeczności lokalnych.</w:t>
      </w:r>
      <w:r w:rsidR="00DC7BC6">
        <w:rPr>
          <w:sz w:val="22"/>
          <w:szCs w:val="22"/>
        </w:rPr>
        <w:t xml:space="preserve"> </w:t>
      </w:r>
      <w:r w:rsidRPr="00D618BE">
        <w:rPr>
          <w:sz w:val="22"/>
          <w:szCs w:val="22"/>
        </w:rPr>
        <w:t>Odbiorcami projektu współpracy będą mieszkańcy obszarów partnerskich Lokalnych Grup Działania.</w:t>
      </w:r>
      <w:r w:rsidR="00264005">
        <w:rPr>
          <w:sz w:val="22"/>
          <w:szCs w:val="22"/>
        </w:rPr>
        <w:t xml:space="preserve"> </w:t>
      </w:r>
      <w:r w:rsidRPr="00D618BE">
        <w:rPr>
          <w:b/>
          <w:sz w:val="22"/>
          <w:szCs w:val="22"/>
        </w:rPr>
        <w:t xml:space="preserve">Realizacja </w:t>
      </w:r>
      <w:r w:rsidR="00A67C00">
        <w:rPr>
          <w:b/>
          <w:sz w:val="22"/>
          <w:szCs w:val="22"/>
        </w:rPr>
        <w:t>międzynarodowego</w:t>
      </w:r>
      <w:r w:rsidRPr="00D618BE">
        <w:rPr>
          <w:b/>
          <w:sz w:val="22"/>
          <w:szCs w:val="22"/>
        </w:rPr>
        <w:t xml:space="preserve"> projektu współpracy nastąpi w </w:t>
      </w:r>
      <w:r w:rsidR="00E6484D" w:rsidRPr="00E6484D">
        <w:rPr>
          <w:b/>
          <w:sz w:val="22"/>
          <w:szCs w:val="22"/>
        </w:rPr>
        <w:t>latach 2019 – 2021</w:t>
      </w:r>
      <w:r w:rsidRPr="00E6484D">
        <w:rPr>
          <w:b/>
          <w:sz w:val="22"/>
          <w:szCs w:val="22"/>
        </w:rPr>
        <w:t>.</w:t>
      </w:r>
    </w:p>
    <w:p w:rsidR="00AC5008" w:rsidRPr="00D618BE" w:rsidRDefault="00AC5008" w:rsidP="00316B07">
      <w:pPr>
        <w:contextualSpacing/>
        <w:jc w:val="both"/>
        <w:rPr>
          <w:sz w:val="22"/>
          <w:szCs w:val="22"/>
        </w:rPr>
      </w:pPr>
      <w:r w:rsidRPr="00D618BE">
        <w:rPr>
          <w:sz w:val="22"/>
          <w:szCs w:val="22"/>
        </w:rPr>
        <w:t>Zakres tematyczny projektu będzie wpisywał się w:</w:t>
      </w:r>
    </w:p>
    <w:p w:rsidR="00AC5008" w:rsidRPr="00D618BE" w:rsidRDefault="008F5B73" w:rsidP="00316B07">
      <w:pPr>
        <w:contextualSpacing/>
        <w:jc w:val="both"/>
        <w:rPr>
          <w:sz w:val="22"/>
          <w:szCs w:val="22"/>
        </w:rPr>
      </w:pPr>
      <w:r>
        <w:rPr>
          <w:b/>
          <w:sz w:val="22"/>
          <w:szCs w:val="22"/>
        </w:rPr>
        <w:t>Cel ogólny 2</w:t>
      </w:r>
      <w:r w:rsidR="00AC5008" w:rsidRPr="00D618BE">
        <w:rPr>
          <w:i/>
          <w:sz w:val="22"/>
          <w:szCs w:val="22"/>
        </w:rPr>
        <w:t xml:space="preserve"> „Zintegrowane społeczności aktywnie uczestniczące w wydarzeniach na obszarze LGD „ZIELONE SIOŁO” wykorzystujące infrastrukturę lokalną do realizacji innowacyjnych wydarzeń, w tym z udziałem grup defaworyzowanych”.</w:t>
      </w:r>
    </w:p>
    <w:p w:rsidR="00AC5008" w:rsidRPr="00A67C00" w:rsidRDefault="006B4853" w:rsidP="00316B07">
      <w:pPr>
        <w:contextualSpacing/>
        <w:jc w:val="both"/>
        <w:rPr>
          <w:sz w:val="22"/>
          <w:szCs w:val="22"/>
        </w:rPr>
      </w:pPr>
      <w:r w:rsidRPr="00DC7BC6">
        <w:rPr>
          <w:sz w:val="22"/>
          <w:szCs w:val="22"/>
          <w:u w:val="single"/>
        </w:rPr>
        <w:t>Wskaźnik</w:t>
      </w:r>
      <w:r w:rsidRPr="00DC7BC6">
        <w:rPr>
          <w:sz w:val="22"/>
          <w:szCs w:val="22"/>
        </w:rPr>
        <w:t>:</w:t>
      </w:r>
      <w:r w:rsidRPr="00D618BE">
        <w:rPr>
          <w:noProof/>
          <w:spacing w:val="4"/>
          <w:sz w:val="22"/>
          <w:szCs w:val="22"/>
        </w:rPr>
        <w:t xml:space="preserve"> </w:t>
      </w:r>
      <w:r w:rsidRPr="00A67C00">
        <w:rPr>
          <w:noProof/>
          <w:spacing w:val="4"/>
          <w:sz w:val="22"/>
          <w:szCs w:val="22"/>
        </w:rPr>
        <w:t>Zwiększenie stopnia zintegrowania i identyfikacji społeczności</w:t>
      </w:r>
      <w:r w:rsidRPr="00A67C00">
        <w:rPr>
          <w:noProof/>
          <w:spacing w:val="-4"/>
          <w:sz w:val="22"/>
          <w:szCs w:val="22"/>
        </w:rPr>
        <w:t xml:space="preserve"> lokalnej z miejscem zamieszkanią (deklarowane przez respondentów)</w:t>
      </w:r>
      <w:r w:rsidR="00BD235D" w:rsidRPr="00A67C00">
        <w:rPr>
          <w:noProof/>
          <w:spacing w:val="-4"/>
          <w:sz w:val="22"/>
          <w:szCs w:val="22"/>
        </w:rPr>
        <w:t xml:space="preserve"> o 4</w:t>
      </w:r>
      <w:r w:rsidR="00A67C00">
        <w:rPr>
          <w:noProof/>
          <w:spacing w:val="-4"/>
          <w:sz w:val="22"/>
          <w:szCs w:val="22"/>
        </w:rPr>
        <w:t>,</w:t>
      </w:r>
      <w:r w:rsidR="00BD235D" w:rsidRPr="00A67C00">
        <w:rPr>
          <w:noProof/>
          <w:spacing w:val="-4"/>
          <w:sz w:val="22"/>
          <w:szCs w:val="22"/>
        </w:rPr>
        <w:t>5</w:t>
      </w:r>
      <w:r w:rsidR="00A67C00">
        <w:rPr>
          <w:noProof/>
          <w:spacing w:val="-4"/>
          <w:sz w:val="22"/>
          <w:szCs w:val="22"/>
        </w:rPr>
        <w:t xml:space="preserve"> %</w:t>
      </w:r>
      <w:r w:rsidR="00BD235D" w:rsidRPr="00A67C00">
        <w:rPr>
          <w:noProof/>
          <w:spacing w:val="-4"/>
          <w:sz w:val="22"/>
          <w:szCs w:val="22"/>
        </w:rPr>
        <w:t xml:space="preserve"> </w:t>
      </w:r>
      <w:r w:rsidR="00A67C00">
        <w:rPr>
          <w:noProof/>
          <w:spacing w:val="-4"/>
          <w:sz w:val="22"/>
          <w:szCs w:val="22"/>
        </w:rPr>
        <w:t>przez mieszkańców obszaru.</w:t>
      </w:r>
    </w:p>
    <w:p w:rsidR="00AC5008" w:rsidRPr="00A67C00" w:rsidRDefault="00AC5008" w:rsidP="00316B07">
      <w:pPr>
        <w:contextualSpacing/>
        <w:jc w:val="both"/>
        <w:rPr>
          <w:sz w:val="22"/>
          <w:szCs w:val="22"/>
        </w:rPr>
      </w:pPr>
      <w:r w:rsidRPr="00A67C00">
        <w:rPr>
          <w:b/>
          <w:sz w:val="22"/>
          <w:szCs w:val="22"/>
        </w:rPr>
        <w:t>Cel szczegółowy 2.1</w:t>
      </w:r>
      <w:r w:rsidRPr="00A67C00">
        <w:rPr>
          <w:sz w:val="22"/>
          <w:szCs w:val="22"/>
        </w:rPr>
        <w:t xml:space="preserve">. </w:t>
      </w:r>
      <w:r w:rsidRPr="00A67C00">
        <w:rPr>
          <w:i/>
          <w:sz w:val="22"/>
          <w:szCs w:val="22"/>
        </w:rPr>
        <w:t>„Mieszkańcy obszaru LGD „ZIELONE SIOŁO” rozwijający życie kulturalne, aktywność sportowo-turystyczno-rekreacyjną, podtrzymujący kultywowanie dziedzictwa lokalnego, w tym historycznego oraz podnoszący swoją wiedzę i umiejętności”.</w:t>
      </w:r>
    </w:p>
    <w:p w:rsidR="008A0002" w:rsidRPr="00655BE3" w:rsidRDefault="008A0002" w:rsidP="00316B07">
      <w:pPr>
        <w:contextualSpacing/>
        <w:jc w:val="both"/>
        <w:rPr>
          <w:noProof/>
          <w:sz w:val="22"/>
          <w:szCs w:val="22"/>
        </w:rPr>
      </w:pPr>
      <w:r w:rsidRPr="00655BE3">
        <w:rPr>
          <w:sz w:val="22"/>
          <w:szCs w:val="22"/>
          <w:u w:val="single"/>
        </w:rPr>
        <w:t>Wskaźnik:</w:t>
      </w:r>
      <w:r w:rsidRPr="00655BE3">
        <w:rPr>
          <w:noProof/>
          <w:sz w:val="22"/>
          <w:szCs w:val="22"/>
        </w:rPr>
        <w:t xml:space="preserve"> Liczba podmiotów uczestniczących w projektach współpracy – 30 osób</w:t>
      </w:r>
    </w:p>
    <w:p w:rsidR="008A0002" w:rsidRPr="00655BE3" w:rsidRDefault="008A0002" w:rsidP="00316B07">
      <w:pPr>
        <w:contextualSpacing/>
        <w:jc w:val="both"/>
        <w:rPr>
          <w:noProof/>
          <w:sz w:val="22"/>
          <w:szCs w:val="22"/>
        </w:rPr>
      </w:pPr>
    </w:p>
    <w:p w:rsidR="00AC5008" w:rsidRPr="00655BE3" w:rsidRDefault="006B4853" w:rsidP="00316B07">
      <w:pPr>
        <w:contextualSpacing/>
        <w:jc w:val="both"/>
        <w:rPr>
          <w:sz w:val="22"/>
          <w:szCs w:val="22"/>
        </w:rPr>
      </w:pPr>
      <w:r w:rsidRPr="00655BE3">
        <w:rPr>
          <w:b/>
          <w:noProof/>
          <w:sz w:val="22"/>
          <w:szCs w:val="22"/>
        </w:rPr>
        <w:t>Przedsięwzięcie P3</w:t>
      </w:r>
      <w:r w:rsidR="00C31821">
        <w:rPr>
          <w:b/>
          <w:noProof/>
          <w:sz w:val="22"/>
          <w:szCs w:val="22"/>
        </w:rPr>
        <w:t>A</w:t>
      </w:r>
      <w:r w:rsidRPr="00655BE3">
        <w:rPr>
          <w:noProof/>
          <w:sz w:val="22"/>
          <w:szCs w:val="22"/>
        </w:rPr>
        <w:t xml:space="preserve">: Wsparcie dla wydarzeń edukacyjnych, kulturalnych, sportowo-turystyczno-rekreacyjnych </w:t>
      </w:r>
      <w:r w:rsidRPr="00655BE3">
        <w:rPr>
          <w:noProof/>
          <w:sz w:val="22"/>
          <w:szCs w:val="22"/>
        </w:rPr>
        <w:br/>
        <w:t>i promujących dziedzictwo lokalne</w:t>
      </w:r>
      <w:r w:rsidR="008F5B73" w:rsidRPr="00655BE3">
        <w:rPr>
          <w:noProof/>
          <w:sz w:val="22"/>
          <w:szCs w:val="22"/>
        </w:rPr>
        <w:t xml:space="preserve"> w tym historyczne</w:t>
      </w:r>
      <w:r w:rsidR="00DC7BC6" w:rsidRPr="00655BE3">
        <w:rPr>
          <w:noProof/>
          <w:sz w:val="22"/>
          <w:szCs w:val="22"/>
        </w:rPr>
        <w:t>.</w:t>
      </w:r>
    </w:p>
    <w:p w:rsidR="002C005F" w:rsidRPr="00655BE3" w:rsidRDefault="002C005F" w:rsidP="002C005F">
      <w:pPr>
        <w:contextualSpacing/>
        <w:jc w:val="both"/>
        <w:rPr>
          <w:strike/>
          <w:sz w:val="22"/>
          <w:szCs w:val="22"/>
        </w:rPr>
      </w:pPr>
      <w:r w:rsidRPr="00655BE3">
        <w:rPr>
          <w:sz w:val="22"/>
          <w:szCs w:val="22"/>
          <w:u w:val="single"/>
        </w:rPr>
        <w:t>Wskaźnik:</w:t>
      </w:r>
      <w:r w:rsidRPr="00655BE3">
        <w:rPr>
          <w:noProof/>
          <w:sz w:val="22"/>
          <w:szCs w:val="22"/>
        </w:rPr>
        <w:t xml:space="preserve"> </w:t>
      </w:r>
      <w:r w:rsidRPr="00655BE3">
        <w:rPr>
          <w:sz w:val="22"/>
          <w:szCs w:val="22"/>
        </w:rPr>
        <w:t>:</w:t>
      </w:r>
      <w:r w:rsidRPr="00655BE3">
        <w:rPr>
          <w:noProof/>
          <w:sz w:val="22"/>
          <w:szCs w:val="22"/>
          <w:shd w:val="clear" w:color="auto" w:fill="FFFFFF"/>
        </w:rPr>
        <w:t xml:space="preserve"> Liczba zrealizowanych projektów współpracy</w:t>
      </w:r>
      <w:r w:rsidR="00655BE3" w:rsidRPr="00655BE3">
        <w:rPr>
          <w:noProof/>
          <w:sz w:val="22"/>
          <w:szCs w:val="22"/>
          <w:shd w:val="clear" w:color="auto" w:fill="FFFFFF"/>
        </w:rPr>
        <w:t xml:space="preserve"> </w:t>
      </w:r>
      <w:r w:rsidRPr="00655BE3">
        <w:rPr>
          <w:noProof/>
          <w:sz w:val="22"/>
          <w:szCs w:val="22"/>
          <w:shd w:val="clear" w:color="auto" w:fill="FFFFFF"/>
        </w:rPr>
        <w:t>- 2</w:t>
      </w:r>
    </w:p>
    <w:p w:rsidR="002C005F" w:rsidRDefault="002C005F" w:rsidP="002C005F">
      <w:pPr>
        <w:contextualSpacing/>
        <w:jc w:val="both"/>
        <w:rPr>
          <w:noProof/>
          <w:color w:val="FF0000"/>
          <w:sz w:val="22"/>
          <w:szCs w:val="22"/>
        </w:rPr>
      </w:pPr>
    </w:p>
    <w:p w:rsidR="00934461" w:rsidRPr="00D618BE" w:rsidRDefault="00934461" w:rsidP="00316B07">
      <w:pPr>
        <w:contextualSpacing/>
        <w:jc w:val="both"/>
        <w:rPr>
          <w:sz w:val="22"/>
          <w:szCs w:val="22"/>
        </w:rPr>
      </w:pPr>
    </w:p>
    <w:p w:rsidR="00752C8E" w:rsidRPr="00A67C00" w:rsidRDefault="00AC5008" w:rsidP="00316B07">
      <w:pPr>
        <w:contextualSpacing/>
        <w:jc w:val="both"/>
        <w:rPr>
          <w:b/>
          <w:i/>
          <w:color w:val="833C0B"/>
          <w:sz w:val="22"/>
          <w:szCs w:val="22"/>
        </w:rPr>
      </w:pPr>
      <w:r w:rsidRPr="00AC4F38">
        <w:rPr>
          <w:b/>
          <w:i/>
          <w:color w:val="833C0B"/>
          <w:sz w:val="22"/>
          <w:szCs w:val="22"/>
        </w:rPr>
        <w:t>Załączo</w:t>
      </w:r>
      <w:r w:rsidR="00A67C00">
        <w:rPr>
          <w:b/>
          <w:i/>
          <w:color w:val="833C0B"/>
          <w:sz w:val="22"/>
          <w:szCs w:val="22"/>
        </w:rPr>
        <w:t>ny w formie tabeli szczegółowy P</w:t>
      </w:r>
      <w:r w:rsidRPr="00AC4F38">
        <w:rPr>
          <w:b/>
          <w:i/>
          <w:color w:val="833C0B"/>
          <w:sz w:val="22"/>
          <w:szCs w:val="22"/>
        </w:rPr>
        <w:t xml:space="preserve">lan działania stanowi </w:t>
      </w:r>
      <w:r w:rsidR="00A67C00">
        <w:rPr>
          <w:b/>
          <w:i/>
          <w:color w:val="833C0B"/>
          <w:sz w:val="22"/>
          <w:szCs w:val="22"/>
        </w:rPr>
        <w:t>Z</w:t>
      </w:r>
      <w:r w:rsidRPr="00AC4F38">
        <w:rPr>
          <w:b/>
          <w:i/>
          <w:color w:val="833C0B"/>
          <w:sz w:val="22"/>
          <w:szCs w:val="22"/>
        </w:rPr>
        <w:t>ałącznik nr 3 do LSR.</w:t>
      </w:r>
    </w:p>
    <w:p w:rsidR="00752C8E" w:rsidRDefault="00752C8E" w:rsidP="00A357BA">
      <w:pPr>
        <w:pStyle w:val="PodrozdzialLSR"/>
      </w:pPr>
      <w:bookmarkStart w:id="50" w:name="_Toc439315239"/>
      <w:r w:rsidRPr="00484B47">
        <w:t>Zadania w zakresie animacji lokalnej i współpracy oraz metody ich pomiaru</w:t>
      </w:r>
      <w:bookmarkEnd w:id="50"/>
    </w:p>
    <w:p w:rsidR="00752C8E" w:rsidRPr="00D618BE" w:rsidRDefault="00752C8E" w:rsidP="00752C8E">
      <w:pPr>
        <w:contextualSpacing/>
        <w:jc w:val="both"/>
        <w:rPr>
          <w:sz w:val="22"/>
          <w:szCs w:val="22"/>
        </w:rPr>
      </w:pPr>
      <w:r w:rsidRPr="00D618BE">
        <w:rPr>
          <w:sz w:val="22"/>
          <w:szCs w:val="22"/>
        </w:rPr>
        <w:t>Określony budżet w ramach LSR, został przeznaczony na przedsięwzięcia przyczyniające się do jak najlepszej</w:t>
      </w:r>
      <w:r w:rsidR="00264005">
        <w:rPr>
          <w:sz w:val="22"/>
          <w:szCs w:val="22"/>
        </w:rPr>
        <w:t xml:space="preserve"> </w:t>
      </w:r>
      <w:r w:rsidRPr="00D618BE">
        <w:rPr>
          <w:sz w:val="22"/>
          <w:szCs w:val="22"/>
        </w:rPr>
        <w:t>realizacji LSR okreś</w:t>
      </w:r>
      <w:r>
        <w:rPr>
          <w:sz w:val="22"/>
          <w:szCs w:val="22"/>
        </w:rPr>
        <w:t>lonej przez lokalną społeczność</w:t>
      </w:r>
      <w:r w:rsidR="008F5B73">
        <w:rPr>
          <w:sz w:val="22"/>
          <w:szCs w:val="22"/>
        </w:rPr>
        <w:t>. U</w:t>
      </w:r>
      <w:r w:rsidRPr="00D618BE">
        <w:rPr>
          <w:sz w:val="22"/>
          <w:szCs w:val="22"/>
        </w:rPr>
        <w:t xml:space="preserve">względnia również działania z zakresu </w:t>
      </w:r>
      <w:r>
        <w:rPr>
          <w:sz w:val="22"/>
          <w:szCs w:val="22"/>
        </w:rPr>
        <w:t>a</w:t>
      </w:r>
      <w:r w:rsidRPr="00D618BE">
        <w:rPr>
          <w:sz w:val="22"/>
          <w:szCs w:val="22"/>
        </w:rPr>
        <w:t>nimacji</w:t>
      </w:r>
      <w:r w:rsidR="007D221B">
        <w:rPr>
          <w:sz w:val="22"/>
          <w:szCs w:val="22"/>
        </w:rPr>
        <w:t>/aktywizacji</w:t>
      </w:r>
      <w:r w:rsidR="00F02D3A">
        <w:rPr>
          <w:sz w:val="22"/>
          <w:szCs w:val="22"/>
        </w:rPr>
        <w:br/>
      </w:r>
      <w:r w:rsidRPr="00D618BE">
        <w:rPr>
          <w:sz w:val="22"/>
          <w:szCs w:val="22"/>
        </w:rPr>
        <w:t xml:space="preserve">i </w:t>
      </w:r>
      <w:r>
        <w:rPr>
          <w:sz w:val="22"/>
          <w:szCs w:val="22"/>
        </w:rPr>
        <w:t>w</w:t>
      </w:r>
      <w:r w:rsidRPr="00D618BE">
        <w:rPr>
          <w:sz w:val="22"/>
          <w:szCs w:val="22"/>
        </w:rPr>
        <w:t xml:space="preserve">spółpracy. </w:t>
      </w:r>
    </w:p>
    <w:p w:rsidR="00752C8E" w:rsidRPr="00D618BE" w:rsidRDefault="00752C8E" w:rsidP="00752C8E">
      <w:pPr>
        <w:contextualSpacing/>
        <w:jc w:val="both"/>
        <w:rPr>
          <w:b/>
          <w:i/>
          <w:sz w:val="22"/>
          <w:szCs w:val="22"/>
        </w:rPr>
      </w:pPr>
      <w:r>
        <w:rPr>
          <w:b/>
          <w:sz w:val="22"/>
          <w:szCs w:val="22"/>
        </w:rPr>
        <w:t>Pojęcie</w:t>
      </w:r>
      <w:r w:rsidRPr="00D618BE">
        <w:rPr>
          <w:b/>
          <w:sz w:val="22"/>
          <w:szCs w:val="22"/>
        </w:rPr>
        <w:t xml:space="preserve"> celu działań </w:t>
      </w:r>
      <w:r>
        <w:rPr>
          <w:b/>
          <w:sz w:val="22"/>
          <w:szCs w:val="22"/>
        </w:rPr>
        <w:t>animacyjnych</w:t>
      </w:r>
      <w:r w:rsidRPr="00D618BE">
        <w:rPr>
          <w:b/>
          <w:sz w:val="22"/>
          <w:szCs w:val="22"/>
        </w:rPr>
        <w:t xml:space="preserve"> zdefiniowane w art. 35 ust. 1 lit. e rozporządzenia nr 1303/2013 oznacza</w:t>
      </w:r>
      <w:r w:rsidR="00264005">
        <w:rPr>
          <w:b/>
          <w:sz w:val="22"/>
          <w:szCs w:val="22"/>
        </w:rPr>
        <w:t xml:space="preserve"> </w:t>
      </w:r>
      <w:r w:rsidRPr="00D618BE">
        <w:rPr>
          <w:b/>
          <w:sz w:val="22"/>
          <w:szCs w:val="22"/>
        </w:rPr>
        <w:t>„</w:t>
      </w:r>
      <w:r w:rsidRPr="00D618BE">
        <w:rPr>
          <w:b/>
          <w:i/>
          <w:sz w:val="22"/>
          <w:szCs w:val="22"/>
        </w:rPr>
        <w:t>Animowanie realizacji strategii kierowanej przez społeczność w celu ułatwienia wymiany między zainteresowanymi podmiotami, aby zapewniać informację i propagować strategię oraz aby wspierać potencjalnych beneficjentów w celu opracowania operacji i przygotowywania wniosków”</w:t>
      </w:r>
      <w:r w:rsidRPr="0097519B">
        <w:rPr>
          <w:i/>
          <w:sz w:val="22"/>
          <w:szCs w:val="22"/>
        </w:rPr>
        <w:t>.</w:t>
      </w:r>
    </w:p>
    <w:p w:rsidR="00752C8E" w:rsidRPr="00D618BE" w:rsidRDefault="00752C8E" w:rsidP="00752C8E">
      <w:pPr>
        <w:contextualSpacing/>
        <w:jc w:val="both"/>
        <w:rPr>
          <w:b/>
          <w:i/>
          <w:sz w:val="22"/>
          <w:szCs w:val="22"/>
        </w:rPr>
      </w:pPr>
    </w:p>
    <w:p w:rsidR="00752C8E" w:rsidRPr="0097519B" w:rsidRDefault="00752C8E" w:rsidP="00752C8E">
      <w:pPr>
        <w:contextualSpacing/>
        <w:jc w:val="both"/>
        <w:rPr>
          <w:sz w:val="22"/>
          <w:szCs w:val="22"/>
          <w:u w:val="single"/>
        </w:rPr>
      </w:pPr>
      <w:r w:rsidRPr="0097519B">
        <w:rPr>
          <w:sz w:val="22"/>
          <w:szCs w:val="22"/>
          <w:u w:val="single"/>
        </w:rPr>
        <w:t>W ramach LSR LGD „ZIELONE SIOŁO” będzie realizowało zadania animacyjne zgodnie</w:t>
      </w:r>
      <w:r>
        <w:rPr>
          <w:sz w:val="22"/>
          <w:szCs w:val="22"/>
          <w:u w:val="single"/>
        </w:rPr>
        <w:t xml:space="preserve"> </w:t>
      </w:r>
      <w:r w:rsidRPr="0097519B">
        <w:rPr>
          <w:sz w:val="22"/>
          <w:szCs w:val="22"/>
          <w:u w:val="single"/>
        </w:rPr>
        <w:t>z zdefiniowanym powyżej celem.</w:t>
      </w:r>
    </w:p>
    <w:p w:rsidR="00752C8E" w:rsidRDefault="00752C8E" w:rsidP="00752C8E">
      <w:pPr>
        <w:contextualSpacing/>
        <w:jc w:val="both"/>
        <w:rPr>
          <w:b/>
          <w:sz w:val="22"/>
          <w:szCs w:val="22"/>
          <w:u w:val="single"/>
        </w:rPr>
      </w:pPr>
    </w:p>
    <w:p w:rsidR="00752C8E" w:rsidRDefault="00A67C00" w:rsidP="00752C8E">
      <w:pPr>
        <w:contextualSpacing/>
        <w:jc w:val="both"/>
        <w:rPr>
          <w:sz w:val="22"/>
          <w:szCs w:val="22"/>
        </w:rPr>
      </w:pPr>
      <w:r>
        <w:rPr>
          <w:b/>
          <w:sz w:val="22"/>
          <w:szCs w:val="22"/>
        </w:rPr>
        <w:t>W niniejszej S</w:t>
      </w:r>
      <w:r w:rsidR="00752C8E" w:rsidRPr="0097519B">
        <w:rPr>
          <w:b/>
          <w:sz w:val="22"/>
          <w:szCs w:val="22"/>
        </w:rPr>
        <w:t xml:space="preserve">trategii znacznie słowa </w:t>
      </w:r>
      <w:r>
        <w:rPr>
          <w:b/>
          <w:sz w:val="22"/>
          <w:szCs w:val="22"/>
        </w:rPr>
        <w:t>„</w:t>
      </w:r>
      <w:r w:rsidR="00752C8E" w:rsidRPr="008F5B73">
        <w:rPr>
          <w:b/>
          <w:i/>
          <w:sz w:val="22"/>
          <w:szCs w:val="22"/>
        </w:rPr>
        <w:t>animacja</w:t>
      </w:r>
      <w:r>
        <w:rPr>
          <w:b/>
          <w:i/>
          <w:sz w:val="22"/>
          <w:szCs w:val="22"/>
        </w:rPr>
        <w:t>”</w:t>
      </w:r>
      <w:r w:rsidR="00752C8E" w:rsidRPr="008F5B73">
        <w:rPr>
          <w:b/>
          <w:sz w:val="22"/>
          <w:szCs w:val="22"/>
        </w:rPr>
        <w:t xml:space="preserve"> </w:t>
      </w:r>
      <w:r w:rsidR="00752C8E" w:rsidRPr="0097519B">
        <w:rPr>
          <w:b/>
          <w:sz w:val="22"/>
          <w:szCs w:val="22"/>
        </w:rPr>
        <w:t xml:space="preserve">tożsame jest z </w:t>
      </w:r>
      <w:r>
        <w:rPr>
          <w:b/>
          <w:sz w:val="22"/>
          <w:szCs w:val="22"/>
        </w:rPr>
        <w:t>„</w:t>
      </w:r>
      <w:r w:rsidR="00752C8E" w:rsidRPr="0097519B">
        <w:rPr>
          <w:b/>
          <w:i/>
          <w:sz w:val="22"/>
          <w:szCs w:val="22"/>
        </w:rPr>
        <w:t>aktywizacją</w:t>
      </w:r>
      <w:r>
        <w:rPr>
          <w:b/>
          <w:i/>
          <w:sz w:val="22"/>
          <w:szCs w:val="22"/>
        </w:rPr>
        <w:t>”</w:t>
      </w:r>
      <w:r w:rsidR="00752C8E" w:rsidRPr="00D618BE">
        <w:rPr>
          <w:sz w:val="22"/>
          <w:szCs w:val="22"/>
        </w:rPr>
        <w:t xml:space="preserve"> zwłaszcza </w:t>
      </w:r>
      <w:r w:rsidR="00752C8E">
        <w:rPr>
          <w:sz w:val="22"/>
          <w:szCs w:val="22"/>
        </w:rPr>
        <w:t>na występowanie tego określenia w Rozdziale VIII (</w:t>
      </w:r>
      <w:r w:rsidR="00752C8E" w:rsidRPr="00D618BE">
        <w:rPr>
          <w:sz w:val="22"/>
          <w:szCs w:val="22"/>
        </w:rPr>
        <w:t>Budżet LSR)</w:t>
      </w:r>
      <w:r w:rsidR="008F5B73">
        <w:rPr>
          <w:sz w:val="22"/>
          <w:szCs w:val="22"/>
        </w:rPr>
        <w:t>.</w:t>
      </w:r>
      <w:r w:rsidR="00752C8E" w:rsidRPr="00D618BE">
        <w:rPr>
          <w:sz w:val="22"/>
          <w:szCs w:val="22"/>
        </w:rPr>
        <w:t xml:space="preserve"> </w:t>
      </w:r>
      <w:r w:rsidR="005971D9" w:rsidRPr="005971D9">
        <w:rPr>
          <w:b/>
          <w:sz w:val="22"/>
          <w:szCs w:val="22"/>
        </w:rPr>
        <w:t xml:space="preserve">Animacja i </w:t>
      </w:r>
      <w:r w:rsidR="008F5B73">
        <w:rPr>
          <w:b/>
          <w:sz w:val="22"/>
          <w:szCs w:val="22"/>
        </w:rPr>
        <w:t>w</w:t>
      </w:r>
      <w:r w:rsidR="005971D9" w:rsidRPr="005971D9">
        <w:rPr>
          <w:b/>
          <w:sz w:val="22"/>
          <w:szCs w:val="22"/>
        </w:rPr>
        <w:t xml:space="preserve">spółpraca realizowane będą w </w:t>
      </w:r>
      <w:r>
        <w:rPr>
          <w:b/>
          <w:sz w:val="22"/>
          <w:szCs w:val="22"/>
        </w:rPr>
        <w:t>ramach C</w:t>
      </w:r>
      <w:r w:rsidR="00DC7BC6">
        <w:rPr>
          <w:b/>
          <w:sz w:val="22"/>
          <w:szCs w:val="22"/>
        </w:rPr>
        <w:t xml:space="preserve">elu szczegółowego 2.3 </w:t>
      </w:r>
      <w:r w:rsidR="00DC7BC6" w:rsidRPr="00836AA9">
        <w:rPr>
          <w:i/>
          <w:sz w:val="22"/>
          <w:szCs w:val="22"/>
        </w:rPr>
        <w:t>„</w:t>
      </w:r>
      <w:r w:rsidR="005971D9" w:rsidRPr="00836AA9">
        <w:rPr>
          <w:i/>
          <w:sz w:val="22"/>
          <w:szCs w:val="22"/>
        </w:rPr>
        <w:t xml:space="preserve">Animacja </w:t>
      </w:r>
      <w:r w:rsidR="00DC7BC6" w:rsidRPr="00836AA9">
        <w:rPr>
          <w:i/>
          <w:sz w:val="22"/>
          <w:szCs w:val="22"/>
        </w:rPr>
        <w:t>współpracy lokalnych społecznośc</w:t>
      </w:r>
      <w:r w:rsidR="005971D9" w:rsidRPr="00836AA9">
        <w:rPr>
          <w:i/>
          <w:sz w:val="22"/>
          <w:szCs w:val="22"/>
        </w:rPr>
        <w:t xml:space="preserve">i uwzględniająca działania </w:t>
      </w:r>
      <w:r w:rsidR="00DC7BC6" w:rsidRPr="00836AA9">
        <w:rPr>
          <w:i/>
          <w:sz w:val="22"/>
          <w:szCs w:val="22"/>
        </w:rPr>
        <w:t>dotyczycące</w:t>
      </w:r>
      <w:r w:rsidR="005971D9" w:rsidRPr="00836AA9">
        <w:rPr>
          <w:i/>
          <w:sz w:val="22"/>
          <w:szCs w:val="22"/>
        </w:rPr>
        <w:t xml:space="preserve"> przeciwdziałaniu zmianom klimatu”</w:t>
      </w:r>
      <w:r w:rsidR="00836AA9">
        <w:rPr>
          <w:sz w:val="22"/>
          <w:szCs w:val="22"/>
        </w:rPr>
        <w:t>.</w:t>
      </w:r>
    </w:p>
    <w:p w:rsidR="005971D9" w:rsidRPr="00DB4E1F" w:rsidRDefault="005971D9" w:rsidP="00752C8E">
      <w:pPr>
        <w:contextualSpacing/>
        <w:jc w:val="both"/>
        <w:rPr>
          <w:sz w:val="16"/>
          <w:szCs w:val="16"/>
        </w:rPr>
      </w:pPr>
    </w:p>
    <w:p w:rsidR="00752C8E" w:rsidRPr="00D618BE" w:rsidRDefault="00752C8E" w:rsidP="00E16731">
      <w:pPr>
        <w:numPr>
          <w:ilvl w:val="0"/>
          <w:numId w:val="40"/>
        </w:numPr>
        <w:ind w:left="284" w:hanging="284"/>
        <w:contextualSpacing/>
        <w:jc w:val="both"/>
        <w:rPr>
          <w:sz w:val="22"/>
          <w:szCs w:val="22"/>
          <w:u w:val="single"/>
        </w:rPr>
      </w:pPr>
      <w:r w:rsidRPr="00D618BE">
        <w:rPr>
          <w:noProof/>
          <w:sz w:val="22"/>
          <w:szCs w:val="22"/>
        </w:rPr>
        <w:t xml:space="preserve">LGD </w:t>
      </w:r>
      <w:r w:rsidRPr="0085111D">
        <w:rPr>
          <w:sz w:val="22"/>
          <w:szCs w:val="22"/>
        </w:rPr>
        <w:t>„ZIELONE SIOŁO”</w:t>
      </w:r>
      <w:r w:rsidRPr="00D618BE">
        <w:rPr>
          <w:b/>
          <w:sz w:val="22"/>
          <w:szCs w:val="22"/>
        </w:rPr>
        <w:t xml:space="preserve"> zaplanowało również działania w zakresie Animacji i</w:t>
      </w:r>
      <w:r w:rsidR="00264005">
        <w:rPr>
          <w:b/>
          <w:sz w:val="22"/>
          <w:szCs w:val="22"/>
        </w:rPr>
        <w:t xml:space="preserve"> </w:t>
      </w:r>
      <w:r w:rsidRPr="00D618BE">
        <w:rPr>
          <w:b/>
          <w:sz w:val="22"/>
          <w:szCs w:val="22"/>
        </w:rPr>
        <w:t>Współpracy lokalnej</w:t>
      </w:r>
      <w:r>
        <w:rPr>
          <w:sz w:val="22"/>
          <w:szCs w:val="22"/>
        </w:rPr>
        <w:t xml:space="preserve"> (</w:t>
      </w:r>
      <w:r w:rsidR="00A0550B">
        <w:rPr>
          <w:sz w:val="22"/>
          <w:szCs w:val="22"/>
        </w:rPr>
        <w:t>harmonogram</w:t>
      </w:r>
      <w:r>
        <w:rPr>
          <w:sz w:val="22"/>
          <w:szCs w:val="22"/>
        </w:rPr>
        <w:t xml:space="preserve"> </w:t>
      </w:r>
      <w:r w:rsidR="00A67C00">
        <w:rPr>
          <w:sz w:val="22"/>
          <w:szCs w:val="22"/>
        </w:rPr>
        <w:t>P</w:t>
      </w:r>
      <w:r>
        <w:rPr>
          <w:sz w:val="22"/>
          <w:szCs w:val="22"/>
        </w:rPr>
        <w:t>lanu działania</w:t>
      </w:r>
      <w:r w:rsidRPr="00D618BE">
        <w:rPr>
          <w:sz w:val="22"/>
          <w:szCs w:val="22"/>
        </w:rPr>
        <w:t xml:space="preserve"> </w:t>
      </w:r>
      <w:r w:rsidR="008127D4">
        <w:rPr>
          <w:sz w:val="22"/>
          <w:szCs w:val="22"/>
        </w:rPr>
        <w:t xml:space="preserve">dla działania 19.4 - </w:t>
      </w:r>
      <w:r w:rsidR="00A67C00">
        <w:rPr>
          <w:sz w:val="22"/>
          <w:szCs w:val="22"/>
        </w:rPr>
        <w:t>Z</w:t>
      </w:r>
      <w:r>
        <w:rPr>
          <w:sz w:val="22"/>
          <w:szCs w:val="22"/>
        </w:rPr>
        <w:t xml:space="preserve">ałącznik </w:t>
      </w:r>
      <w:r w:rsidR="00A0550B">
        <w:rPr>
          <w:sz w:val="22"/>
          <w:szCs w:val="22"/>
        </w:rPr>
        <w:t xml:space="preserve">nr 3 </w:t>
      </w:r>
      <w:r>
        <w:rPr>
          <w:sz w:val="22"/>
          <w:szCs w:val="22"/>
        </w:rPr>
        <w:t>do LSR)</w:t>
      </w:r>
      <w:r w:rsidR="00DC7BC6">
        <w:rPr>
          <w:sz w:val="22"/>
          <w:szCs w:val="22"/>
        </w:rPr>
        <w:t>.</w:t>
      </w:r>
      <w:r w:rsidRPr="00D618BE">
        <w:rPr>
          <w:sz w:val="22"/>
          <w:szCs w:val="22"/>
        </w:rPr>
        <w:t xml:space="preserve"> </w:t>
      </w:r>
      <w:r>
        <w:rPr>
          <w:b/>
          <w:sz w:val="22"/>
          <w:szCs w:val="22"/>
        </w:rPr>
        <w:t xml:space="preserve">W ramach Animacji i współpracy </w:t>
      </w:r>
      <w:r w:rsidRPr="00D618BE">
        <w:rPr>
          <w:b/>
          <w:sz w:val="22"/>
          <w:szCs w:val="22"/>
        </w:rPr>
        <w:t>własnej</w:t>
      </w:r>
      <w:r w:rsidR="00B418BF">
        <w:rPr>
          <w:b/>
          <w:sz w:val="22"/>
          <w:szCs w:val="22"/>
        </w:rPr>
        <w:t xml:space="preserve"> w ramach kosztów funkcjonowania Biura </w:t>
      </w:r>
      <w:r>
        <w:rPr>
          <w:sz w:val="22"/>
          <w:szCs w:val="22"/>
        </w:rPr>
        <w:t xml:space="preserve"> będą realizowane</w:t>
      </w:r>
      <w:r w:rsidRPr="00D618BE">
        <w:rPr>
          <w:sz w:val="22"/>
          <w:szCs w:val="22"/>
        </w:rPr>
        <w:t xml:space="preserve"> działania promo</w:t>
      </w:r>
      <w:r>
        <w:rPr>
          <w:sz w:val="22"/>
          <w:szCs w:val="22"/>
        </w:rPr>
        <w:t>cyjne polegające na organizacji: konkursów</w:t>
      </w:r>
      <w:r w:rsidRPr="00D618BE">
        <w:rPr>
          <w:sz w:val="22"/>
          <w:szCs w:val="22"/>
        </w:rPr>
        <w:t xml:space="preserve"> dla dziec</w:t>
      </w:r>
      <w:r>
        <w:rPr>
          <w:sz w:val="22"/>
          <w:szCs w:val="22"/>
        </w:rPr>
        <w:t>i lub/i dorosłych</w:t>
      </w:r>
      <w:r w:rsidR="008127D4">
        <w:rPr>
          <w:sz w:val="22"/>
          <w:szCs w:val="22"/>
        </w:rPr>
        <w:t xml:space="preserve"> </w:t>
      </w:r>
      <w:r>
        <w:rPr>
          <w:sz w:val="22"/>
          <w:szCs w:val="22"/>
        </w:rPr>
        <w:t>(z nagrodami), warsztaty dla dzieci</w:t>
      </w:r>
      <w:r w:rsidRPr="00D618BE">
        <w:rPr>
          <w:sz w:val="22"/>
          <w:szCs w:val="22"/>
        </w:rPr>
        <w:t>, młodzieży lub/i dorosłych, spotkania integracyjno-aktywizujące, szkolenia zwłaszcza mające wpływ na realizacje 3 Celów przekrojo</w:t>
      </w:r>
      <w:r>
        <w:rPr>
          <w:sz w:val="22"/>
          <w:szCs w:val="22"/>
        </w:rPr>
        <w:t>wych PROW 2014-2020 dotyczących</w:t>
      </w:r>
      <w:r w:rsidRPr="00D618BE">
        <w:rPr>
          <w:sz w:val="22"/>
          <w:szCs w:val="22"/>
        </w:rPr>
        <w:t>: Ochrony Środowiska, Przeciwdziałaniu zmianom klimatu, Innowacyjności</w:t>
      </w:r>
      <w:r>
        <w:rPr>
          <w:sz w:val="22"/>
          <w:szCs w:val="22"/>
        </w:rPr>
        <w:t>.</w:t>
      </w:r>
      <w:r w:rsidR="00264005">
        <w:rPr>
          <w:sz w:val="22"/>
          <w:szCs w:val="22"/>
        </w:rPr>
        <w:t xml:space="preserve"> </w:t>
      </w:r>
    </w:p>
    <w:p w:rsidR="00752C8E" w:rsidRPr="00D618BE" w:rsidRDefault="00752C8E" w:rsidP="00752C8E">
      <w:pPr>
        <w:contextualSpacing/>
        <w:jc w:val="both"/>
        <w:rPr>
          <w:noProof/>
          <w:sz w:val="22"/>
          <w:szCs w:val="22"/>
        </w:rPr>
      </w:pPr>
      <w:r>
        <w:rPr>
          <w:sz w:val="22"/>
          <w:szCs w:val="22"/>
          <w:u w:val="single"/>
        </w:rPr>
        <w:t>Metodą pomiaru przedsięwzięć</w:t>
      </w:r>
      <w:r w:rsidRPr="0085111D">
        <w:rPr>
          <w:sz w:val="22"/>
          <w:szCs w:val="22"/>
          <w:u w:val="single"/>
        </w:rPr>
        <w:t xml:space="preserve"> ich realizujących będzie</w:t>
      </w:r>
      <w:r w:rsidR="00264005">
        <w:rPr>
          <w:b/>
          <w:sz w:val="22"/>
          <w:szCs w:val="22"/>
        </w:rPr>
        <w:t xml:space="preserve"> </w:t>
      </w:r>
      <w:r w:rsidRPr="007D221B">
        <w:rPr>
          <w:b/>
          <w:sz w:val="22"/>
          <w:szCs w:val="22"/>
        </w:rPr>
        <w:t xml:space="preserve">co najmniej 5 </w:t>
      </w:r>
      <w:r w:rsidRPr="007D221B">
        <w:rPr>
          <w:b/>
          <w:noProof/>
          <w:sz w:val="22"/>
          <w:szCs w:val="22"/>
        </w:rPr>
        <w:t>zrealizowanych</w:t>
      </w:r>
      <w:r w:rsidR="00B418BF" w:rsidRPr="007D221B">
        <w:rPr>
          <w:b/>
          <w:noProof/>
          <w:sz w:val="22"/>
          <w:szCs w:val="22"/>
        </w:rPr>
        <w:t xml:space="preserve"> wydarzeń do 2023</w:t>
      </w:r>
      <w:r w:rsidRPr="007D221B">
        <w:rPr>
          <w:b/>
          <w:noProof/>
          <w:sz w:val="22"/>
          <w:szCs w:val="22"/>
        </w:rPr>
        <w:t xml:space="preserve"> roku</w:t>
      </w:r>
      <w:r w:rsidRPr="00D618BE">
        <w:rPr>
          <w:noProof/>
          <w:sz w:val="22"/>
          <w:szCs w:val="22"/>
        </w:rPr>
        <w:t>.</w:t>
      </w:r>
    </w:p>
    <w:p w:rsidR="00752C8E" w:rsidRPr="00DB4E1F" w:rsidRDefault="00752C8E" w:rsidP="00752C8E">
      <w:pPr>
        <w:contextualSpacing/>
        <w:jc w:val="both"/>
        <w:rPr>
          <w:sz w:val="16"/>
          <w:szCs w:val="16"/>
        </w:rPr>
      </w:pPr>
    </w:p>
    <w:p w:rsidR="00752C8E" w:rsidRPr="00D618BE" w:rsidRDefault="00752C8E" w:rsidP="00E16731">
      <w:pPr>
        <w:numPr>
          <w:ilvl w:val="0"/>
          <w:numId w:val="40"/>
        </w:numPr>
        <w:ind w:left="284" w:hanging="284"/>
        <w:contextualSpacing/>
        <w:jc w:val="both"/>
        <w:rPr>
          <w:sz w:val="22"/>
          <w:szCs w:val="22"/>
        </w:rPr>
      </w:pPr>
      <w:r>
        <w:rPr>
          <w:b/>
          <w:sz w:val="22"/>
          <w:szCs w:val="22"/>
        </w:rPr>
        <w:t>Współpraca lokalna</w:t>
      </w:r>
      <w:r w:rsidRPr="00D618BE">
        <w:rPr>
          <w:b/>
          <w:sz w:val="22"/>
          <w:szCs w:val="22"/>
        </w:rPr>
        <w:t xml:space="preserve"> LGD ze społecznością lokalną </w:t>
      </w:r>
      <w:r>
        <w:rPr>
          <w:sz w:val="22"/>
          <w:szCs w:val="22"/>
        </w:rPr>
        <w:t>odbywać</w:t>
      </w:r>
      <w:r w:rsidRPr="00D618BE">
        <w:rPr>
          <w:sz w:val="22"/>
          <w:szCs w:val="22"/>
        </w:rPr>
        <w:t xml:space="preserve"> się będzie poprzez wsparcie własnym doświadczeniem w realizacji projektów oraz wszystkim beneficjentom w skutecznej i prawidłowej realizacji jak również rozliczeniu operacji i zachowania jej celu.</w:t>
      </w:r>
    </w:p>
    <w:p w:rsidR="00752C8E" w:rsidRDefault="00752C8E" w:rsidP="00752C8E">
      <w:pPr>
        <w:contextualSpacing/>
        <w:jc w:val="both"/>
        <w:rPr>
          <w:sz w:val="22"/>
          <w:szCs w:val="22"/>
        </w:rPr>
      </w:pPr>
      <w:r w:rsidRPr="001445EB">
        <w:rPr>
          <w:sz w:val="22"/>
          <w:szCs w:val="22"/>
          <w:u w:val="single"/>
        </w:rPr>
        <w:t>Metoda</w:t>
      </w:r>
      <w:r>
        <w:rPr>
          <w:sz w:val="22"/>
          <w:szCs w:val="22"/>
          <w:u w:val="single"/>
        </w:rPr>
        <w:t xml:space="preserve"> pomiaru współpracy lokalnej</w:t>
      </w:r>
      <w:r w:rsidRPr="001445EB">
        <w:rPr>
          <w:sz w:val="22"/>
          <w:szCs w:val="22"/>
          <w:u w:val="single"/>
        </w:rPr>
        <w:t xml:space="preserve"> wynikała będzie</w:t>
      </w:r>
      <w:r w:rsidRPr="00D618BE">
        <w:rPr>
          <w:b/>
          <w:sz w:val="22"/>
          <w:szCs w:val="22"/>
        </w:rPr>
        <w:t xml:space="preserve"> </w:t>
      </w:r>
      <w:r w:rsidRPr="001445EB">
        <w:rPr>
          <w:sz w:val="22"/>
          <w:szCs w:val="22"/>
        </w:rPr>
        <w:t>z jakości i efektywności świadczonego doradztwa przez LGD</w:t>
      </w:r>
      <w:r w:rsidR="00A67C00">
        <w:rPr>
          <w:sz w:val="22"/>
          <w:szCs w:val="22"/>
        </w:rPr>
        <w:t xml:space="preserve"> szczegółowo opisanej </w:t>
      </w:r>
      <w:r w:rsidR="00F94F19">
        <w:rPr>
          <w:sz w:val="22"/>
          <w:szCs w:val="22"/>
        </w:rPr>
        <w:t>w</w:t>
      </w:r>
      <w:r w:rsidR="00A67C00">
        <w:rPr>
          <w:sz w:val="22"/>
          <w:szCs w:val="22"/>
        </w:rPr>
        <w:t xml:space="preserve"> Regulaminie Biura LGD „ZIELONE SIOŁO”</w:t>
      </w:r>
      <w:r>
        <w:rPr>
          <w:sz w:val="22"/>
          <w:szCs w:val="22"/>
        </w:rPr>
        <w:t>.</w:t>
      </w:r>
    </w:p>
    <w:p w:rsidR="00DB4E1F" w:rsidRPr="00DB4E1F" w:rsidRDefault="00DB4E1F" w:rsidP="00752C8E">
      <w:pPr>
        <w:contextualSpacing/>
        <w:jc w:val="both"/>
        <w:rPr>
          <w:sz w:val="16"/>
          <w:szCs w:val="16"/>
        </w:rPr>
      </w:pPr>
    </w:p>
    <w:p w:rsidR="00C6585A" w:rsidRDefault="00752C8E" w:rsidP="00E16731">
      <w:pPr>
        <w:numPr>
          <w:ilvl w:val="0"/>
          <w:numId w:val="40"/>
        </w:numPr>
        <w:ind w:left="284" w:hanging="284"/>
        <w:contextualSpacing/>
        <w:jc w:val="both"/>
        <w:rPr>
          <w:sz w:val="22"/>
          <w:szCs w:val="22"/>
        </w:rPr>
      </w:pPr>
      <w:r w:rsidRPr="00D618BE">
        <w:rPr>
          <w:b/>
          <w:sz w:val="22"/>
          <w:szCs w:val="22"/>
        </w:rPr>
        <w:t>Współpraca regionalna i międzynarodow</w:t>
      </w:r>
      <w:r>
        <w:rPr>
          <w:b/>
          <w:sz w:val="22"/>
          <w:szCs w:val="22"/>
        </w:rPr>
        <w:t xml:space="preserve">a </w:t>
      </w:r>
      <w:r w:rsidRPr="001445EB">
        <w:rPr>
          <w:sz w:val="22"/>
          <w:szCs w:val="22"/>
        </w:rPr>
        <w:t>(szczegółowy opis projektów współpracy oraz metody pomiaru wskaźników ich realizacji określono w</w:t>
      </w:r>
      <w:r>
        <w:rPr>
          <w:sz w:val="22"/>
          <w:szCs w:val="22"/>
        </w:rPr>
        <w:t xml:space="preserve"> Rozdziale </w:t>
      </w:r>
      <w:r w:rsidR="00032FD9">
        <w:rPr>
          <w:sz w:val="22"/>
          <w:szCs w:val="22"/>
        </w:rPr>
        <w:t>IX</w:t>
      </w:r>
      <w:r>
        <w:rPr>
          <w:sz w:val="22"/>
          <w:szCs w:val="22"/>
        </w:rPr>
        <w:t xml:space="preserve"> Plan komunikacji</w:t>
      </w:r>
      <w:r w:rsidRPr="001445EB">
        <w:rPr>
          <w:sz w:val="22"/>
          <w:szCs w:val="22"/>
        </w:rPr>
        <w:t>)</w:t>
      </w:r>
      <w:r>
        <w:rPr>
          <w:sz w:val="22"/>
          <w:szCs w:val="22"/>
        </w:rPr>
        <w:t>.</w:t>
      </w:r>
    </w:p>
    <w:p w:rsidR="00752C8E" w:rsidRPr="001445EB" w:rsidRDefault="00C6585A" w:rsidP="00C6585A">
      <w:pPr>
        <w:ind w:left="284"/>
        <w:contextualSpacing/>
        <w:jc w:val="both"/>
        <w:rPr>
          <w:noProof/>
          <w:sz w:val="22"/>
          <w:szCs w:val="22"/>
        </w:rPr>
      </w:pPr>
      <w:r>
        <w:rPr>
          <w:sz w:val="22"/>
          <w:szCs w:val="22"/>
        </w:rPr>
        <w:br w:type="page"/>
      </w:r>
    </w:p>
    <w:p w:rsidR="00752C8E" w:rsidRPr="00484B47" w:rsidRDefault="00752C8E" w:rsidP="00A357BA">
      <w:pPr>
        <w:pStyle w:val="PodrozdzialLSR"/>
      </w:pPr>
      <w:bookmarkStart w:id="51" w:name="_Toc439315240"/>
      <w:r w:rsidRPr="00484B47">
        <w:t xml:space="preserve">Wiedza i doświadczenie osób zaangażowanych w opracowanie </w:t>
      </w:r>
      <w:r w:rsidR="00032FD9">
        <w:t xml:space="preserve">i </w:t>
      </w:r>
      <w:r w:rsidRPr="00484B47">
        <w:t>realizację LSR, standardy wiedzy</w:t>
      </w:r>
      <w:r w:rsidR="00836AA9">
        <w:br/>
      </w:r>
      <w:r w:rsidRPr="00484B47">
        <w:t>i kompetencji oraz jakość i efektywność świadczonego</w:t>
      </w:r>
      <w:r w:rsidR="00264005">
        <w:t xml:space="preserve"> </w:t>
      </w:r>
      <w:r w:rsidRPr="00484B47">
        <w:t>doradztwa określone przez LGD</w:t>
      </w:r>
      <w:bookmarkEnd w:id="51"/>
    </w:p>
    <w:p w:rsidR="00752C8E" w:rsidRPr="00D618BE" w:rsidRDefault="00752C8E" w:rsidP="00752C8E">
      <w:pPr>
        <w:pStyle w:val="ListParagraph"/>
        <w:spacing w:after="0" w:line="240" w:lineRule="auto"/>
        <w:ind w:left="0"/>
        <w:contextualSpacing/>
        <w:jc w:val="both"/>
        <w:rPr>
          <w:rFonts w:ascii="Times New Roman" w:hAnsi="Times New Roman"/>
        </w:rPr>
      </w:pPr>
      <w:r w:rsidRPr="00D618BE">
        <w:rPr>
          <w:rFonts w:ascii="Times New Roman" w:hAnsi="Times New Roman"/>
        </w:rPr>
        <w:t xml:space="preserve">Bieżącą obsługę działalności Stowarzyszenia prowadzi </w:t>
      </w:r>
      <w:r w:rsidRPr="00D618BE">
        <w:rPr>
          <w:rFonts w:ascii="Times New Roman" w:hAnsi="Times New Roman"/>
          <w:bCs/>
        </w:rPr>
        <w:t>Biuro LGD</w:t>
      </w:r>
      <w:r w:rsidRPr="00D618BE">
        <w:rPr>
          <w:rFonts w:ascii="Times New Roman" w:hAnsi="Times New Roman"/>
        </w:rPr>
        <w:t>, zatrudniające wykwalifikowany</w:t>
      </w:r>
      <w:r w:rsidRPr="00D618BE">
        <w:rPr>
          <w:rFonts w:ascii="Times New Roman" w:hAnsi="Times New Roman"/>
        </w:rPr>
        <w:br/>
        <w:t>i doświadczony personel, głównie pod kątem wdrażania i aktualizacji dokumentów strategicznych, zarządzania</w:t>
      </w:r>
      <w:r w:rsidRPr="00D618BE">
        <w:rPr>
          <w:rFonts w:ascii="Times New Roman" w:hAnsi="Times New Roman"/>
        </w:rPr>
        <w:br/>
        <w:t>i rozliczania projektów. Pracownicy Biura tj.:</w:t>
      </w:r>
    </w:p>
    <w:p w:rsidR="00752C8E" w:rsidRPr="00D618BE" w:rsidRDefault="00032FD9" w:rsidP="00752C8E">
      <w:pPr>
        <w:numPr>
          <w:ilvl w:val="0"/>
          <w:numId w:val="3"/>
        </w:numPr>
        <w:tabs>
          <w:tab w:val="left" w:pos="360"/>
        </w:tabs>
        <w:contextualSpacing/>
        <w:jc w:val="both"/>
        <w:rPr>
          <w:sz w:val="22"/>
          <w:szCs w:val="22"/>
        </w:rPr>
      </w:pPr>
      <w:r>
        <w:rPr>
          <w:sz w:val="22"/>
          <w:szCs w:val="22"/>
        </w:rPr>
        <w:t>K</w:t>
      </w:r>
      <w:r w:rsidR="00752C8E" w:rsidRPr="00D618BE">
        <w:rPr>
          <w:sz w:val="22"/>
          <w:szCs w:val="22"/>
        </w:rPr>
        <w:t>ierownik Biura,</w:t>
      </w:r>
    </w:p>
    <w:p w:rsidR="00752C8E" w:rsidRPr="00D618BE" w:rsidRDefault="00032FD9" w:rsidP="00752C8E">
      <w:pPr>
        <w:numPr>
          <w:ilvl w:val="0"/>
          <w:numId w:val="3"/>
        </w:numPr>
        <w:tabs>
          <w:tab w:val="left" w:pos="360"/>
        </w:tabs>
        <w:contextualSpacing/>
        <w:jc w:val="both"/>
        <w:rPr>
          <w:sz w:val="22"/>
          <w:szCs w:val="22"/>
        </w:rPr>
      </w:pPr>
      <w:r>
        <w:rPr>
          <w:sz w:val="22"/>
          <w:szCs w:val="22"/>
        </w:rPr>
        <w:t>K</w:t>
      </w:r>
      <w:r w:rsidR="00752C8E" w:rsidRPr="00D618BE">
        <w:rPr>
          <w:sz w:val="22"/>
          <w:szCs w:val="22"/>
        </w:rPr>
        <w:t>oordynator ds. projektów,</w:t>
      </w:r>
    </w:p>
    <w:p w:rsidR="00752C8E" w:rsidRPr="00D618BE" w:rsidRDefault="00032FD9" w:rsidP="00752C8E">
      <w:pPr>
        <w:numPr>
          <w:ilvl w:val="0"/>
          <w:numId w:val="3"/>
        </w:numPr>
        <w:tabs>
          <w:tab w:val="left" w:pos="360"/>
        </w:tabs>
        <w:contextualSpacing/>
        <w:jc w:val="both"/>
        <w:rPr>
          <w:sz w:val="22"/>
          <w:szCs w:val="22"/>
        </w:rPr>
      </w:pPr>
      <w:r>
        <w:rPr>
          <w:sz w:val="22"/>
          <w:szCs w:val="22"/>
        </w:rPr>
        <w:t>S</w:t>
      </w:r>
      <w:r w:rsidR="00836AA9">
        <w:rPr>
          <w:sz w:val="22"/>
          <w:szCs w:val="22"/>
        </w:rPr>
        <w:t>pecjalista ds. obsługi Biura,</w:t>
      </w:r>
    </w:p>
    <w:p w:rsidR="00752C8E" w:rsidRPr="00D618BE" w:rsidRDefault="00836AA9" w:rsidP="00752C8E">
      <w:pPr>
        <w:pStyle w:val="ListParagraph"/>
        <w:spacing w:line="240" w:lineRule="auto"/>
        <w:ind w:left="0"/>
        <w:contextualSpacing/>
        <w:jc w:val="both"/>
        <w:rPr>
          <w:rFonts w:ascii="Times New Roman" w:hAnsi="Times New Roman"/>
        </w:rPr>
      </w:pPr>
      <w:r>
        <w:rPr>
          <w:rFonts w:ascii="Times New Roman" w:hAnsi="Times New Roman"/>
        </w:rPr>
        <w:t>z</w:t>
      </w:r>
      <w:r w:rsidR="00752C8E" w:rsidRPr="00D618BE">
        <w:rPr>
          <w:rFonts w:ascii="Times New Roman" w:hAnsi="Times New Roman"/>
        </w:rPr>
        <w:t>atrudnieni są według obowiązujących procedur, które określają wymagania oraz szczegółowy podział zadań</w:t>
      </w:r>
      <w:r w:rsidR="00032FD9">
        <w:rPr>
          <w:rFonts w:ascii="Times New Roman" w:hAnsi="Times New Roman"/>
        </w:rPr>
        <w:br/>
      </w:r>
      <w:r w:rsidR="00752C8E" w:rsidRPr="00D618BE">
        <w:rPr>
          <w:rFonts w:ascii="Times New Roman" w:hAnsi="Times New Roman"/>
        </w:rPr>
        <w:t>na danym stanowisku pracy. Wymagania te są adekwatne do przewidzianych obowiązków wynik</w:t>
      </w:r>
      <w:r w:rsidR="00032FD9">
        <w:rPr>
          <w:rFonts w:ascii="Times New Roman" w:hAnsi="Times New Roman"/>
        </w:rPr>
        <w:t>ających z opisu stanowisk oraz R</w:t>
      </w:r>
      <w:r w:rsidR="00752C8E" w:rsidRPr="00D618BE">
        <w:rPr>
          <w:rFonts w:ascii="Times New Roman" w:hAnsi="Times New Roman"/>
        </w:rPr>
        <w:t>egulaminu</w:t>
      </w:r>
      <w:r w:rsidR="00752C8E">
        <w:rPr>
          <w:rFonts w:ascii="Times New Roman" w:hAnsi="Times New Roman"/>
        </w:rPr>
        <w:t xml:space="preserve"> pracy</w:t>
      </w:r>
      <w:r w:rsidR="00752C8E" w:rsidRPr="00D618BE">
        <w:rPr>
          <w:rFonts w:ascii="Times New Roman" w:hAnsi="Times New Roman"/>
        </w:rPr>
        <w:t xml:space="preserve"> Biura LGD. Prowadzenie spraw finansowo</w:t>
      </w:r>
      <w:r w:rsidR="00032FD9">
        <w:rPr>
          <w:rFonts w:ascii="Times New Roman" w:hAnsi="Times New Roman"/>
        </w:rPr>
        <w:t xml:space="preserve"> </w:t>
      </w:r>
      <w:r w:rsidR="00752C8E" w:rsidRPr="00D618BE">
        <w:rPr>
          <w:rFonts w:ascii="Times New Roman" w:hAnsi="Times New Roman"/>
        </w:rPr>
        <w:t>- księgowych, usług prawnych oraz innych usług specjalis</w:t>
      </w:r>
      <w:r w:rsidR="00752C8E">
        <w:rPr>
          <w:rFonts w:ascii="Times New Roman" w:hAnsi="Times New Roman"/>
        </w:rPr>
        <w:t>tycznych</w:t>
      </w:r>
      <w:r w:rsidR="00032FD9">
        <w:rPr>
          <w:rFonts w:ascii="Times New Roman" w:hAnsi="Times New Roman"/>
        </w:rPr>
        <w:t>,</w:t>
      </w:r>
      <w:r w:rsidR="00752C8E">
        <w:rPr>
          <w:rFonts w:ascii="Times New Roman" w:hAnsi="Times New Roman"/>
        </w:rPr>
        <w:t xml:space="preserve"> w tym informatycznych </w:t>
      </w:r>
      <w:r w:rsidR="00752C8E" w:rsidRPr="00D618BE">
        <w:rPr>
          <w:rFonts w:ascii="Times New Roman" w:hAnsi="Times New Roman"/>
        </w:rPr>
        <w:t>może być zlecana osobom lub specjalistycznym firmom.</w:t>
      </w:r>
      <w:r w:rsidR="00DC7BC6">
        <w:rPr>
          <w:rFonts w:ascii="Times New Roman" w:hAnsi="Times New Roman"/>
        </w:rPr>
        <w:br/>
      </w:r>
      <w:r w:rsidR="00752C8E">
        <w:rPr>
          <w:rFonts w:ascii="Times New Roman" w:hAnsi="Times New Roman"/>
          <w:b/>
        </w:rPr>
        <w:t xml:space="preserve">W </w:t>
      </w:r>
      <w:r w:rsidR="00752C8E" w:rsidRPr="00D618BE">
        <w:rPr>
          <w:rFonts w:ascii="Times New Roman" w:hAnsi="Times New Roman"/>
          <w:b/>
        </w:rPr>
        <w:t xml:space="preserve">ramach działań funkcjonowania Biura określono plan szkoleń dla organu decyzyjnego oraz pracowników Biura </w:t>
      </w:r>
      <w:r w:rsidR="00752C8E" w:rsidRPr="00D446D1">
        <w:rPr>
          <w:rFonts w:ascii="Times New Roman" w:hAnsi="Times New Roman"/>
        </w:rPr>
        <w:t>stanowiąc</w:t>
      </w:r>
      <w:r w:rsidR="00032FD9">
        <w:rPr>
          <w:rFonts w:ascii="Times New Roman" w:hAnsi="Times New Roman"/>
        </w:rPr>
        <w:t>y</w:t>
      </w:r>
      <w:r w:rsidR="00752C8E" w:rsidRPr="00D446D1">
        <w:rPr>
          <w:rFonts w:ascii="Times New Roman" w:hAnsi="Times New Roman"/>
        </w:rPr>
        <w:t xml:space="preserve"> </w:t>
      </w:r>
      <w:r w:rsidR="00032FD9">
        <w:rPr>
          <w:rFonts w:ascii="Times New Roman" w:hAnsi="Times New Roman"/>
        </w:rPr>
        <w:t>Z</w:t>
      </w:r>
      <w:r w:rsidR="00752C8E" w:rsidRPr="00D446D1">
        <w:rPr>
          <w:rFonts w:ascii="Times New Roman" w:hAnsi="Times New Roman"/>
        </w:rPr>
        <w:t>ałącznik do wniosku o wybór LSR.</w:t>
      </w:r>
    </w:p>
    <w:p w:rsidR="00752C8E" w:rsidRDefault="00752C8E" w:rsidP="00752C8E">
      <w:pPr>
        <w:pStyle w:val="ListParagraph"/>
        <w:spacing w:line="240" w:lineRule="auto"/>
        <w:ind w:left="0"/>
        <w:contextualSpacing/>
        <w:jc w:val="both"/>
        <w:rPr>
          <w:rFonts w:ascii="Times New Roman" w:hAnsi="Times New Roman"/>
          <w:b/>
        </w:rPr>
      </w:pPr>
      <w:r w:rsidRPr="00D618BE">
        <w:rPr>
          <w:rFonts w:ascii="Times New Roman" w:hAnsi="Times New Roman"/>
          <w:b/>
        </w:rPr>
        <w:t>Szczegółowy opis doświadczenia, kompetencji osób zatrudnionych wykazuje,</w:t>
      </w:r>
      <w:r>
        <w:rPr>
          <w:rFonts w:ascii="Times New Roman" w:hAnsi="Times New Roman"/>
          <w:b/>
        </w:rPr>
        <w:t xml:space="preserve"> że</w:t>
      </w:r>
      <w:r w:rsidRPr="00D618BE">
        <w:rPr>
          <w:rFonts w:ascii="Times New Roman" w:hAnsi="Times New Roman"/>
          <w:b/>
        </w:rPr>
        <w:t xml:space="preserve"> wszyscy pracownicy</w:t>
      </w:r>
      <w:r>
        <w:rPr>
          <w:rFonts w:ascii="Times New Roman" w:hAnsi="Times New Roman"/>
          <w:b/>
        </w:rPr>
        <w:br/>
        <w:t>(</w:t>
      </w:r>
      <w:r w:rsidRPr="00D618BE">
        <w:rPr>
          <w:rFonts w:ascii="Times New Roman" w:hAnsi="Times New Roman"/>
          <w:b/>
        </w:rPr>
        <w:t>3 osoby) zatrudnieni w Biurze w 100% posiadają doświadczenie i niezbędną wiedzę do wdrażania</w:t>
      </w:r>
      <w:r>
        <w:rPr>
          <w:rFonts w:ascii="Times New Roman" w:hAnsi="Times New Roman"/>
          <w:b/>
        </w:rPr>
        <w:br/>
      </w:r>
      <w:r w:rsidRPr="00D618BE">
        <w:rPr>
          <w:rFonts w:ascii="Times New Roman" w:hAnsi="Times New Roman"/>
          <w:b/>
        </w:rPr>
        <w:t xml:space="preserve">i aktualizacji dokumentów strategicznych o zasięgu lokalnym, </w:t>
      </w:r>
      <w:r w:rsidRPr="00D446D1">
        <w:rPr>
          <w:rFonts w:ascii="Times New Roman" w:hAnsi="Times New Roman"/>
        </w:rPr>
        <w:t>które szczegółowo określa</w:t>
      </w:r>
      <w:r w:rsidR="00264005">
        <w:rPr>
          <w:rFonts w:ascii="Times New Roman" w:hAnsi="Times New Roman"/>
        </w:rPr>
        <w:t xml:space="preserve"> </w:t>
      </w:r>
      <w:r w:rsidR="00032FD9">
        <w:rPr>
          <w:rFonts w:ascii="Times New Roman" w:hAnsi="Times New Roman"/>
        </w:rPr>
        <w:t>Z</w:t>
      </w:r>
      <w:r w:rsidRPr="00D446D1">
        <w:rPr>
          <w:rFonts w:ascii="Times New Roman" w:hAnsi="Times New Roman"/>
        </w:rPr>
        <w:t>ałącznik nr 16</w:t>
      </w:r>
      <w:r w:rsidR="00032FD9">
        <w:rPr>
          <w:rFonts w:ascii="Times New Roman" w:hAnsi="Times New Roman"/>
        </w:rPr>
        <w:br/>
      </w:r>
      <w:r w:rsidRPr="00D446D1">
        <w:rPr>
          <w:rFonts w:ascii="Times New Roman" w:hAnsi="Times New Roman"/>
        </w:rPr>
        <w:t>do wniosku o wybór LSR.</w:t>
      </w:r>
    </w:p>
    <w:p w:rsidR="00752C8E" w:rsidRDefault="00752C8E" w:rsidP="00752C8E">
      <w:pPr>
        <w:pStyle w:val="ListParagraph"/>
        <w:spacing w:line="240" w:lineRule="auto"/>
        <w:ind w:left="0"/>
        <w:contextualSpacing/>
        <w:jc w:val="both"/>
        <w:rPr>
          <w:rFonts w:ascii="Times New Roman" w:hAnsi="Times New Roman"/>
          <w:b/>
        </w:rPr>
      </w:pPr>
    </w:p>
    <w:p w:rsidR="00752C8E" w:rsidRDefault="00752C8E" w:rsidP="00752C8E">
      <w:pPr>
        <w:pStyle w:val="ListParagraph"/>
        <w:spacing w:line="240" w:lineRule="auto"/>
        <w:ind w:left="0"/>
        <w:contextualSpacing/>
        <w:jc w:val="both"/>
        <w:rPr>
          <w:rFonts w:ascii="Times New Roman" w:hAnsi="Times New Roman"/>
          <w:b/>
          <w:u w:val="single"/>
        </w:rPr>
      </w:pPr>
      <w:r w:rsidRPr="00D618BE">
        <w:rPr>
          <w:rFonts w:ascii="Times New Roman" w:hAnsi="Times New Roman"/>
          <w:b/>
          <w:u w:val="single"/>
        </w:rPr>
        <w:t>JAKOŚĆ SWIADCZONEGO DORADZTWA</w:t>
      </w:r>
    </w:p>
    <w:p w:rsidR="00752C8E" w:rsidRPr="00D446D1" w:rsidRDefault="00752C8E" w:rsidP="00752C8E">
      <w:pPr>
        <w:pStyle w:val="ListParagraph"/>
        <w:spacing w:line="240" w:lineRule="auto"/>
        <w:ind w:left="0"/>
        <w:contextualSpacing/>
        <w:jc w:val="both"/>
        <w:rPr>
          <w:rFonts w:ascii="Times New Roman" w:hAnsi="Times New Roman"/>
          <w:b/>
        </w:rPr>
      </w:pPr>
      <w:r w:rsidRPr="00D446D1">
        <w:rPr>
          <w:rFonts w:ascii="Times New Roman" w:hAnsi="Times New Roman"/>
        </w:rPr>
        <w:t xml:space="preserve">Doradztwo dla potencjalnych wnioskodawców </w:t>
      </w:r>
      <w:r w:rsidR="00836AA9" w:rsidRPr="00D446D1">
        <w:rPr>
          <w:rFonts w:ascii="Times New Roman" w:hAnsi="Times New Roman"/>
        </w:rPr>
        <w:t xml:space="preserve">prowadzone </w:t>
      </w:r>
      <w:r w:rsidRPr="00D446D1">
        <w:rPr>
          <w:rFonts w:ascii="Times New Roman" w:hAnsi="Times New Roman"/>
        </w:rPr>
        <w:t>będzie w formie indywidualnej. Zachodzi ścisły związek pomiędzy jakością świadczonych usług doradczych, a jakością wniosków o przyznanie pomocy. Dla skutecznego wdrażania Lokalnej Strategii Rozwoju jakość świadczonych usług doradczych ma kluczowe znaczenie,</w:t>
      </w:r>
      <w:r w:rsidR="00264005">
        <w:rPr>
          <w:rFonts w:ascii="Times New Roman" w:hAnsi="Times New Roman"/>
        </w:rPr>
        <w:t xml:space="preserve"> </w:t>
      </w:r>
      <w:r w:rsidRPr="00D446D1">
        <w:rPr>
          <w:rFonts w:ascii="Times New Roman" w:hAnsi="Times New Roman"/>
        </w:rPr>
        <w:t>gdyż wpływa na stopień osiągania wskaźników i realizację celów.</w:t>
      </w:r>
    </w:p>
    <w:p w:rsidR="00752C8E" w:rsidRPr="00D618BE" w:rsidRDefault="00752C8E" w:rsidP="00752C8E">
      <w:pPr>
        <w:pStyle w:val="Akapitzlist"/>
        <w:widowControl/>
        <w:autoSpaceDE/>
        <w:autoSpaceDN/>
        <w:adjustRightInd/>
        <w:ind w:left="0"/>
        <w:jc w:val="both"/>
        <w:rPr>
          <w:b/>
          <w:sz w:val="22"/>
          <w:szCs w:val="22"/>
          <w:u w:val="single"/>
        </w:rPr>
      </w:pPr>
      <w:r w:rsidRPr="00D618BE">
        <w:rPr>
          <w:b/>
          <w:sz w:val="22"/>
          <w:szCs w:val="22"/>
          <w:u w:val="single"/>
        </w:rPr>
        <w:t>SPOSÓB POMIARU JAKOŚĆI</w:t>
      </w:r>
      <w:r w:rsidR="00264005">
        <w:rPr>
          <w:b/>
          <w:sz w:val="22"/>
          <w:szCs w:val="22"/>
          <w:u w:val="single"/>
        </w:rPr>
        <w:t xml:space="preserve"> </w:t>
      </w:r>
      <w:r w:rsidRPr="00D618BE">
        <w:rPr>
          <w:b/>
          <w:sz w:val="22"/>
          <w:szCs w:val="22"/>
          <w:u w:val="single"/>
        </w:rPr>
        <w:t>DORADZTWA</w:t>
      </w:r>
    </w:p>
    <w:p w:rsidR="00752C8E" w:rsidRPr="00D618BE" w:rsidRDefault="00752C8E" w:rsidP="00752C8E">
      <w:pPr>
        <w:pStyle w:val="Akapitzlist"/>
        <w:widowControl/>
        <w:autoSpaceDE/>
        <w:autoSpaceDN/>
        <w:adjustRightInd/>
        <w:ind w:left="0"/>
        <w:jc w:val="both"/>
        <w:rPr>
          <w:sz w:val="22"/>
          <w:szCs w:val="22"/>
        </w:rPr>
      </w:pPr>
      <w:r w:rsidRPr="00D618BE">
        <w:rPr>
          <w:sz w:val="22"/>
          <w:szCs w:val="22"/>
        </w:rPr>
        <w:t xml:space="preserve">Każda usługa świadczona w Biurze LGD </w:t>
      </w:r>
      <w:r>
        <w:rPr>
          <w:sz w:val="22"/>
          <w:szCs w:val="22"/>
        </w:rPr>
        <w:t>musi zostać</w:t>
      </w:r>
      <w:r w:rsidRPr="00D618BE">
        <w:rPr>
          <w:sz w:val="22"/>
          <w:szCs w:val="22"/>
        </w:rPr>
        <w:t xml:space="preserve"> odnotowana w karcie udzielonego doradztwa, a każdy kto otrzyma poradę będzie zob</w:t>
      </w:r>
      <w:r>
        <w:rPr>
          <w:sz w:val="22"/>
          <w:szCs w:val="22"/>
        </w:rPr>
        <w:t>owiązany do wypełnienia ankiety</w:t>
      </w:r>
      <w:r w:rsidRPr="00D618BE">
        <w:rPr>
          <w:sz w:val="22"/>
          <w:szCs w:val="22"/>
        </w:rPr>
        <w:t xml:space="preserve"> badającej satysfakcję z udzielonego doradztwa</w:t>
      </w:r>
      <w:r>
        <w:rPr>
          <w:sz w:val="22"/>
          <w:szCs w:val="22"/>
        </w:rPr>
        <w:br/>
      </w:r>
      <w:r w:rsidRPr="00D618BE">
        <w:rPr>
          <w:sz w:val="22"/>
          <w:szCs w:val="22"/>
        </w:rPr>
        <w:t>w której m.in. dokona oceny tej usługi pod względem przydatn</w:t>
      </w:r>
      <w:r>
        <w:rPr>
          <w:sz w:val="22"/>
          <w:szCs w:val="22"/>
        </w:rPr>
        <w:t>ości dla przygotowania wniosku,</w:t>
      </w:r>
      <w:r w:rsidRPr="00D618BE">
        <w:rPr>
          <w:sz w:val="22"/>
          <w:szCs w:val="22"/>
        </w:rPr>
        <w:t xml:space="preserve"> a także zgłoszenia uwag i wniosków dotyczących jakości i sposobu udzielonej porady. </w:t>
      </w:r>
    </w:p>
    <w:p w:rsidR="00752C8E" w:rsidRPr="00D618BE" w:rsidRDefault="00752C8E" w:rsidP="00752C8E">
      <w:pPr>
        <w:contextualSpacing/>
        <w:jc w:val="both"/>
        <w:rPr>
          <w:sz w:val="22"/>
          <w:szCs w:val="22"/>
        </w:rPr>
      </w:pPr>
      <w:r w:rsidRPr="00D618BE">
        <w:rPr>
          <w:sz w:val="22"/>
          <w:szCs w:val="22"/>
        </w:rPr>
        <w:t xml:space="preserve">W okresach </w:t>
      </w:r>
      <w:r>
        <w:rPr>
          <w:sz w:val="22"/>
          <w:szCs w:val="22"/>
        </w:rPr>
        <w:t>kwartalnych</w:t>
      </w:r>
      <w:r w:rsidRPr="00D618BE">
        <w:rPr>
          <w:sz w:val="22"/>
          <w:szCs w:val="22"/>
        </w:rPr>
        <w:t>, ankiety z doradztwa indywidualnego świadczonego w Biurze LGD, będą poddawane analizie przez</w:t>
      </w:r>
      <w:r w:rsidR="00264005">
        <w:rPr>
          <w:sz w:val="22"/>
          <w:szCs w:val="22"/>
        </w:rPr>
        <w:t xml:space="preserve"> </w:t>
      </w:r>
      <w:r w:rsidR="00032FD9">
        <w:rPr>
          <w:sz w:val="22"/>
          <w:szCs w:val="22"/>
        </w:rPr>
        <w:t>Kierownika B</w:t>
      </w:r>
      <w:r w:rsidRPr="00D618BE">
        <w:rPr>
          <w:sz w:val="22"/>
          <w:szCs w:val="22"/>
        </w:rPr>
        <w:t>iura i będą</w:t>
      </w:r>
      <w:r w:rsidR="0005099F">
        <w:rPr>
          <w:sz w:val="22"/>
          <w:szCs w:val="22"/>
        </w:rPr>
        <w:t xml:space="preserve"> w razie potrzeby</w:t>
      </w:r>
      <w:r w:rsidRPr="00D618BE">
        <w:rPr>
          <w:sz w:val="22"/>
          <w:szCs w:val="22"/>
        </w:rPr>
        <w:t xml:space="preserve"> formułowane wnioski dla dalszego doskonalenie pracy doradczej.</w:t>
      </w:r>
      <w:r>
        <w:rPr>
          <w:sz w:val="22"/>
          <w:szCs w:val="22"/>
        </w:rPr>
        <w:t xml:space="preserve"> </w:t>
      </w:r>
      <w:r w:rsidRPr="00D618BE">
        <w:rPr>
          <w:sz w:val="22"/>
          <w:szCs w:val="22"/>
        </w:rPr>
        <w:t>Kierownik</w:t>
      </w:r>
      <w:r w:rsidR="00264005">
        <w:rPr>
          <w:sz w:val="22"/>
          <w:szCs w:val="22"/>
        </w:rPr>
        <w:t xml:space="preserve"> </w:t>
      </w:r>
      <w:r w:rsidRPr="00D618BE">
        <w:rPr>
          <w:sz w:val="22"/>
          <w:szCs w:val="22"/>
        </w:rPr>
        <w:t>Biura będzie</w:t>
      </w:r>
      <w:r w:rsidR="0005099F">
        <w:rPr>
          <w:sz w:val="22"/>
          <w:szCs w:val="22"/>
        </w:rPr>
        <w:t xml:space="preserve"> w razie potrzeby</w:t>
      </w:r>
      <w:r w:rsidR="00264005">
        <w:rPr>
          <w:sz w:val="22"/>
          <w:szCs w:val="22"/>
        </w:rPr>
        <w:t xml:space="preserve"> </w:t>
      </w:r>
      <w:r w:rsidRPr="00D618BE">
        <w:rPr>
          <w:sz w:val="22"/>
          <w:szCs w:val="22"/>
        </w:rPr>
        <w:t>ustalał</w:t>
      </w:r>
      <w:r w:rsidR="00264005">
        <w:rPr>
          <w:sz w:val="22"/>
          <w:szCs w:val="22"/>
        </w:rPr>
        <w:t xml:space="preserve"> </w:t>
      </w:r>
      <w:r w:rsidRPr="00D618BE">
        <w:rPr>
          <w:sz w:val="22"/>
          <w:szCs w:val="22"/>
        </w:rPr>
        <w:t>sposób doskonalenia jakości usługi.</w:t>
      </w:r>
    </w:p>
    <w:p w:rsidR="00752C8E" w:rsidRPr="00D618BE" w:rsidRDefault="00752C8E" w:rsidP="00752C8E">
      <w:pPr>
        <w:contextualSpacing/>
        <w:jc w:val="both"/>
        <w:rPr>
          <w:sz w:val="22"/>
          <w:szCs w:val="22"/>
        </w:rPr>
      </w:pPr>
    </w:p>
    <w:p w:rsidR="00752C8E" w:rsidRPr="00D618BE" w:rsidRDefault="00032FD9" w:rsidP="00752C8E">
      <w:pPr>
        <w:contextualSpacing/>
        <w:jc w:val="both"/>
        <w:rPr>
          <w:b/>
          <w:sz w:val="22"/>
          <w:szCs w:val="22"/>
          <w:u w:val="single"/>
        </w:rPr>
      </w:pPr>
      <w:r>
        <w:rPr>
          <w:b/>
          <w:sz w:val="22"/>
          <w:szCs w:val="22"/>
          <w:u w:val="single"/>
        </w:rPr>
        <w:t>EFEKTYWNOŚĆ Ś</w:t>
      </w:r>
      <w:r w:rsidR="00752C8E" w:rsidRPr="00D618BE">
        <w:rPr>
          <w:b/>
          <w:sz w:val="22"/>
          <w:szCs w:val="22"/>
          <w:u w:val="single"/>
        </w:rPr>
        <w:t>WIADCZONEGO DORADZTWA</w:t>
      </w:r>
    </w:p>
    <w:p w:rsidR="00752C8E" w:rsidRPr="00D618BE" w:rsidRDefault="00752C8E" w:rsidP="00752C8E">
      <w:pPr>
        <w:contextualSpacing/>
        <w:jc w:val="both"/>
        <w:rPr>
          <w:sz w:val="22"/>
          <w:szCs w:val="22"/>
        </w:rPr>
      </w:pPr>
      <w:r w:rsidRPr="00D618BE">
        <w:rPr>
          <w:sz w:val="22"/>
          <w:szCs w:val="22"/>
        </w:rPr>
        <w:t>Efektywność</w:t>
      </w:r>
      <w:r w:rsidR="00264005">
        <w:rPr>
          <w:sz w:val="22"/>
          <w:szCs w:val="22"/>
        </w:rPr>
        <w:t xml:space="preserve"> </w:t>
      </w:r>
      <w:r w:rsidRPr="00D618BE">
        <w:rPr>
          <w:sz w:val="22"/>
          <w:szCs w:val="22"/>
        </w:rPr>
        <w:t>=</w:t>
      </w:r>
      <w:r w:rsidR="00264005">
        <w:rPr>
          <w:sz w:val="22"/>
          <w:szCs w:val="22"/>
        </w:rPr>
        <w:t xml:space="preserve"> </w:t>
      </w:r>
      <w:r w:rsidRPr="00D618BE">
        <w:rPr>
          <w:sz w:val="22"/>
          <w:szCs w:val="22"/>
        </w:rPr>
        <w:t>sku</w:t>
      </w:r>
      <w:r w:rsidR="00836AA9">
        <w:rPr>
          <w:sz w:val="22"/>
          <w:szCs w:val="22"/>
        </w:rPr>
        <w:t>teczność świadczonego doradztwa</w:t>
      </w:r>
      <w:r w:rsidRPr="00D618BE">
        <w:rPr>
          <w:sz w:val="22"/>
          <w:szCs w:val="22"/>
        </w:rPr>
        <w:t>.</w:t>
      </w:r>
    </w:p>
    <w:p w:rsidR="00752C8E" w:rsidRPr="00D618BE" w:rsidRDefault="00752C8E" w:rsidP="00752C8E">
      <w:pPr>
        <w:contextualSpacing/>
        <w:jc w:val="both"/>
        <w:rPr>
          <w:sz w:val="22"/>
          <w:szCs w:val="22"/>
        </w:rPr>
      </w:pPr>
    </w:p>
    <w:p w:rsidR="00752C8E" w:rsidRPr="00D618BE" w:rsidRDefault="00752C8E" w:rsidP="00752C8E">
      <w:pPr>
        <w:contextualSpacing/>
        <w:jc w:val="both"/>
        <w:rPr>
          <w:b/>
          <w:sz w:val="22"/>
          <w:szCs w:val="22"/>
          <w:u w:val="single"/>
        </w:rPr>
      </w:pPr>
      <w:r w:rsidRPr="00D618BE">
        <w:rPr>
          <w:b/>
          <w:sz w:val="22"/>
          <w:szCs w:val="22"/>
          <w:u w:val="single"/>
        </w:rPr>
        <w:t>SPOSÓB POMIARU EFEKTYWNOŚĆ</w:t>
      </w:r>
      <w:r w:rsidR="00264005">
        <w:rPr>
          <w:b/>
          <w:sz w:val="22"/>
          <w:szCs w:val="22"/>
          <w:u w:val="single"/>
        </w:rPr>
        <w:t xml:space="preserve"> </w:t>
      </w:r>
      <w:r w:rsidRPr="00D618BE">
        <w:rPr>
          <w:b/>
          <w:sz w:val="22"/>
          <w:szCs w:val="22"/>
          <w:u w:val="single"/>
        </w:rPr>
        <w:t>DORADZTWA</w:t>
      </w:r>
    </w:p>
    <w:p w:rsidR="00752C8E" w:rsidRPr="00D618BE" w:rsidRDefault="00752C8E" w:rsidP="00752C8E">
      <w:pPr>
        <w:contextualSpacing/>
        <w:jc w:val="both"/>
        <w:rPr>
          <w:sz w:val="22"/>
          <w:szCs w:val="22"/>
        </w:rPr>
      </w:pPr>
      <w:r w:rsidRPr="00D618BE">
        <w:rPr>
          <w:sz w:val="22"/>
          <w:szCs w:val="22"/>
        </w:rPr>
        <w:t>Do określenia stopnia</w:t>
      </w:r>
      <w:r w:rsidR="00264005">
        <w:rPr>
          <w:sz w:val="22"/>
          <w:szCs w:val="22"/>
        </w:rPr>
        <w:t xml:space="preserve"> </w:t>
      </w:r>
      <w:r w:rsidRPr="00D618BE">
        <w:rPr>
          <w:sz w:val="22"/>
          <w:szCs w:val="22"/>
        </w:rPr>
        <w:t>efektywności będzie miał zastosowanie poniższy wzór:</w:t>
      </w:r>
    </w:p>
    <w:p w:rsidR="00752C8E" w:rsidRPr="00D618BE" w:rsidRDefault="00752C8E" w:rsidP="00752C8E">
      <w:pPr>
        <w:contextualSpacing/>
        <w:jc w:val="both"/>
        <w:rPr>
          <w:sz w:val="22"/>
          <w:szCs w:val="22"/>
        </w:rPr>
      </w:pPr>
    </w:p>
    <w:p w:rsidR="00752C8E" w:rsidRPr="00D618BE" w:rsidRDefault="00752C8E" w:rsidP="00752C8E">
      <w:pPr>
        <w:contextualSpacing/>
        <w:jc w:val="both"/>
        <w:rPr>
          <w:b/>
          <w:sz w:val="22"/>
          <w:szCs w:val="22"/>
        </w:rPr>
      </w:pPr>
      <w:r w:rsidRPr="00D618BE">
        <w:rPr>
          <w:b/>
          <w:sz w:val="22"/>
          <w:szCs w:val="22"/>
        </w:rPr>
        <w:t>E%= Lw / Lp x 100</w:t>
      </w:r>
    </w:p>
    <w:p w:rsidR="00752C8E" w:rsidRDefault="00752C8E" w:rsidP="00752C8E">
      <w:pPr>
        <w:contextualSpacing/>
        <w:jc w:val="both"/>
        <w:rPr>
          <w:b/>
          <w:sz w:val="22"/>
          <w:szCs w:val="22"/>
        </w:rPr>
      </w:pPr>
    </w:p>
    <w:p w:rsidR="00752C8E" w:rsidRPr="00D618BE" w:rsidRDefault="00752C8E" w:rsidP="00752C8E">
      <w:pPr>
        <w:contextualSpacing/>
        <w:jc w:val="both"/>
        <w:rPr>
          <w:b/>
          <w:sz w:val="22"/>
          <w:szCs w:val="22"/>
        </w:rPr>
      </w:pPr>
      <w:r w:rsidRPr="00D618BE">
        <w:rPr>
          <w:b/>
          <w:sz w:val="22"/>
          <w:szCs w:val="22"/>
        </w:rPr>
        <w:t>Gdzie:</w:t>
      </w:r>
    </w:p>
    <w:p w:rsidR="00752C8E" w:rsidRPr="00DA22E1" w:rsidRDefault="00752C8E" w:rsidP="00752C8E">
      <w:pPr>
        <w:contextualSpacing/>
        <w:jc w:val="both"/>
        <w:rPr>
          <w:b/>
          <w:sz w:val="22"/>
          <w:szCs w:val="22"/>
        </w:rPr>
      </w:pPr>
      <w:r w:rsidRPr="00D618BE">
        <w:rPr>
          <w:b/>
          <w:sz w:val="22"/>
          <w:szCs w:val="22"/>
        </w:rPr>
        <w:t>E</w:t>
      </w:r>
      <w:r w:rsidR="00836AA9">
        <w:rPr>
          <w:b/>
          <w:sz w:val="22"/>
          <w:szCs w:val="22"/>
        </w:rPr>
        <w:t xml:space="preserve"> </w:t>
      </w:r>
      <w:r w:rsidRPr="00D618BE">
        <w:rPr>
          <w:b/>
          <w:sz w:val="22"/>
          <w:szCs w:val="22"/>
        </w:rPr>
        <w:t>%</w:t>
      </w:r>
      <w:r w:rsidR="00836AA9">
        <w:rPr>
          <w:b/>
          <w:sz w:val="22"/>
          <w:szCs w:val="22"/>
        </w:rPr>
        <w:t xml:space="preserve"> </w:t>
      </w:r>
      <w:r w:rsidRPr="00D618BE">
        <w:rPr>
          <w:b/>
          <w:sz w:val="22"/>
          <w:szCs w:val="22"/>
        </w:rPr>
        <w:t xml:space="preserve">- </w:t>
      </w:r>
      <w:r w:rsidRPr="00DA22E1">
        <w:rPr>
          <w:sz w:val="22"/>
          <w:szCs w:val="22"/>
        </w:rPr>
        <w:t>efektywność wyrażona w %,</w:t>
      </w:r>
    </w:p>
    <w:p w:rsidR="00752C8E" w:rsidRPr="00DA22E1" w:rsidRDefault="00752C8E" w:rsidP="00752C8E">
      <w:pPr>
        <w:ind w:left="567" w:hanging="567"/>
        <w:contextualSpacing/>
        <w:jc w:val="both"/>
        <w:rPr>
          <w:sz w:val="22"/>
          <w:szCs w:val="22"/>
        </w:rPr>
      </w:pPr>
      <w:r w:rsidRPr="00DA22E1">
        <w:rPr>
          <w:b/>
          <w:sz w:val="22"/>
          <w:szCs w:val="22"/>
        </w:rPr>
        <w:t>Lw</w:t>
      </w:r>
      <w:r w:rsidR="00836AA9" w:rsidRPr="00DA22E1">
        <w:rPr>
          <w:b/>
          <w:sz w:val="22"/>
          <w:szCs w:val="22"/>
        </w:rPr>
        <w:t xml:space="preserve"> </w:t>
      </w:r>
      <w:r w:rsidRPr="00DA22E1">
        <w:rPr>
          <w:b/>
          <w:sz w:val="22"/>
          <w:szCs w:val="22"/>
        </w:rPr>
        <w:t xml:space="preserve">- </w:t>
      </w:r>
      <w:r w:rsidR="00032FD9" w:rsidRPr="00DA22E1">
        <w:rPr>
          <w:sz w:val="22"/>
          <w:szCs w:val="22"/>
        </w:rPr>
        <w:t>liczba złożonych do B</w:t>
      </w:r>
      <w:r w:rsidRPr="00DA22E1">
        <w:rPr>
          <w:sz w:val="22"/>
          <w:szCs w:val="22"/>
        </w:rPr>
        <w:t>iura wniosków</w:t>
      </w:r>
      <w:r w:rsidR="00836AA9" w:rsidRPr="00DA22E1">
        <w:rPr>
          <w:sz w:val="22"/>
          <w:szCs w:val="22"/>
        </w:rPr>
        <w:t>,</w:t>
      </w:r>
      <w:r w:rsidRPr="00DA22E1">
        <w:rPr>
          <w:sz w:val="22"/>
          <w:szCs w:val="22"/>
        </w:rPr>
        <w:t xml:space="preserve"> które przeszły pozytywną procedurę oceny wstępnej i których</w:t>
      </w:r>
      <w:r w:rsidR="00264005" w:rsidRPr="00DA22E1">
        <w:rPr>
          <w:sz w:val="22"/>
          <w:szCs w:val="22"/>
        </w:rPr>
        <w:t xml:space="preserve"> </w:t>
      </w:r>
      <w:r w:rsidR="00836AA9" w:rsidRPr="00DA22E1">
        <w:rPr>
          <w:sz w:val="22"/>
          <w:szCs w:val="22"/>
        </w:rPr>
        <w:t xml:space="preserve"> </w:t>
      </w:r>
      <w:r w:rsidRPr="00DA22E1">
        <w:rPr>
          <w:sz w:val="22"/>
          <w:szCs w:val="22"/>
        </w:rPr>
        <w:t>wniosko</w:t>
      </w:r>
      <w:r w:rsidR="00032FD9" w:rsidRPr="00DA22E1">
        <w:rPr>
          <w:sz w:val="22"/>
          <w:szCs w:val="22"/>
        </w:rPr>
        <w:t>dawcy korzystali z doradztwa w B</w:t>
      </w:r>
      <w:r w:rsidRPr="00DA22E1">
        <w:rPr>
          <w:sz w:val="22"/>
          <w:szCs w:val="22"/>
        </w:rPr>
        <w:t>iurze LGD</w:t>
      </w:r>
      <w:r w:rsidR="00836AA9" w:rsidRPr="00DA22E1">
        <w:rPr>
          <w:sz w:val="22"/>
          <w:szCs w:val="22"/>
        </w:rPr>
        <w:t>,</w:t>
      </w:r>
    </w:p>
    <w:p w:rsidR="00752C8E" w:rsidRPr="00D618BE" w:rsidRDefault="00752C8E" w:rsidP="00752C8E">
      <w:pPr>
        <w:contextualSpacing/>
        <w:jc w:val="both"/>
        <w:rPr>
          <w:sz w:val="22"/>
          <w:szCs w:val="22"/>
        </w:rPr>
      </w:pPr>
      <w:r w:rsidRPr="00DA22E1">
        <w:rPr>
          <w:b/>
          <w:sz w:val="22"/>
          <w:szCs w:val="22"/>
        </w:rPr>
        <w:t>Lp</w:t>
      </w:r>
      <w:r w:rsidR="00836AA9" w:rsidRPr="00DA22E1">
        <w:rPr>
          <w:b/>
          <w:sz w:val="22"/>
          <w:szCs w:val="22"/>
        </w:rPr>
        <w:t xml:space="preserve">   </w:t>
      </w:r>
      <w:r w:rsidRPr="00DA22E1">
        <w:rPr>
          <w:b/>
          <w:sz w:val="22"/>
          <w:szCs w:val="22"/>
        </w:rPr>
        <w:t>-</w:t>
      </w:r>
      <w:r w:rsidR="00264005" w:rsidRPr="00DA22E1">
        <w:rPr>
          <w:b/>
          <w:sz w:val="22"/>
          <w:szCs w:val="22"/>
        </w:rPr>
        <w:t xml:space="preserve"> </w:t>
      </w:r>
      <w:r w:rsidRPr="00DA22E1">
        <w:rPr>
          <w:sz w:val="22"/>
          <w:szCs w:val="22"/>
        </w:rPr>
        <w:t>liczba udzielonych porad</w:t>
      </w:r>
      <w:r w:rsidR="004614EF" w:rsidRPr="00DA22E1">
        <w:rPr>
          <w:sz w:val="22"/>
          <w:szCs w:val="22"/>
        </w:rPr>
        <w:t xml:space="preserve"> wnioskodawcom którzy złożyli wnioski </w:t>
      </w:r>
    </w:p>
    <w:p w:rsidR="00752C8E" w:rsidRPr="00D618BE" w:rsidRDefault="00752C8E" w:rsidP="00752C8E">
      <w:pPr>
        <w:contextualSpacing/>
        <w:jc w:val="both"/>
        <w:rPr>
          <w:sz w:val="22"/>
          <w:szCs w:val="22"/>
        </w:rPr>
      </w:pPr>
      <w:r w:rsidRPr="00D618BE">
        <w:rPr>
          <w:sz w:val="22"/>
          <w:szCs w:val="22"/>
        </w:rPr>
        <w:t>Jeżeli E &lt; 50 %, wówczas niezwłocz</w:t>
      </w:r>
      <w:r>
        <w:rPr>
          <w:sz w:val="22"/>
          <w:szCs w:val="22"/>
        </w:rPr>
        <w:t>nie</w:t>
      </w:r>
      <w:r w:rsidR="00264005">
        <w:rPr>
          <w:sz w:val="22"/>
          <w:szCs w:val="22"/>
        </w:rPr>
        <w:t xml:space="preserve"> </w:t>
      </w:r>
      <w:r>
        <w:rPr>
          <w:sz w:val="22"/>
          <w:szCs w:val="22"/>
        </w:rPr>
        <w:t>podjęte zosta</w:t>
      </w:r>
      <w:r w:rsidR="001856EA">
        <w:rPr>
          <w:sz w:val="22"/>
          <w:szCs w:val="22"/>
        </w:rPr>
        <w:t>ną</w:t>
      </w:r>
      <w:r>
        <w:rPr>
          <w:sz w:val="22"/>
          <w:szCs w:val="22"/>
        </w:rPr>
        <w:t xml:space="preserve"> działania</w:t>
      </w:r>
      <w:r w:rsidRPr="00D618BE">
        <w:rPr>
          <w:sz w:val="22"/>
          <w:szCs w:val="22"/>
        </w:rPr>
        <w:t xml:space="preserve"> poprawiające efektywność określoną przez Kierownika Biura LGD.</w:t>
      </w:r>
    </w:p>
    <w:p w:rsidR="00752C8E" w:rsidRPr="00094C16" w:rsidRDefault="00752C8E" w:rsidP="00752C8E">
      <w:pPr>
        <w:spacing w:after="200"/>
        <w:contextualSpacing/>
        <w:jc w:val="both"/>
        <w:rPr>
          <w:sz w:val="22"/>
          <w:szCs w:val="22"/>
        </w:rPr>
      </w:pPr>
      <w:r w:rsidRPr="00D618BE">
        <w:rPr>
          <w:sz w:val="22"/>
          <w:szCs w:val="22"/>
        </w:rPr>
        <w:t>Pomiar efektywności będzie przedmiotem prowadzon</w:t>
      </w:r>
      <w:r>
        <w:rPr>
          <w:sz w:val="22"/>
          <w:szCs w:val="22"/>
        </w:rPr>
        <w:t>ego w sposób ciągły monitoringu.</w:t>
      </w:r>
      <w:r w:rsidRPr="00D618BE">
        <w:rPr>
          <w:sz w:val="22"/>
          <w:szCs w:val="22"/>
        </w:rPr>
        <w:t xml:space="preserve"> Szczegóły zawarte są</w:t>
      </w:r>
      <w:r>
        <w:rPr>
          <w:sz w:val="22"/>
          <w:szCs w:val="22"/>
        </w:rPr>
        <w:br/>
      </w:r>
      <w:r w:rsidRPr="00094C16">
        <w:rPr>
          <w:rFonts w:eastAsia="Calibri"/>
          <w:sz w:val="22"/>
          <w:szCs w:val="22"/>
          <w:lang w:eastAsia="en-US"/>
        </w:rPr>
        <w:t>w załączniku</w:t>
      </w:r>
      <w:r w:rsidR="00264005">
        <w:rPr>
          <w:rFonts w:eastAsia="Calibri"/>
          <w:sz w:val="22"/>
          <w:szCs w:val="22"/>
          <w:lang w:eastAsia="en-US"/>
        </w:rPr>
        <w:t xml:space="preserve"> </w:t>
      </w:r>
      <w:r w:rsidRPr="00094C16">
        <w:rPr>
          <w:sz w:val="22"/>
          <w:szCs w:val="22"/>
        </w:rPr>
        <w:t xml:space="preserve">nr 2 do LSR </w:t>
      </w:r>
      <w:r w:rsidRPr="00094C16">
        <w:rPr>
          <w:rFonts w:eastAsia="Calibri"/>
          <w:sz w:val="22"/>
          <w:szCs w:val="22"/>
          <w:lang w:eastAsia="en-US"/>
        </w:rPr>
        <w:t>(Procedura dokonywania ewaluacji i monitoringu)</w:t>
      </w:r>
      <w:r>
        <w:rPr>
          <w:rFonts w:eastAsia="Calibri"/>
          <w:sz w:val="22"/>
          <w:szCs w:val="22"/>
          <w:lang w:eastAsia="en-US"/>
        </w:rPr>
        <w:t>.</w:t>
      </w:r>
    </w:p>
    <w:p w:rsidR="00752C8E" w:rsidRDefault="00752C8E" w:rsidP="00316B07">
      <w:pPr>
        <w:contextualSpacing/>
        <w:jc w:val="both"/>
        <w:rPr>
          <w:b/>
          <w:color w:val="800000"/>
          <w:sz w:val="22"/>
          <w:szCs w:val="22"/>
        </w:rPr>
      </w:pPr>
    </w:p>
    <w:p w:rsidR="005971D9" w:rsidRPr="00D618BE" w:rsidRDefault="005971D9" w:rsidP="00E16731">
      <w:pPr>
        <w:numPr>
          <w:ilvl w:val="0"/>
          <w:numId w:val="40"/>
        </w:numPr>
        <w:ind w:left="284" w:hanging="284"/>
        <w:contextualSpacing/>
        <w:jc w:val="both"/>
        <w:rPr>
          <w:b/>
          <w:sz w:val="22"/>
          <w:szCs w:val="22"/>
        </w:rPr>
      </w:pPr>
      <w:r w:rsidRPr="00D618BE">
        <w:rPr>
          <w:b/>
          <w:sz w:val="22"/>
          <w:szCs w:val="22"/>
        </w:rPr>
        <w:t xml:space="preserve">Przedsięwzięcie P5 </w:t>
      </w:r>
      <w:r w:rsidRPr="0085111D">
        <w:rPr>
          <w:sz w:val="22"/>
          <w:szCs w:val="22"/>
        </w:rPr>
        <w:t>pod nazwą</w:t>
      </w:r>
      <w:r w:rsidRPr="00D618BE">
        <w:rPr>
          <w:b/>
          <w:sz w:val="22"/>
          <w:szCs w:val="22"/>
        </w:rPr>
        <w:t xml:space="preserve"> </w:t>
      </w:r>
      <w:r w:rsidRPr="001856EA">
        <w:rPr>
          <w:b/>
          <w:i/>
          <w:sz w:val="22"/>
          <w:szCs w:val="22"/>
        </w:rPr>
        <w:t>„</w:t>
      </w:r>
      <w:r w:rsidR="001856EA" w:rsidRPr="001856EA">
        <w:rPr>
          <w:b/>
          <w:i/>
          <w:sz w:val="22"/>
          <w:szCs w:val="22"/>
        </w:rPr>
        <w:t>Wsparcie doradcze, s</w:t>
      </w:r>
      <w:r w:rsidRPr="001856EA">
        <w:rPr>
          <w:b/>
          <w:i/>
          <w:sz w:val="22"/>
          <w:szCs w:val="22"/>
        </w:rPr>
        <w:t>zkoleniowe</w:t>
      </w:r>
      <w:r w:rsidR="001856EA" w:rsidRPr="001856EA">
        <w:rPr>
          <w:b/>
          <w:i/>
          <w:sz w:val="22"/>
          <w:szCs w:val="22"/>
        </w:rPr>
        <w:t xml:space="preserve"> i warsztatowe</w:t>
      </w:r>
      <w:r w:rsidRPr="001856EA">
        <w:rPr>
          <w:b/>
          <w:i/>
          <w:sz w:val="22"/>
          <w:szCs w:val="22"/>
        </w:rPr>
        <w:t xml:space="preserve"> wnioskodawców”</w:t>
      </w:r>
      <w:r w:rsidRPr="00D618BE">
        <w:rPr>
          <w:b/>
          <w:sz w:val="22"/>
          <w:szCs w:val="22"/>
        </w:rPr>
        <w:t xml:space="preserve"> skierowane </w:t>
      </w:r>
      <w:r>
        <w:rPr>
          <w:b/>
          <w:sz w:val="22"/>
          <w:szCs w:val="22"/>
        </w:rPr>
        <w:t>będzie</w:t>
      </w:r>
      <w:r w:rsidR="00CD5D54">
        <w:rPr>
          <w:b/>
          <w:sz w:val="22"/>
          <w:szCs w:val="22"/>
        </w:rPr>
        <w:t xml:space="preserve"> między innymi</w:t>
      </w:r>
      <w:r>
        <w:rPr>
          <w:b/>
          <w:sz w:val="22"/>
          <w:szCs w:val="22"/>
        </w:rPr>
        <w:t xml:space="preserve"> do zainteresowanych osób</w:t>
      </w:r>
      <w:r w:rsidRPr="00D618BE">
        <w:rPr>
          <w:b/>
          <w:sz w:val="22"/>
          <w:szCs w:val="22"/>
        </w:rPr>
        <w:t>,</w:t>
      </w:r>
      <w:r>
        <w:rPr>
          <w:b/>
          <w:sz w:val="22"/>
          <w:szCs w:val="22"/>
        </w:rPr>
        <w:t xml:space="preserve"> </w:t>
      </w:r>
      <w:r w:rsidRPr="00D618BE">
        <w:rPr>
          <w:b/>
          <w:sz w:val="22"/>
          <w:szCs w:val="22"/>
        </w:rPr>
        <w:t>w celu wspierania opracowywania projektów</w:t>
      </w:r>
      <w:r w:rsidR="00F02D3A">
        <w:rPr>
          <w:b/>
          <w:sz w:val="22"/>
          <w:szCs w:val="22"/>
        </w:rPr>
        <w:br/>
      </w:r>
      <w:r w:rsidRPr="00D618BE">
        <w:rPr>
          <w:b/>
          <w:sz w:val="22"/>
          <w:szCs w:val="22"/>
        </w:rPr>
        <w:t>i przygotowywania dobrych wniosków.</w:t>
      </w:r>
    </w:p>
    <w:p w:rsidR="005971D9" w:rsidRPr="0085111D" w:rsidRDefault="005971D9" w:rsidP="005971D9">
      <w:pPr>
        <w:contextualSpacing/>
        <w:jc w:val="both"/>
        <w:rPr>
          <w:sz w:val="22"/>
          <w:szCs w:val="22"/>
          <w:u w:val="single"/>
        </w:rPr>
      </w:pPr>
      <w:r w:rsidRPr="0085111D">
        <w:rPr>
          <w:sz w:val="22"/>
          <w:szCs w:val="22"/>
          <w:u w:val="single"/>
        </w:rPr>
        <w:t>Metodą pomiaru przedsięwzięcia go realizującego będzie:</w:t>
      </w:r>
    </w:p>
    <w:p w:rsidR="005971D9" w:rsidRPr="001856EA" w:rsidRDefault="005971D9" w:rsidP="005971D9">
      <w:pPr>
        <w:contextualSpacing/>
        <w:jc w:val="both"/>
        <w:rPr>
          <w:noProof/>
          <w:sz w:val="22"/>
          <w:szCs w:val="22"/>
        </w:rPr>
      </w:pPr>
      <w:r w:rsidRPr="00D618BE">
        <w:rPr>
          <w:noProof/>
          <w:sz w:val="22"/>
          <w:szCs w:val="22"/>
        </w:rPr>
        <w:t xml:space="preserve">Liczba podmiotów, którym udzielono indywidualnego doradztwa </w:t>
      </w:r>
      <w:r w:rsidR="00CD5D54">
        <w:rPr>
          <w:noProof/>
          <w:sz w:val="22"/>
          <w:szCs w:val="22"/>
        </w:rPr>
        <w:t>i które otrzymały pomoc wskaźnik (min.35 osób)</w:t>
      </w:r>
    </w:p>
    <w:p w:rsidR="00FE6D52" w:rsidRDefault="005971D9" w:rsidP="00D90825">
      <w:pPr>
        <w:spacing w:after="200"/>
        <w:contextualSpacing/>
        <w:jc w:val="both"/>
        <w:rPr>
          <w:rFonts w:eastAsia="Calibri"/>
          <w:sz w:val="22"/>
          <w:szCs w:val="22"/>
          <w:lang w:eastAsia="en-US"/>
        </w:rPr>
      </w:pPr>
      <w:r w:rsidRPr="00D618BE">
        <w:rPr>
          <w:noProof/>
          <w:sz w:val="22"/>
          <w:szCs w:val="22"/>
        </w:rPr>
        <w:t>W wymienionej metodzie pomiaru w przypadku doradztwa indywidualnego określana bę</w:t>
      </w:r>
      <w:r>
        <w:rPr>
          <w:noProof/>
          <w:sz w:val="22"/>
          <w:szCs w:val="22"/>
        </w:rPr>
        <w:t>dzie</w:t>
      </w:r>
      <w:r w:rsidR="00264005">
        <w:rPr>
          <w:noProof/>
          <w:sz w:val="22"/>
          <w:szCs w:val="22"/>
        </w:rPr>
        <w:t xml:space="preserve"> </w:t>
      </w:r>
      <w:r>
        <w:rPr>
          <w:noProof/>
          <w:sz w:val="22"/>
          <w:szCs w:val="22"/>
        </w:rPr>
        <w:t>efektywność i jego jakość</w:t>
      </w:r>
      <w:r w:rsidR="00032FD9">
        <w:rPr>
          <w:noProof/>
          <w:sz w:val="22"/>
          <w:szCs w:val="22"/>
        </w:rPr>
        <w:t xml:space="preserve"> (Z</w:t>
      </w:r>
      <w:r w:rsidR="00D90825">
        <w:rPr>
          <w:noProof/>
          <w:sz w:val="22"/>
          <w:szCs w:val="22"/>
        </w:rPr>
        <w:t>ałącznik nr</w:t>
      </w:r>
      <w:r w:rsidR="001856EA">
        <w:rPr>
          <w:noProof/>
          <w:sz w:val="22"/>
          <w:szCs w:val="22"/>
        </w:rPr>
        <w:t xml:space="preserve"> </w:t>
      </w:r>
      <w:r w:rsidR="00D90825">
        <w:rPr>
          <w:noProof/>
          <w:sz w:val="22"/>
          <w:szCs w:val="22"/>
        </w:rPr>
        <w:t>2</w:t>
      </w:r>
      <w:r w:rsidRPr="00D618BE">
        <w:rPr>
          <w:b/>
          <w:sz w:val="22"/>
          <w:szCs w:val="22"/>
        </w:rPr>
        <w:t xml:space="preserve"> </w:t>
      </w:r>
      <w:r w:rsidR="00032FD9" w:rsidRPr="00032FD9">
        <w:rPr>
          <w:sz w:val="22"/>
          <w:szCs w:val="22"/>
        </w:rPr>
        <w:t>do LSR</w:t>
      </w:r>
      <w:r w:rsidR="00032FD9">
        <w:rPr>
          <w:b/>
          <w:sz w:val="22"/>
          <w:szCs w:val="22"/>
        </w:rPr>
        <w:t xml:space="preserve"> </w:t>
      </w:r>
      <w:r w:rsidR="00D90825" w:rsidRPr="00DC7BC6">
        <w:rPr>
          <w:rFonts w:eastAsia="Calibri"/>
          <w:sz w:val="22"/>
          <w:szCs w:val="22"/>
          <w:lang w:eastAsia="en-US"/>
        </w:rPr>
        <w:t>Procedura dokonywania ewaluacji i monitoringu</w:t>
      </w:r>
      <w:r w:rsidR="00D90825" w:rsidRPr="001856EA">
        <w:rPr>
          <w:rFonts w:eastAsia="Calibri"/>
          <w:sz w:val="22"/>
          <w:szCs w:val="22"/>
          <w:lang w:eastAsia="en-US"/>
        </w:rPr>
        <w:t>)</w:t>
      </w:r>
      <w:r w:rsidR="00DC7BC6" w:rsidRPr="001856EA">
        <w:rPr>
          <w:rFonts w:eastAsia="Calibri"/>
          <w:sz w:val="22"/>
          <w:szCs w:val="22"/>
          <w:lang w:eastAsia="en-US"/>
        </w:rPr>
        <w:t>.</w:t>
      </w:r>
    </w:p>
    <w:p w:rsidR="00C94B36" w:rsidRPr="00D618BE" w:rsidRDefault="00C94B36" w:rsidP="00BF1EDC">
      <w:pPr>
        <w:pStyle w:val="ROZDZIALSR"/>
        <w:ind w:left="0"/>
      </w:pPr>
      <w:bookmarkStart w:id="52" w:name="_Toc439315241"/>
      <w:r w:rsidRPr="00D618BE">
        <w:t>BUDŻET LSR</w:t>
      </w:r>
      <w:bookmarkEnd w:id="52"/>
    </w:p>
    <w:p w:rsidR="00C94B36" w:rsidRPr="00D618BE" w:rsidRDefault="00C94B36" w:rsidP="00BF1EDC">
      <w:pPr>
        <w:pStyle w:val="PodrozdzialLSR"/>
        <w:numPr>
          <w:ilvl w:val="0"/>
          <w:numId w:val="62"/>
        </w:numPr>
      </w:pPr>
      <w:bookmarkStart w:id="53" w:name="_Toc439315242"/>
      <w:r w:rsidRPr="00D618BE">
        <w:t>Ogólna charakterystyka budżetu w tym wskazanie funduszy EFSI</w:t>
      </w:r>
      <w:r w:rsidR="00264005">
        <w:t xml:space="preserve"> </w:t>
      </w:r>
      <w:r w:rsidRPr="00D618BE">
        <w:t>stanowiących źródło finansowania LSR</w:t>
      </w:r>
      <w:r w:rsidR="00C1760F">
        <w:t xml:space="preserve"> </w:t>
      </w:r>
      <w:r w:rsidRPr="00D618BE">
        <w:t>w latach 2014-2020</w:t>
      </w:r>
      <w:bookmarkEnd w:id="53"/>
    </w:p>
    <w:p w:rsidR="00C94B36" w:rsidRPr="00D146EB" w:rsidRDefault="002E4077" w:rsidP="00316B07">
      <w:pPr>
        <w:widowControl w:val="0"/>
        <w:shd w:val="clear" w:color="auto" w:fill="FFFFFF"/>
        <w:autoSpaceDE w:val="0"/>
        <w:autoSpaceDN w:val="0"/>
        <w:adjustRightInd w:val="0"/>
        <w:spacing w:before="302"/>
        <w:contextualSpacing/>
        <w:jc w:val="both"/>
        <w:rPr>
          <w:b/>
          <w:i/>
          <w:sz w:val="22"/>
          <w:szCs w:val="22"/>
        </w:rPr>
      </w:pPr>
      <w:r w:rsidRPr="00D146EB">
        <w:rPr>
          <w:b/>
          <w:i/>
          <w:sz w:val="22"/>
          <w:szCs w:val="22"/>
        </w:rPr>
        <w:t>Tabela 2</w:t>
      </w:r>
      <w:r w:rsidR="00D146EB" w:rsidRPr="00D146EB">
        <w:rPr>
          <w:b/>
          <w:i/>
          <w:sz w:val="22"/>
          <w:szCs w:val="22"/>
        </w:rPr>
        <w:t>3</w:t>
      </w:r>
      <w:r w:rsidR="00C94B36" w:rsidRPr="00D146EB">
        <w:rPr>
          <w:b/>
          <w:i/>
          <w:sz w:val="22"/>
          <w:szCs w:val="22"/>
        </w:rPr>
        <w:t xml:space="preserve"> Budżet LSR zakładany do realizacji przez LGD „ZIELONE SIOŁO”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66FF66" w:fill="66FF66"/>
        <w:tblLook w:val="04A0"/>
      </w:tblPr>
      <w:tblGrid>
        <w:gridCol w:w="5856"/>
        <w:gridCol w:w="2495"/>
        <w:gridCol w:w="2353"/>
      </w:tblGrid>
      <w:tr w:rsidR="00C94B36" w:rsidRPr="00D618BE" w:rsidTr="00316B07">
        <w:tc>
          <w:tcPr>
            <w:tcW w:w="6062" w:type="dxa"/>
            <w:shd w:val="solid" w:color="66FF66" w:fill="66FF66"/>
            <w:vAlign w:val="center"/>
          </w:tcPr>
          <w:p w:rsidR="00C94B36" w:rsidRPr="00D618BE" w:rsidRDefault="00C94B36" w:rsidP="00316B07">
            <w:pPr>
              <w:pStyle w:val="Default"/>
              <w:contextualSpacing/>
              <w:rPr>
                <w:b/>
                <w:sz w:val="22"/>
                <w:szCs w:val="22"/>
              </w:rPr>
            </w:pPr>
            <w:r w:rsidRPr="00D618BE">
              <w:rPr>
                <w:b/>
                <w:sz w:val="22"/>
                <w:szCs w:val="22"/>
              </w:rPr>
              <w:t xml:space="preserve">Zakres wsparcia </w:t>
            </w:r>
          </w:p>
        </w:tc>
        <w:tc>
          <w:tcPr>
            <w:tcW w:w="2551" w:type="dxa"/>
            <w:tcBorders>
              <w:bottom w:val="single" w:sz="4" w:space="0" w:color="auto"/>
            </w:tcBorders>
            <w:shd w:val="solid" w:color="66FF66" w:fill="66FF66"/>
            <w:vAlign w:val="center"/>
          </w:tcPr>
          <w:p w:rsidR="00C94B36" w:rsidRPr="00D618BE" w:rsidRDefault="00C94B36" w:rsidP="00DC7BC6">
            <w:pPr>
              <w:pStyle w:val="Default"/>
              <w:contextualSpacing/>
              <w:jc w:val="center"/>
              <w:rPr>
                <w:b/>
                <w:sz w:val="22"/>
                <w:szCs w:val="22"/>
              </w:rPr>
            </w:pPr>
            <w:r w:rsidRPr="00D618BE">
              <w:rPr>
                <w:b/>
                <w:sz w:val="22"/>
                <w:szCs w:val="22"/>
              </w:rPr>
              <w:t>Wsparcie finansowe (PLN)</w:t>
            </w:r>
          </w:p>
        </w:tc>
        <w:tc>
          <w:tcPr>
            <w:tcW w:w="2410" w:type="dxa"/>
            <w:tcBorders>
              <w:bottom w:val="single" w:sz="4" w:space="0" w:color="auto"/>
            </w:tcBorders>
            <w:shd w:val="solid" w:color="66FF66" w:fill="66FF66"/>
            <w:vAlign w:val="center"/>
          </w:tcPr>
          <w:p w:rsidR="00C94B36" w:rsidRPr="00D618BE" w:rsidRDefault="00C94B36" w:rsidP="00DC7BC6">
            <w:pPr>
              <w:pStyle w:val="Default"/>
              <w:contextualSpacing/>
              <w:jc w:val="center"/>
              <w:rPr>
                <w:b/>
                <w:sz w:val="22"/>
                <w:szCs w:val="22"/>
              </w:rPr>
            </w:pPr>
            <w:r w:rsidRPr="00D618BE">
              <w:rPr>
                <w:b/>
                <w:sz w:val="22"/>
                <w:szCs w:val="22"/>
              </w:rPr>
              <w:t>Fundusz wiodący</w:t>
            </w:r>
          </w:p>
          <w:p w:rsidR="00C94B36" w:rsidRPr="00D618BE" w:rsidRDefault="00C94B36" w:rsidP="00DC7BC6">
            <w:pPr>
              <w:pStyle w:val="Default"/>
              <w:contextualSpacing/>
              <w:jc w:val="center"/>
              <w:rPr>
                <w:b/>
                <w:sz w:val="22"/>
                <w:szCs w:val="22"/>
              </w:rPr>
            </w:pPr>
            <w:r w:rsidRPr="00D618BE">
              <w:rPr>
                <w:b/>
                <w:sz w:val="22"/>
                <w:szCs w:val="22"/>
              </w:rPr>
              <w:t>EFSI</w:t>
            </w:r>
          </w:p>
        </w:tc>
      </w:tr>
      <w:tr w:rsidR="00C94B36" w:rsidRPr="00D618BE" w:rsidTr="00316B07">
        <w:trPr>
          <w:trHeight w:val="685"/>
        </w:trPr>
        <w:tc>
          <w:tcPr>
            <w:tcW w:w="6062" w:type="dxa"/>
            <w:shd w:val="solid" w:color="66FF66" w:fill="66FF66"/>
            <w:vAlign w:val="center"/>
          </w:tcPr>
          <w:p w:rsidR="00C94B36" w:rsidRPr="00D618BE" w:rsidRDefault="00C94B36" w:rsidP="00316B07">
            <w:pPr>
              <w:pStyle w:val="Default"/>
              <w:contextualSpacing/>
              <w:rPr>
                <w:b/>
                <w:sz w:val="22"/>
                <w:szCs w:val="22"/>
              </w:rPr>
            </w:pPr>
            <w:r w:rsidRPr="00D618BE">
              <w:rPr>
                <w:b/>
                <w:sz w:val="22"/>
                <w:szCs w:val="22"/>
              </w:rPr>
              <w:t>Realizacja LSR (art. 35</w:t>
            </w:r>
            <w:r w:rsidR="00264005">
              <w:rPr>
                <w:b/>
                <w:sz w:val="22"/>
                <w:szCs w:val="22"/>
              </w:rPr>
              <w:t xml:space="preserve"> </w:t>
            </w:r>
            <w:r w:rsidRPr="00D618BE">
              <w:rPr>
                <w:b/>
                <w:sz w:val="22"/>
                <w:szCs w:val="22"/>
              </w:rPr>
              <w:t>ust. 1</w:t>
            </w:r>
            <w:r w:rsidR="00264005">
              <w:rPr>
                <w:b/>
                <w:sz w:val="22"/>
                <w:szCs w:val="22"/>
              </w:rPr>
              <w:t xml:space="preserve"> </w:t>
            </w:r>
            <w:r w:rsidRPr="00D618BE">
              <w:rPr>
                <w:b/>
                <w:sz w:val="22"/>
                <w:szCs w:val="22"/>
              </w:rPr>
              <w:t xml:space="preserve">lit. b rozporządzenia nr 1303/2013) </w:t>
            </w:r>
          </w:p>
        </w:tc>
        <w:tc>
          <w:tcPr>
            <w:tcW w:w="2551" w:type="dxa"/>
            <w:shd w:val="clear" w:color="66FF66" w:fill="FFFFFF"/>
            <w:vAlign w:val="center"/>
          </w:tcPr>
          <w:p w:rsidR="00C94B36" w:rsidRPr="00D618BE" w:rsidRDefault="00C94B36" w:rsidP="00DC7BC6">
            <w:pPr>
              <w:widowControl w:val="0"/>
              <w:autoSpaceDE w:val="0"/>
              <w:autoSpaceDN w:val="0"/>
              <w:adjustRightInd w:val="0"/>
              <w:spacing w:before="302"/>
              <w:contextualSpacing/>
              <w:jc w:val="center"/>
              <w:rPr>
                <w:b/>
                <w:sz w:val="22"/>
                <w:szCs w:val="22"/>
              </w:rPr>
            </w:pPr>
            <w:r w:rsidRPr="00D618BE">
              <w:rPr>
                <w:b/>
                <w:sz w:val="22"/>
                <w:szCs w:val="22"/>
              </w:rPr>
              <w:t>7 000 000,00</w:t>
            </w:r>
          </w:p>
        </w:tc>
        <w:tc>
          <w:tcPr>
            <w:tcW w:w="2410" w:type="dxa"/>
            <w:shd w:val="clear" w:color="66FF66" w:fill="FFFFFF"/>
            <w:vAlign w:val="center"/>
          </w:tcPr>
          <w:p w:rsidR="00C94B36" w:rsidRPr="00D618BE" w:rsidRDefault="00C94B36" w:rsidP="00DC7BC6">
            <w:pPr>
              <w:widowControl w:val="0"/>
              <w:autoSpaceDE w:val="0"/>
              <w:autoSpaceDN w:val="0"/>
              <w:adjustRightInd w:val="0"/>
              <w:spacing w:before="302"/>
              <w:contextualSpacing/>
              <w:jc w:val="center"/>
              <w:rPr>
                <w:b/>
                <w:sz w:val="22"/>
                <w:szCs w:val="22"/>
              </w:rPr>
            </w:pPr>
            <w:r w:rsidRPr="00D618BE">
              <w:rPr>
                <w:b/>
                <w:sz w:val="22"/>
                <w:szCs w:val="22"/>
              </w:rPr>
              <w:t>EFRROW</w:t>
            </w:r>
          </w:p>
        </w:tc>
      </w:tr>
      <w:tr w:rsidR="00C94B36" w:rsidRPr="00D618BE" w:rsidTr="00316B07">
        <w:trPr>
          <w:trHeight w:val="406"/>
        </w:trPr>
        <w:tc>
          <w:tcPr>
            <w:tcW w:w="6062" w:type="dxa"/>
            <w:shd w:val="solid" w:color="66FF66" w:fill="66FF66"/>
            <w:vAlign w:val="center"/>
          </w:tcPr>
          <w:p w:rsidR="00C94B36" w:rsidRPr="00D618BE" w:rsidRDefault="00C94B36" w:rsidP="00316B07">
            <w:pPr>
              <w:pStyle w:val="Default"/>
              <w:contextualSpacing/>
              <w:rPr>
                <w:b/>
                <w:sz w:val="22"/>
                <w:szCs w:val="22"/>
              </w:rPr>
            </w:pPr>
            <w:r w:rsidRPr="00D618BE">
              <w:rPr>
                <w:b/>
                <w:sz w:val="22"/>
                <w:szCs w:val="22"/>
              </w:rPr>
              <w:t>Współpraca (art. 35</w:t>
            </w:r>
            <w:r w:rsidR="00264005">
              <w:rPr>
                <w:b/>
                <w:sz w:val="22"/>
                <w:szCs w:val="22"/>
              </w:rPr>
              <w:t xml:space="preserve"> </w:t>
            </w:r>
            <w:r w:rsidRPr="00D618BE">
              <w:rPr>
                <w:b/>
                <w:sz w:val="22"/>
                <w:szCs w:val="22"/>
              </w:rPr>
              <w:t>ust. 1</w:t>
            </w:r>
            <w:r w:rsidR="00264005">
              <w:rPr>
                <w:b/>
                <w:sz w:val="22"/>
                <w:szCs w:val="22"/>
              </w:rPr>
              <w:t xml:space="preserve"> </w:t>
            </w:r>
            <w:r w:rsidRPr="00D618BE">
              <w:rPr>
                <w:b/>
                <w:sz w:val="22"/>
                <w:szCs w:val="22"/>
              </w:rPr>
              <w:t xml:space="preserve">lit. c rozporządzenia nr 1303/2013) </w:t>
            </w:r>
          </w:p>
        </w:tc>
        <w:tc>
          <w:tcPr>
            <w:tcW w:w="2551" w:type="dxa"/>
            <w:shd w:val="clear" w:color="66FF66" w:fill="FFFFFF"/>
            <w:vAlign w:val="center"/>
          </w:tcPr>
          <w:p w:rsidR="00C94B36" w:rsidRPr="00D618BE" w:rsidRDefault="00C94B36" w:rsidP="00DC7BC6">
            <w:pPr>
              <w:widowControl w:val="0"/>
              <w:autoSpaceDE w:val="0"/>
              <w:autoSpaceDN w:val="0"/>
              <w:adjustRightInd w:val="0"/>
              <w:spacing w:before="302"/>
              <w:contextualSpacing/>
              <w:jc w:val="center"/>
              <w:rPr>
                <w:b/>
                <w:sz w:val="22"/>
                <w:szCs w:val="22"/>
              </w:rPr>
            </w:pPr>
            <w:r w:rsidRPr="00D618BE">
              <w:rPr>
                <w:b/>
                <w:sz w:val="22"/>
                <w:szCs w:val="22"/>
              </w:rPr>
              <w:t>140 000,00</w:t>
            </w:r>
          </w:p>
        </w:tc>
        <w:tc>
          <w:tcPr>
            <w:tcW w:w="2410" w:type="dxa"/>
            <w:shd w:val="clear" w:color="66FF66" w:fill="FFFFFF"/>
            <w:vAlign w:val="center"/>
          </w:tcPr>
          <w:p w:rsidR="00C94B36" w:rsidRPr="00D618BE" w:rsidRDefault="00C94B36" w:rsidP="00DC7BC6">
            <w:pPr>
              <w:widowControl w:val="0"/>
              <w:autoSpaceDE w:val="0"/>
              <w:autoSpaceDN w:val="0"/>
              <w:adjustRightInd w:val="0"/>
              <w:spacing w:before="302"/>
              <w:contextualSpacing/>
              <w:jc w:val="center"/>
              <w:rPr>
                <w:b/>
                <w:sz w:val="22"/>
                <w:szCs w:val="22"/>
              </w:rPr>
            </w:pPr>
            <w:r w:rsidRPr="00D618BE">
              <w:rPr>
                <w:b/>
                <w:sz w:val="22"/>
                <w:szCs w:val="22"/>
              </w:rPr>
              <w:t>EFRROW</w:t>
            </w:r>
          </w:p>
        </w:tc>
      </w:tr>
      <w:tr w:rsidR="00C94B36" w:rsidRPr="00D618BE" w:rsidTr="00316B07">
        <w:tc>
          <w:tcPr>
            <w:tcW w:w="6062" w:type="dxa"/>
            <w:shd w:val="solid" w:color="66FF66" w:fill="66FF66"/>
            <w:vAlign w:val="center"/>
          </w:tcPr>
          <w:p w:rsidR="00C94B36" w:rsidRPr="00D618BE" w:rsidRDefault="00C94B36" w:rsidP="00316B07">
            <w:pPr>
              <w:pStyle w:val="Default"/>
              <w:contextualSpacing/>
              <w:rPr>
                <w:b/>
                <w:sz w:val="22"/>
                <w:szCs w:val="22"/>
              </w:rPr>
            </w:pPr>
            <w:r w:rsidRPr="00D618BE">
              <w:rPr>
                <w:b/>
                <w:sz w:val="22"/>
                <w:szCs w:val="22"/>
              </w:rPr>
              <w:t>Koszty bieżące (art. 35</w:t>
            </w:r>
            <w:r w:rsidR="00264005">
              <w:rPr>
                <w:b/>
                <w:sz w:val="22"/>
                <w:szCs w:val="22"/>
              </w:rPr>
              <w:t xml:space="preserve"> </w:t>
            </w:r>
            <w:r w:rsidRPr="00D618BE">
              <w:rPr>
                <w:b/>
                <w:sz w:val="22"/>
                <w:szCs w:val="22"/>
              </w:rPr>
              <w:t xml:space="preserve">ust. 1 lit. d rozporządzenia nr 1303/2013) </w:t>
            </w:r>
          </w:p>
        </w:tc>
        <w:tc>
          <w:tcPr>
            <w:tcW w:w="2551" w:type="dxa"/>
            <w:shd w:val="clear" w:color="66FF66" w:fill="FFFFFF"/>
            <w:vAlign w:val="center"/>
          </w:tcPr>
          <w:p w:rsidR="00C94B36" w:rsidRPr="00D618BE" w:rsidRDefault="00C94B36" w:rsidP="00DC7BC6">
            <w:pPr>
              <w:widowControl w:val="0"/>
              <w:autoSpaceDE w:val="0"/>
              <w:autoSpaceDN w:val="0"/>
              <w:adjustRightInd w:val="0"/>
              <w:spacing w:before="302"/>
              <w:contextualSpacing/>
              <w:jc w:val="center"/>
              <w:rPr>
                <w:b/>
                <w:sz w:val="22"/>
                <w:szCs w:val="22"/>
              </w:rPr>
            </w:pPr>
            <w:r w:rsidRPr="00D618BE">
              <w:rPr>
                <w:b/>
                <w:sz w:val="22"/>
                <w:szCs w:val="22"/>
              </w:rPr>
              <w:t>1 </w:t>
            </w:r>
            <w:r w:rsidR="00227D74">
              <w:rPr>
                <w:b/>
                <w:sz w:val="22"/>
                <w:szCs w:val="22"/>
              </w:rPr>
              <w:t>6</w:t>
            </w:r>
            <w:r w:rsidRPr="00D618BE">
              <w:rPr>
                <w:b/>
                <w:sz w:val="22"/>
                <w:szCs w:val="22"/>
              </w:rPr>
              <w:t>50 000,00</w:t>
            </w:r>
          </w:p>
        </w:tc>
        <w:tc>
          <w:tcPr>
            <w:tcW w:w="2410" w:type="dxa"/>
            <w:shd w:val="clear" w:color="66FF66" w:fill="FFFFFF"/>
            <w:vAlign w:val="center"/>
          </w:tcPr>
          <w:p w:rsidR="00C94B36" w:rsidRPr="00D618BE" w:rsidRDefault="00C94B36" w:rsidP="00DC7BC6">
            <w:pPr>
              <w:widowControl w:val="0"/>
              <w:autoSpaceDE w:val="0"/>
              <w:autoSpaceDN w:val="0"/>
              <w:adjustRightInd w:val="0"/>
              <w:spacing w:before="302"/>
              <w:contextualSpacing/>
              <w:jc w:val="center"/>
              <w:rPr>
                <w:b/>
                <w:sz w:val="22"/>
                <w:szCs w:val="22"/>
              </w:rPr>
            </w:pPr>
            <w:r w:rsidRPr="00D618BE">
              <w:rPr>
                <w:b/>
                <w:sz w:val="22"/>
                <w:szCs w:val="22"/>
              </w:rPr>
              <w:t>EFRROW</w:t>
            </w:r>
          </w:p>
        </w:tc>
      </w:tr>
      <w:tr w:rsidR="00C94B36" w:rsidRPr="00D618BE" w:rsidTr="00316B07">
        <w:tc>
          <w:tcPr>
            <w:tcW w:w="6062" w:type="dxa"/>
            <w:shd w:val="solid" w:color="66FF66" w:fill="66FF66"/>
            <w:vAlign w:val="center"/>
          </w:tcPr>
          <w:p w:rsidR="00C94B36" w:rsidRPr="00D618BE" w:rsidRDefault="00C94B36" w:rsidP="00316B07">
            <w:pPr>
              <w:pStyle w:val="Default"/>
              <w:contextualSpacing/>
              <w:rPr>
                <w:b/>
                <w:sz w:val="22"/>
                <w:szCs w:val="22"/>
              </w:rPr>
            </w:pPr>
            <w:r w:rsidRPr="00DC7BC6">
              <w:rPr>
                <w:b/>
                <w:sz w:val="22"/>
                <w:szCs w:val="22"/>
              </w:rPr>
              <w:t>Razem wsparcie finansowe</w:t>
            </w:r>
            <w:r w:rsidRPr="00D618BE">
              <w:rPr>
                <w:b/>
                <w:sz w:val="22"/>
                <w:szCs w:val="22"/>
              </w:rPr>
              <w:t xml:space="preserve"> (zł) </w:t>
            </w:r>
          </w:p>
        </w:tc>
        <w:tc>
          <w:tcPr>
            <w:tcW w:w="2551" w:type="dxa"/>
            <w:shd w:val="clear" w:color="66FF66" w:fill="FFFFFF"/>
            <w:vAlign w:val="center"/>
          </w:tcPr>
          <w:p w:rsidR="00C94B36" w:rsidRPr="00D618BE" w:rsidRDefault="00C94B36" w:rsidP="00DC7BC6">
            <w:pPr>
              <w:widowControl w:val="0"/>
              <w:autoSpaceDE w:val="0"/>
              <w:autoSpaceDN w:val="0"/>
              <w:adjustRightInd w:val="0"/>
              <w:spacing w:before="302"/>
              <w:contextualSpacing/>
              <w:jc w:val="center"/>
              <w:rPr>
                <w:b/>
                <w:sz w:val="22"/>
                <w:szCs w:val="22"/>
              </w:rPr>
            </w:pPr>
            <w:r w:rsidRPr="00D618BE">
              <w:rPr>
                <w:b/>
                <w:sz w:val="22"/>
                <w:szCs w:val="22"/>
              </w:rPr>
              <w:t>8 790 000,00</w:t>
            </w:r>
          </w:p>
        </w:tc>
        <w:tc>
          <w:tcPr>
            <w:tcW w:w="2410" w:type="dxa"/>
            <w:shd w:val="clear" w:color="66FF66" w:fill="FFFFFF"/>
            <w:vAlign w:val="center"/>
          </w:tcPr>
          <w:p w:rsidR="00C94B36" w:rsidRPr="00D618BE" w:rsidRDefault="00C94B36" w:rsidP="00DC7BC6">
            <w:pPr>
              <w:widowControl w:val="0"/>
              <w:autoSpaceDE w:val="0"/>
              <w:autoSpaceDN w:val="0"/>
              <w:adjustRightInd w:val="0"/>
              <w:spacing w:before="302"/>
              <w:contextualSpacing/>
              <w:jc w:val="center"/>
              <w:rPr>
                <w:b/>
                <w:sz w:val="22"/>
                <w:szCs w:val="22"/>
              </w:rPr>
            </w:pPr>
            <w:r w:rsidRPr="00D618BE">
              <w:rPr>
                <w:b/>
                <w:sz w:val="22"/>
                <w:szCs w:val="22"/>
              </w:rPr>
              <w:t>EFRROW</w:t>
            </w:r>
          </w:p>
        </w:tc>
      </w:tr>
    </w:tbl>
    <w:p w:rsidR="00C94B36" w:rsidRPr="00D618BE" w:rsidRDefault="00C94B36" w:rsidP="00316B07">
      <w:pPr>
        <w:contextualSpacing/>
        <w:jc w:val="both"/>
        <w:rPr>
          <w:b/>
          <w:sz w:val="22"/>
          <w:szCs w:val="22"/>
        </w:rPr>
      </w:pPr>
    </w:p>
    <w:p w:rsidR="00C94B36" w:rsidRPr="001856EA" w:rsidRDefault="00E77DAA" w:rsidP="00316B07">
      <w:pPr>
        <w:contextualSpacing/>
        <w:jc w:val="both"/>
        <w:rPr>
          <w:sz w:val="22"/>
          <w:szCs w:val="22"/>
        </w:rPr>
      </w:pPr>
      <w:r>
        <w:rPr>
          <w:b/>
          <w:sz w:val="22"/>
          <w:szCs w:val="22"/>
        </w:rPr>
        <w:t xml:space="preserve">Plany </w:t>
      </w:r>
      <w:r w:rsidR="00CD5D54">
        <w:rPr>
          <w:b/>
          <w:sz w:val="22"/>
          <w:szCs w:val="22"/>
        </w:rPr>
        <w:t>działania</w:t>
      </w:r>
      <w:r w:rsidR="00F02D3A">
        <w:rPr>
          <w:b/>
          <w:sz w:val="22"/>
          <w:szCs w:val="22"/>
        </w:rPr>
        <w:t xml:space="preserve"> zostały wykonane odrębnie</w:t>
      </w:r>
      <w:r w:rsidR="00CD5D54">
        <w:rPr>
          <w:b/>
          <w:sz w:val="22"/>
          <w:szCs w:val="22"/>
        </w:rPr>
        <w:t xml:space="preserve">, trzy </w:t>
      </w:r>
      <w:r w:rsidR="006E3FE5">
        <w:rPr>
          <w:b/>
          <w:sz w:val="22"/>
          <w:szCs w:val="22"/>
        </w:rPr>
        <w:t>na każdy zakres wsparcia</w:t>
      </w:r>
      <w:r w:rsidR="00264005">
        <w:rPr>
          <w:b/>
          <w:sz w:val="22"/>
          <w:szCs w:val="22"/>
        </w:rPr>
        <w:t xml:space="preserve"> </w:t>
      </w:r>
      <w:r w:rsidR="006E3FE5">
        <w:rPr>
          <w:b/>
          <w:sz w:val="22"/>
          <w:szCs w:val="22"/>
        </w:rPr>
        <w:t>w ramach przedstawionych powyżej</w:t>
      </w:r>
      <w:r w:rsidR="00264005">
        <w:rPr>
          <w:b/>
          <w:sz w:val="22"/>
          <w:szCs w:val="22"/>
        </w:rPr>
        <w:t xml:space="preserve"> </w:t>
      </w:r>
      <w:r w:rsidR="001856EA">
        <w:rPr>
          <w:b/>
          <w:sz w:val="22"/>
          <w:szCs w:val="22"/>
        </w:rPr>
        <w:t>z</w:t>
      </w:r>
      <w:r w:rsidR="006E3FE5">
        <w:rPr>
          <w:b/>
          <w:sz w:val="22"/>
          <w:szCs w:val="22"/>
        </w:rPr>
        <w:t>akresów wsparcia tj. dla poddziałań 19.2, 19.3 i 19.4</w:t>
      </w:r>
      <w:r w:rsidR="00C94B36" w:rsidRPr="00D618BE">
        <w:rPr>
          <w:b/>
          <w:sz w:val="22"/>
          <w:szCs w:val="22"/>
        </w:rPr>
        <w:t xml:space="preserve"> PROW 2014-2020</w:t>
      </w:r>
      <w:r w:rsidR="00D634B1" w:rsidRPr="001856EA">
        <w:rPr>
          <w:sz w:val="22"/>
          <w:szCs w:val="22"/>
        </w:rPr>
        <w:t>,</w:t>
      </w:r>
      <w:r w:rsidR="00C94B36" w:rsidRPr="001856EA">
        <w:rPr>
          <w:sz w:val="22"/>
          <w:szCs w:val="22"/>
        </w:rPr>
        <w:t xml:space="preserve"> </w:t>
      </w:r>
      <w:r w:rsidR="006E3FE5" w:rsidRPr="001856EA">
        <w:rPr>
          <w:sz w:val="22"/>
          <w:szCs w:val="22"/>
        </w:rPr>
        <w:t>które zamieszczone są</w:t>
      </w:r>
      <w:r w:rsidR="00F02D3A">
        <w:rPr>
          <w:sz w:val="22"/>
          <w:szCs w:val="22"/>
        </w:rPr>
        <w:br/>
      </w:r>
      <w:r w:rsidR="00032FD9">
        <w:rPr>
          <w:sz w:val="22"/>
          <w:szCs w:val="22"/>
        </w:rPr>
        <w:t>w Z</w:t>
      </w:r>
      <w:r w:rsidR="006E3FE5" w:rsidRPr="001856EA">
        <w:rPr>
          <w:sz w:val="22"/>
          <w:szCs w:val="22"/>
        </w:rPr>
        <w:t>ałączniku</w:t>
      </w:r>
      <w:r w:rsidR="00F02D3A">
        <w:rPr>
          <w:sz w:val="22"/>
          <w:szCs w:val="22"/>
        </w:rPr>
        <w:t xml:space="preserve"> </w:t>
      </w:r>
      <w:r w:rsidR="00C94B36" w:rsidRPr="001856EA">
        <w:rPr>
          <w:sz w:val="22"/>
          <w:szCs w:val="22"/>
        </w:rPr>
        <w:t>nr 4 do LSR</w:t>
      </w:r>
      <w:r w:rsidR="00D634B1" w:rsidRPr="001856EA">
        <w:rPr>
          <w:sz w:val="22"/>
          <w:szCs w:val="22"/>
        </w:rPr>
        <w:t>.</w:t>
      </w:r>
    </w:p>
    <w:p w:rsidR="00B95C5C" w:rsidRDefault="00B95C5C" w:rsidP="00B334B7">
      <w:pPr>
        <w:contextualSpacing/>
        <w:jc w:val="both"/>
        <w:rPr>
          <w:b/>
          <w:sz w:val="22"/>
          <w:szCs w:val="22"/>
        </w:rPr>
      </w:pPr>
    </w:p>
    <w:p w:rsidR="00B334B7" w:rsidRPr="005A50A0" w:rsidRDefault="00B334B7" w:rsidP="00B334B7">
      <w:pPr>
        <w:contextualSpacing/>
        <w:jc w:val="both"/>
        <w:rPr>
          <w:sz w:val="22"/>
          <w:szCs w:val="22"/>
        </w:rPr>
      </w:pPr>
      <w:r w:rsidRPr="005A50A0">
        <w:rPr>
          <w:b/>
          <w:sz w:val="22"/>
          <w:szCs w:val="22"/>
        </w:rPr>
        <w:t>Maksymalne możliwe do uzyskania kwoty wsparcia w ramach Przedsięwzięć:</w:t>
      </w:r>
      <w:r w:rsidRPr="005A50A0">
        <w:rPr>
          <w:sz w:val="22"/>
          <w:szCs w:val="22"/>
        </w:rPr>
        <w:t xml:space="preserve"> </w:t>
      </w:r>
    </w:p>
    <w:p w:rsidR="00B334B7" w:rsidRPr="005A50A0" w:rsidRDefault="00B334B7" w:rsidP="00B334B7">
      <w:pPr>
        <w:contextualSpacing/>
        <w:jc w:val="both"/>
        <w:rPr>
          <w:sz w:val="22"/>
          <w:szCs w:val="22"/>
        </w:rPr>
      </w:pPr>
    </w:p>
    <w:p w:rsidR="00E6484D" w:rsidRPr="00E6484D" w:rsidRDefault="00E6484D" w:rsidP="00E6484D">
      <w:pPr>
        <w:numPr>
          <w:ilvl w:val="0"/>
          <w:numId w:val="68"/>
        </w:numPr>
        <w:contextualSpacing/>
        <w:jc w:val="both"/>
        <w:rPr>
          <w:sz w:val="22"/>
          <w:szCs w:val="22"/>
        </w:rPr>
      </w:pPr>
      <w:r w:rsidRPr="00E6484D">
        <w:rPr>
          <w:sz w:val="22"/>
          <w:szCs w:val="22"/>
        </w:rPr>
        <w:t xml:space="preserve">Przedsięwzięcie 1 </w:t>
      </w:r>
      <w:r w:rsidRPr="00E6484D">
        <w:rPr>
          <w:b/>
          <w:sz w:val="22"/>
          <w:szCs w:val="22"/>
        </w:rPr>
        <w:t>„</w:t>
      </w:r>
      <w:r w:rsidRPr="00E6484D">
        <w:rPr>
          <w:b/>
          <w:i/>
          <w:noProof/>
          <w:sz w:val="22"/>
          <w:szCs w:val="22"/>
        </w:rPr>
        <w:t>Wsparcie na podejmowanie działalności gospodarczej</w:t>
      </w:r>
      <w:r w:rsidRPr="00E6484D">
        <w:rPr>
          <w:b/>
          <w:i/>
          <w:sz w:val="22"/>
          <w:szCs w:val="22"/>
        </w:rPr>
        <w:t>„</w:t>
      </w:r>
      <w:r w:rsidRPr="00E6484D">
        <w:rPr>
          <w:sz w:val="22"/>
          <w:szCs w:val="22"/>
        </w:rPr>
        <w:t xml:space="preserve"> - kwota premii</w:t>
      </w:r>
      <w:r w:rsidRPr="00E6484D">
        <w:rPr>
          <w:sz w:val="22"/>
          <w:szCs w:val="22"/>
        </w:rPr>
        <w:br/>
        <w:t xml:space="preserve">o jaką może ubiegać się wnioskodawca to </w:t>
      </w:r>
      <w:r w:rsidRPr="00E6484D">
        <w:rPr>
          <w:b/>
          <w:sz w:val="22"/>
          <w:szCs w:val="22"/>
        </w:rPr>
        <w:t>70.000,00 zł</w:t>
      </w:r>
      <w:r w:rsidRPr="00E6484D">
        <w:rPr>
          <w:sz w:val="22"/>
          <w:szCs w:val="22"/>
        </w:rPr>
        <w:t>,</w:t>
      </w:r>
    </w:p>
    <w:p w:rsidR="00E6484D" w:rsidRPr="00E6484D" w:rsidRDefault="00E6484D" w:rsidP="00E6484D">
      <w:pPr>
        <w:numPr>
          <w:ilvl w:val="0"/>
          <w:numId w:val="68"/>
        </w:numPr>
        <w:contextualSpacing/>
        <w:jc w:val="both"/>
        <w:rPr>
          <w:sz w:val="22"/>
          <w:szCs w:val="22"/>
        </w:rPr>
      </w:pPr>
      <w:r w:rsidRPr="00E6484D">
        <w:rPr>
          <w:sz w:val="22"/>
          <w:szCs w:val="22"/>
        </w:rPr>
        <w:t xml:space="preserve">Przedsięwzięcie 2 </w:t>
      </w:r>
      <w:r w:rsidRPr="00E6484D">
        <w:rPr>
          <w:i/>
          <w:noProof/>
          <w:sz w:val="20"/>
          <w:szCs w:val="20"/>
        </w:rPr>
        <w:t>„</w:t>
      </w:r>
      <w:r w:rsidRPr="00E6484D">
        <w:rPr>
          <w:b/>
          <w:i/>
          <w:noProof/>
          <w:sz w:val="22"/>
          <w:szCs w:val="22"/>
        </w:rPr>
        <w:t xml:space="preserve">Wsparcie dla przedsiębiorców rozwijających działalność gospodarczą” </w:t>
      </w:r>
      <w:r w:rsidRPr="00E6484D">
        <w:rPr>
          <w:sz w:val="22"/>
          <w:szCs w:val="22"/>
        </w:rPr>
        <w:t xml:space="preserve">- maksymalna kwota wsparcia o jaką może ubiegać się wnioskodawca wynosi do </w:t>
      </w:r>
      <w:r w:rsidRPr="00E6484D">
        <w:rPr>
          <w:b/>
          <w:sz w:val="22"/>
          <w:szCs w:val="22"/>
        </w:rPr>
        <w:t>150.000,00 zł</w:t>
      </w:r>
      <w:r w:rsidRPr="00E6484D">
        <w:rPr>
          <w:sz w:val="22"/>
          <w:szCs w:val="22"/>
        </w:rPr>
        <w:t xml:space="preserve">, </w:t>
      </w:r>
    </w:p>
    <w:p w:rsidR="00E6484D" w:rsidRPr="00E6484D" w:rsidRDefault="00E6484D" w:rsidP="00E6484D">
      <w:pPr>
        <w:numPr>
          <w:ilvl w:val="0"/>
          <w:numId w:val="68"/>
        </w:numPr>
        <w:contextualSpacing/>
        <w:jc w:val="both"/>
        <w:rPr>
          <w:sz w:val="22"/>
          <w:szCs w:val="22"/>
        </w:rPr>
      </w:pPr>
      <w:r w:rsidRPr="00E6484D">
        <w:rPr>
          <w:sz w:val="22"/>
          <w:szCs w:val="22"/>
        </w:rPr>
        <w:t xml:space="preserve">Przedsięwzięcie 3B </w:t>
      </w:r>
      <w:r w:rsidRPr="00E6484D">
        <w:rPr>
          <w:b/>
          <w:i/>
          <w:sz w:val="22"/>
          <w:szCs w:val="22"/>
        </w:rPr>
        <w:t>„Wsparcie na zakup sprzętu /wyposażenia /infrastruktury</w:t>
      </w:r>
      <w:r w:rsidRPr="00E6484D">
        <w:rPr>
          <w:sz w:val="22"/>
          <w:szCs w:val="22"/>
        </w:rPr>
        <w:t xml:space="preserve">” - wysokość kwoty pomocy na Grantobiorcę wynosi </w:t>
      </w:r>
      <w:r w:rsidRPr="00E6484D">
        <w:rPr>
          <w:b/>
          <w:bCs/>
          <w:sz w:val="22"/>
          <w:szCs w:val="22"/>
        </w:rPr>
        <w:t>od 5 do 8 tys</w:t>
      </w:r>
      <w:r w:rsidRPr="00E6484D">
        <w:rPr>
          <w:sz w:val="22"/>
          <w:szCs w:val="22"/>
        </w:rPr>
        <w:t xml:space="preserve">. </w:t>
      </w:r>
      <w:r w:rsidRPr="00E6484D">
        <w:rPr>
          <w:b/>
          <w:sz w:val="22"/>
          <w:szCs w:val="22"/>
        </w:rPr>
        <w:t>zł</w:t>
      </w:r>
      <w:r w:rsidRPr="00E6484D">
        <w:rPr>
          <w:sz w:val="22"/>
          <w:szCs w:val="22"/>
        </w:rPr>
        <w:t>,</w:t>
      </w:r>
    </w:p>
    <w:p w:rsidR="00E6484D" w:rsidRPr="00E6484D" w:rsidRDefault="00E6484D" w:rsidP="00E6484D">
      <w:pPr>
        <w:numPr>
          <w:ilvl w:val="0"/>
          <w:numId w:val="68"/>
        </w:numPr>
        <w:contextualSpacing/>
        <w:jc w:val="both"/>
        <w:rPr>
          <w:sz w:val="22"/>
          <w:szCs w:val="22"/>
        </w:rPr>
      </w:pPr>
      <w:r w:rsidRPr="00E6484D">
        <w:rPr>
          <w:sz w:val="22"/>
          <w:szCs w:val="22"/>
        </w:rPr>
        <w:t xml:space="preserve">Przedsięwzięcie 4 </w:t>
      </w:r>
      <w:r w:rsidRPr="00E6484D">
        <w:rPr>
          <w:b/>
          <w:i/>
          <w:sz w:val="22"/>
          <w:szCs w:val="22"/>
        </w:rPr>
        <w:t>„Wsparcie dla rozwoju infrastruktury społecznej i drogowej”</w:t>
      </w:r>
      <w:r w:rsidRPr="00E6484D">
        <w:rPr>
          <w:sz w:val="22"/>
          <w:szCs w:val="22"/>
        </w:rPr>
        <w:t xml:space="preserve"> - maksymalny limit dofinansowania na jeden projekt wynosi </w:t>
      </w:r>
      <w:r w:rsidRPr="00E6484D">
        <w:rPr>
          <w:b/>
          <w:sz w:val="22"/>
          <w:szCs w:val="22"/>
        </w:rPr>
        <w:t>173. 500,00 zł</w:t>
      </w:r>
      <w:r w:rsidRPr="00E6484D">
        <w:rPr>
          <w:sz w:val="22"/>
          <w:szCs w:val="22"/>
        </w:rPr>
        <w:t>.”</w:t>
      </w:r>
    </w:p>
    <w:p w:rsidR="001312D9" w:rsidRDefault="001312D9" w:rsidP="00316B07">
      <w:pPr>
        <w:contextualSpacing/>
        <w:jc w:val="both"/>
        <w:rPr>
          <w:b/>
          <w:sz w:val="22"/>
          <w:szCs w:val="22"/>
        </w:rPr>
      </w:pPr>
    </w:p>
    <w:p w:rsidR="004E18B1" w:rsidRPr="00C1760F" w:rsidRDefault="006E3FE5" w:rsidP="00A357BA">
      <w:pPr>
        <w:pStyle w:val="PodrozdzialLSR"/>
      </w:pPr>
      <w:bookmarkStart w:id="54" w:name="_Toc439315243"/>
      <w:r w:rsidRPr="00C1760F">
        <w:t>Powiązanie Budżetu z celami LSR</w:t>
      </w:r>
      <w:bookmarkEnd w:id="54"/>
    </w:p>
    <w:p w:rsidR="00883E35" w:rsidRPr="00021C02" w:rsidRDefault="004E18B1" w:rsidP="00883E35">
      <w:pPr>
        <w:contextualSpacing/>
        <w:jc w:val="both"/>
        <w:rPr>
          <w:color w:val="17365D"/>
          <w:sz w:val="22"/>
          <w:szCs w:val="22"/>
        </w:rPr>
      </w:pPr>
      <w:r w:rsidRPr="00883E35">
        <w:rPr>
          <w:sz w:val="22"/>
          <w:szCs w:val="22"/>
        </w:rPr>
        <w:t xml:space="preserve">Podział kwot wynikających z przedstawionego </w:t>
      </w:r>
      <w:r w:rsidR="00883E35">
        <w:rPr>
          <w:sz w:val="22"/>
          <w:szCs w:val="22"/>
        </w:rPr>
        <w:t>budż</w:t>
      </w:r>
      <w:r w:rsidRPr="00883E35">
        <w:rPr>
          <w:sz w:val="22"/>
          <w:szCs w:val="22"/>
        </w:rPr>
        <w:t xml:space="preserve">etu szczegółowo określono w </w:t>
      </w:r>
      <w:r w:rsidR="00BE354B">
        <w:rPr>
          <w:sz w:val="22"/>
          <w:szCs w:val="22"/>
        </w:rPr>
        <w:t xml:space="preserve">3 </w:t>
      </w:r>
      <w:r w:rsidR="00032FD9">
        <w:rPr>
          <w:sz w:val="22"/>
          <w:szCs w:val="22"/>
        </w:rPr>
        <w:t>P</w:t>
      </w:r>
      <w:r w:rsidR="00D634B1">
        <w:rPr>
          <w:sz w:val="22"/>
          <w:szCs w:val="22"/>
        </w:rPr>
        <w:t>lanach działania</w:t>
      </w:r>
      <w:r w:rsidRPr="00883E35">
        <w:rPr>
          <w:sz w:val="22"/>
          <w:szCs w:val="22"/>
        </w:rPr>
        <w:t xml:space="preserve">, gdzie </w:t>
      </w:r>
      <w:r w:rsidR="00883E35">
        <w:rPr>
          <w:sz w:val="22"/>
          <w:szCs w:val="22"/>
        </w:rPr>
        <w:t>rozdysponowano</w:t>
      </w:r>
      <w:r w:rsidR="00264005">
        <w:rPr>
          <w:sz w:val="22"/>
          <w:szCs w:val="22"/>
        </w:rPr>
        <w:t xml:space="preserve"> </w:t>
      </w:r>
      <w:r w:rsidRPr="00883E35">
        <w:rPr>
          <w:sz w:val="22"/>
          <w:szCs w:val="22"/>
        </w:rPr>
        <w:t xml:space="preserve">budżet </w:t>
      </w:r>
      <w:r w:rsidR="00883E35">
        <w:rPr>
          <w:sz w:val="22"/>
          <w:szCs w:val="22"/>
        </w:rPr>
        <w:t xml:space="preserve">do realizacji </w:t>
      </w:r>
      <w:r w:rsidRPr="00883E35">
        <w:rPr>
          <w:sz w:val="22"/>
          <w:szCs w:val="22"/>
        </w:rPr>
        <w:t>na poszczególne cele</w:t>
      </w:r>
      <w:r w:rsidR="00883E35">
        <w:rPr>
          <w:sz w:val="22"/>
          <w:szCs w:val="22"/>
        </w:rPr>
        <w:t xml:space="preserve"> i</w:t>
      </w:r>
      <w:r w:rsidRPr="00883E35">
        <w:rPr>
          <w:sz w:val="22"/>
          <w:szCs w:val="22"/>
        </w:rPr>
        <w:t xml:space="preserve"> przedsięwzięcia </w:t>
      </w:r>
      <w:r w:rsidR="00883E35">
        <w:rPr>
          <w:sz w:val="22"/>
          <w:szCs w:val="22"/>
        </w:rPr>
        <w:t>go realiz</w:t>
      </w:r>
      <w:r w:rsidRPr="00883E35">
        <w:rPr>
          <w:sz w:val="22"/>
          <w:szCs w:val="22"/>
        </w:rPr>
        <w:t>ujące</w:t>
      </w:r>
      <w:r w:rsidR="00264005">
        <w:rPr>
          <w:sz w:val="22"/>
          <w:szCs w:val="22"/>
        </w:rPr>
        <w:t xml:space="preserve"> </w:t>
      </w:r>
      <w:r w:rsidRPr="00883E35">
        <w:rPr>
          <w:sz w:val="22"/>
          <w:szCs w:val="22"/>
        </w:rPr>
        <w:t>w określonych przedziałach c</w:t>
      </w:r>
      <w:r w:rsidR="00D634B1">
        <w:rPr>
          <w:sz w:val="22"/>
          <w:szCs w:val="22"/>
        </w:rPr>
        <w:t>zasowych</w:t>
      </w:r>
      <w:r w:rsidRPr="00883E35">
        <w:rPr>
          <w:sz w:val="22"/>
          <w:szCs w:val="22"/>
        </w:rPr>
        <w:t>.</w:t>
      </w:r>
      <w:r w:rsidR="00264005">
        <w:rPr>
          <w:sz w:val="22"/>
          <w:szCs w:val="22"/>
        </w:rPr>
        <w:t xml:space="preserve"> </w:t>
      </w:r>
      <w:r w:rsidRPr="00883E35">
        <w:rPr>
          <w:sz w:val="22"/>
          <w:szCs w:val="22"/>
        </w:rPr>
        <w:t xml:space="preserve">Istnieje bardzo silny związek pomiędzy </w:t>
      </w:r>
      <w:r w:rsidR="00883E35" w:rsidRPr="00883E35">
        <w:rPr>
          <w:sz w:val="22"/>
          <w:szCs w:val="22"/>
        </w:rPr>
        <w:t>budżetem planowanym</w:t>
      </w:r>
      <w:r w:rsidR="00264005">
        <w:rPr>
          <w:sz w:val="22"/>
          <w:szCs w:val="22"/>
        </w:rPr>
        <w:t xml:space="preserve"> </w:t>
      </w:r>
      <w:r w:rsidR="00883E35" w:rsidRPr="00883E35">
        <w:rPr>
          <w:sz w:val="22"/>
          <w:szCs w:val="22"/>
        </w:rPr>
        <w:t>do wyk</w:t>
      </w:r>
      <w:r w:rsidRPr="00883E35">
        <w:rPr>
          <w:sz w:val="22"/>
          <w:szCs w:val="22"/>
        </w:rPr>
        <w:t>o</w:t>
      </w:r>
      <w:r w:rsidR="00883E35" w:rsidRPr="00883E35">
        <w:rPr>
          <w:sz w:val="22"/>
          <w:szCs w:val="22"/>
        </w:rPr>
        <w:t>na</w:t>
      </w:r>
      <w:r w:rsidRPr="00883E35">
        <w:rPr>
          <w:sz w:val="22"/>
          <w:szCs w:val="22"/>
        </w:rPr>
        <w:t>nia w ramach poddziałań 19.2, 19.3,</w:t>
      </w:r>
      <w:r w:rsidR="00883E35" w:rsidRPr="00883E35">
        <w:rPr>
          <w:sz w:val="22"/>
          <w:szCs w:val="22"/>
        </w:rPr>
        <w:t xml:space="preserve"> </w:t>
      </w:r>
      <w:r w:rsidRPr="00883E35">
        <w:rPr>
          <w:sz w:val="22"/>
          <w:szCs w:val="22"/>
        </w:rPr>
        <w:t>19.4 PROW 2014-2020</w:t>
      </w:r>
      <w:r w:rsidR="001856EA">
        <w:rPr>
          <w:sz w:val="22"/>
          <w:szCs w:val="22"/>
        </w:rPr>
        <w:t>,</w:t>
      </w:r>
      <w:r w:rsidR="00883E35">
        <w:rPr>
          <w:sz w:val="22"/>
          <w:szCs w:val="22"/>
        </w:rPr>
        <w:t xml:space="preserve"> a celami</w:t>
      </w:r>
      <w:r w:rsidR="00CD5344">
        <w:rPr>
          <w:sz w:val="22"/>
          <w:szCs w:val="22"/>
        </w:rPr>
        <w:t>,</w:t>
      </w:r>
      <w:r w:rsidR="00883E35">
        <w:rPr>
          <w:sz w:val="22"/>
          <w:szCs w:val="22"/>
        </w:rPr>
        <w:t xml:space="preserve"> przedsięwzięciami oraz wskaźnikami go realizującymi</w:t>
      </w:r>
      <w:r w:rsidR="001856EA">
        <w:rPr>
          <w:sz w:val="22"/>
          <w:szCs w:val="22"/>
        </w:rPr>
        <w:t>,</w:t>
      </w:r>
      <w:r w:rsidR="00264005">
        <w:rPr>
          <w:sz w:val="22"/>
          <w:szCs w:val="22"/>
        </w:rPr>
        <w:t xml:space="preserve"> </w:t>
      </w:r>
      <w:r w:rsidR="00BE354B">
        <w:rPr>
          <w:sz w:val="22"/>
          <w:szCs w:val="22"/>
        </w:rPr>
        <w:t xml:space="preserve">które są </w:t>
      </w:r>
      <w:r w:rsidR="00883E35">
        <w:rPr>
          <w:sz w:val="22"/>
          <w:szCs w:val="22"/>
        </w:rPr>
        <w:t>realn</w:t>
      </w:r>
      <w:r w:rsidR="00BE354B">
        <w:rPr>
          <w:sz w:val="22"/>
          <w:szCs w:val="22"/>
        </w:rPr>
        <w:t>e</w:t>
      </w:r>
      <w:r w:rsidR="00883E35">
        <w:rPr>
          <w:sz w:val="22"/>
          <w:szCs w:val="22"/>
        </w:rPr>
        <w:t xml:space="preserve"> do wykonania</w:t>
      </w:r>
      <w:r w:rsidRPr="00883E35">
        <w:rPr>
          <w:sz w:val="22"/>
          <w:szCs w:val="22"/>
        </w:rPr>
        <w:t>. Przeznaczenie środków finansowych z budżetu</w:t>
      </w:r>
      <w:r w:rsidR="00264005">
        <w:rPr>
          <w:sz w:val="22"/>
          <w:szCs w:val="22"/>
        </w:rPr>
        <w:t xml:space="preserve"> </w:t>
      </w:r>
      <w:r w:rsidRPr="00883E35">
        <w:rPr>
          <w:sz w:val="22"/>
          <w:szCs w:val="22"/>
        </w:rPr>
        <w:t>na poszczególne cele i</w:t>
      </w:r>
      <w:r w:rsidR="00883E35" w:rsidRPr="00883E35">
        <w:rPr>
          <w:sz w:val="22"/>
          <w:szCs w:val="22"/>
        </w:rPr>
        <w:t xml:space="preserve"> przedsięwzięcia wynika z przeprowadzonej </w:t>
      </w:r>
      <w:r w:rsidR="00032FD9">
        <w:rPr>
          <w:sz w:val="22"/>
          <w:szCs w:val="22"/>
        </w:rPr>
        <w:t>A</w:t>
      </w:r>
      <w:r w:rsidR="00883E35" w:rsidRPr="00883E35">
        <w:rPr>
          <w:sz w:val="22"/>
          <w:szCs w:val="22"/>
        </w:rPr>
        <w:t>n</w:t>
      </w:r>
      <w:r w:rsidRPr="00883E35">
        <w:rPr>
          <w:sz w:val="22"/>
          <w:szCs w:val="22"/>
        </w:rPr>
        <w:t>alizy SWOT,</w:t>
      </w:r>
      <w:r w:rsidR="00264005">
        <w:rPr>
          <w:sz w:val="22"/>
          <w:szCs w:val="22"/>
        </w:rPr>
        <w:t xml:space="preserve"> </w:t>
      </w:r>
      <w:r w:rsidRPr="00883E35">
        <w:rPr>
          <w:sz w:val="22"/>
          <w:szCs w:val="22"/>
        </w:rPr>
        <w:t>bada</w:t>
      </w:r>
      <w:r w:rsidR="00CD5344">
        <w:rPr>
          <w:sz w:val="22"/>
          <w:szCs w:val="22"/>
        </w:rPr>
        <w:t>ń</w:t>
      </w:r>
      <w:r w:rsidRPr="00883E35">
        <w:rPr>
          <w:sz w:val="22"/>
          <w:szCs w:val="22"/>
        </w:rPr>
        <w:t xml:space="preserve"> potrzeb społecznych </w:t>
      </w:r>
      <w:r w:rsidR="00CD5344">
        <w:rPr>
          <w:sz w:val="22"/>
          <w:szCs w:val="22"/>
        </w:rPr>
        <w:t xml:space="preserve">przeprowadzonych </w:t>
      </w:r>
      <w:r w:rsidRPr="00883E35">
        <w:rPr>
          <w:sz w:val="22"/>
          <w:szCs w:val="22"/>
        </w:rPr>
        <w:t xml:space="preserve">na spotkaniach konsultacyjnych </w:t>
      </w:r>
      <w:r w:rsidRPr="000E438C">
        <w:rPr>
          <w:sz w:val="22"/>
          <w:szCs w:val="22"/>
        </w:rPr>
        <w:t xml:space="preserve">oraz </w:t>
      </w:r>
      <w:r w:rsidRPr="000E438C">
        <w:rPr>
          <w:b/>
          <w:sz w:val="22"/>
          <w:szCs w:val="22"/>
        </w:rPr>
        <w:t>uwarunkowań praw</w:t>
      </w:r>
      <w:r w:rsidR="00883E35" w:rsidRPr="000E438C">
        <w:rPr>
          <w:b/>
          <w:sz w:val="22"/>
          <w:szCs w:val="22"/>
        </w:rPr>
        <w:t>nych</w:t>
      </w:r>
      <w:r w:rsidR="00264005" w:rsidRPr="000E438C">
        <w:rPr>
          <w:b/>
          <w:sz w:val="22"/>
          <w:szCs w:val="22"/>
        </w:rPr>
        <w:t xml:space="preserve"> </w:t>
      </w:r>
      <w:r w:rsidR="00883E35" w:rsidRPr="000E438C">
        <w:rPr>
          <w:b/>
          <w:sz w:val="22"/>
          <w:szCs w:val="22"/>
        </w:rPr>
        <w:t>w ramach</w:t>
      </w:r>
      <w:r w:rsidR="006B0939" w:rsidRPr="000E438C">
        <w:rPr>
          <w:b/>
          <w:sz w:val="22"/>
          <w:szCs w:val="22"/>
        </w:rPr>
        <w:t xml:space="preserve"> RKLS</w:t>
      </w:r>
      <w:r w:rsidR="00264005" w:rsidRPr="000E438C">
        <w:rPr>
          <w:b/>
          <w:sz w:val="22"/>
          <w:szCs w:val="22"/>
        </w:rPr>
        <w:t xml:space="preserve"> </w:t>
      </w:r>
      <w:r w:rsidR="000E438C" w:rsidRPr="000E438C">
        <w:rPr>
          <w:b/>
          <w:sz w:val="22"/>
          <w:szCs w:val="22"/>
        </w:rPr>
        <w:t xml:space="preserve">i </w:t>
      </w:r>
      <w:r w:rsidR="00883E35" w:rsidRPr="000E438C">
        <w:rPr>
          <w:b/>
          <w:sz w:val="22"/>
          <w:szCs w:val="22"/>
        </w:rPr>
        <w:t>PROW, określających m.in. powiązanie celów</w:t>
      </w:r>
      <w:r w:rsidR="00CD5344" w:rsidRPr="000E438C">
        <w:rPr>
          <w:b/>
          <w:sz w:val="22"/>
          <w:szCs w:val="22"/>
        </w:rPr>
        <w:br/>
      </w:r>
      <w:r w:rsidR="00883E35" w:rsidRPr="000E438C">
        <w:rPr>
          <w:b/>
          <w:sz w:val="22"/>
          <w:szCs w:val="22"/>
        </w:rPr>
        <w:t>z 3</w:t>
      </w:r>
      <w:r w:rsidR="00264005" w:rsidRPr="000E438C">
        <w:rPr>
          <w:b/>
          <w:sz w:val="22"/>
          <w:szCs w:val="22"/>
        </w:rPr>
        <w:t xml:space="preserve"> </w:t>
      </w:r>
      <w:r w:rsidR="00883E35" w:rsidRPr="000E438C">
        <w:rPr>
          <w:b/>
          <w:sz w:val="22"/>
          <w:szCs w:val="22"/>
        </w:rPr>
        <w:t>celami przekrojowymi</w:t>
      </w:r>
      <w:r w:rsidR="008F0BFB" w:rsidRPr="000E438C">
        <w:rPr>
          <w:b/>
          <w:sz w:val="22"/>
          <w:szCs w:val="22"/>
        </w:rPr>
        <w:t xml:space="preserve"> PROW</w:t>
      </w:r>
      <w:r w:rsidR="00883E35" w:rsidRPr="000E438C">
        <w:rPr>
          <w:b/>
          <w:sz w:val="22"/>
          <w:szCs w:val="22"/>
        </w:rPr>
        <w:t>,</w:t>
      </w:r>
      <w:r w:rsidR="008F0BFB" w:rsidRPr="000E438C">
        <w:rPr>
          <w:b/>
          <w:sz w:val="22"/>
          <w:szCs w:val="22"/>
        </w:rPr>
        <w:t xml:space="preserve"> </w:t>
      </w:r>
      <w:r w:rsidRPr="000E438C">
        <w:rPr>
          <w:b/>
          <w:sz w:val="22"/>
          <w:szCs w:val="22"/>
        </w:rPr>
        <w:t>wydatkowanie co najmniej 50% Budżetu w ramach poddzi</w:t>
      </w:r>
      <w:r w:rsidR="00883E35" w:rsidRPr="000E438C">
        <w:rPr>
          <w:b/>
          <w:sz w:val="22"/>
          <w:szCs w:val="22"/>
        </w:rPr>
        <w:t>a</w:t>
      </w:r>
      <w:r w:rsidRPr="000E438C">
        <w:rPr>
          <w:b/>
          <w:sz w:val="22"/>
          <w:szCs w:val="22"/>
        </w:rPr>
        <w:t>łania 19.2</w:t>
      </w:r>
      <w:r w:rsidR="00032FD9">
        <w:rPr>
          <w:b/>
          <w:sz w:val="22"/>
          <w:szCs w:val="22"/>
        </w:rPr>
        <w:br/>
      </w:r>
      <w:r w:rsidRPr="000E438C">
        <w:rPr>
          <w:b/>
          <w:sz w:val="22"/>
          <w:szCs w:val="22"/>
        </w:rPr>
        <w:t>na przedsiębiorczość</w:t>
      </w:r>
      <w:r w:rsidR="00655BE3">
        <w:rPr>
          <w:b/>
          <w:sz w:val="22"/>
          <w:szCs w:val="22"/>
        </w:rPr>
        <w:t xml:space="preserve">. </w:t>
      </w:r>
      <w:r w:rsidR="005471EF">
        <w:rPr>
          <w:sz w:val="22"/>
          <w:szCs w:val="22"/>
        </w:rPr>
        <w:t>W zaplanowanych przez nas celach w ramach budżetu zastosowano w maksymalnym stopniu</w:t>
      </w:r>
      <w:r w:rsidR="00264005">
        <w:rPr>
          <w:sz w:val="22"/>
          <w:szCs w:val="22"/>
        </w:rPr>
        <w:t xml:space="preserve"> </w:t>
      </w:r>
      <w:r w:rsidR="00CD5344">
        <w:rPr>
          <w:sz w:val="22"/>
          <w:szCs w:val="22"/>
        </w:rPr>
        <w:t>wszystkie ww. uwarunkowania</w:t>
      </w:r>
      <w:r w:rsidR="005471EF">
        <w:rPr>
          <w:sz w:val="22"/>
          <w:szCs w:val="22"/>
        </w:rPr>
        <w:t>, tak aby realizacja LSR w jak najwyższym stopniu realizowała oczekiwania społeczne przy zachowaniu celów określonych</w:t>
      </w:r>
      <w:r w:rsidR="00264005">
        <w:rPr>
          <w:sz w:val="22"/>
          <w:szCs w:val="22"/>
        </w:rPr>
        <w:t xml:space="preserve"> </w:t>
      </w:r>
      <w:r w:rsidR="005471EF">
        <w:rPr>
          <w:sz w:val="22"/>
          <w:szCs w:val="22"/>
        </w:rPr>
        <w:t>dla</w:t>
      </w:r>
      <w:r w:rsidR="00264005">
        <w:rPr>
          <w:sz w:val="22"/>
          <w:szCs w:val="22"/>
        </w:rPr>
        <w:t xml:space="preserve"> </w:t>
      </w:r>
      <w:r w:rsidR="005471EF">
        <w:rPr>
          <w:sz w:val="22"/>
          <w:szCs w:val="22"/>
        </w:rPr>
        <w:t>PROW i RKLS.</w:t>
      </w:r>
    </w:p>
    <w:p w:rsidR="004E18B1" w:rsidRPr="00021C02" w:rsidRDefault="004E18B1" w:rsidP="006E3FE5">
      <w:pPr>
        <w:contextualSpacing/>
        <w:rPr>
          <w:b/>
          <w:color w:val="17365D"/>
          <w:sz w:val="22"/>
          <w:szCs w:val="22"/>
        </w:rPr>
      </w:pPr>
    </w:p>
    <w:p w:rsidR="00833C4F" w:rsidRPr="005E49DE" w:rsidRDefault="0039574C" w:rsidP="00BF1EDC">
      <w:pPr>
        <w:pStyle w:val="ROZDZIALSR"/>
        <w:ind w:left="0"/>
      </w:pPr>
      <w:bookmarkStart w:id="55" w:name="_Toc439315244"/>
      <w:r w:rsidRPr="005E49DE">
        <w:t>PLAN KOMUNIKACJI</w:t>
      </w:r>
      <w:bookmarkEnd w:id="55"/>
    </w:p>
    <w:p w:rsidR="000F767A" w:rsidRPr="005E49DE" w:rsidRDefault="000F767A" w:rsidP="00BF1EDC">
      <w:pPr>
        <w:pStyle w:val="PodrozdzialLSR"/>
        <w:numPr>
          <w:ilvl w:val="0"/>
          <w:numId w:val="63"/>
        </w:numPr>
      </w:pPr>
      <w:bookmarkStart w:id="56" w:name="_Toc439315245"/>
      <w:r w:rsidRPr="005E49DE">
        <w:t>Zwięzła charakterystyka przyjętego harmonogramu osiągania poszczególnych celów i wskaźników wskazująca czas realizacji kluczowych efektów wdrażania LSR</w:t>
      </w:r>
      <w:bookmarkEnd w:id="56"/>
    </w:p>
    <w:p w:rsidR="000F767A" w:rsidRPr="00D618BE" w:rsidRDefault="000F767A" w:rsidP="00316B07">
      <w:pPr>
        <w:contextualSpacing/>
        <w:jc w:val="both"/>
        <w:rPr>
          <w:sz w:val="22"/>
          <w:szCs w:val="22"/>
          <w:lang w:eastAsia="en-US"/>
        </w:rPr>
      </w:pPr>
      <w:r w:rsidRPr="00D618BE">
        <w:rPr>
          <w:sz w:val="22"/>
          <w:szCs w:val="22"/>
          <w:lang w:eastAsia="en-US"/>
        </w:rPr>
        <w:t>Komunikacja w procesie tworzenia i wdrażania lokalnej strategii rozwoju jest warunkiem nieodzownym w osiąganiu założonych efektów. Podstawowym warunkiem w planowaniu skutecznej komunikacji jest jej obustronność, a więc komunikacja na linii LGD – społeczności lokalne – LGD. Takie podejście pozwala na pozyskiwanie informacji zwrotnej i służy transparentności działań LGD, co jest niezwykle ważne w budowaniu zaufania do LGD, która</w:t>
      </w:r>
      <w:r w:rsidR="00032FD9">
        <w:rPr>
          <w:sz w:val="22"/>
          <w:szCs w:val="22"/>
          <w:lang w:eastAsia="en-US"/>
        </w:rPr>
        <w:br/>
      </w:r>
      <w:r w:rsidRPr="00D618BE">
        <w:rPr>
          <w:sz w:val="22"/>
          <w:szCs w:val="22"/>
          <w:lang w:eastAsia="en-US"/>
        </w:rPr>
        <w:t>w sw</w:t>
      </w:r>
      <w:r w:rsidR="00032FD9">
        <w:rPr>
          <w:sz w:val="22"/>
          <w:szCs w:val="22"/>
          <w:lang w:eastAsia="en-US"/>
        </w:rPr>
        <w:t>oje</w:t>
      </w:r>
      <w:r w:rsidRPr="00D618BE">
        <w:rPr>
          <w:sz w:val="22"/>
          <w:szCs w:val="22"/>
          <w:lang w:eastAsia="en-US"/>
        </w:rPr>
        <w:t xml:space="preserve">j działalności korzysta ze środków publicznych. </w:t>
      </w:r>
    </w:p>
    <w:p w:rsidR="000F767A" w:rsidRPr="00D618BE" w:rsidRDefault="000F767A" w:rsidP="00316B07">
      <w:pPr>
        <w:contextualSpacing/>
        <w:jc w:val="both"/>
        <w:rPr>
          <w:sz w:val="22"/>
          <w:szCs w:val="22"/>
          <w:lang w:eastAsia="en-US"/>
        </w:rPr>
      </w:pPr>
      <w:r w:rsidRPr="00D618BE">
        <w:rPr>
          <w:sz w:val="22"/>
          <w:szCs w:val="22"/>
          <w:lang w:eastAsia="en-US"/>
        </w:rPr>
        <w:t>Plan komunikacji zawiera opis celów, działań komunikacyjnych podporządkowanych tym celom,</w:t>
      </w:r>
      <w:r w:rsidR="00032FD9">
        <w:rPr>
          <w:sz w:val="22"/>
          <w:szCs w:val="22"/>
          <w:lang w:eastAsia="en-US"/>
        </w:rPr>
        <w:t xml:space="preserve"> </w:t>
      </w:r>
      <w:r w:rsidRPr="00D618BE">
        <w:rPr>
          <w:sz w:val="22"/>
          <w:szCs w:val="22"/>
          <w:lang w:eastAsia="en-US"/>
        </w:rPr>
        <w:t>a także środków</w:t>
      </w:r>
      <w:r w:rsidR="00032FD9">
        <w:rPr>
          <w:sz w:val="22"/>
          <w:szCs w:val="22"/>
          <w:lang w:eastAsia="en-US"/>
        </w:rPr>
        <w:br/>
      </w:r>
      <w:r w:rsidRPr="00D618BE">
        <w:rPr>
          <w:sz w:val="22"/>
          <w:szCs w:val="22"/>
          <w:lang w:eastAsia="en-US"/>
        </w:rPr>
        <w:t>i narzędzi przekazu informacji na linii LGD – społeczności lokalne, jakich LGD zamierza używać</w:t>
      </w:r>
      <w:r w:rsidR="00CD5344">
        <w:rPr>
          <w:sz w:val="22"/>
          <w:szCs w:val="22"/>
          <w:lang w:eastAsia="en-US"/>
        </w:rPr>
        <w:br/>
      </w:r>
      <w:r w:rsidRPr="00D618BE">
        <w:rPr>
          <w:sz w:val="22"/>
          <w:szCs w:val="22"/>
          <w:lang w:eastAsia="en-US"/>
        </w:rPr>
        <w:t>w komunikowaniu się na poszczególnych etapach wdrażania LSR. Służy także identyfikacji występujących problemów komunikacyjnych (poprzez monitoring i ewaluację), dzięki czemu jest narzędziem kształtującym poziom współpracy i zaangażowania partnerów i interesariuszy LGD.</w:t>
      </w:r>
    </w:p>
    <w:p w:rsidR="000F767A" w:rsidRPr="00BF1EDC" w:rsidRDefault="000F767A" w:rsidP="00316B07">
      <w:pPr>
        <w:contextualSpacing/>
        <w:jc w:val="both"/>
        <w:rPr>
          <w:b/>
          <w:color w:val="1F4E79"/>
          <w:sz w:val="22"/>
          <w:szCs w:val="22"/>
          <w:lang w:eastAsia="en-US"/>
        </w:rPr>
      </w:pPr>
      <w:r w:rsidRPr="00BF1EDC">
        <w:rPr>
          <w:b/>
          <w:color w:val="1F4E79"/>
          <w:sz w:val="22"/>
          <w:szCs w:val="22"/>
          <w:lang w:eastAsia="en-US"/>
        </w:rPr>
        <w:t>Cele działań komunikacyjnych</w:t>
      </w:r>
    </w:p>
    <w:p w:rsidR="000F767A" w:rsidRPr="00D618BE" w:rsidRDefault="00032FD9" w:rsidP="00316B07">
      <w:pPr>
        <w:contextualSpacing/>
        <w:jc w:val="both"/>
        <w:rPr>
          <w:sz w:val="22"/>
          <w:szCs w:val="22"/>
          <w:lang w:eastAsia="en-US"/>
        </w:rPr>
      </w:pPr>
      <w:r>
        <w:rPr>
          <w:sz w:val="22"/>
          <w:szCs w:val="22"/>
          <w:lang w:eastAsia="en-US"/>
        </w:rPr>
        <w:t>Celem głównym P</w:t>
      </w:r>
      <w:r w:rsidR="000F767A" w:rsidRPr="00D618BE">
        <w:rPr>
          <w:sz w:val="22"/>
          <w:szCs w:val="22"/>
          <w:lang w:eastAsia="en-US"/>
        </w:rPr>
        <w:t>lanu komunikacji opracowanego przez LGD „ZIELONE SIOŁO” jest zbudowanie spójnego</w:t>
      </w:r>
      <w:r w:rsidR="00CD5344">
        <w:rPr>
          <w:sz w:val="22"/>
          <w:szCs w:val="22"/>
          <w:lang w:eastAsia="en-US"/>
        </w:rPr>
        <w:br/>
      </w:r>
      <w:r w:rsidR="000F767A" w:rsidRPr="00D618BE">
        <w:rPr>
          <w:sz w:val="22"/>
          <w:szCs w:val="22"/>
          <w:lang w:eastAsia="en-US"/>
        </w:rPr>
        <w:t xml:space="preserve">i pozytywnego wizerunku LGD, będącej realizatorem LSR 2014-2020 i stosującej w tej realizacji podejście LEADER. </w:t>
      </w:r>
    </w:p>
    <w:p w:rsidR="000F767A" w:rsidRPr="00D618BE" w:rsidRDefault="000F767A" w:rsidP="00316B07">
      <w:pPr>
        <w:contextualSpacing/>
        <w:jc w:val="both"/>
        <w:rPr>
          <w:sz w:val="22"/>
          <w:szCs w:val="22"/>
          <w:lang w:eastAsia="en-US"/>
        </w:rPr>
      </w:pPr>
      <w:r w:rsidRPr="00D618BE">
        <w:rPr>
          <w:sz w:val="22"/>
          <w:szCs w:val="22"/>
          <w:lang w:eastAsia="en-US"/>
        </w:rPr>
        <w:t xml:space="preserve">Cele planu komunikacji uwzględniają przede wszystkim cele ogólne LSR. Realizacji tych celów podporządkowane są działania komunikacyjne. </w:t>
      </w:r>
      <w:r w:rsidRPr="00856EBE">
        <w:rPr>
          <w:b/>
          <w:sz w:val="22"/>
          <w:szCs w:val="22"/>
          <w:lang w:eastAsia="en-US"/>
        </w:rPr>
        <w:t xml:space="preserve">W </w:t>
      </w:r>
      <w:r w:rsidR="00856EBE">
        <w:rPr>
          <w:b/>
          <w:sz w:val="22"/>
          <w:szCs w:val="22"/>
          <w:lang w:eastAsia="en-US"/>
        </w:rPr>
        <w:t xml:space="preserve"> tym </w:t>
      </w:r>
      <w:r w:rsidRPr="00856EBE">
        <w:rPr>
          <w:b/>
          <w:sz w:val="22"/>
          <w:szCs w:val="22"/>
          <w:lang w:eastAsia="en-US"/>
        </w:rPr>
        <w:t>przypadku LGD „ZIEL</w:t>
      </w:r>
      <w:r w:rsidR="00856EBE">
        <w:rPr>
          <w:b/>
          <w:sz w:val="22"/>
          <w:szCs w:val="22"/>
          <w:lang w:eastAsia="en-US"/>
        </w:rPr>
        <w:t xml:space="preserve">ONE SIOŁO” podjęło </w:t>
      </w:r>
      <w:r w:rsidRPr="00856EBE">
        <w:rPr>
          <w:b/>
          <w:sz w:val="22"/>
          <w:szCs w:val="22"/>
          <w:lang w:eastAsia="en-US"/>
        </w:rPr>
        <w:t>działania komunikacyjne</w:t>
      </w:r>
      <w:r w:rsidR="00DD1B9D" w:rsidRPr="00856EBE">
        <w:rPr>
          <w:b/>
          <w:sz w:val="22"/>
          <w:szCs w:val="22"/>
          <w:lang w:eastAsia="en-US"/>
        </w:rPr>
        <w:t xml:space="preserve"> </w:t>
      </w:r>
      <w:r w:rsidRPr="00856EBE">
        <w:rPr>
          <w:b/>
          <w:sz w:val="22"/>
          <w:szCs w:val="22"/>
          <w:lang w:eastAsia="en-US"/>
        </w:rPr>
        <w:t>związane ściśle z dwoma celami ogólnymi LSR.</w:t>
      </w:r>
      <w:r w:rsidRPr="00D618BE">
        <w:rPr>
          <w:sz w:val="22"/>
          <w:szCs w:val="22"/>
          <w:lang w:eastAsia="en-US"/>
        </w:rPr>
        <w:t xml:space="preserve"> Opis planu komunikacji prezentujemy więc </w:t>
      </w:r>
      <w:r w:rsidR="00856EBE">
        <w:rPr>
          <w:sz w:val="22"/>
          <w:szCs w:val="22"/>
          <w:lang w:eastAsia="en-US"/>
        </w:rPr>
        <w:t xml:space="preserve">w układzie </w:t>
      </w:r>
      <w:r w:rsidRPr="00D618BE">
        <w:rPr>
          <w:sz w:val="22"/>
          <w:szCs w:val="22"/>
          <w:lang w:eastAsia="en-US"/>
        </w:rPr>
        <w:t xml:space="preserve">cel komunikacyjny, adresaci działań komunikacyjnych, środki i działania komunikacyjne, efekty tych działań. </w:t>
      </w:r>
      <w:r w:rsidR="00DD1B9D">
        <w:rPr>
          <w:sz w:val="22"/>
          <w:szCs w:val="22"/>
          <w:lang w:eastAsia="en-US"/>
        </w:rPr>
        <w:t>P</w:t>
      </w:r>
      <w:r w:rsidRPr="00D618BE">
        <w:rPr>
          <w:sz w:val="22"/>
          <w:szCs w:val="22"/>
          <w:lang w:eastAsia="en-US"/>
        </w:rPr>
        <w:t>odane</w:t>
      </w:r>
      <w:r w:rsidR="00DD1B9D">
        <w:rPr>
          <w:sz w:val="22"/>
          <w:szCs w:val="22"/>
          <w:lang w:eastAsia="en-US"/>
        </w:rPr>
        <w:t xml:space="preserve"> są</w:t>
      </w:r>
      <w:r w:rsidR="00655BE3">
        <w:rPr>
          <w:sz w:val="22"/>
          <w:szCs w:val="22"/>
          <w:lang w:eastAsia="en-US"/>
        </w:rPr>
        <w:t xml:space="preserve"> w formie mierzalnej,</w:t>
      </w:r>
      <w:r w:rsidR="00DD1B9D">
        <w:rPr>
          <w:sz w:val="22"/>
          <w:szCs w:val="22"/>
          <w:lang w:eastAsia="en-US"/>
        </w:rPr>
        <w:t xml:space="preserve"> </w:t>
      </w:r>
      <w:r w:rsidR="00655BE3">
        <w:rPr>
          <w:sz w:val="22"/>
          <w:szCs w:val="22"/>
          <w:lang w:eastAsia="en-US"/>
        </w:rPr>
        <w:t>choć</w:t>
      </w:r>
      <w:r w:rsidR="00DD1B9D">
        <w:rPr>
          <w:sz w:val="22"/>
          <w:szCs w:val="22"/>
          <w:lang w:eastAsia="en-US"/>
        </w:rPr>
        <w:t xml:space="preserve"> niektóre z nich będą oddziaływać w</w:t>
      </w:r>
      <w:r w:rsidR="00CD5344">
        <w:rPr>
          <w:sz w:val="22"/>
          <w:szCs w:val="22"/>
          <w:lang w:eastAsia="en-US"/>
        </w:rPr>
        <w:t xml:space="preserve"> dłuższej </w:t>
      </w:r>
      <w:r w:rsidR="00655BE3">
        <w:rPr>
          <w:sz w:val="22"/>
          <w:szCs w:val="22"/>
          <w:lang w:eastAsia="en-US"/>
        </w:rPr>
        <w:t>perspektywie</w:t>
      </w:r>
      <w:r w:rsidR="00CD5344">
        <w:rPr>
          <w:sz w:val="22"/>
          <w:szCs w:val="22"/>
          <w:lang w:eastAsia="en-US"/>
        </w:rPr>
        <w:t xml:space="preserve"> czasowej</w:t>
      </w:r>
      <w:r w:rsidR="00856EBE">
        <w:rPr>
          <w:sz w:val="22"/>
          <w:szCs w:val="22"/>
          <w:lang w:eastAsia="en-US"/>
        </w:rPr>
        <w:t>,</w:t>
      </w:r>
      <w:r w:rsidR="00DD1B9D">
        <w:rPr>
          <w:sz w:val="22"/>
          <w:szCs w:val="22"/>
          <w:lang w:eastAsia="en-US"/>
        </w:rPr>
        <w:t xml:space="preserve"> które zamieszamy osiągnąć</w:t>
      </w:r>
      <w:r w:rsidR="00856EBE">
        <w:rPr>
          <w:sz w:val="22"/>
          <w:szCs w:val="22"/>
          <w:lang w:eastAsia="en-US"/>
        </w:rPr>
        <w:t xml:space="preserve"> pośrednio</w:t>
      </w:r>
      <w:r w:rsidR="00DD1B9D">
        <w:rPr>
          <w:sz w:val="22"/>
          <w:szCs w:val="22"/>
          <w:lang w:eastAsia="en-US"/>
        </w:rPr>
        <w:t xml:space="preserve"> tzn. </w:t>
      </w:r>
      <w:r w:rsidRPr="00D618BE">
        <w:rPr>
          <w:sz w:val="22"/>
          <w:szCs w:val="22"/>
          <w:lang w:eastAsia="en-US"/>
        </w:rPr>
        <w:t>zmiany w postawach obywatelskich</w:t>
      </w:r>
      <w:r w:rsidR="00CD5344">
        <w:rPr>
          <w:sz w:val="22"/>
          <w:szCs w:val="22"/>
          <w:lang w:eastAsia="en-US"/>
        </w:rPr>
        <w:t>,</w:t>
      </w:r>
      <w:r w:rsidR="00DD1B9D">
        <w:rPr>
          <w:sz w:val="22"/>
          <w:szCs w:val="22"/>
          <w:lang w:eastAsia="en-US"/>
        </w:rPr>
        <w:t xml:space="preserve"> które</w:t>
      </w:r>
      <w:r w:rsidRPr="00D618BE">
        <w:rPr>
          <w:sz w:val="22"/>
          <w:szCs w:val="22"/>
          <w:lang w:eastAsia="en-US"/>
        </w:rPr>
        <w:t xml:space="preserve"> wpłyną na wzrost potencjału kapitału społecznego. </w:t>
      </w:r>
    </w:p>
    <w:p w:rsidR="000F767A" w:rsidRPr="00D618BE" w:rsidRDefault="000F767A" w:rsidP="00316B07">
      <w:pPr>
        <w:contextualSpacing/>
        <w:jc w:val="both"/>
        <w:rPr>
          <w:sz w:val="22"/>
          <w:szCs w:val="22"/>
          <w:lang w:eastAsia="en-US"/>
        </w:rPr>
      </w:pPr>
      <w:r w:rsidRPr="00D618BE">
        <w:rPr>
          <w:sz w:val="22"/>
          <w:szCs w:val="22"/>
          <w:lang w:eastAsia="en-US"/>
        </w:rPr>
        <w:t xml:space="preserve">A zatem </w:t>
      </w:r>
      <w:r w:rsidR="00856EBE">
        <w:rPr>
          <w:sz w:val="22"/>
          <w:szCs w:val="22"/>
          <w:lang w:eastAsia="en-US"/>
        </w:rPr>
        <w:t xml:space="preserve">nasz </w:t>
      </w:r>
      <w:r w:rsidRPr="00D618BE">
        <w:rPr>
          <w:sz w:val="22"/>
          <w:szCs w:val="22"/>
          <w:lang w:eastAsia="en-US"/>
        </w:rPr>
        <w:t>plan komunikacyjny w odniesieniu do poszczegól</w:t>
      </w:r>
      <w:r w:rsidR="00CD5344">
        <w:rPr>
          <w:sz w:val="22"/>
          <w:szCs w:val="22"/>
          <w:lang w:eastAsia="en-US"/>
        </w:rPr>
        <w:t xml:space="preserve">nych celów ogólnych zapisanych </w:t>
      </w:r>
      <w:r w:rsidRPr="00D618BE">
        <w:rPr>
          <w:sz w:val="22"/>
          <w:szCs w:val="22"/>
          <w:lang w:eastAsia="en-US"/>
        </w:rPr>
        <w:t>w LSR przedstawia się następująco:</w:t>
      </w:r>
    </w:p>
    <w:p w:rsidR="003E1BDD" w:rsidRPr="003E1BDD" w:rsidRDefault="000F767A" w:rsidP="00AA23C0">
      <w:pPr>
        <w:framePr w:hSpace="141" w:wrap="around" w:vAnchor="text" w:hAnchor="text" w:xAlign="center" w:y="1"/>
        <w:contextualSpacing/>
        <w:suppressOverlap/>
        <w:jc w:val="both"/>
        <w:rPr>
          <w:color w:val="000000"/>
          <w:sz w:val="22"/>
          <w:szCs w:val="22"/>
          <w:lang w:eastAsia="en-US"/>
        </w:rPr>
      </w:pPr>
      <w:r w:rsidRPr="00655BE3">
        <w:rPr>
          <w:sz w:val="22"/>
          <w:szCs w:val="22"/>
          <w:lang w:eastAsia="en-US"/>
        </w:rPr>
        <w:t>W odniesieniu</w:t>
      </w:r>
      <w:r w:rsidR="00032FD9" w:rsidRPr="00655BE3">
        <w:rPr>
          <w:b/>
          <w:sz w:val="22"/>
          <w:szCs w:val="22"/>
          <w:lang w:eastAsia="en-US"/>
        </w:rPr>
        <w:t xml:space="preserve"> do C</w:t>
      </w:r>
      <w:r w:rsidRPr="00655BE3">
        <w:rPr>
          <w:b/>
          <w:sz w:val="22"/>
          <w:szCs w:val="22"/>
          <w:lang w:eastAsia="en-US"/>
        </w:rPr>
        <w:t>elu ogólnego nr 1 w LSR:</w:t>
      </w:r>
      <w:r w:rsidRPr="00655BE3">
        <w:rPr>
          <w:sz w:val="22"/>
          <w:szCs w:val="22"/>
          <w:lang w:eastAsia="en-US"/>
        </w:rPr>
        <w:t xml:space="preserve"> </w:t>
      </w:r>
      <w:r w:rsidR="00CD5344" w:rsidRPr="00655BE3">
        <w:rPr>
          <w:sz w:val="22"/>
          <w:szCs w:val="22"/>
          <w:lang w:eastAsia="en-US"/>
        </w:rPr>
        <w:t>„</w:t>
      </w:r>
      <w:r w:rsidRPr="00655BE3">
        <w:rPr>
          <w:i/>
          <w:noProof/>
          <w:sz w:val="22"/>
          <w:szCs w:val="22"/>
        </w:rPr>
        <w:t>Przedsiębiorcza społeczność wpływająca na rozwój gospodarczy obszaru LGD „ZIELONE SIOŁO”</w:t>
      </w:r>
      <w:r w:rsidRPr="00655BE3">
        <w:rPr>
          <w:noProof/>
          <w:sz w:val="22"/>
          <w:szCs w:val="22"/>
        </w:rPr>
        <w:t xml:space="preserve">. </w:t>
      </w:r>
      <w:r w:rsidRPr="00655BE3">
        <w:rPr>
          <w:b/>
          <w:sz w:val="22"/>
          <w:szCs w:val="22"/>
          <w:lang w:eastAsia="en-US"/>
        </w:rPr>
        <w:t>Cel komunikacyjny:</w:t>
      </w:r>
      <w:r w:rsidR="00856EBE" w:rsidRPr="00655BE3">
        <w:rPr>
          <w:sz w:val="22"/>
          <w:szCs w:val="22"/>
          <w:lang w:eastAsia="en-US"/>
        </w:rPr>
        <w:t xml:space="preserve"> Poinformowanie potencjalnych wnioskodawców o LSR, jej celach, zasadach przyznawania dofinansowania, typach operacji, które będą miały największe szanse wsparcia</w:t>
      </w:r>
      <w:r w:rsidR="00AA23C0" w:rsidRPr="00655BE3">
        <w:rPr>
          <w:sz w:val="22"/>
          <w:szCs w:val="22"/>
          <w:lang w:eastAsia="en-US"/>
        </w:rPr>
        <w:br/>
      </w:r>
      <w:r w:rsidR="00856EBE" w:rsidRPr="00655BE3">
        <w:rPr>
          <w:sz w:val="22"/>
          <w:szCs w:val="22"/>
          <w:lang w:eastAsia="en-US"/>
        </w:rPr>
        <w:t>z budżetu LSR oraz</w:t>
      </w:r>
      <w:r w:rsidR="00856EBE">
        <w:rPr>
          <w:sz w:val="22"/>
          <w:szCs w:val="22"/>
          <w:lang w:eastAsia="en-US"/>
        </w:rPr>
        <w:t xml:space="preserve"> </w:t>
      </w:r>
      <w:r w:rsidR="00856EBE" w:rsidRPr="00856EBE">
        <w:rPr>
          <w:sz w:val="22"/>
          <w:szCs w:val="22"/>
          <w:lang w:eastAsia="en-US"/>
        </w:rPr>
        <w:t xml:space="preserve">Podniesienie świadomości wnioskodawców o LSR, jej celach, zasadach przyznawania </w:t>
      </w:r>
      <w:r w:rsidR="00CD5344">
        <w:rPr>
          <w:sz w:val="22"/>
          <w:szCs w:val="22"/>
          <w:lang w:eastAsia="en-US"/>
        </w:rPr>
        <w:t>dofinansowania, typach operacji</w:t>
      </w:r>
      <w:r w:rsidR="00856EBE" w:rsidRPr="00856EBE">
        <w:rPr>
          <w:sz w:val="22"/>
          <w:szCs w:val="22"/>
          <w:lang w:eastAsia="en-US"/>
        </w:rPr>
        <w:t xml:space="preserve"> oraz sprzyjającemu procesom włączenia społecznego</w:t>
      </w:r>
      <w:r w:rsidR="00CD5344">
        <w:rPr>
          <w:sz w:val="22"/>
          <w:szCs w:val="22"/>
          <w:lang w:eastAsia="en-US"/>
        </w:rPr>
        <w:t>,</w:t>
      </w:r>
      <w:r w:rsidR="00856EBE" w:rsidRPr="00856EBE">
        <w:rPr>
          <w:sz w:val="22"/>
          <w:szCs w:val="22"/>
          <w:lang w:eastAsia="en-US"/>
        </w:rPr>
        <w:t xml:space="preserve"> </w:t>
      </w:r>
      <w:r w:rsidR="004A5F25" w:rsidRPr="004A5F25">
        <w:rPr>
          <w:sz w:val="22"/>
          <w:szCs w:val="22"/>
        </w:rPr>
        <w:t>a także o głównych zasadach interpretacji poszczególnych kryteriów oceny używanych przez Radę LGD</w:t>
      </w:r>
      <w:r w:rsidR="004A5F25">
        <w:rPr>
          <w:sz w:val="22"/>
          <w:szCs w:val="22"/>
        </w:rPr>
        <w:t xml:space="preserve"> </w:t>
      </w:r>
      <w:r w:rsidR="00B44BAC">
        <w:rPr>
          <w:sz w:val="22"/>
          <w:szCs w:val="22"/>
        </w:rPr>
        <w:t>(</w:t>
      </w:r>
      <w:r w:rsidR="004A5F25" w:rsidRPr="004A5F25">
        <w:rPr>
          <w:sz w:val="22"/>
          <w:szCs w:val="22"/>
        </w:rPr>
        <w:t>zwłaszcza jakościowych)</w:t>
      </w:r>
      <w:r w:rsidR="004A5F25">
        <w:rPr>
          <w:sz w:val="22"/>
          <w:szCs w:val="22"/>
          <w:lang w:eastAsia="en-US"/>
        </w:rPr>
        <w:t xml:space="preserve"> </w:t>
      </w:r>
      <w:r w:rsidR="00DC4FB8">
        <w:rPr>
          <w:sz w:val="22"/>
          <w:szCs w:val="22"/>
          <w:lang w:eastAsia="en-US"/>
        </w:rPr>
        <w:t xml:space="preserve">oraz </w:t>
      </w:r>
      <w:r w:rsidR="003E1BDD">
        <w:rPr>
          <w:color w:val="000000"/>
          <w:sz w:val="22"/>
          <w:szCs w:val="22"/>
          <w:lang w:eastAsia="en-US"/>
        </w:rPr>
        <w:t>p</w:t>
      </w:r>
      <w:r w:rsidR="003E1BDD" w:rsidRPr="003E1BDD">
        <w:rPr>
          <w:color w:val="000000"/>
          <w:sz w:val="22"/>
          <w:szCs w:val="22"/>
          <w:lang w:eastAsia="en-US"/>
        </w:rPr>
        <w:t>ozyskanie informacji zwrotnej dotyczącej oceny jakości i efektywności  pomocy świadczonej przez LGD</w:t>
      </w:r>
      <w:r w:rsidR="003E1BDD">
        <w:rPr>
          <w:color w:val="000000"/>
          <w:sz w:val="22"/>
          <w:szCs w:val="22"/>
          <w:lang w:eastAsia="en-US"/>
        </w:rPr>
        <w:t>.</w:t>
      </w:r>
    </w:p>
    <w:p w:rsidR="005B24E2" w:rsidRDefault="005B24E2" w:rsidP="005B24E2">
      <w:pPr>
        <w:contextualSpacing/>
        <w:jc w:val="both"/>
        <w:rPr>
          <w:sz w:val="22"/>
          <w:szCs w:val="22"/>
          <w:u w:val="single"/>
          <w:lang w:eastAsia="en-US"/>
        </w:rPr>
      </w:pPr>
    </w:p>
    <w:p w:rsidR="000F767A" w:rsidRPr="003E1BDD" w:rsidRDefault="000F767A" w:rsidP="005B24E2">
      <w:pPr>
        <w:contextualSpacing/>
        <w:jc w:val="both"/>
        <w:rPr>
          <w:sz w:val="22"/>
          <w:szCs w:val="22"/>
          <w:lang w:eastAsia="en-US"/>
        </w:rPr>
      </w:pPr>
      <w:r w:rsidRPr="003E1BDD">
        <w:rPr>
          <w:sz w:val="22"/>
          <w:szCs w:val="22"/>
          <w:u w:val="single"/>
          <w:lang w:eastAsia="en-US"/>
        </w:rPr>
        <w:t>Grupą docelową</w:t>
      </w:r>
      <w:r w:rsidRPr="003E1BDD">
        <w:rPr>
          <w:sz w:val="22"/>
          <w:szCs w:val="22"/>
          <w:lang w:eastAsia="en-US"/>
        </w:rPr>
        <w:t xml:space="preserve"> działań komunikacyjnych w ramach tego celu będą: </w:t>
      </w:r>
      <w:r w:rsidR="00CD5344">
        <w:rPr>
          <w:sz w:val="22"/>
          <w:szCs w:val="22"/>
          <w:lang w:eastAsia="en-US"/>
        </w:rPr>
        <w:t>p</w:t>
      </w:r>
      <w:r w:rsidR="00856EBE" w:rsidRPr="003E1BDD">
        <w:rPr>
          <w:sz w:val="22"/>
          <w:szCs w:val="22"/>
          <w:lang w:eastAsia="en-US"/>
        </w:rPr>
        <w:t>otencjalni wnioskodawcy, w tym głównie przedsiębiorcy, JST, organizacje pozarządowe, mieszkańcy obszaru, w tym osoby z grup defaworyzowanych</w:t>
      </w:r>
      <w:r w:rsidR="005B24E2">
        <w:rPr>
          <w:sz w:val="22"/>
          <w:szCs w:val="22"/>
          <w:lang w:eastAsia="en-US"/>
        </w:rPr>
        <w:t>.</w:t>
      </w:r>
    </w:p>
    <w:p w:rsidR="000F767A" w:rsidRPr="00BF2033" w:rsidRDefault="000F767A" w:rsidP="00BF2033">
      <w:pPr>
        <w:contextualSpacing/>
        <w:jc w:val="both"/>
        <w:rPr>
          <w:sz w:val="22"/>
          <w:szCs w:val="22"/>
          <w:lang w:eastAsia="en-US"/>
        </w:rPr>
      </w:pPr>
      <w:r w:rsidRPr="003E1BDD">
        <w:rPr>
          <w:sz w:val="22"/>
          <w:szCs w:val="22"/>
          <w:lang w:eastAsia="en-US"/>
        </w:rPr>
        <w:t xml:space="preserve">W realizacji tego celu wykorzystane zostaną następujące </w:t>
      </w:r>
      <w:r w:rsidRPr="003E1BDD">
        <w:rPr>
          <w:sz w:val="22"/>
          <w:szCs w:val="22"/>
          <w:u w:val="single"/>
          <w:lang w:eastAsia="en-US"/>
        </w:rPr>
        <w:t>środki komunikacji:</w:t>
      </w:r>
      <w:r w:rsidRPr="003E1BDD">
        <w:rPr>
          <w:sz w:val="22"/>
          <w:szCs w:val="22"/>
          <w:lang w:eastAsia="en-US"/>
        </w:rPr>
        <w:t xml:space="preserve"> </w:t>
      </w:r>
      <w:r w:rsidR="00CD5344">
        <w:rPr>
          <w:sz w:val="22"/>
          <w:szCs w:val="22"/>
          <w:lang w:eastAsia="en-US"/>
        </w:rPr>
        <w:t>a</w:t>
      </w:r>
      <w:r w:rsidR="00BF2033" w:rsidRPr="003E1BDD">
        <w:rPr>
          <w:sz w:val="22"/>
          <w:szCs w:val="22"/>
          <w:lang w:eastAsia="en-US"/>
        </w:rPr>
        <w:t>rtykuł</w:t>
      </w:r>
      <w:r w:rsidR="00CD5344">
        <w:rPr>
          <w:sz w:val="22"/>
          <w:szCs w:val="22"/>
          <w:lang w:eastAsia="en-US"/>
        </w:rPr>
        <w:t>y</w:t>
      </w:r>
      <w:r w:rsidR="00BF2033" w:rsidRPr="003E1BDD">
        <w:rPr>
          <w:sz w:val="22"/>
          <w:szCs w:val="22"/>
          <w:lang w:eastAsia="en-US"/>
        </w:rPr>
        <w:t xml:space="preserve"> informacyjne na stronach internetowych: LGD „ZIELONE</w:t>
      </w:r>
      <w:r w:rsidR="00AA23C0">
        <w:rPr>
          <w:sz w:val="22"/>
          <w:szCs w:val="22"/>
          <w:lang w:eastAsia="en-US"/>
        </w:rPr>
        <w:t xml:space="preserve"> SIOŁO”, Starostwa Powiatowego </w:t>
      </w:r>
      <w:r w:rsidR="00BF2033" w:rsidRPr="003E1BDD">
        <w:rPr>
          <w:sz w:val="22"/>
          <w:szCs w:val="22"/>
          <w:lang w:eastAsia="en-US"/>
        </w:rPr>
        <w:t>w Ostrowi Mazowieckiej, gmin członkowskich LGD, oraz członków LGD</w:t>
      </w:r>
      <w:r w:rsidRPr="003E1BDD">
        <w:rPr>
          <w:sz w:val="22"/>
          <w:szCs w:val="22"/>
          <w:lang w:eastAsia="en-US"/>
        </w:rPr>
        <w:t xml:space="preserve">, </w:t>
      </w:r>
      <w:r w:rsidR="003E1BDD" w:rsidRPr="003E1BDD">
        <w:rPr>
          <w:sz w:val="22"/>
          <w:szCs w:val="22"/>
          <w:lang w:eastAsia="en-US"/>
        </w:rPr>
        <w:t xml:space="preserve"> i</w:t>
      </w:r>
      <w:r w:rsidR="00BF2033" w:rsidRPr="003E1BDD">
        <w:rPr>
          <w:sz w:val="22"/>
          <w:szCs w:val="22"/>
          <w:lang w:eastAsia="en-US"/>
        </w:rPr>
        <w:t>nformacja za pośrednictwem poczty</w:t>
      </w:r>
      <w:r w:rsidR="00CD5344">
        <w:rPr>
          <w:sz w:val="22"/>
          <w:szCs w:val="22"/>
          <w:lang w:eastAsia="en-US"/>
        </w:rPr>
        <w:t xml:space="preserve"> elektronicznej</w:t>
      </w:r>
      <w:r w:rsidR="00BF2033" w:rsidRPr="00BF2033">
        <w:rPr>
          <w:sz w:val="22"/>
          <w:szCs w:val="22"/>
          <w:lang w:eastAsia="en-US"/>
        </w:rPr>
        <w:t>, ulotki dostarczane do Urzędów Gmin adresowane do mieszkańców</w:t>
      </w:r>
      <w:r w:rsidR="00CD5344">
        <w:rPr>
          <w:sz w:val="22"/>
          <w:szCs w:val="22"/>
          <w:lang w:eastAsia="en-US"/>
        </w:rPr>
        <w:t>,</w:t>
      </w:r>
      <w:r w:rsidR="00BF2033" w:rsidRPr="00BF2033">
        <w:rPr>
          <w:sz w:val="22"/>
          <w:szCs w:val="22"/>
          <w:lang w:eastAsia="en-US"/>
        </w:rPr>
        <w:t xml:space="preserve"> zachęcając</w:t>
      </w:r>
      <w:r w:rsidR="00CD5344">
        <w:rPr>
          <w:sz w:val="22"/>
          <w:szCs w:val="22"/>
          <w:lang w:eastAsia="en-US"/>
        </w:rPr>
        <w:t>e</w:t>
      </w:r>
      <w:r w:rsidR="00BF2033">
        <w:rPr>
          <w:sz w:val="22"/>
          <w:szCs w:val="22"/>
          <w:lang w:eastAsia="en-US"/>
        </w:rPr>
        <w:t xml:space="preserve"> do odwiedzenia i zapoznanie si</w:t>
      </w:r>
      <w:r w:rsidR="00BF2033" w:rsidRPr="00BF2033">
        <w:rPr>
          <w:sz w:val="22"/>
          <w:szCs w:val="22"/>
          <w:lang w:eastAsia="en-US"/>
        </w:rPr>
        <w:t>ę z planowanymi</w:t>
      </w:r>
      <w:r w:rsidR="00BF2033">
        <w:rPr>
          <w:sz w:val="22"/>
          <w:szCs w:val="22"/>
          <w:lang w:eastAsia="en-US"/>
        </w:rPr>
        <w:t xml:space="preserve"> </w:t>
      </w:r>
      <w:r w:rsidR="00BF2033" w:rsidRPr="00BF2033">
        <w:rPr>
          <w:sz w:val="22"/>
          <w:szCs w:val="22"/>
          <w:lang w:eastAsia="en-US"/>
        </w:rPr>
        <w:t>naborami, dzi</w:t>
      </w:r>
      <w:r w:rsidR="00CD5344">
        <w:rPr>
          <w:sz w:val="22"/>
          <w:szCs w:val="22"/>
          <w:lang w:eastAsia="en-US"/>
        </w:rPr>
        <w:t>ałalnością LGD</w:t>
      </w:r>
      <w:r w:rsidR="00BF2033">
        <w:rPr>
          <w:sz w:val="22"/>
          <w:szCs w:val="22"/>
          <w:lang w:eastAsia="en-US"/>
        </w:rPr>
        <w:t>. Są to także, szkolenia, indy</w:t>
      </w:r>
      <w:r w:rsidR="00CD5344">
        <w:rPr>
          <w:sz w:val="22"/>
          <w:szCs w:val="22"/>
          <w:lang w:eastAsia="en-US"/>
        </w:rPr>
        <w:t>widualne spotkania bezpośrednie</w:t>
      </w:r>
      <w:r w:rsidR="00BF2033">
        <w:rPr>
          <w:sz w:val="22"/>
          <w:szCs w:val="22"/>
          <w:lang w:eastAsia="en-US"/>
        </w:rPr>
        <w:t xml:space="preserve"> oraz doradztwo indywidualne</w:t>
      </w:r>
      <w:r w:rsidR="005B24E2">
        <w:rPr>
          <w:sz w:val="22"/>
          <w:szCs w:val="22"/>
          <w:lang w:eastAsia="en-US"/>
        </w:rPr>
        <w:t xml:space="preserve"> </w:t>
      </w:r>
      <w:r w:rsidR="00BF2033">
        <w:rPr>
          <w:sz w:val="22"/>
          <w:szCs w:val="22"/>
          <w:lang w:eastAsia="en-US"/>
        </w:rPr>
        <w:t xml:space="preserve">w celu pozyskania przyszłych lub istniejących </w:t>
      </w:r>
      <w:r w:rsidRPr="00BF2033">
        <w:rPr>
          <w:sz w:val="22"/>
          <w:szCs w:val="22"/>
          <w:lang w:eastAsia="en-US"/>
        </w:rPr>
        <w:t>lokalnych przed</w:t>
      </w:r>
      <w:r w:rsidR="00BF2033">
        <w:rPr>
          <w:sz w:val="22"/>
          <w:szCs w:val="22"/>
          <w:lang w:eastAsia="en-US"/>
        </w:rPr>
        <w:t>siębiorców</w:t>
      </w:r>
      <w:r w:rsidR="003E1BDD">
        <w:rPr>
          <w:sz w:val="22"/>
          <w:szCs w:val="22"/>
          <w:lang w:eastAsia="en-US"/>
        </w:rPr>
        <w:t xml:space="preserve"> w tym z określonych grup defaworyzowanych.</w:t>
      </w:r>
    </w:p>
    <w:p w:rsidR="005B24E2" w:rsidRDefault="005B24E2" w:rsidP="00316B07">
      <w:pPr>
        <w:contextualSpacing/>
        <w:jc w:val="both"/>
        <w:rPr>
          <w:sz w:val="22"/>
          <w:szCs w:val="22"/>
          <w:u w:val="single"/>
          <w:lang w:eastAsia="en-US"/>
        </w:rPr>
      </w:pPr>
    </w:p>
    <w:p w:rsidR="000F767A" w:rsidRPr="00D618BE" w:rsidRDefault="00CD5344" w:rsidP="00316B07">
      <w:pPr>
        <w:contextualSpacing/>
        <w:jc w:val="both"/>
        <w:rPr>
          <w:sz w:val="22"/>
          <w:szCs w:val="22"/>
          <w:lang w:eastAsia="en-US"/>
        </w:rPr>
      </w:pPr>
      <w:r>
        <w:rPr>
          <w:sz w:val="22"/>
          <w:szCs w:val="22"/>
          <w:u w:val="single"/>
          <w:lang w:eastAsia="en-US"/>
        </w:rPr>
        <w:t>Efekty</w:t>
      </w:r>
      <w:r w:rsidR="000F767A" w:rsidRPr="00D618BE">
        <w:rPr>
          <w:sz w:val="22"/>
          <w:szCs w:val="22"/>
          <w:lang w:eastAsia="en-US"/>
        </w:rPr>
        <w:t xml:space="preserve">, jakie spodziewamy się uzyskać dzięki tym środkom komunikacji będą: </w:t>
      </w:r>
    </w:p>
    <w:p w:rsidR="000F767A" w:rsidRPr="00D618BE" w:rsidRDefault="00856EBE" w:rsidP="00E16731">
      <w:pPr>
        <w:numPr>
          <w:ilvl w:val="0"/>
          <w:numId w:val="9"/>
        </w:numPr>
        <w:contextualSpacing/>
        <w:jc w:val="both"/>
        <w:rPr>
          <w:sz w:val="22"/>
          <w:szCs w:val="22"/>
          <w:lang w:eastAsia="en-US"/>
        </w:rPr>
      </w:pPr>
      <w:r>
        <w:rPr>
          <w:sz w:val="22"/>
          <w:szCs w:val="22"/>
          <w:lang w:eastAsia="en-US"/>
        </w:rPr>
        <w:t>Skompletowanie zakładanej liczby wniosków aplikacyjnych</w:t>
      </w:r>
      <w:r w:rsidR="000F767A" w:rsidRPr="00D618BE">
        <w:rPr>
          <w:sz w:val="22"/>
          <w:szCs w:val="22"/>
          <w:lang w:eastAsia="en-US"/>
        </w:rPr>
        <w:t>.</w:t>
      </w:r>
    </w:p>
    <w:p w:rsidR="000F767A" w:rsidRDefault="000F767A" w:rsidP="00316B07">
      <w:pPr>
        <w:contextualSpacing/>
        <w:jc w:val="both"/>
        <w:rPr>
          <w:sz w:val="22"/>
          <w:szCs w:val="22"/>
          <w:lang w:eastAsia="en-US"/>
        </w:rPr>
      </w:pPr>
      <w:r w:rsidRPr="00D618BE">
        <w:rPr>
          <w:sz w:val="22"/>
          <w:szCs w:val="22"/>
          <w:u w:val="single"/>
          <w:lang w:eastAsia="en-US"/>
        </w:rPr>
        <w:t>Wskaźnik</w:t>
      </w:r>
      <w:r w:rsidR="00AA23C0">
        <w:rPr>
          <w:sz w:val="22"/>
          <w:szCs w:val="22"/>
          <w:u w:val="single"/>
          <w:lang w:eastAsia="en-US"/>
        </w:rPr>
        <w:t xml:space="preserve"> (</w:t>
      </w:r>
      <w:r w:rsidR="00C61293">
        <w:rPr>
          <w:sz w:val="22"/>
          <w:szCs w:val="22"/>
          <w:u w:val="single"/>
          <w:lang w:eastAsia="en-US"/>
        </w:rPr>
        <w:t>jako efekt końcowy)</w:t>
      </w:r>
      <w:r w:rsidRPr="00D618BE">
        <w:rPr>
          <w:sz w:val="22"/>
          <w:szCs w:val="22"/>
          <w:lang w:eastAsia="en-US"/>
        </w:rPr>
        <w:t>: łącznie w wyniku realizacji</w:t>
      </w:r>
      <w:r w:rsidR="00AA23C0">
        <w:rPr>
          <w:sz w:val="22"/>
          <w:szCs w:val="22"/>
          <w:lang w:eastAsia="en-US"/>
        </w:rPr>
        <w:t xml:space="preserve"> (</w:t>
      </w:r>
      <w:r w:rsidR="003A15BB">
        <w:rPr>
          <w:sz w:val="22"/>
          <w:szCs w:val="22"/>
          <w:lang w:eastAsia="en-US"/>
        </w:rPr>
        <w:t xml:space="preserve">zamieszczonych </w:t>
      </w:r>
      <w:r w:rsidR="00AA23C0">
        <w:rPr>
          <w:sz w:val="22"/>
          <w:szCs w:val="22"/>
          <w:lang w:eastAsia="en-US"/>
        </w:rPr>
        <w:t>artykułów</w:t>
      </w:r>
      <w:r w:rsidR="003A15BB">
        <w:rPr>
          <w:sz w:val="22"/>
          <w:szCs w:val="22"/>
          <w:lang w:eastAsia="en-US"/>
        </w:rPr>
        <w:t>, rozesłanych e-maili, ulotek, szkoleń</w:t>
      </w:r>
      <w:r w:rsidR="00CD5344">
        <w:rPr>
          <w:sz w:val="22"/>
          <w:szCs w:val="22"/>
          <w:lang w:eastAsia="en-US"/>
        </w:rPr>
        <w:t>, indywidualnych porad, spotkań</w:t>
      </w:r>
      <w:r w:rsidR="003A15BB">
        <w:rPr>
          <w:sz w:val="22"/>
          <w:szCs w:val="22"/>
          <w:lang w:eastAsia="en-US"/>
        </w:rPr>
        <w:t>)</w:t>
      </w:r>
      <w:r w:rsidRPr="00D618BE">
        <w:rPr>
          <w:sz w:val="22"/>
          <w:szCs w:val="22"/>
          <w:lang w:eastAsia="en-US"/>
        </w:rPr>
        <w:t xml:space="preserve"> tego celu komunikacji</w:t>
      </w:r>
      <w:r w:rsidR="00C61293">
        <w:rPr>
          <w:sz w:val="22"/>
          <w:szCs w:val="22"/>
          <w:lang w:eastAsia="en-US"/>
        </w:rPr>
        <w:t xml:space="preserve"> w odniesieniu do Celu Ogólnego 1 z</w:t>
      </w:r>
      <w:r w:rsidRPr="00D618BE">
        <w:rPr>
          <w:sz w:val="22"/>
          <w:szCs w:val="22"/>
          <w:lang w:eastAsia="en-US"/>
        </w:rPr>
        <w:t xml:space="preserve">akłada się </w:t>
      </w:r>
      <w:r w:rsidRPr="0008080C">
        <w:rPr>
          <w:sz w:val="22"/>
          <w:szCs w:val="22"/>
          <w:lang w:eastAsia="en-US"/>
        </w:rPr>
        <w:t xml:space="preserve">utworzenie </w:t>
      </w:r>
      <w:r w:rsidR="000F6414" w:rsidRPr="0008080C">
        <w:rPr>
          <w:sz w:val="22"/>
          <w:szCs w:val="22"/>
          <w:lang w:eastAsia="en-US"/>
        </w:rPr>
        <w:t>26</w:t>
      </w:r>
      <w:r w:rsidR="00D15417" w:rsidRPr="0008080C">
        <w:rPr>
          <w:sz w:val="22"/>
          <w:szCs w:val="22"/>
          <w:lang w:eastAsia="en-US"/>
        </w:rPr>
        <w:t xml:space="preserve"> </w:t>
      </w:r>
      <w:r w:rsidRPr="0008080C">
        <w:rPr>
          <w:sz w:val="22"/>
          <w:szCs w:val="22"/>
          <w:lang w:eastAsia="en-US"/>
        </w:rPr>
        <w:t xml:space="preserve">nowych </w:t>
      </w:r>
      <w:r w:rsidR="00CD5344" w:rsidRPr="0008080C">
        <w:rPr>
          <w:sz w:val="22"/>
          <w:szCs w:val="22"/>
          <w:lang w:eastAsia="en-US"/>
        </w:rPr>
        <w:t>przedsiębiorstw oraz</w:t>
      </w:r>
      <w:r w:rsidR="00D15417" w:rsidRPr="0008080C">
        <w:rPr>
          <w:sz w:val="22"/>
          <w:szCs w:val="22"/>
          <w:lang w:eastAsia="en-US"/>
        </w:rPr>
        <w:t xml:space="preserve"> rozwój 11</w:t>
      </w:r>
      <w:r w:rsidRPr="00D618BE">
        <w:rPr>
          <w:sz w:val="22"/>
          <w:szCs w:val="22"/>
          <w:lang w:eastAsia="en-US"/>
        </w:rPr>
        <w:t xml:space="preserve"> istniejących już przedsiębiorstw. </w:t>
      </w:r>
    </w:p>
    <w:p w:rsidR="003A15BB" w:rsidRPr="00D618BE" w:rsidRDefault="003A15BB" w:rsidP="00316B07">
      <w:pPr>
        <w:contextualSpacing/>
        <w:jc w:val="both"/>
        <w:rPr>
          <w:sz w:val="22"/>
          <w:szCs w:val="22"/>
          <w:lang w:eastAsia="en-US"/>
        </w:rPr>
      </w:pPr>
    </w:p>
    <w:p w:rsidR="000F767A" w:rsidRPr="00D618BE" w:rsidRDefault="000F767A" w:rsidP="00316B07">
      <w:pPr>
        <w:ind w:firstLine="708"/>
        <w:contextualSpacing/>
        <w:jc w:val="both"/>
        <w:rPr>
          <w:sz w:val="22"/>
          <w:szCs w:val="22"/>
          <w:lang w:eastAsia="en-US"/>
        </w:rPr>
      </w:pPr>
      <w:r w:rsidRPr="00D618BE">
        <w:rPr>
          <w:sz w:val="22"/>
          <w:szCs w:val="22"/>
          <w:lang w:eastAsia="en-US"/>
        </w:rPr>
        <w:t>W odniesieniu</w:t>
      </w:r>
      <w:r w:rsidR="00032FD9">
        <w:rPr>
          <w:b/>
          <w:sz w:val="22"/>
          <w:szCs w:val="22"/>
          <w:lang w:eastAsia="en-US"/>
        </w:rPr>
        <w:t xml:space="preserve"> do C</w:t>
      </w:r>
      <w:r w:rsidRPr="00D618BE">
        <w:rPr>
          <w:b/>
          <w:sz w:val="22"/>
          <w:szCs w:val="22"/>
          <w:lang w:eastAsia="en-US"/>
        </w:rPr>
        <w:t>elu ogólnego nr 2 w LSR</w:t>
      </w:r>
      <w:r w:rsidRPr="00D618BE">
        <w:rPr>
          <w:sz w:val="22"/>
          <w:szCs w:val="22"/>
          <w:lang w:eastAsia="en-US"/>
        </w:rPr>
        <w:t xml:space="preserve">: </w:t>
      </w:r>
      <w:r w:rsidRPr="00D618BE">
        <w:rPr>
          <w:i/>
          <w:noProof/>
          <w:sz w:val="22"/>
          <w:szCs w:val="22"/>
        </w:rPr>
        <w:t>Zintegrowane społeczności aktywnie uczestniczące</w:t>
      </w:r>
      <w:r w:rsidR="00AA23C0">
        <w:rPr>
          <w:i/>
          <w:noProof/>
          <w:sz w:val="22"/>
          <w:szCs w:val="22"/>
        </w:rPr>
        <w:br/>
      </w:r>
      <w:r w:rsidRPr="00D618BE">
        <w:rPr>
          <w:i/>
          <w:noProof/>
          <w:sz w:val="22"/>
          <w:szCs w:val="22"/>
        </w:rPr>
        <w:t>w wydarzeniach na obszarze LGD „</w:t>
      </w:r>
      <w:r w:rsidRPr="00D618BE">
        <w:rPr>
          <w:i/>
          <w:sz w:val="22"/>
          <w:szCs w:val="22"/>
          <w:lang w:eastAsia="en-US"/>
        </w:rPr>
        <w:t>ZIELONE SIOŁO</w:t>
      </w:r>
      <w:r w:rsidRPr="00D618BE">
        <w:rPr>
          <w:i/>
          <w:noProof/>
          <w:sz w:val="22"/>
          <w:szCs w:val="22"/>
        </w:rPr>
        <w:t>” wykorzystujące infrastrukturę</w:t>
      </w:r>
      <w:r w:rsidR="00264005">
        <w:rPr>
          <w:i/>
          <w:noProof/>
          <w:sz w:val="22"/>
          <w:szCs w:val="22"/>
        </w:rPr>
        <w:t xml:space="preserve"> </w:t>
      </w:r>
      <w:r w:rsidRPr="00D618BE">
        <w:rPr>
          <w:i/>
          <w:noProof/>
          <w:sz w:val="22"/>
          <w:szCs w:val="22"/>
        </w:rPr>
        <w:t>lokalną do realizacji innowacyjnych wydarzeń, w tym z udziałem grup defaworyzowanych</w:t>
      </w:r>
      <w:r w:rsidRPr="00D618BE">
        <w:rPr>
          <w:sz w:val="22"/>
          <w:szCs w:val="22"/>
          <w:lang w:eastAsia="en-US"/>
        </w:rPr>
        <w:t>.</w:t>
      </w:r>
    </w:p>
    <w:p w:rsidR="000F767A" w:rsidRPr="00D618BE" w:rsidRDefault="000F767A" w:rsidP="00316B07">
      <w:pPr>
        <w:contextualSpacing/>
        <w:jc w:val="both"/>
        <w:rPr>
          <w:sz w:val="22"/>
          <w:szCs w:val="22"/>
          <w:lang w:eastAsia="en-US"/>
        </w:rPr>
      </w:pPr>
      <w:r w:rsidRPr="00D618BE">
        <w:rPr>
          <w:b/>
          <w:sz w:val="22"/>
          <w:szCs w:val="22"/>
          <w:lang w:eastAsia="en-US"/>
        </w:rPr>
        <w:t>Cel komunikacyjny</w:t>
      </w:r>
      <w:r w:rsidRPr="00D618BE">
        <w:rPr>
          <w:sz w:val="22"/>
          <w:szCs w:val="22"/>
          <w:lang w:eastAsia="en-US"/>
        </w:rPr>
        <w:t>: Doskonalenie kapitału społecznego, budowanie świadomości tożsamości lokalnej i aktywizacja społeczności lokalnej poprzez edukację, prezentację dobrych praktyk, podejmowanie wspólnych przedsięwzięć przez określone grupy społeczne, animację społeczną, podnoszenie poziomu umiejętności w aplikowaniu środków finansowych z Unii Europejskiej.</w:t>
      </w:r>
    </w:p>
    <w:p w:rsidR="000F767A" w:rsidRPr="00D618BE" w:rsidRDefault="000F767A" w:rsidP="00316B07">
      <w:pPr>
        <w:contextualSpacing/>
        <w:jc w:val="both"/>
        <w:rPr>
          <w:sz w:val="22"/>
          <w:szCs w:val="22"/>
          <w:highlight w:val="magenta"/>
          <w:lang w:eastAsia="en-US"/>
        </w:rPr>
      </w:pPr>
      <w:r w:rsidRPr="00D618BE">
        <w:rPr>
          <w:color w:val="000000"/>
          <w:sz w:val="22"/>
          <w:szCs w:val="22"/>
          <w:u w:val="single"/>
          <w:lang w:eastAsia="en-US"/>
        </w:rPr>
        <w:t>Grupą docelową</w:t>
      </w:r>
      <w:r w:rsidRPr="00D618BE">
        <w:rPr>
          <w:color w:val="000000"/>
          <w:sz w:val="22"/>
          <w:szCs w:val="22"/>
          <w:lang w:eastAsia="en-US"/>
        </w:rPr>
        <w:t xml:space="preserve"> działań komunikacyjnych w ramach tego celu będą:</w:t>
      </w:r>
      <w:r w:rsidR="007A0975">
        <w:rPr>
          <w:color w:val="000000"/>
          <w:sz w:val="22"/>
          <w:szCs w:val="22"/>
          <w:lang w:eastAsia="en-US"/>
        </w:rPr>
        <w:t xml:space="preserve"> potencjalni wnioskodawcy w tym głownie organizacje pozarządowe, JST, </w:t>
      </w:r>
      <w:r w:rsidRPr="00D618BE">
        <w:rPr>
          <w:color w:val="000000"/>
          <w:sz w:val="22"/>
          <w:szCs w:val="22"/>
          <w:lang w:eastAsia="en-US"/>
        </w:rPr>
        <w:t xml:space="preserve"> mieszkańcy obszaru</w:t>
      </w:r>
      <w:r w:rsidR="007A0975">
        <w:rPr>
          <w:color w:val="000000"/>
          <w:sz w:val="22"/>
          <w:szCs w:val="22"/>
          <w:lang w:eastAsia="en-US"/>
        </w:rPr>
        <w:t xml:space="preserve"> z uwzględnieniem grup</w:t>
      </w:r>
      <w:r w:rsidRPr="00D618BE">
        <w:rPr>
          <w:color w:val="000000"/>
          <w:sz w:val="22"/>
          <w:szCs w:val="22"/>
          <w:lang w:eastAsia="en-US"/>
        </w:rPr>
        <w:t xml:space="preserve"> osób defaworyzowanych </w:t>
      </w:r>
      <w:r w:rsidRPr="00D618BE">
        <w:rPr>
          <w:sz w:val="22"/>
          <w:szCs w:val="22"/>
          <w:lang w:eastAsia="en-US"/>
        </w:rPr>
        <w:t>opisane w LSR w rozdziale III - Diagnoza obszaru.</w:t>
      </w:r>
      <w:r w:rsidR="00D97ADA" w:rsidRPr="00D618BE">
        <w:rPr>
          <w:sz w:val="22"/>
          <w:szCs w:val="22"/>
          <w:lang w:eastAsia="en-US"/>
        </w:rPr>
        <w:t xml:space="preserve"> </w:t>
      </w:r>
      <w:r w:rsidRPr="00D618BE">
        <w:rPr>
          <w:sz w:val="22"/>
          <w:szCs w:val="22"/>
          <w:lang w:eastAsia="en-US"/>
        </w:rPr>
        <w:t xml:space="preserve">W realizacji tego celu wykorzystane zostaną następujące </w:t>
      </w:r>
      <w:r w:rsidRPr="00D618BE">
        <w:rPr>
          <w:sz w:val="22"/>
          <w:szCs w:val="22"/>
          <w:u w:val="single"/>
          <w:lang w:eastAsia="en-US"/>
        </w:rPr>
        <w:t>środki komunikacji</w:t>
      </w:r>
      <w:r w:rsidR="00CD5344">
        <w:rPr>
          <w:sz w:val="22"/>
          <w:szCs w:val="22"/>
          <w:lang w:eastAsia="en-US"/>
        </w:rPr>
        <w:t>:</w:t>
      </w:r>
      <w:r w:rsidRPr="00D618BE">
        <w:rPr>
          <w:sz w:val="22"/>
          <w:szCs w:val="22"/>
          <w:lang w:eastAsia="en-US"/>
        </w:rPr>
        <w:t xml:space="preserve"> szk</w:t>
      </w:r>
      <w:r w:rsidR="00CD5344">
        <w:rPr>
          <w:sz w:val="22"/>
          <w:szCs w:val="22"/>
          <w:lang w:eastAsia="en-US"/>
        </w:rPr>
        <w:t>olenia,</w:t>
      </w:r>
      <w:r w:rsidR="007A0975">
        <w:rPr>
          <w:sz w:val="22"/>
          <w:szCs w:val="22"/>
          <w:lang w:eastAsia="en-US"/>
        </w:rPr>
        <w:t xml:space="preserve"> w tym dla grup defaworyzowanych.</w:t>
      </w:r>
    </w:p>
    <w:p w:rsidR="000F767A" w:rsidRPr="00D618BE" w:rsidRDefault="00CD5344" w:rsidP="00316B07">
      <w:pPr>
        <w:contextualSpacing/>
        <w:jc w:val="both"/>
        <w:rPr>
          <w:color w:val="000000"/>
          <w:sz w:val="22"/>
          <w:szCs w:val="22"/>
          <w:lang w:eastAsia="en-US"/>
        </w:rPr>
      </w:pPr>
      <w:r>
        <w:rPr>
          <w:color w:val="000000"/>
          <w:sz w:val="22"/>
          <w:szCs w:val="22"/>
          <w:u w:val="single"/>
          <w:lang w:eastAsia="en-US"/>
        </w:rPr>
        <w:t>Efekty</w:t>
      </w:r>
      <w:r w:rsidR="000F767A" w:rsidRPr="00D618BE">
        <w:rPr>
          <w:color w:val="000000"/>
          <w:sz w:val="22"/>
          <w:szCs w:val="22"/>
          <w:lang w:eastAsia="en-US"/>
        </w:rPr>
        <w:t xml:space="preserve">, jakie spodziewamy się uzyskać dzięki tym środkom komunikacji będą: </w:t>
      </w:r>
    </w:p>
    <w:p w:rsidR="000F767A" w:rsidRPr="00D618BE" w:rsidRDefault="000F767A" w:rsidP="00E16731">
      <w:pPr>
        <w:numPr>
          <w:ilvl w:val="0"/>
          <w:numId w:val="9"/>
        </w:numPr>
        <w:contextualSpacing/>
        <w:jc w:val="both"/>
        <w:rPr>
          <w:sz w:val="22"/>
          <w:szCs w:val="22"/>
          <w:lang w:eastAsia="en-US"/>
        </w:rPr>
      </w:pPr>
      <w:r w:rsidRPr="00D618BE">
        <w:rPr>
          <w:sz w:val="22"/>
          <w:szCs w:val="22"/>
          <w:lang w:eastAsia="en-US"/>
        </w:rPr>
        <w:t>społeczne: aktywizacja społeczności lokalnej w podejmowaniu przedsięwzięć dla dobra ogółu, zwiększenie współpracy i integracji społeczności lokalnych, włączenie społeczne grup defaworyzowanych, korzystne zmiany w postawach obywatelskich, wyższa wartość kapitału społecznego, zwiększona oferta zajęć w obiektach publicznych, zwiększenie umiejętności przygotowania wniosków aplikacyjnych;</w:t>
      </w:r>
    </w:p>
    <w:p w:rsidR="000F767A" w:rsidRPr="00D618BE" w:rsidRDefault="000F767A" w:rsidP="00E16731">
      <w:pPr>
        <w:numPr>
          <w:ilvl w:val="0"/>
          <w:numId w:val="9"/>
        </w:numPr>
        <w:contextualSpacing/>
        <w:jc w:val="both"/>
        <w:rPr>
          <w:sz w:val="22"/>
          <w:szCs w:val="22"/>
          <w:lang w:eastAsia="en-US"/>
        </w:rPr>
      </w:pPr>
      <w:r w:rsidRPr="00D618BE">
        <w:rPr>
          <w:sz w:val="22"/>
          <w:szCs w:val="22"/>
          <w:lang w:eastAsia="en-US"/>
        </w:rPr>
        <w:t>gospodarcze: pełne wykorzystanie obiektów infrastruktury społecznej.</w:t>
      </w:r>
    </w:p>
    <w:p w:rsidR="000F767A" w:rsidRPr="007A0975" w:rsidRDefault="000F767A" w:rsidP="00316B07">
      <w:pPr>
        <w:contextualSpacing/>
        <w:jc w:val="both"/>
        <w:rPr>
          <w:color w:val="000000"/>
          <w:sz w:val="22"/>
          <w:szCs w:val="22"/>
          <w:lang w:eastAsia="en-US"/>
        </w:rPr>
      </w:pPr>
      <w:r w:rsidRPr="00D618BE">
        <w:rPr>
          <w:color w:val="000000"/>
          <w:sz w:val="22"/>
          <w:szCs w:val="22"/>
          <w:u w:val="single"/>
          <w:lang w:eastAsia="en-US"/>
        </w:rPr>
        <w:t>Wskaźniki</w:t>
      </w:r>
      <w:r w:rsidRPr="00D618BE">
        <w:rPr>
          <w:color w:val="000000"/>
          <w:sz w:val="22"/>
          <w:szCs w:val="22"/>
          <w:lang w:eastAsia="en-US"/>
        </w:rPr>
        <w:t xml:space="preserve">: </w:t>
      </w:r>
      <w:r w:rsidRPr="00D618BE">
        <w:rPr>
          <w:sz w:val="22"/>
          <w:szCs w:val="22"/>
          <w:lang w:eastAsia="en-US"/>
        </w:rPr>
        <w:t xml:space="preserve">łącznie w wyniku realizacji tego </w:t>
      </w:r>
      <w:r w:rsidR="003A15BB">
        <w:rPr>
          <w:sz w:val="22"/>
          <w:szCs w:val="22"/>
          <w:lang w:eastAsia="en-US"/>
        </w:rPr>
        <w:t>celu komunikacji zorganizowane zostaną</w:t>
      </w:r>
      <w:r w:rsidRPr="00D618BE">
        <w:rPr>
          <w:sz w:val="22"/>
          <w:szCs w:val="22"/>
          <w:lang w:eastAsia="en-US"/>
        </w:rPr>
        <w:t xml:space="preserve"> </w:t>
      </w:r>
      <w:r w:rsidR="003A15BB">
        <w:rPr>
          <w:sz w:val="22"/>
          <w:szCs w:val="22"/>
          <w:lang w:eastAsia="en-US"/>
        </w:rPr>
        <w:t>szkolenia</w:t>
      </w:r>
      <w:r w:rsidRPr="00D618BE">
        <w:rPr>
          <w:sz w:val="22"/>
          <w:szCs w:val="22"/>
          <w:lang w:eastAsia="en-US"/>
        </w:rPr>
        <w:t xml:space="preserve">, których celem </w:t>
      </w:r>
      <w:r w:rsidR="00CD5344" w:rsidRPr="00D618BE">
        <w:rPr>
          <w:sz w:val="22"/>
          <w:szCs w:val="22"/>
          <w:lang w:eastAsia="en-US"/>
        </w:rPr>
        <w:t xml:space="preserve">będzie </w:t>
      </w:r>
      <w:r w:rsidRPr="00D618BE">
        <w:rPr>
          <w:sz w:val="22"/>
          <w:szCs w:val="22"/>
          <w:lang w:eastAsia="en-US"/>
        </w:rPr>
        <w:t>między innymi budowa świadomości</w:t>
      </w:r>
      <w:r w:rsidR="007A0975">
        <w:rPr>
          <w:sz w:val="22"/>
          <w:szCs w:val="22"/>
          <w:lang w:eastAsia="en-US"/>
        </w:rPr>
        <w:t xml:space="preserve"> i tożsamości lokalnej, aktywizacja poprzez edukację, promocja </w:t>
      </w:r>
      <w:r w:rsidRPr="00D618BE">
        <w:rPr>
          <w:sz w:val="22"/>
          <w:szCs w:val="22"/>
          <w:lang w:eastAsia="en-US"/>
        </w:rPr>
        <w:t xml:space="preserve"> dziedzictwa lokalnego w tym historycznego obszaru i wskazanie zakresu możliwości wykorzystania tego potencjału do działalności społecznej oraz poszerzających wiedzę i kształtujących (poprzez zajęcia warsztatowe) umiejętności pozyskiwania środków finansowych Unii Europejskiej na realizacje operacji i grantów. </w:t>
      </w:r>
      <w:r w:rsidRPr="005B24E2">
        <w:rPr>
          <w:color w:val="000000"/>
          <w:sz w:val="22"/>
          <w:szCs w:val="22"/>
          <w:lang w:eastAsia="en-US"/>
        </w:rPr>
        <w:t>Zakłada się realizację</w:t>
      </w:r>
      <w:r w:rsidR="00432C80" w:rsidRPr="005B24E2">
        <w:rPr>
          <w:color w:val="000000"/>
          <w:sz w:val="22"/>
          <w:szCs w:val="22"/>
          <w:lang w:eastAsia="en-US"/>
        </w:rPr>
        <w:t xml:space="preserve"> 4</w:t>
      </w:r>
      <w:r w:rsidRPr="005B24E2">
        <w:rPr>
          <w:color w:val="000000"/>
          <w:sz w:val="22"/>
          <w:szCs w:val="22"/>
          <w:lang w:eastAsia="en-US"/>
        </w:rPr>
        <w:t xml:space="preserve"> </w:t>
      </w:r>
      <w:r w:rsidRPr="005B24E2">
        <w:rPr>
          <w:strike/>
          <w:color w:val="000000"/>
          <w:sz w:val="22"/>
          <w:szCs w:val="22"/>
          <w:lang w:eastAsia="en-US"/>
        </w:rPr>
        <w:t xml:space="preserve"> </w:t>
      </w:r>
      <w:r w:rsidRPr="005B24E2">
        <w:rPr>
          <w:color w:val="000000"/>
          <w:sz w:val="22"/>
          <w:szCs w:val="22"/>
          <w:lang w:eastAsia="en-US"/>
        </w:rPr>
        <w:t xml:space="preserve">projektów inwestycyjnych </w:t>
      </w:r>
      <w:r w:rsidR="00432C80" w:rsidRPr="005B24E2">
        <w:rPr>
          <w:sz w:val="22"/>
          <w:szCs w:val="22"/>
          <w:lang w:eastAsia="en-US"/>
        </w:rPr>
        <w:t>dotyczących  budowy, przebudowy lub modernizacji</w:t>
      </w:r>
      <w:r w:rsidRPr="005B24E2">
        <w:rPr>
          <w:sz w:val="22"/>
          <w:szCs w:val="22"/>
          <w:lang w:eastAsia="en-US"/>
        </w:rPr>
        <w:t xml:space="preserve"> infrastruktur</w:t>
      </w:r>
      <w:r w:rsidR="00432C80" w:rsidRPr="005B24E2">
        <w:rPr>
          <w:sz w:val="22"/>
          <w:szCs w:val="22"/>
          <w:lang w:eastAsia="en-US"/>
        </w:rPr>
        <w:t>y</w:t>
      </w:r>
      <w:r w:rsidR="00432C80" w:rsidRPr="005B24E2">
        <w:rPr>
          <w:noProof/>
          <w:sz w:val="20"/>
          <w:szCs w:val="20"/>
        </w:rPr>
        <w:t xml:space="preserve">  </w:t>
      </w:r>
      <w:r w:rsidR="00432C80" w:rsidRPr="005B24E2">
        <w:rPr>
          <w:noProof/>
          <w:sz w:val="22"/>
          <w:szCs w:val="22"/>
        </w:rPr>
        <w:t>t</w:t>
      </w:r>
      <w:r w:rsidR="005B24E2" w:rsidRPr="005B24E2">
        <w:rPr>
          <w:noProof/>
          <w:sz w:val="22"/>
          <w:szCs w:val="22"/>
        </w:rPr>
        <w:t>urystycznej</w:t>
      </w:r>
      <w:r w:rsidR="00432C80" w:rsidRPr="005B24E2">
        <w:rPr>
          <w:noProof/>
          <w:sz w:val="22"/>
          <w:szCs w:val="22"/>
        </w:rPr>
        <w:t>, rekreacyjej lub</w:t>
      </w:r>
      <w:r w:rsidRPr="005B24E2">
        <w:rPr>
          <w:sz w:val="22"/>
          <w:szCs w:val="22"/>
          <w:lang w:eastAsia="en-US"/>
        </w:rPr>
        <w:t>, a także drogow</w:t>
      </w:r>
      <w:r w:rsidR="00432C80" w:rsidRPr="005B24E2">
        <w:rPr>
          <w:sz w:val="22"/>
          <w:szCs w:val="22"/>
          <w:lang w:eastAsia="en-US"/>
        </w:rPr>
        <w:t xml:space="preserve">ej gdzie </w:t>
      </w:r>
      <w:r w:rsidR="00432C80" w:rsidRPr="005B24E2">
        <w:rPr>
          <w:noProof/>
          <w:sz w:val="20"/>
          <w:szCs w:val="20"/>
        </w:rPr>
        <w:t xml:space="preserve"> </w:t>
      </w:r>
      <w:r w:rsidR="005B24E2" w:rsidRPr="005B24E2">
        <w:rPr>
          <w:noProof/>
          <w:sz w:val="22"/>
          <w:szCs w:val="22"/>
        </w:rPr>
        <w:t>d</w:t>
      </w:r>
      <w:r w:rsidR="00432C80" w:rsidRPr="005B24E2">
        <w:rPr>
          <w:noProof/>
          <w:sz w:val="22"/>
          <w:szCs w:val="22"/>
        </w:rPr>
        <w:t>ługośc wybudowanych lub przebudowanych dróg szacuje się na około 3,5 km</w:t>
      </w:r>
      <w:r w:rsidRPr="005B24E2">
        <w:rPr>
          <w:sz w:val="22"/>
          <w:szCs w:val="22"/>
          <w:lang w:eastAsia="en-US"/>
        </w:rPr>
        <w:t>.</w:t>
      </w:r>
      <w:r w:rsidR="003A15BB" w:rsidRPr="005B24E2">
        <w:rPr>
          <w:sz w:val="22"/>
          <w:szCs w:val="22"/>
          <w:lang w:eastAsia="en-US"/>
        </w:rPr>
        <w:t xml:space="preserve"> Realizację projektów grantowych, warsztatów dla społeczności lokalnej oraz</w:t>
      </w:r>
      <w:r w:rsidRPr="005B24E2">
        <w:rPr>
          <w:sz w:val="22"/>
          <w:szCs w:val="22"/>
          <w:lang w:eastAsia="en-US"/>
        </w:rPr>
        <w:t xml:space="preserve"> realizację projektów współpracy</w:t>
      </w:r>
      <w:r w:rsidR="005B24E2" w:rsidRPr="005B24E2">
        <w:rPr>
          <w:b/>
          <w:sz w:val="22"/>
          <w:szCs w:val="22"/>
          <w:lang w:eastAsia="en-US"/>
        </w:rPr>
        <w:t>.</w:t>
      </w:r>
      <w:r w:rsidR="007A0975" w:rsidRPr="005B24E2">
        <w:rPr>
          <w:b/>
          <w:sz w:val="22"/>
          <w:szCs w:val="22"/>
          <w:lang w:eastAsia="en-US"/>
        </w:rPr>
        <w:t xml:space="preserve"> </w:t>
      </w:r>
      <w:r w:rsidR="007A0975" w:rsidRPr="005B24E2">
        <w:rPr>
          <w:sz w:val="22"/>
          <w:szCs w:val="22"/>
          <w:lang w:eastAsia="en-US"/>
        </w:rPr>
        <w:t>Zakłada się także zbudowanie spójnego i pozytywnego wizerunku naszej LGD</w:t>
      </w:r>
      <w:r w:rsidR="007A0975" w:rsidRPr="007A0975">
        <w:rPr>
          <w:color w:val="000000"/>
          <w:sz w:val="22"/>
          <w:szCs w:val="22"/>
          <w:lang w:eastAsia="en-US"/>
        </w:rPr>
        <w:t>, będącej realizatorem LSR 2014-2020</w:t>
      </w:r>
      <w:r w:rsidR="005B24E2">
        <w:rPr>
          <w:color w:val="000000"/>
          <w:sz w:val="22"/>
          <w:szCs w:val="22"/>
          <w:lang w:eastAsia="en-US"/>
        </w:rPr>
        <w:br/>
      </w:r>
      <w:r w:rsidR="007A0975" w:rsidRPr="007A0975">
        <w:rPr>
          <w:color w:val="000000"/>
          <w:sz w:val="22"/>
          <w:szCs w:val="22"/>
          <w:lang w:eastAsia="en-US"/>
        </w:rPr>
        <w:t>i stosującej w tej realizacji podejście LEADER</w:t>
      </w:r>
    </w:p>
    <w:p w:rsidR="000F767A" w:rsidRPr="00D618BE" w:rsidRDefault="000F767A" w:rsidP="00316B07">
      <w:pPr>
        <w:contextualSpacing/>
        <w:jc w:val="both"/>
        <w:rPr>
          <w:spacing w:val="-4"/>
          <w:sz w:val="22"/>
          <w:szCs w:val="22"/>
          <w:lang w:eastAsia="en-US"/>
        </w:rPr>
      </w:pPr>
      <w:r w:rsidRPr="00D618BE">
        <w:rPr>
          <w:spacing w:val="-4"/>
          <w:sz w:val="22"/>
          <w:szCs w:val="22"/>
          <w:lang w:eastAsia="en-US"/>
        </w:rPr>
        <w:t xml:space="preserve">Ponadto określone zostały cele uzupełniające, takie jak: </w:t>
      </w:r>
    </w:p>
    <w:p w:rsidR="000F767A" w:rsidRPr="00D618BE" w:rsidRDefault="000F767A" w:rsidP="00E16731">
      <w:pPr>
        <w:numPr>
          <w:ilvl w:val="0"/>
          <w:numId w:val="8"/>
        </w:numPr>
        <w:contextualSpacing/>
        <w:jc w:val="both"/>
        <w:rPr>
          <w:spacing w:val="-4"/>
          <w:sz w:val="22"/>
          <w:szCs w:val="22"/>
          <w:lang w:eastAsia="en-US"/>
        </w:rPr>
      </w:pPr>
      <w:r w:rsidRPr="00D618BE">
        <w:rPr>
          <w:spacing w:val="-4"/>
          <w:sz w:val="22"/>
          <w:szCs w:val="22"/>
          <w:lang w:eastAsia="en-US"/>
        </w:rPr>
        <w:t>Okresowe informowanie społeczności lokalnej o stanie realizacji LSR</w:t>
      </w:r>
      <w:r w:rsidR="000B2918">
        <w:rPr>
          <w:spacing w:val="-4"/>
          <w:sz w:val="22"/>
          <w:szCs w:val="22"/>
          <w:lang w:eastAsia="en-US"/>
        </w:rPr>
        <w:t xml:space="preserve"> za pośrednictwem strony internetowej</w:t>
      </w:r>
      <w:r w:rsidRPr="00D618BE">
        <w:rPr>
          <w:spacing w:val="-4"/>
          <w:sz w:val="22"/>
          <w:szCs w:val="22"/>
          <w:lang w:eastAsia="en-US"/>
        </w:rPr>
        <w:t>.</w:t>
      </w:r>
    </w:p>
    <w:p w:rsidR="000F767A" w:rsidRPr="00D618BE" w:rsidRDefault="000F767A" w:rsidP="00E16731">
      <w:pPr>
        <w:numPr>
          <w:ilvl w:val="0"/>
          <w:numId w:val="8"/>
        </w:numPr>
        <w:contextualSpacing/>
        <w:jc w:val="both"/>
        <w:rPr>
          <w:spacing w:val="-4"/>
          <w:sz w:val="22"/>
          <w:szCs w:val="22"/>
          <w:lang w:eastAsia="en-US"/>
        </w:rPr>
      </w:pPr>
      <w:r w:rsidRPr="00D618BE">
        <w:rPr>
          <w:spacing w:val="-4"/>
          <w:sz w:val="22"/>
          <w:szCs w:val="22"/>
          <w:lang w:eastAsia="en-US"/>
        </w:rPr>
        <w:t>Bieżące informowanie o wszystkich ewentualnych zmianach w LSR.</w:t>
      </w:r>
    </w:p>
    <w:p w:rsidR="000F767A" w:rsidRPr="00D618BE" w:rsidRDefault="000F767A" w:rsidP="00E16731">
      <w:pPr>
        <w:numPr>
          <w:ilvl w:val="0"/>
          <w:numId w:val="8"/>
        </w:numPr>
        <w:contextualSpacing/>
        <w:jc w:val="both"/>
        <w:rPr>
          <w:spacing w:val="-4"/>
          <w:sz w:val="22"/>
          <w:szCs w:val="22"/>
          <w:lang w:eastAsia="en-US"/>
        </w:rPr>
      </w:pPr>
      <w:r w:rsidRPr="00D618BE">
        <w:rPr>
          <w:spacing w:val="-4"/>
          <w:sz w:val="22"/>
          <w:szCs w:val="22"/>
          <w:lang w:eastAsia="en-US"/>
        </w:rPr>
        <w:t>Wsparcie potencjalnych beneficjentów w zakresie doskonalenia umiejętności przygotowania wniosków aplikacyjnych</w:t>
      </w:r>
      <w:r w:rsidR="00AA23C0">
        <w:rPr>
          <w:spacing w:val="-4"/>
          <w:sz w:val="22"/>
          <w:szCs w:val="22"/>
          <w:lang w:eastAsia="en-US"/>
        </w:rPr>
        <w:br/>
      </w:r>
      <w:r w:rsidRPr="00D618BE">
        <w:rPr>
          <w:spacing w:val="-4"/>
          <w:sz w:val="22"/>
          <w:szCs w:val="22"/>
          <w:lang w:eastAsia="en-US"/>
        </w:rPr>
        <w:t>i pozyskiwania środków finansowych z UE.</w:t>
      </w:r>
    </w:p>
    <w:p w:rsidR="000F767A" w:rsidRPr="00D618BE" w:rsidRDefault="000F767A" w:rsidP="00E16731">
      <w:pPr>
        <w:numPr>
          <w:ilvl w:val="0"/>
          <w:numId w:val="8"/>
        </w:numPr>
        <w:contextualSpacing/>
        <w:jc w:val="both"/>
        <w:rPr>
          <w:spacing w:val="-4"/>
          <w:sz w:val="22"/>
          <w:szCs w:val="22"/>
          <w:lang w:eastAsia="en-US"/>
        </w:rPr>
      </w:pPr>
      <w:r w:rsidRPr="00D618BE">
        <w:rPr>
          <w:spacing w:val="-4"/>
          <w:sz w:val="22"/>
          <w:szCs w:val="22"/>
          <w:lang w:eastAsia="en-US"/>
        </w:rPr>
        <w:t>Edukacja określonych grup docelowych włączonych w proces wdrażania LSR.</w:t>
      </w:r>
    </w:p>
    <w:p w:rsidR="000F767A" w:rsidRPr="00D618BE" w:rsidRDefault="000F767A" w:rsidP="00E16731">
      <w:pPr>
        <w:numPr>
          <w:ilvl w:val="0"/>
          <w:numId w:val="8"/>
        </w:numPr>
        <w:contextualSpacing/>
        <w:jc w:val="both"/>
        <w:rPr>
          <w:spacing w:val="-4"/>
          <w:sz w:val="22"/>
          <w:szCs w:val="22"/>
          <w:lang w:eastAsia="en-US"/>
        </w:rPr>
      </w:pPr>
      <w:r w:rsidRPr="00D618BE">
        <w:rPr>
          <w:spacing w:val="-4"/>
          <w:sz w:val="22"/>
          <w:szCs w:val="22"/>
          <w:lang w:eastAsia="en-US"/>
        </w:rPr>
        <w:t>Popularyzowanie i promocja efektów realizacji projektów innowacyjnych, prezentacja sukcesów we wdrażaniu LSR.</w:t>
      </w:r>
    </w:p>
    <w:p w:rsidR="000F767A" w:rsidRPr="00AA23C0" w:rsidRDefault="000F767A" w:rsidP="00AA23C0">
      <w:pPr>
        <w:contextualSpacing/>
        <w:jc w:val="both"/>
        <w:rPr>
          <w:i/>
          <w:sz w:val="22"/>
          <w:szCs w:val="22"/>
          <w:lang w:eastAsia="en-US"/>
        </w:rPr>
      </w:pPr>
      <w:r w:rsidRPr="00D618BE">
        <w:rPr>
          <w:sz w:val="22"/>
          <w:szCs w:val="22"/>
          <w:lang w:eastAsia="en-US"/>
        </w:rPr>
        <w:t>Taka konstrukcja planu komunikacji sprawia, iż pośrednio rea</w:t>
      </w:r>
      <w:r w:rsidR="00944892">
        <w:rPr>
          <w:sz w:val="22"/>
          <w:szCs w:val="22"/>
          <w:lang w:eastAsia="en-US"/>
        </w:rPr>
        <w:t xml:space="preserve">lizowane są także cele zawarte </w:t>
      </w:r>
      <w:r w:rsidRPr="00D618BE">
        <w:rPr>
          <w:sz w:val="22"/>
          <w:szCs w:val="22"/>
          <w:lang w:eastAsia="en-US"/>
        </w:rPr>
        <w:t>w PROW 2014-2020 oraz cele zawarte we Wspólnych Ramach Strategicznych i Strategii Rozwoju Kraju do 2020. Służy to też maksymalnemu i efektywnemu wykorzystaniu środków finansowych pochodzących z Unii Europejskiej.</w:t>
      </w:r>
      <w:r w:rsidRPr="00D618BE">
        <w:rPr>
          <w:i/>
          <w:sz w:val="22"/>
          <w:szCs w:val="22"/>
          <w:lang w:eastAsia="en-US"/>
        </w:rPr>
        <w:t xml:space="preserve"> </w:t>
      </w:r>
      <w:r w:rsidRPr="00D618BE">
        <w:rPr>
          <w:sz w:val="22"/>
          <w:szCs w:val="22"/>
          <w:lang w:val="sk-SK" w:eastAsia="en-US"/>
        </w:rPr>
        <w:t>Poza tworzeniem trwałego i pozytywnego wizerunku LGD, zadaniem postawionym w celach działań promocyjnych</w:t>
      </w:r>
      <w:r w:rsidR="00AA23C0">
        <w:rPr>
          <w:sz w:val="22"/>
          <w:szCs w:val="22"/>
          <w:lang w:val="sk-SK" w:eastAsia="en-US"/>
        </w:rPr>
        <w:br/>
      </w:r>
      <w:r w:rsidRPr="00D618BE">
        <w:rPr>
          <w:sz w:val="22"/>
          <w:szCs w:val="22"/>
          <w:lang w:val="sk-SK" w:eastAsia="en-US"/>
        </w:rPr>
        <w:t>i informacyjnych jest przybliżanie idei przedsięwzięć okreslonych w LSR i aktywizowanie społeczności lokalnych do włączenia się w realizację LSR poprzez aktywne uczestnictwo w proponowanych przedsięwzięciach. Działania komunikacyjne prowadzone będą poprzez zastosowanie odpowiednich metod i narzędzi komunikacji dobranych stosownie do okreslonych grup docelowych.</w:t>
      </w:r>
    </w:p>
    <w:p w:rsidR="00B05866" w:rsidRPr="00D618BE" w:rsidRDefault="00B05866" w:rsidP="00316B07">
      <w:pPr>
        <w:contextualSpacing/>
        <w:jc w:val="both"/>
        <w:rPr>
          <w:sz w:val="22"/>
          <w:szCs w:val="22"/>
          <w:lang w:val="sk-SK" w:eastAsia="en-US"/>
        </w:rPr>
      </w:pPr>
    </w:p>
    <w:p w:rsidR="00B05866" w:rsidRPr="00BF1EDC" w:rsidRDefault="00FE6D52" w:rsidP="00316B07">
      <w:pPr>
        <w:contextualSpacing/>
        <w:jc w:val="both"/>
        <w:rPr>
          <w:b/>
          <w:color w:val="1F4E79"/>
          <w:sz w:val="22"/>
          <w:szCs w:val="22"/>
          <w:lang w:val="sk-SK" w:eastAsia="en-US"/>
        </w:rPr>
      </w:pPr>
      <w:r w:rsidRPr="00BF1EDC">
        <w:rPr>
          <w:b/>
          <w:color w:val="1F4E79"/>
          <w:sz w:val="22"/>
          <w:szCs w:val="22"/>
          <w:lang w:val="sk-SK" w:eastAsia="en-US"/>
        </w:rPr>
        <w:t>Grupy docelowe</w:t>
      </w:r>
    </w:p>
    <w:p w:rsidR="000F767A" w:rsidRPr="00D618BE" w:rsidRDefault="000F767A" w:rsidP="00316B07">
      <w:pPr>
        <w:contextualSpacing/>
        <w:jc w:val="both"/>
        <w:rPr>
          <w:sz w:val="22"/>
          <w:szCs w:val="22"/>
          <w:lang w:val="sk-SK" w:eastAsia="en-US"/>
        </w:rPr>
      </w:pPr>
      <w:r w:rsidRPr="00D618BE">
        <w:rPr>
          <w:sz w:val="22"/>
          <w:szCs w:val="22"/>
          <w:lang w:val="sk-SK" w:eastAsia="en-US"/>
        </w:rPr>
        <w:t xml:space="preserve">Grupy docelowe, do których kierowane będą poszczególne działania komunikacyjne wynikają z LSR i zapisanych tam celów ogólnych i szczegółowych. Wśród tych grup są: </w:t>
      </w:r>
    </w:p>
    <w:p w:rsidR="000F767A" w:rsidRPr="00AA23C0" w:rsidRDefault="000F767A" w:rsidP="00E16731">
      <w:pPr>
        <w:numPr>
          <w:ilvl w:val="0"/>
          <w:numId w:val="8"/>
        </w:numPr>
        <w:contextualSpacing/>
        <w:jc w:val="both"/>
        <w:rPr>
          <w:spacing w:val="-4"/>
          <w:sz w:val="22"/>
          <w:szCs w:val="22"/>
          <w:lang w:eastAsia="en-US"/>
        </w:rPr>
      </w:pPr>
      <w:r w:rsidRPr="00AA23C0">
        <w:rPr>
          <w:spacing w:val="-4"/>
          <w:sz w:val="22"/>
          <w:szCs w:val="22"/>
          <w:lang w:eastAsia="en-US"/>
        </w:rPr>
        <w:t>społeczność lokalna i wchodzące w jej skład grupy społeczne,</w:t>
      </w:r>
    </w:p>
    <w:p w:rsidR="000F767A" w:rsidRPr="00AA23C0" w:rsidRDefault="000F767A" w:rsidP="00E16731">
      <w:pPr>
        <w:numPr>
          <w:ilvl w:val="0"/>
          <w:numId w:val="8"/>
        </w:numPr>
        <w:contextualSpacing/>
        <w:jc w:val="both"/>
        <w:rPr>
          <w:spacing w:val="-4"/>
          <w:sz w:val="22"/>
          <w:szCs w:val="22"/>
          <w:lang w:eastAsia="en-US"/>
        </w:rPr>
      </w:pPr>
      <w:r w:rsidRPr="00AA23C0">
        <w:rPr>
          <w:spacing w:val="-4"/>
          <w:sz w:val="22"/>
          <w:szCs w:val="22"/>
          <w:lang w:eastAsia="en-US"/>
        </w:rPr>
        <w:t>grupy defaworyzowane zdef</w:t>
      </w:r>
      <w:r w:rsidR="00AA23C0">
        <w:rPr>
          <w:spacing w:val="-4"/>
          <w:sz w:val="22"/>
          <w:szCs w:val="22"/>
          <w:lang w:eastAsia="en-US"/>
        </w:rPr>
        <w:t>iniowane w LSR, w rozdziale III</w:t>
      </w:r>
      <w:r w:rsidRPr="00AA23C0">
        <w:rPr>
          <w:spacing w:val="-4"/>
          <w:sz w:val="22"/>
          <w:szCs w:val="22"/>
          <w:lang w:eastAsia="en-US"/>
        </w:rPr>
        <w:t xml:space="preserve"> - Diagnoza obszaru,</w:t>
      </w:r>
    </w:p>
    <w:p w:rsidR="00D97ADA" w:rsidRPr="00AA23C0" w:rsidRDefault="000F767A" w:rsidP="00E16731">
      <w:pPr>
        <w:numPr>
          <w:ilvl w:val="0"/>
          <w:numId w:val="8"/>
        </w:numPr>
        <w:contextualSpacing/>
        <w:jc w:val="both"/>
        <w:rPr>
          <w:spacing w:val="-4"/>
          <w:sz w:val="22"/>
          <w:szCs w:val="22"/>
          <w:lang w:eastAsia="en-US"/>
        </w:rPr>
      </w:pPr>
      <w:r w:rsidRPr="00AA23C0">
        <w:rPr>
          <w:spacing w:val="-4"/>
          <w:sz w:val="22"/>
          <w:szCs w:val="22"/>
          <w:lang w:eastAsia="en-US"/>
        </w:rPr>
        <w:t>faktyczni i potencjalni beneficjenci, w tym m.in. przedsiębiorcy, organizacje pozarządowe, jednostki samorządu terytorialnego, inni partnerzy społeczni i gospodarczy.</w:t>
      </w:r>
    </w:p>
    <w:p w:rsidR="00DC4FB8" w:rsidRPr="00BF1EDC" w:rsidRDefault="00DC4FB8" w:rsidP="00CD5344">
      <w:pPr>
        <w:ind w:left="360"/>
        <w:contextualSpacing/>
        <w:jc w:val="both"/>
        <w:rPr>
          <w:b/>
          <w:color w:val="1F4E79"/>
          <w:spacing w:val="-4"/>
          <w:sz w:val="22"/>
          <w:szCs w:val="22"/>
          <w:lang w:eastAsia="en-US"/>
        </w:rPr>
      </w:pPr>
    </w:p>
    <w:p w:rsidR="000F767A" w:rsidRPr="00BF1EDC" w:rsidRDefault="000F767A" w:rsidP="00316B07">
      <w:pPr>
        <w:contextualSpacing/>
        <w:jc w:val="both"/>
        <w:rPr>
          <w:b/>
          <w:color w:val="1F4E79"/>
          <w:sz w:val="22"/>
          <w:szCs w:val="22"/>
          <w:lang w:eastAsia="en-US"/>
        </w:rPr>
      </w:pPr>
      <w:r w:rsidRPr="00BF1EDC">
        <w:rPr>
          <w:b/>
          <w:color w:val="1F4E79"/>
          <w:sz w:val="22"/>
          <w:szCs w:val="22"/>
          <w:lang w:eastAsia="en-US"/>
        </w:rPr>
        <w:t>Rodzaje działań i środków komunikacji</w:t>
      </w:r>
    </w:p>
    <w:p w:rsidR="000F767A" w:rsidRPr="00D618BE" w:rsidRDefault="000F767A" w:rsidP="00316B07">
      <w:pPr>
        <w:contextualSpacing/>
        <w:jc w:val="both"/>
        <w:rPr>
          <w:sz w:val="22"/>
          <w:szCs w:val="22"/>
          <w:lang w:eastAsia="en-US"/>
        </w:rPr>
      </w:pPr>
      <w:r w:rsidRPr="00D618BE">
        <w:rPr>
          <w:sz w:val="22"/>
          <w:szCs w:val="22"/>
          <w:lang w:eastAsia="en-US"/>
        </w:rPr>
        <w:t>Spośród wielu środków w planie komunikacji uwzględniliśmy kilka, naszym zdaniem odpowiadających celom LSR</w:t>
      </w:r>
      <w:r w:rsidR="00AA23C0">
        <w:rPr>
          <w:sz w:val="22"/>
          <w:szCs w:val="22"/>
          <w:lang w:eastAsia="en-US"/>
        </w:rPr>
        <w:br/>
      </w:r>
      <w:r w:rsidRPr="00D618BE">
        <w:rPr>
          <w:sz w:val="22"/>
          <w:szCs w:val="22"/>
          <w:lang w:eastAsia="en-US"/>
        </w:rPr>
        <w:t>i określonym grupom docelowym. Wśród tych działań informacyjno-promocyjnych są:</w:t>
      </w:r>
    </w:p>
    <w:p w:rsidR="000F767A" w:rsidRPr="00D618BE" w:rsidRDefault="000F767A" w:rsidP="00316B07">
      <w:pPr>
        <w:contextualSpacing/>
        <w:jc w:val="both"/>
        <w:rPr>
          <w:sz w:val="22"/>
          <w:szCs w:val="22"/>
          <w:lang w:eastAsia="en-US"/>
        </w:rPr>
      </w:pPr>
      <w:r w:rsidRPr="000F56D7">
        <w:rPr>
          <w:b/>
          <w:i/>
          <w:sz w:val="22"/>
          <w:szCs w:val="22"/>
          <w:lang w:eastAsia="en-US"/>
        </w:rPr>
        <w:t xml:space="preserve">Kampanie informacyjne </w:t>
      </w:r>
      <w:r w:rsidR="000F56D7" w:rsidRPr="000F56D7">
        <w:rPr>
          <w:b/>
          <w:i/>
          <w:sz w:val="22"/>
          <w:szCs w:val="22"/>
          <w:lang w:eastAsia="en-US"/>
        </w:rPr>
        <w:t xml:space="preserve"> o głównych założeniach LSR 2014-2020</w:t>
      </w:r>
      <w:r w:rsidR="000F56D7">
        <w:rPr>
          <w:sz w:val="22"/>
          <w:szCs w:val="22"/>
          <w:lang w:eastAsia="en-US"/>
        </w:rPr>
        <w:t xml:space="preserve"> </w:t>
      </w:r>
      <w:r w:rsidRPr="00D618BE">
        <w:rPr>
          <w:sz w:val="22"/>
          <w:szCs w:val="22"/>
          <w:lang w:eastAsia="en-US"/>
        </w:rPr>
        <w:t>w mediach stron</w:t>
      </w:r>
      <w:r w:rsidR="00CD5344">
        <w:rPr>
          <w:sz w:val="22"/>
          <w:szCs w:val="22"/>
          <w:lang w:eastAsia="en-US"/>
        </w:rPr>
        <w:t>y</w:t>
      </w:r>
      <w:r w:rsidRPr="00D618BE">
        <w:rPr>
          <w:sz w:val="22"/>
          <w:szCs w:val="22"/>
          <w:lang w:eastAsia="en-US"/>
        </w:rPr>
        <w:t xml:space="preserve"> internetow</w:t>
      </w:r>
      <w:r w:rsidR="00C72E94">
        <w:rPr>
          <w:sz w:val="22"/>
          <w:szCs w:val="22"/>
          <w:lang w:eastAsia="en-US"/>
        </w:rPr>
        <w:t>e  LGD, U</w:t>
      </w:r>
      <w:r w:rsidRPr="00D618BE">
        <w:rPr>
          <w:sz w:val="22"/>
          <w:szCs w:val="22"/>
          <w:lang w:eastAsia="en-US"/>
        </w:rPr>
        <w:t>rzędów Gmin</w:t>
      </w:r>
      <w:r w:rsidR="005B24E2">
        <w:rPr>
          <w:sz w:val="22"/>
          <w:szCs w:val="22"/>
          <w:lang w:eastAsia="en-US"/>
        </w:rPr>
        <w:t xml:space="preserve"> </w:t>
      </w:r>
      <w:r w:rsidR="00C72E94" w:rsidRPr="005B24E2">
        <w:rPr>
          <w:sz w:val="22"/>
          <w:szCs w:val="22"/>
          <w:lang w:eastAsia="en-US"/>
        </w:rPr>
        <w:t>oraz innych podmiotów</w:t>
      </w:r>
      <w:r w:rsidRPr="00D618BE">
        <w:rPr>
          <w:sz w:val="22"/>
          <w:szCs w:val="22"/>
          <w:lang w:eastAsia="en-US"/>
        </w:rPr>
        <w:t>), kierowane do ogółu społeczności lokalnej, a wśród niej potencjalnych beneficjentów. Celem tych działań będzie szeroka informacja i promocja samej LSR, zaplanowanych w niej przedsięwzięć</w:t>
      </w:r>
      <w:r w:rsidR="005B24E2">
        <w:rPr>
          <w:sz w:val="22"/>
          <w:szCs w:val="22"/>
          <w:lang w:eastAsia="en-US"/>
        </w:rPr>
        <w:br/>
      </w:r>
      <w:r w:rsidRPr="00D618BE">
        <w:rPr>
          <w:sz w:val="22"/>
          <w:szCs w:val="22"/>
          <w:lang w:eastAsia="en-US"/>
        </w:rPr>
        <w:t>i kryteriów oceny wniosków</w:t>
      </w:r>
      <w:r w:rsidR="0038705E">
        <w:rPr>
          <w:sz w:val="22"/>
          <w:szCs w:val="22"/>
          <w:lang w:eastAsia="en-US"/>
        </w:rPr>
        <w:t xml:space="preserve"> </w:t>
      </w:r>
      <w:r w:rsidRPr="00D618BE">
        <w:rPr>
          <w:sz w:val="22"/>
          <w:szCs w:val="22"/>
          <w:lang w:eastAsia="en-US"/>
        </w:rPr>
        <w:t xml:space="preserve">o przyznanie pomocy. </w:t>
      </w:r>
    </w:p>
    <w:p w:rsidR="000F767A" w:rsidRPr="00D618BE" w:rsidRDefault="000F767A" w:rsidP="00316B07">
      <w:pPr>
        <w:contextualSpacing/>
        <w:jc w:val="both"/>
        <w:rPr>
          <w:sz w:val="22"/>
          <w:szCs w:val="22"/>
          <w:lang w:eastAsia="en-US"/>
        </w:rPr>
      </w:pPr>
      <w:r w:rsidRPr="000F56D7">
        <w:rPr>
          <w:b/>
          <w:i/>
          <w:sz w:val="22"/>
          <w:szCs w:val="22"/>
          <w:lang w:eastAsia="en-US"/>
        </w:rPr>
        <w:t>Materiały informacyjne promocyjne i szkoleniowe</w:t>
      </w:r>
      <w:r w:rsidRPr="00D618BE">
        <w:rPr>
          <w:sz w:val="22"/>
          <w:szCs w:val="22"/>
          <w:lang w:eastAsia="en-US"/>
        </w:rPr>
        <w:t xml:space="preserve"> (w formie drukowanej i elektronicznej) – będą wykorzystane częściowo w działaniach informacyjnych, a częściowo w realizowanych programach edukacyjnych.</w:t>
      </w:r>
    </w:p>
    <w:p w:rsidR="000F767A" w:rsidRDefault="00C72E94" w:rsidP="00316B07">
      <w:pPr>
        <w:contextualSpacing/>
        <w:jc w:val="both"/>
        <w:rPr>
          <w:sz w:val="22"/>
          <w:szCs w:val="22"/>
          <w:lang w:eastAsia="en-US"/>
        </w:rPr>
      </w:pPr>
      <w:r w:rsidRPr="005B24E2">
        <w:rPr>
          <w:b/>
          <w:i/>
          <w:sz w:val="22"/>
          <w:szCs w:val="22"/>
          <w:lang w:eastAsia="en-US"/>
        </w:rPr>
        <w:t>Strony</w:t>
      </w:r>
      <w:r w:rsidR="000F767A" w:rsidRPr="000F56D7">
        <w:rPr>
          <w:b/>
          <w:i/>
          <w:sz w:val="22"/>
          <w:szCs w:val="22"/>
          <w:lang w:eastAsia="en-US"/>
        </w:rPr>
        <w:t xml:space="preserve"> internetowe</w:t>
      </w:r>
      <w:r w:rsidR="000F767A" w:rsidRPr="00D618BE">
        <w:rPr>
          <w:sz w:val="22"/>
          <w:szCs w:val="22"/>
          <w:lang w:eastAsia="en-US"/>
        </w:rPr>
        <w:t xml:space="preserve"> –</w:t>
      </w:r>
      <w:r w:rsidR="00CD5344">
        <w:rPr>
          <w:sz w:val="22"/>
          <w:szCs w:val="22"/>
          <w:lang w:eastAsia="en-US"/>
        </w:rPr>
        <w:t xml:space="preserve"> </w:t>
      </w:r>
      <w:r w:rsidR="000F767A" w:rsidRPr="00D618BE">
        <w:rPr>
          <w:sz w:val="22"/>
          <w:szCs w:val="22"/>
          <w:lang w:eastAsia="en-US"/>
        </w:rPr>
        <w:t>LGD, gmin, kluczowych partnerów LGD oraz po</w:t>
      </w:r>
      <w:r w:rsidR="000F56D7">
        <w:rPr>
          <w:sz w:val="22"/>
          <w:szCs w:val="22"/>
          <w:lang w:eastAsia="en-US"/>
        </w:rPr>
        <w:t>dmiotów wchodzących w skład LGD</w:t>
      </w:r>
      <w:r w:rsidR="000F767A" w:rsidRPr="00D618BE">
        <w:rPr>
          <w:sz w:val="22"/>
          <w:szCs w:val="22"/>
          <w:lang w:eastAsia="en-US"/>
        </w:rPr>
        <w:t>. Ten środek komunikacji posłuży nam do prezentacji wszystkich dokumentów związanych</w:t>
      </w:r>
      <w:r w:rsidR="00F02D3A">
        <w:rPr>
          <w:sz w:val="22"/>
          <w:szCs w:val="22"/>
          <w:lang w:eastAsia="en-US"/>
        </w:rPr>
        <w:t xml:space="preserve"> </w:t>
      </w:r>
      <w:r w:rsidR="000F767A" w:rsidRPr="00D618BE">
        <w:rPr>
          <w:sz w:val="22"/>
          <w:szCs w:val="22"/>
          <w:lang w:eastAsia="en-US"/>
        </w:rPr>
        <w:t xml:space="preserve">z wdrażaniem LSR, a także do bieżącego informowania, np. o terminach naboru wniosków, planowanych konkursach; rodzajach i wysokości wsparcia operacji itp. Wszystkie informacje udostępniane </w:t>
      </w:r>
      <w:r w:rsidR="000F767A" w:rsidRPr="005B24E2">
        <w:rPr>
          <w:sz w:val="22"/>
          <w:szCs w:val="22"/>
          <w:lang w:eastAsia="en-US"/>
        </w:rPr>
        <w:t xml:space="preserve">na </w:t>
      </w:r>
      <w:r w:rsidRPr="005B24E2">
        <w:rPr>
          <w:sz w:val="22"/>
          <w:szCs w:val="22"/>
          <w:lang w:eastAsia="en-US"/>
        </w:rPr>
        <w:t>stronach</w:t>
      </w:r>
      <w:r w:rsidR="000F767A" w:rsidRPr="005B24E2">
        <w:rPr>
          <w:sz w:val="22"/>
          <w:szCs w:val="22"/>
          <w:lang w:eastAsia="en-US"/>
        </w:rPr>
        <w:t xml:space="preserve"> </w:t>
      </w:r>
      <w:r w:rsidR="000F767A" w:rsidRPr="00D618BE">
        <w:rPr>
          <w:sz w:val="22"/>
          <w:szCs w:val="22"/>
          <w:lang w:eastAsia="en-US"/>
        </w:rPr>
        <w:t>internetowych będą miały formę przejrzystą</w:t>
      </w:r>
      <w:r>
        <w:rPr>
          <w:sz w:val="22"/>
          <w:szCs w:val="22"/>
          <w:lang w:eastAsia="en-US"/>
        </w:rPr>
        <w:t xml:space="preserve"> i </w:t>
      </w:r>
      <w:r w:rsidR="000F767A" w:rsidRPr="00D618BE">
        <w:rPr>
          <w:sz w:val="22"/>
          <w:szCs w:val="22"/>
          <w:lang w:eastAsia="en-US"/>
        </w:rPr>
        <w:t>zrozumiałą dla każdego potencjalnego beneficjenta. Będą także zawierać adresy kontaktowe osób odpowiedzialnych za wdrażanie LSR</w:t>
      </w:r>
      <w:r w:rsidR="00BB1B40">
        <w:rPr>
          <w:sz w:val="22"/>
          <w:szCs w:val="22"/>
          <w:lang w:eastAsia="en-US"/>
        </w:rPr>
        <w:t>.</w:t>
      </w:r>
      <w:r w:rsidR="000F767A" w:rsidRPr="00D618BE">
        <w:rPr>
          <w:sz w:val="22"/>
          <w:szCs w:val="22"/>
          <w:lang w:eastAsia="en-US"/>
        </w:rPr>
        <w:t xml:space="preserve"> </w:t>
      </w:r>
    </w:p>
    <w:p w:rsidR="000F56D7" w:rsidRDefault="000F56D7" w:rsidP="00316B07">
      <w:pPr>
        <w:contextualSpacing/>
        <w:jc w:val="both"/>
        <w:rPr>
          <w:sz w:val="22"/>
          <w:szCs w:val="22"/>
          <w:lang w:eastAsia="en-US"/>
        </w:rPr>
      </w:pPr>
      <w:r w:rsidRPr="000F56D7">
        <w:rPr>
          <w:b/>
          <w:i/>
          <w:sz w:val="22"/>
          <w:szCs w:val="22"/>
          <w:lang w:eastAsia="en-US"/>
        </w:rPr>
        <w:t>Szkolenia</w:t>
      </w:r>
      <w:r w:rsidR="00F02D3A">
        <w:rPr>
          <w:b/>
          <w:i/>
          <w:sz w:val="22"/>
          <w:szCs w:val="22"/>
          <w:lang w:eastAsia="en-US"/>
        </w:rPr>
        <w:t xml:space="preserve"> </w:t>
      </w:r>
      <w:r>
        <w:rPr>
          <w:b/>
          <w:i/>
          <w:sz w:val="22"/>
          <w:szCs w:val="22"/>
          <w:lang w:eastAsia="en-US"/>
        </w:rPr>
        <w:t xml:space="preserve">- </w:t>
      </w:r>
      <w:r w:rsidRPr="000F56D7">
        <w:rPr>
          <w:sz w:val="22"/>
          <w:szCs w:val="22"/>
          <w:lang w:eastAsia="en-US"/>
        </w:rPr>
        <w:t>w formie kampanii informacyjnych o głównych założeniach LSR oraz podnoszące świadomość wnioskodawców o LSR, jej celach, zasadach przyznawania dofinansowania itp.</w:t>
      </w:r>
    </w:p>
    <w:p w:rsidR="000F56D7" w:rsidRPr="00D618BE" w:rsidRDefault="000F56D7" w:rsidP="000F56D7">
      <w:pPr>
        <w:contextualSpacing/>
        <w:jc w:val="both"/>
        <w:rPr>
          <w:sz w:val="22"/>
          <w:szCs w:val="22"/>
          <w:lang w:eastAsia="en-US"/>
        </w:rPr>
      </w:pPr>
      <w:r w:rsidRPr="000F56D7">
        <w:rPr>
          <w:b/>
          <w:i/>
          <w:sz w:val="22"/>
          <w:szCs w:val="22"/>
          <w:lang w:eastAsia="en-US"/>
        </w:rPr>
        <w:t>Okazjonalne imprezy plenerowe</w:t>
      </w:r>
      <w:r w:rsidRPr="00D618BE">
        <w:rPr>
          <w:sz w:val="22"/>
          <w:szCs w:val="22"/>
          <w:lang w:eastAsia="en-US"/>
        </w:rPr>
        <w:t xml:space="preserve"> – uczestnictwo w tego typu imprezach organizowanych przez podmioty inne niż LGD. </w:t>
      </w:r>
    </w:p>
    <w:p w:rsidR="000F56D7" w:rsidRPr="000F56D7" w:rsidRDefault="000F56D7" w:rsidP="00316B07">
      <w:pPr>
        <w:contextualSpacing/>
        <w:jc w:val="both"/>
        <w:rPr>
          <w:b/>
          <w:sz w:val="22"/>
          <w:szCs w:val="22"/>
          <w:lang w:eastAsia="en-US"/>
        </w:rPr>
      </w:pPr>
    </w:p>
    <w:p w:rsidR="000F767A" w:rsidRPr="00D618BE" w:rsidRDefault="000F767A" w:rsidP="00316B07">
      <w:pPr>
        <w:contextualSpacing/>
        <w:jc w:val="both"/>
        <w:rPr>
          <w:sz w:val="22"/>
          <w:szCs w:val="22"/>
          <w:lang w:eastAsia="en-US"/>
        </w:rPr>
      </w:pPr>
      <w:r w:rsidRPr="00D618BE">
        <w:rPr>
          <w:sz w:val="22"/>
          <w:szCs w:val="22"/>
          <w:lang w:eastAsia="en-US"/>
        </w:rPr>
        <w:t>Natomiast w odniesieniu do komunikacji wewnętrznej ustaliliśmy, iż komunikację tę definiują podstawowe dokumenty pracy biura</w:t>
      </w:r>
      <w:r w:rsidR="00CD5344">
        <w:rPr>
          <w:sz w:val="22"/>
          <w:szCs w:val="22"/>
          <w:lang w:eastAsia="en-US"/>
        </w:rPr>
        <w:t xml:space="preserve"> i działalności organów LGD. P</w:t>
      </w:r>
      <w:r w:rsidRPr="00D618BE">
        <w:rPr>
          <w:sz w:val="22"/>
          <w:szCs w:val="22"/>
          <w:lang w:eastAsia="en-US"/>
        </w:rPr>
        <w:t>onadto wyznaczyliśmy jedną osobę w biurze LGD, która będzie odpowiedzialna za nadzór nad prawidłowością procesu komunikowania, w tym także za prowadzenie odpowiedniej dokumentacji związanej z procesem, jego monitorowaniem i ewaluacją</w:t>
      </w:r>
      <w:r w:rsidR="00C72E94">
        <w:rPr>
          <w:sz w:val="22"/>
          <w:szCs w:val="22"/>
          <w:lang w:eastAsia="en-US"/>
        </w:rPr>
        <w:t xml:space="preserve"> </w:t>
      </w:r>
      <w:r w:rsidR="00C72E94" w:rsidRPr="005B24E2">
        <w:rPr>
          <w:sz w:val="22"/>
          <w:szCs w:val="22"/>
          <w:lang w:eastAsia="en-US"/>
        </w:rPr>
        <w:t>wewnętrzną</w:t>
      </w:r>
      <w:r w:rsidRPr="005B24E2">
        <w:rPr>
          <w:sz w:val="22"/>
          <w:szCs w:val="22"/>
          <w:lang w:eastAsia="en-US"/>
        </w:rPr>
        <w:t xml:space="preserve"> </w:t>
      </w:r>
      <w:r w:rsidRPr="00D618BE">
        <w:rPr>
          <w:sz w:val="22"/>
          <w:szCs w:val="22"/>
          <w:lang w:eastAsia="en-US"/>
        </w:rPr>
        <w:t xml:space="preserve">działań komunikacyjnych. </w:t>
      </w:r>
    </w:p>
    <w:p w:rsidR="000F767A" w:rsidRPr="00D618BE" w:rsidRDefault="000F767A" w:rsidP="00316B07">
      <w:pPr>
        <w:contextualSpacing/>
        <w:jc w:val="both"/>
        <w:rPr>
          <w:sz w:val="22"/>
          <w:szCs w:val="22"/>
          <w:lang w:eastAsia="en-US"/>
        </w:rPr>
      </w:pPr>
      <w:r w:rsidRPr="00D618BE">
        <w:rPr>
          <w:sz w:val="22"/>
          <w:szCs w:val="22"/>
          <w:lang w:eastAsia="en-US"/>
        </w:rPr>
        <w:t>Przy określaniu działań komunikacyjnych i środków przekazu wzięliśmy pod uwagę przede wszystkim cel komunikacji i grupę docelową.</w:t>
      </w:r>
    </w:p>
    <w:p w:rsidR="000F767A" w:rsidRDefault="000F767A" w:rsidP="00316B07">
      <w:pPr>
        <w:contextualSpacing/>
        <w:jc w:val="both"/>
        <w:rPr>
          <w:sz w:val="22"/>
          <w:szCs w:val="22"/>
          <w:lang w:eastAsia="en-US"/>
        </w:rPr>
      </w:pPr>
      <w:r w:rsidRPr="00D618BE">
        <w:rPr>
          <w:sz w:val="22"/>
          <w:szCs w:val="22"/>
          <w:lang w:eastAsia="en-US"/>
        </w:rPr>
        <w:t>Szczegółowy plan komunikacji na linii LGD – grupy docelowe – LGD w procesie realizacji LSR 2014-2020 dla LGD „Z</w:t>
      </w:r>
      <w:r w:rsidR="00944892">
        <w:rPr>
          <w:sz w:val="22"/>
          <w:szCs w:val="22"/>
          <w:lang w:eastAsia="en-US"/>
        </w:rPr>
        <w:t>IELONE SIOŁO”</w:t>
      </w:r>
      <w:r w:rsidR="00DC4FB8">
        <w:rPr>
          <w:sz w:val="22"/>
          <w:szCs w:val="22"/>
          <w:lang w:eastAsia="en-US"/>
        </w:rPr>
        <w:t xml:space="preserve"> obejmujący</w:t>
      </w:r>
      <w:r w:rsidRPr="00D618BE">
        <w:rPr>
          <w:sz w:val="22"/>
          <w:szCs w:val="22"/>
          <w:lang w:eastAsia="en-US"/>
        </w:rPr>
        <w:t xml:space="preserve"> ramowy harmonogram działań komunikacyjnych zawiera </w:t>
      </w:r>
      <w:r w:rsidRPr="000F56D7">
        <w:rPr>
          <w:b/>
          <w:sz w:val="22"/>
          <w:szCs w:val="22"/>
          <w:lang w:eastAsia="en-US"/>
        </w:rPr>
        <w:t xml:space="preserve">tabela nr </w:t>
      </w:r>
      <w:r w:rsidR="00CD5344" w:rsidRPr="000F56D7">
        <w:rPr>
          <w:b/>
          <w:sz w:val="22"/>
          <w:szCs w:val="22"/>
          <w:lang w:eastAsia="en-US"/>
        </w:rPr>
        <w:t>33</w:t>
      </w:r>
      <w:r w:rsidR="00CD5344">
        <w:rPr>
          <w:sz w:val="22"/>
          <w:szCs w:val="22"/>
          <w:lang w:eastAsia="en-US"/>
        </w:rPr>
        <w:t>. P</w:t>
      </w:r>
      <w:r w:rsidR="00DC4FB8">
        <w:rPr>
          <w:sz w:val="22"/>
          <w:szCs w:val="22"/>
          <w:lang w:eastAsia="en-US"/>
        </w:rPr>
        <w:t xml:space="preserve">lan komunikacji będzie </w:t>
      </w:r>
      <w:r w:rsidR="00CD5344">
        <w:rPr>
          <w:sz w:val="22"/>
          <w:szCs w:val="22"/>
          <w:lang w:eastAsia="en-US"/>
        </w:rPr>
        <w:t>podlegał monitoringowi ciągłemu</w:t>
      </w:r>
      <w:r w:rsidR="00DC4FB8">
        <w:rPr>
          <w:sz w:val="22"/>
          <w:szCs w:val="22"/>
          <w:lang w:eastAsia="en-US"/>
        </w:rPr>
        <w:t>, a ewaluacja</w:t>
      </w:r>
      <w:r w:rsidR="00DC4FB8" w:rsidRPr="00DC4FB8">
        <w:rPr>
          <w:sz w:val="22"/>
          <w:szCs w:val="22"/>
          <w:lang w:eastAsia="en-US"/>
        </w:rPr>
        <w:t xml:space="preserve"> </w:t>
      </w:r>
      <w:r w:rsidR="00DC4FB8">
        <w:rPr>
          <w:sz w:val="22"/>
          <w:szCs w:val="22"/>
          <w:lang w:eastAsia="en-US"/>
        </w:rPr>
        <w:t>(</w:t>
      </w:r>
      <w:r w:rsidR="00DC4FB8" w:rsidRPr="00D618BE">
        <w:rPr>
          <w:sz w:val="22"/>
          <w:szCs w:val="22"/>
          <w:lang w:eastAsia="en-US"/>
        </w:rPr>
        <w:t>rewizja</w:t>
      </w:r>
      <w:r w:rsidR="00DC4FB8">
        <w:rPr>
          <w:sz w:val="22"/>
          <w:szCs w:val="22"/>
          <w:lang w:eastAsia="en-US"/>
        </w:rPr>
        <w:t xml:space="preserve">) </w:t>
      </w:r>
      <w:r w:rsidR="00DC4FB8" w:rsidRPr="00D618BE">
        <w:rPr>
          <w:sz w:val="22"/>
          <w:szCs w:val="22"/>
          <w:lang w:eastAsia="en-US"/>
        </w:rPr>
        <w:t>działań komunikacyjnych</w:t>
      </w:r>
      <w:r w:rsidR="00DC4FB8">
        <w:rPr>
          <w:sz w:val="22"/>
          <w:szCs w:val="22"/>
          <w:lang w:eastAsia="en-US"/>
        </w:rPr>
        <w:t xml:space="preserve"> planu komunikacji</w:t>
      </w:r>
      <w:r w:rsidR="00CD5344">
        <w:rPr>
          <w:sz w:val="22"/>
          <w:szCs w:val="22"/>
          <w:lang w:eastAsia="en-US"/>
        </w:rPr>
        <w:t xml:space="preserve"> przeprowadzana będzie na</w:t>
      </w:r>
      <w:r w:rsidRPr="00D618BE">
        <w:rPr>
          <w:sz w:val="22"/>
          <w:szCs w:val="22"/>
          <w:lang w:eastAsia="en-US"/>
        </w:rPr>
        <w:t xml:space="preserve"> początku każdego roku kalendarzowego</w:t>
      </w:r>
      <w:r w:rsidR="00C72E94">
        <w:rPr>
          <w:sz w:val="22"/>
          <w:szCs w:val="22"/>
          <w:lang w:eastAsia="en-US"/>
        </w:rPr>
        <w:t>.</w:t>
      </w:r>
      <w:r w:rsidRPr="00D618BE">
        <w:rPr>
          <w:sz w:val="22"/>
          <w:szCs w:val="22"/>
          <w:lang w:eastAsia="en-US"/>
        </w:rPr>
        <w:t xml:space="preserve"> </w:t>
      </w:r>
      <w:r w:rsidR="00CD5344">
        <w:rPr>
          <w:sz w:val="22"/>
          <w:szCs w:val="22"/>
          <w:lang w:eastAsia="en-US"/>
        </w:rPr>
        <w:t>W</w:t>
      </w:r>
      <w:r w:rsidRPr="00D618BE">
        <w:rPr>
          <w:sz w:val="22"/>
          <w:szCs w:val="22"/>
          <w:lang w:eastAsia="en-US"/>
        </w:rPr>
        <w:t xml:space="preserve"> przypadku jakichkolwiek zmian, np. aktualizacji terminów naborów wniosków wprowadzanych przez UM, czy wniosków wynikających z ewaluacji</w:t>
      </w:r>
      <w:r w:rsidR="00C72E94">
        <w:rPr>
          <w:sz w:val="22"/>
          <w:szCs w:val="22"/>
          <w:lang w:eastAsia="en-US"/>
        </w:rPr>
        <w:t xml:space="preserve"> </w:t>
      </w:r>
      <w:r w:rsidR="00C72E94" w:rsidRPr="005B24E2">
        <w:rPr>
          <w:sz w:val="22"/>
          <w:szCs w:val="22"/>
          <w:lang w:eastAsia="en-US"/>
        </w:rPr>
        <w:t>wewnętrznej</w:t>
      </w:r>
      <w:r w:rsidRPr="00D618BE">
        <w:rPr>
          <w:sz w:val="22"/>
          <w:szCs w:val="22"/>
          <w:lang w:eastAsia="en-US"/>
        </w:rPr>
        <w:t xml:space="preserve">, plan ten będzie podlegał niezbędnym korektom. </w:t>
      </w:r>
    </w:p>
    <w:p w:rsidR="00122BE7" w:rsidRDefault="00122BE7" w:rsidP="00316B07">
      <w:pPr>
        <w:contextualSpacing/>
        <w:jc w:val="both"/>
        <w:rPr>
          <w:sz w:val="22"/>
          <w:szCs w:val="22"/>
          <w:lang w:eastAsia="en-US"/>
        </w:rPr>
      </w:pPr>
    </w:p>
    <w:p w:rsidR="00B95C5C" w:rsidRPr="00D618BE" w:rsidRDefault="00B95C5C" w:rsidP="00316B07">
      <w:pPr>
        <w:contextualSpacing/>
        <w:jc w:val="both"/>
        <w:rPr>
          <w:sz w:val="22"/>
          <w:szCs w:val="22"/>
          <w:lang w:eastAsia="en-US"/>
        </w:rPr>
      </w:pPr>
    </w:p>
    <w:p w:rsidR="000F767A" w:rsidRPr="00BF1EDC" w:rsidRDefault="000F767A" w:rsidP="00316B07">
      <w:pPr>
        <w:contextualSpacing/>
        <w:jc w:val="both"/>
        <w:rPr>
          <w:b/>
          <w:color w:val="1F4E79"/>
          <w:sz w:val="22"/>
          <w:szCs w:val="22"/>
          <w:lang w:eastAsia="en-US"/>
        </w:rPr>
      </w:pPr>
      <w:r w:rsidRPr="00BF1EDC">
        <w:rPr>
          <w:b/>
          <w:color w:val="1F4E79"/>
          <w:sz w:val="22"/>
          <w:szCs w:val="22"/>
          <w:lang w:eastAsia="en-US"/>
        </w:rPr>
        <w:t>Analiza efektywności zastosowanych działań komunikacyjnych i środków przekazu</w:t>
      </w:r>
    </w:p>
    <w:p w:rsidR="000F767A" w:rsidRPr="00D618BE" w:rsidRDefault="000F767A" w:rsidP="00316B07">
      <w:pPr>
        <w:contextualSpacing/>
        <w:jc w:val="both"/>
        <w:rPr>
          <w:sz w:val="22"/>
          <w:szCs w:val="22"/>
          <w:lang w:eastAsia="en-US"/>
        </w:rPr>
      </w:pPr>
      <w:r w:rsidRPr="00D618BE">
        <w:rPr>
          <w:sz w:val="22"/>
          <w:szCs w:val="22"/>
          <w:lang w:eastAsia="en-US"/>
        </w:rPr>
        <w:t>Każdy plan komunikacji zakłada pewne cele, jakie dzięki niemu mają zostać osiągnięte, celom tym podporządkowane są działania i odpowiednio dobrane środki przekazu. Plan komunikacji opracowany jest na okres realizacji LSR dla LGD „ZIELONE SIOŁO”. Okres ten podzielony został na trzy etapy, z których każdy zamyka kolejny kamień milowy. W zbudowanym planie komunikacji działania komunikacyjne podzieliliśmy i dostosowaliśmy do tych właśnie okresów. Takie podejście służy uzyskaniu pełnej spójności celów i okresów działania zapisanych w LSR</w:t>
      </w:r>
      <w:r w:rsidR="00AA23C0">
        <w:rPr>
          <w:sz w:val="22"/>
          <w:szCs w:val="22"/>
          <w:lang w:eastAsia="en-US"/>
        </w:rPr>
        <w:br/>
      </w:r>
      <w:r w:rsidRPr="00D618BE">
        <w:rPr>
          <w:sz w:val="22"/>
          <w:szCs w:val="22"/>
          <w:lang w:eastAsia="en-US"/>
        </w:rPr>
        <w:t>z celami i działaniami planu komunikacji.</w:t>
      </w:r>
    </w:p>
    <w:p w:rsidR="000F767A" w:rsidRPr="00D618BE" w:rsidRDefault="000F767A" w:rsidP="00316B07">
      <w:pPr>
        <w:contextualSpacing/>
        <w:jc w:val="both"/>
        <w:rPr>
          <w:sz w:val="22"/>
          <w:szCs w:val="22"/>
          <w:lang w:eastAsia="en-US"/>
        </w:rPr>
      </w:pPr>
      <w:r w:rsidRPr="00D618BE">
        <w:rPr>
          <w:sz w:val="22"/>
          <w:szCs w:val="22"/>
          <w:lang w:eastAsia="en-US"/>
        </w:rPr>
        <w:t>Stosowane działania komunikacyjne oraz wykorzystywane w tym celu środki przekazu podlegać będą cyklicznym badaniom</w:t>
      </w:r>
      <w:r w:rsidR="00122BE7">
        <w:rPr>
          <w:sz w:val="22"/>
          <w:szCs w:val="22"/>
          <w:lang w:eastAsia="en-US"/>
        </w:rPr>
        <w:t xml:space="preserve"> jakości oraz </w:t>
      </w:r>
      <w:r w:rsidRPr="00D618BE">
        <w:rPr>
          <w:sz w:val="22"/>
          <w:szCs w:val="22"/>
          <w:lang w:eastAsia="en-US"/>
        </w:rPr>
        <w:t xml:space="preserve"> efektów, jakie przynoszą.</w:t>
      </w:r>
    </w:p>
    <w:p w:rsidR="000F767A" w:rsidRPr="00DC4FB8" w:rsidRDefault="000F767A" w:rsidP="00316B07">
      <w:pPr>
        <w:contextualSpacing/>
        <w:jc w:val="both"/>
        <w:rPr>
          <w:sz w:val="22"/>
          <w:szCs w:val="22"/>
          <w:lang w:eastAsia="en-US"/>
        </w:rPr>
      </w:pPr>
      <w:r w:rsidRPr="00D618BE">
        <w:rPr>
          <w:sz w:val="22"/>
          <w:szCs w:val="22"/>
          <w:lang w:eastAsia="en-US"/>
        </w:rPr>
        <w:t>Jeśli w wyniku monitoringu lub ewaluacji stwierdzimy, iż któreś z działań komunikacyjnych nie przynosi pożądanych efektów, zastosujemy plan naprawczy. Plan ten polegać będzie na modyfikacji dotychczasowych praktyk komunikacyjnych i ich udoskonaleniu lub wprowadzeniu innych, które w naszej ocenie będą bardziej odpowiednie</w:t>
      </w:r>
      <w:r w:rsidR="00CD5344">
        <w:rPr>
          <w:sz w:val="22"/>
          <w:szCs w:val="22"/>
          <w:lang w:eastAsia="en-US"/>
        </w:rPr>
        <w:br/>
      </w:r>
      <w:r w:rsidRPr="00D618BE">
        <w:rPr>
          <w:sz w:val="22"/>
          <w:szCs w:val="22"/>
          <w:lang w:eastAsia="en-US"/>
        </w:rPr>
        <w:t xml:space="preserve">w drodze do celu. </w:t>
      </w:r>
      <w:r w:rsidRPr="00DC4FB8">
        <w:rPr>
          <w:sz w:val="22"/>
          <w:szCs w:val="22"/>
          <w:lang w:eastAsia="en-US"/>
        </w:rPr>
        <w:t xml:space="preserve">Każde bowiem działanie ma swe atuty, ale nosi także w sobie pewną dozę ryzyka. Oczywiście trudno jest przewidzieć zakres takiego ryzyka, szczególnie, jeśli spowodowane jest ono barierami zewnętrznymi. Ale może istnieć także ryzyko po naszej – LGD – stronie. Dlatego bardzo ważne jest, by już na etapie budowania planu komunikacji być świadomym tego ryzyka. </w:t>
      </w:r>
    </w:p>
    <w:p w:rsidR="000F767A" w:rsidRPr="00D618BE" w:rsidRDefault="000F767A" w:rsidP="00316B07">
      <w:pPr>
        <w:contextualSpacing/>
        <w:jc w:val="both"/>
        <w:rPr>
          <w:sz w:val="22"/>
          <w:szCs w:val="22"/>
          <w:lang w:eastAsia="en-US"/>
        </w:rPr>
      </w:pPr>
      <w:r w:rsidRPr="00D618BE">
        <w:rPr>
          <w:sz w:val="22"/>
          <w:szCs w:val="22"/>
          <w:lang w:eastAsia="en-US"/>
        </w:rPr>
        <w:t>Wraz z procesem monitorowania i ewaluacji realizacji planu komunikacji zaplanowaliśmy równoległe działania mające na celu bieżącą ocenę realizacji LSR. Informacje uzyskane dzięki tym działaniom w przypadkach problemów</w:t>
      </w:r>
      <w:r w:rsidR="00AA23C0">
        <w:rPr>
          <w:sz w:val="22"/>
          <w:szCs w:val="22"/>
          <w:lang w:eastAsia="en-US"/>
        </w:rPr>
        <w:br/>
      </w:r>
      <w:r w:rsidRPr="00D618BE">
        <w:rPr>
          <w:sz w:val="22"/>
          <w:szCs w:val="22"/>
          <w:lang w:eastAsia="en-US"/>
        </w:rPr>
        <w:t>z wdrażaniem poszczególnych operacji (np. z uwagi na brak akceptacji społecznej) mogą stać się podstawą wdrożenia programu naprawczego.</w:t>
      </w:r>
    </w:p>
    <w:p w:rsidR="000F767A" w:rsidRPr="00D618BE" w:rsidRDefault="000F767A" w:rsidP="00316B07">
      <w:pPr>
        <w:contextualSpacing/>
        <w:jc w:val="both"/>
        <w:rPr>
          <w:sz w:val="22"/>
          <w:szCs w:val="22"/>
          <w:lang w:eastAsia="en-US"/>
        </w:rPr>
      </w:pPr>
    </w:p>
    <w:p w:rsidR="000F767A" w:rsidRPr="00D618BE" w:rsidRDefault="000F767A" w:rsidP="00316B07">
      <w:pPr>
        <w:ind w:firstLine="708"/>
        <w:contextualSpacing/>
        <w:jc w:val="both"/>
        <w:rPr>
          <w:sz w:val="22"/>
          <w:szCs w:val="22"/>
          <w:lang w:eastAsia="en-US"/>
        </w:rPr>
      </w:pPr>
      <w:r w:rsidRPr="00D618BE">
        <w:rPr>
          <w:sz w:val="22"/>
          <w:szCs w:val="22"/>
          <w:lang w:eastAsia="en-US"/>
        </w:rPr>
        <w:t>W planie komunikacji ujęto wiele działań komunikacyjnych, skierowanych do różnych grup społecznych, mających różne cele odpowiadające celom nakreślonym w LSR i mających przynieść różne efekty. Jesteśmy przekonani, iż dobrane przez nas metody, techniki, środki i narzędzia przekazu informacji, a także doświadczenie</w:t>
      </w:r>
      <w:r w:rsidR="00AA23C0">
        <w:rPr>
          <w:sz w:val="22"/>
          <w:szCs w:val="22"/>
          <w:lang w:eastAsia="en-US"/>
        </w:rPr>
        <w:br/>
      </w:r>
      <w:r w:rsidRPr="00D618BE">
        <w:rPr>
          <w:sz w:val="22"/>
          <w:szCs w:val="22"/>
          <w:lang w:eastAsia="en-US"/>
        </w:rPr>
        <w:t>i wysoki poziom umiejętności komunikacji interpersonalnej i merytorycznej pracowników biura LGD przyniesie planowane efekty. Wsparcie w tym zakresie mamy w wielu osobach będących członkami LGD, pełniącymi wielorakie funkcje społeczne i organizacyjne, a przede wszystkim będącymi liderami społecznymi i aktywnymi uczestnikami procesów wdrażania poprzednich LSR.</w:t>
      </w:r>
    </w:p>
    <w:p w:rsidR="003154B2" w:rsidRDefault="003154B2" w:rsidP="00316B07">
      <w:pPr>
        <w:contextualSpacing/>
        <w:jc w:val="both"/>
        <w:rPr>
          <w:color w:val="FF0000"/>
          <w:sz w:val="22"/>
          <w:szCs w:val="22"/>
          <w:lang w:eastAsia="en-US"/>
        </w:rPr>
      </w:pPr>
    </w:p>
    <w:p w:rsidR="00992725" w:rsidRDefault="00992725" w:rsidP="00316B07">
      <w:pPr>
        <w:contextualSpacing/>
        <w:jc w:val="both"/>
        <w:rPr>
          <w:color w:val="FF0000"/>
          <w:sz w:val="22"/>
          <w:szCs w:val="22"/>
          <w:lang w:eastAsia="en-US"/>
        </w:rPr>
      </w:pPr>
    </w:p>
    <w:p w:rsidR="00992725" w:rsidRDefault="00C6585A" w:rsidP="00316B07">
      <w:pPr>
        <w:contextualSpacing/>
        <w:jc w:val="both"/>
        <w:rPr>
          <w:color w:val="FF0000"/>
          <w:sz w:val="22"/>
          <w:szCs w:val="22"/>
          <w:lang w:eastAsia="en-US"/>
        </w:rPr>
      </w:pPr>
      <w:r>
        <w:rPr>
          <w:color w:val="FF0000"/>
          <w:sz w:val="22"/>
          <w:szCs w:val="22"/>
          <w:lang w:eastAsia="en-US"/>
        </w:rPr>
        <w:br w:type="page"/>
      </w:r>
    </w:p>
    <w:p w:rsidR="003154B2" w:rsidRPr="00C6585A" w:rsidRDefault="003154B2" w:rsidP="00BF1EDC">
      <w:pPr>
        <w:pStyle w:val="ROZDZIALSR"/>
        <w:ind w:left="0"/>
      </w:pPr>
      <w:bookmarkStart w:id="57" w:name="_Toc439315246"/>
      <w:r w:rsidRPr="00C6585A">
        <w:t>ZINTEGROWANIE</w:t>
      </w:r>
      <w:bookmarkEnd w:id="57"/>
    </w:p>
    <w:p w:rsidR="003154B2" w:rsidRPr="00D618BE" w:rsidRDefault="003154B2" w:rsidP="00316B07">
      <w:pPr>
        <w:pStyle w:val="Default"/>
        <w:spacing w:after="120"/>
        <w:contextualSpacing/>
        <w:jc w:val="both"/>
        <w:rPr>
          <w:b/>
          <w:bCs/>
          <w:color w:val="632423"/>
          <w:sz w:val="22"/>
          <w:szCs w:val="22"/>
        </w:rPr>
      </w:pPr>
      <w:r w:rsidRPr="00D618BE">
        <w:rPr>
          <w:b/>
          <w:bCs/>
          <w:color w:val="632423"/>
          <w:sz w:val="22"/>
          <w:szCs w:val="22"/>
        </w:rPr>
        <w:t>W</w:t>
      </w:r>
      <w:r w:rsidR="00264005">
        <w:rPr>
          <w:b/>
          <w:bCs/>
          <w:color w:val="632423"/>
          <w:sz w:val="22"/>
          <w:szCs w:val="22"/>
        </w:rPr>
        <w:t xml:space="preserve"> </w:t>
      </w:r>
      <w:r w:rsidRPr="00D618BE">
        <w:rPr>
          <w:b/>
          <w:bCs/>
          <w:color w:val="632423"/>
          <w:sz w:val="22"/>
          <w:szCs w:val="22"/>
        </w:rPr>
        <w:t>niniejszym rozdziale zawarto także opis</w:t>
      </w:r>
      <w:r w:rsidR="00264005">
        <w:rPr>
          <w:b/>
          <w:bCs/>
          <w:color w:val="632423"/>
          <w:sz w:val="22"/>
          <w:szCs w:val="22"/>
        </w:rPr>
        <w:t xml:space="preserve"> </w:t>
      </w:r>
      <w:r w:rsidRPr="00D618BE">
        <w:rPr>
          <w:b/>
          <w:bCs/>
          <w:color w:val="632423"/>
          <w:sz w:val="22"/>
          <w:szCs w:val="22"/>
        </w:rPr>
        <w:t>Innowacyjności.</w:t>
      </w:r>
    </w:p>
    <w:p w:rsidR="00C547C9" w:rsidRPr="00DC4FB8" w:rsidRDefault="00254151" w:rsidP="00BF1EDC">
      <w:pPr>
        <w:pStyle w:val="PodrozdzialLSR"/>
        <w:numPr>
          <w:ilvl w:val="0"/>
          <w:numId w:val="64"/>
        </w:numPr>
      </w:pPr>
      <w:bookmarkStart w:id="58" w:name="_Toc439315247"/>
      <w:r>
        <w:t>Opis zgodności i komplementarności z innymi dokumentami planistycznymi/strategiami w szczególności strategiami rozwoju województwa mazowieckiego poprzez porównanie celów i założeń tych dokumentów z celami LSR i wykazanie ich spójności.</w:t>
      </w:r>
      <w:bookmarkEnd w:id="58"/>
    </w:p>
    <w:p w:rsidR="003154B2" w:rsidRPr="00D618BE" w:rsidRDefault="003154B2" w:rsidP="00316B07">
      <w:pPr>
        <w:pStyle w:val="Default"/>
        <w:contextualSpacing/>
        <w:jc w:val="both"/>
        <w:rPr>
          <w:sz w:val="22"/>
          <w:szCs w:val="22"/>
        </w:rPr>
      </w:pPr>
      <w:r w:rsidRPr="00D618BE">
        <w:rPr>
          <w:sz w:val="22"/>
          <w:szCs w:val="22"/>
        </w:rPr>
        <w:t>Lokalna Strategia Rozwoju LGD „ZIELONE SIOŁO” stanowi spójny zestaw przedsięwzięć mających na celu zaspokojenie lokalnych potrzeb i oczekiwań mieszkańców. Przedsięwzięcia stanowią podstawę w oparciu, o którą</w:t>
      </w:r>
      <w:r w:rsidR="00AA23C0">
        <w:rPr>
          <w:sz w:val="22"/>
          <w:szCs w:val="22"/>
        </w:rPr>
        <w:br/>
      </w:r>
      <w:r w:rsidRPr="00D618BE">
        <w:rPr>
          <w:sz w:val="22"/>
          <w:szCs w:val="22"/>
        </w:rPr>
        <w:t xml:space="preserve">w wyniki ich realizacji będą osiągane cele, przyczyniające się do osiągnięcia celów UE zapisanych w Strategii </w:t>
      </w:r>
      <w:hyperlink r:id="rId27" w:history="1">
        <w:r w:rsidRPr="00032FD9">
          <w:rPr>
            <w:rStyle w:val="Hipercze"/>
            <w:color w:val="auto"/>
            <w:sz w:val="22"/>
            <w:szCs w:val="22"/>
            <w:u w:val="none"/>
          </w:rPr>
          <w:t>na rzecz inteligentnego zrównoważonego rozwoju sprzyjającego włączeniu</w:t>
        </w:r>
      </w:hyperlink>
      <w:r w:rsidRPr="00D618BE">
        <w:rPr>
          <w:sz w:val="22"/>
          <w:szCs w:val="22"/>
        </w:rPr>
        <w:t xml:space="preserve"> – Europa 2020. Zintegrowany charakter LSR pozwoli na wykorzystanie endogenicznego potencjału obszaru, jego zasobów naturalnych i kulturowych, w tym potencjału intelektualnego mieszkańców. Umożliwi realizację interwencji ukierunkowanych na wyzwania rozwojowe, a jednocześnie precyzyjnie dostosowanych do lokalnych uwarunkowań. </w:t>
      </w:r>
    </w:p>
    <w:p w:rsidR="003154B2" w:rsidRPr="00D618BE" w:rsidRDefault="003154B2" w:rsidP="00316B07">
      <w:pPr>
        <w:pStyle w:val="Default"/>
        <w:contextualSpacing/>
        <w:jc w:val="both"/>
        <w:rPr>
          <w:sz w:val="22"/>
          <w:szCs w:val="22"/>
        </w:rPr>
      </w:pPr>
      <w:r w:rsidRPr="00D618BE">
        <w:rPr>
          <w:sz w:val="22"/>
          <w:szCs w:val="22"/>
        </w:rPr>
        <w:t xml:space="preserve">Zintegrowany charakter LSR oznacza </w:t>
      </w:r>
      <w:r w:rsidRPr="00D618BE">
        <w:rPr>
          <w:b/>
          <w:bCs/>
          <w:sz w:val="22"/>
          <w:szCs w:val="22"/>
        </w:rPr>
        <w:t xml:space="preserve">komplementarność LSR z dokumentami strategicznymi </w:t>
      </w:r>
      <w:r w:rsidRPr="00D618BE">
        <w:rPr>
          <w:sz w:val="22"/>
          <w:szCs w:val="22"/>
        </w:rPr>
        <w:t>gmin wchodzących w skład LGD „ZIELONE SIOŁO”, dokumentem strategicznym powiatu ostrowskiego oraz strategią rozwoju województwa mazowieckiego. Oznacza to, przede wszystkim spójność zbioru operacji zaplanowanych do realizacji</w:t>
      </w:r>
      <w:r w:rsidR="00AA23C0">
        <w:rPr>
          <w:sz w:val="22"/>
          <w:szCs w:val="22"/>
        </w:rPr>
        <w:br/>
      </w:r>
      <w:r w:rsidRPr="00D618BE">
        <w:rPr>
          <w:sz w:val="22"/>
          <w:szCs w:val="22"/>
        </w:rPr>
        <w:t>w ramach celów LSR z przedsięwzięciami i celami (priorytetami) związanymi z rozwojem obszaru zaplanowanymi</w:t>
      </w:r>
      <w:r w:rsidR="00AA23C0">
        <w:rPr>
          <w:sz w:val="22"/>
          <w:szCs w:val="22"/>
        </w:rPr>
        <w:br/>
      </w:r>
      <w:r w:rsidRPr="00D618BE">
        <w:rPr>
          <w:sz w:val="22"/>
          <w:szCs w:val="22"/>
        </w:rPr>
        <w:t xml:space="preserve">w wymienionych dokumentach strategicznych. </w:t>
      </w:r>
    </w:p>
    <w:p w:rsidR="003154B2" w:rsidRPr="00D618BE" w:rsidRDefault="003154B2" w:rsidP="00316B07">
      <w:pPr>
        <w:pStyle w:val="Default"/>
        <w:contextualSpacing/>
        <w:jc w:val="both"/>
        <w:rPr>
          <w:sz w:val="22"/>
          <w:szCs w:val="22"/>
        </w:rPr>
      </w:pPr>
      <w:r w:rsidRPr="00D618BE">
        <w:rPr>
          <w:sz w:val="22"/>
          <w:szCs w:val="22"/>
        </w:rPr>
        <w:t>Oceniając stopień zintegrowania, analizie zostały poddane następujące dokumenty strategicznych (planistyczne).</w:t>
      </w:r>
      <w:r w:rsidR="00AA23C0">
        <w:rPr>
          <w:sz w:val="22"/>
          <w:szCs w:val="22"/>
        </w:rPr>
        <w:br/>
      </w:r>
      <w:r w:rsidRPr="00D618BE">
        <w:rPr>
          <w:sz w:val="22"/>
          <w:szCs w:val="22"/>
        </w:rPr>
        <w:t xml:space="preserve">W odniesieniu do gmin były to aktualne strategie rozwoju gmin. W odniesieniu do powiatu ostrowskiego strategia rozwoju powiatu na lata 2013-2022. Natomiast w odniesieniu do województwa mazowieckiego strategia rozwoju województwa mazowieckiego do roku 2020. </w:t>
      </w:r>
    </w:p>
    <w:p w:rsidR="003154B2" w:rsidRPr="000938ED" w:rsidRDefault="003154B2" w:rsidP="00316B07">
      <w:pPr>
        <w:pStyle w:val="Default"/>
        <w:contextualSpacing/>
        <w:jc w:val="both"/>
        <w:rPr>
          <w:color w:val="auto"/>
          <w:sz w:val="22"/>
          <w:szCs w:val="22"/>
        </w:rPr>
      </w:pPr>
      <w:r w:rsidRPr="00D618BE">
        <w:rPr>
          <w:sz w:val="22"/>
          <w:szCs w:val="22"/>
        </w:rPr>
        <w:t>W analizie tej oceniona została komplementarności LSR „</w:t>
      </w:r>
      <w:r w:rsidR="001F6C32" w:rsidRPr="00D618BE">
        <w:rPr>
          <w:sz w:val="22"/>
          <w:szCs w:val="22"/>
        </w:rPr>
        <w:t>ZIELONE SIOŁO</w:t>
      </w:r>
      <w:r w:rsidRPr="00D618BE">
        <w:rPr>
          <w:sz w:val="22"/>
          <w:szCs w:val="22"/>
        </w:rPr>
        <w:t>” z innymi dokumentami strategicznymi regionu na poziomie celów, a w przypadku strategii rozwoju województwa na poziomie kierunków rozwoju. Przeprowadzona analiza wykazała zbieżność celów LSR z celami i kierunkami rozwoju zawartymi w dokumentach strategicznych i planistycznych powiatu ostrowskiego i województwa mazowieckiego oraz następujących gmin wchodzących w skład obszaru LGD „</w:t>
      </w:r>
      <w:r w:rsidR="00CD5344">
        <w:rPr>
          <w:sz w:val="22"/>
          <w:szCs w:val="22"/>
        </w:rPr>
        <w:t>ZIELONE SIOŁO</w:t>
      </w:r>
      <w:r w:rsidRPr="00D618BE">
        <w:rPr>
          <w:sz w:val="22"/>
          <w:szCs w:val="22"/>
        </w:rPr>
        <w:t>”. Gminy: Andrzejewo, Boguty-Pianki, Ostrów Mazowiecka, Stary Lubotyń, Zaręby Kościelne</w:t>
      </w:r>
      <w:r w:rsidR="0079047C" w:rsidRPr="00D618BE">
        <w:rPr>
          <w:sz w:val="22"/>
          <w:szCs w:val="22"/>
        </w:rPr>
        <w:t xml:space="preserve"> i Szulborze Wielkie</w:t>
      </w:r>
      <w:r w:rsidRPr="00D618BE">
        <w:rPr>
          <w:sz w:val="22"/>
          <w:szCs w:val="22"/>
        </w:rPr>
        <w:t>.</w:t>
      </w:r>
      <w:r w:rsidRPr="00D618BE">
        <w:rPr>
          <w:b/>
          <w:sz w:val="22"/>
          <w:szCs w:val="22"/>
          <w:u w:val="single"/>
        </w:rPr>
        <w:t xml:space="preserve"> Natomiast gm</w:t>
      </w:r>
      <w:r w:rsidR="0079047C" w:rsidRPr="00D618BE">
        <w:rPr>
          <w:b/>
          <w:sz w:val="22"/>
          <w:szCs w:val="22"/>
          <w:u w:val="single"/>
        </w:rPr>
        <w:t xml:space="preserve">iny: Brok, Małkinia Górna, Nur i </w:t>
      </w:r>
      <w:r w:rsidRPr="00D618BE">
        <w:rPr>
          <w:b/>
          <w:sz w:val="22"/>
          <w:szCs w:val="22"/>
          <w:u w:val="single"/>
        </w:rPr>
        <w:t>Wąsewo nie posiadają aktualnych strategii rozwoju dlatego nie można było ująć ich w analizie</w:t>
      </w:r>
      <w:r w:rsidRPr="00D618BE">
        <w:rPr>
          <w:sz w:val="22"/>
          <w:szCs w:val="22"/>
        </w:rPr>
        <w:t xml:space="preserve">. Wynik analizy porównawczej zamieszczony został w </w:t>
      </w:r>
      <w:r w:rsidRPr="000938ED">
        <w:rPr>
          <w:color w:val="auto"/>
          <w:sz w:val="22"/>
          <w:szCs w:val="22"/>
        </w:rPr>
        <w:t xml:space="preserve">tabeli </w:t>
      </w:r>
      <w:r w:rsidR="00D97ADA" w:rsidRPr="000938ED">
        <w:rPr>
          <w:color w:val="auto"/>
          <w:sz w:val="22"/>
          <w:szCs w:val="22"/>
        </w:rPr>
        <w:t xml:space="preserve">nr </w:t>
      </w:r>
      <w:r w:rsidR="000938ED" w:rsidRPr="000938ED">
        <w:rPr>
          <w:color w:val="auto"/>
          <w:sz w:val="22"/>
          <w:szCs w:val="22"/>
        </w:rPr>
        <w:t>24</w:t>
      </w:r>
      <w:r w:rsidR="00D97ADA" w:rsidRPr="000938ED">
        <w:rPr>
          <w:color w:val="auto"/>
          <w:sz w:val="22"/>
          <w:szCs w:val="22"/>
        </w:rPr>
        <w:t>.</w:t>
      </w:r>
    </w:p>
    <w:p w:rsidR="003154B2" w:rsidRPr="00694099" w:rsidRDefault="003154B2" w:rsidP="00316B07">
      <w:pPr>
        <w:pStyle w:val="Default"/>
        <w:contextualSpacing/>
        <w:jc w:val="both"/>
        <w:rPr>
          <w:sz w:val="22"/>
          <w:szCs w:val="22"/>
        </w:rPr>
      </w:pPr>
      <w:r w:rsidRPr="00D618BE">
        <w:rPr>
          <w:sz w:val="22"/>
          <w:szCs w:val="22"/>
        </w:rPr>
        <w:t>Lokaln</w:t>
      </w:r>
      <w:r w:rsidRPr="00694099">
        <w:rPr>
          <w:sz w:val="22"/>
          <w:szCs w:val="22"/>
        </w:rPr>
        <w:t>a Strategia Rozwoju dla obszaru gmin wchodzących w skład LGD „</w:t>
      </w:r>
      <w:r w:rsidR="001F6C32" w:rsidRPr="00694099">
        <w:rPr>
          <w:sz w:val="22"/>
          <w:szCs w:val="22"/>
        </w:rPr>
        <w:t>ZIELONE SIOŁO</w:t>
      </w:r>
      <w:r w:rsidRPr="00694099">
        <w:rPr>
          <w:sz w:val="22"/>
          <w:szCs w:val="22"/>
        </w:rPr>
        <w:t>” poprzez szerokie ujęcie zidentyfikowanych problemów i ich przyczyn jako podstawy dla wyprowadzenia celów i określenia przedsięwzięć prowadzi do integrowania różnych sektorów, partnerów, zasobów czy branż działalności gospodarczej.</w:t>
      </w:r>
    </w:p>
    <w:p w:rsidR="003154B2" w:rsidRPr="00694099" w:rsidRDefault="003154B2" w:rsidP="00316B07">
      <w:pPr>
        <w:pStyle w:val="Default"/>
        <w:contextualSpacing/>
        <w:jc w:val="both"/>
        <w:rPr>
          <w:noProof/>
          <w:sz w:val="22"/>
          <w:szCs w:val="22"/>
        </w:rPr>
      </w:pPr>
      <w:r w:rsidRPr="00694099">
        <w:rPr>
          <w:sz w:val="22"/>
          <w:szCs w:val="22"/>
        </w:rPr>
        <w:t>Szczególnie jest to widoczne w celu ogólnym 2. Zintegrowane społeczności aktywnie uczestniczące w wydarzeniach na obszarze LGD „</w:t>
      </w:r>
      <w:r w:rsidR="001F6C32" w:rsidRPr="00694099">
        <w:rPr>
          <w:sz w:val="22"/>
          <w:szCs w:val="22"/>
        </w:rPr>
        <w:t>ZIELONE SIOŁO</w:t>
      </w:r>
      <w:r w:rsidRPr="00694099">
        <w:rPr>
          <w:sz w:val="22"/>
          <w:szCs w:val="22"/>
        </w:rPr>
        <w:t xml:space="preserve">” wykorzystujące infrastrukturę lokalną do realizacji innowacyjnych wydarzeń, w tym z </w:t>
      </w:r>
      <w:r w:rsidR="0018154E" w:rsidRPr="00694099">
        <w:rPr>
          <w:sz w:val="22"/>
          <w:szCs w:val="22"/>
        </w:rPr>
        <w:t>udziałem grup defaworyzowanych</w:t>
      </w:r>
      <w:r w:rsidR="00264005" w:rsidRPr="00694099">
        <w:rPr>
          <w:sz w:val="22"/>
          <w:szCs w:val="22"/>
        </w:rPr>
        <w:t xml:space="preserve"> </w:t>
      </w:r>
      <w:r w:rsidRPr="00694099">
        <w:rPr>
          <w:sz w:val="22"/>
          <w:szCs w:val="22"/>
        </w:rPr>
        <w:t>w celu kompleksowej realizacji przedsięwzięć. Realizacja przedsięwzięć</w:t>
      </w:r>
      <w:r w:rsidR="00404DF9" w:rsidRPr="00694099">
        <w:rPr>
          <w:sz w:val="22"/>
          <w:szCs w:val="22"/>
        </w:rPr>
        <w:br/>
      </w:r>
      <w:r w:rsidRPr="00694099">
        <w:rPr>
          <w:sz w:val="22"/>
          <w:szCs w:val="22"/>
        </w:rPr>
        <w:t xml:space="preserve">w ramach tego celu ogólnego będzie integrować beneficjentów z różnych sektorów </w:t>
      </w:r>
      <w:r w:rsidR="00FC27C8" w:rsidRPr="00694099">
        <w:rPr>
          <w:sz w:val="22"/>
          <w:szCs w:val="22"/>
        </w:rPr>
        <w:t xml:space="preserve">: gospodarczego i publicznego </w:t>
      </w:r>
      <w:r w:rsidR="00FC27C8" w:rsidRPr="00694099">
        <w:rPr>
          <w:sz w:val="22"/>
          <w:szCs w:val="22"/>
        </w:rPr>
        <w:br/>
      </w:r>
      <w:r w:rsidRPr="00694099">
        <w:rPr>
          <w:sz w:val="22"/>
          <w:szCs w:val="22"/>
        </w:rPr>
        <w:t xml:space="preserve">społecznego </w:t>
      </w:r>
      <w:r w:rsidR="00FC27C8" w:rsidRPr="00694099">
        <w:rPr>
          <w:sz w:val="22"/>
          <w:szCs w:val="22"/>
        </w:rPr>
        <w:t>oraz partnerów gospodarczych i społecznych tworzących</w:t>
      </w:r>
      <w:r w:rsidRPr="00694099">
        <w:rPr>
          <w:sz w:val="22"/>
          <w:szCs w:val="22"/>
        </w:rPr>
        <w:t xml:space="preserve"> warunki do łączenia zasobów wytworzonych w ramach celu szczegółowego </w:t>
      </w:r>
      <w:r w:rsidRPr="00694099">
        <w:rPr>
          <w:noProof/>
          <w:sz w:val="22"/>
          <w:szCs w:val="22"/>
        </w:rPr>
        <w:t>2.</w:t>
      </w:r>
      <w:r w:rsidR="00404DF9" w:rsidRPr="00694099">
        <w:rPr>
          <w:noProof/>
          <w:sz w:val="22"/>
          <w:szCs w:val="22"/>
        </w:rPr>
        <w:t>2</w:t>
      </w:r>
      <w:r w:rsidRPr="00694099">
        <w:rPr>
          <w:noProof/>
          <w:sz w:val="22"/>
          <w:szCs w:val="22"/>
        </w:rPr>
        <w:t>. Samorząd współpracujący z mieszkańcami, inwestujący w rozwój infrastruktury społecznej i drogowej z aktywnością lokalnych społeczności w ramach przedsięwzięć realizujących cel szczegółowy 2.</w:t>
      </w:r>
      <w:r w:rsidR="00404DF9" w:rsidRPr="00694099">
        <w:rPr>
          <w:noProof/>
          <w:sz w:val="22"/>
          <w:szCs w:val="22"/>
        </w:rPr>
        <w:t>1</w:t>
      </w:r>
      <w:r w:rsidRPr="00694099">
        <w:rPr>
          <w:noProof/>
          <w:sz w:val="22"/>
          <w:szCs w:val="22"/>
        </w:rPr>
        <w:t>. Mieszkańcy obszaru LGD „</w:t>
      </w:r>
      <w:r w:rsidR="001F6C32" w:rsidRPr="00694099">
        <w:rPr>
          <w:noProof/>
          <w:sz w:val="22"/>
          <w:szCs w:val="22"/>
        </w:rPr>
        <w:t>ZIELONE SIOŁO</w:t>
      </w:r>
      <w:r w:rsidRPr="00694099">
        <w:rPr>
          <w:noProof/>
          <w:sz w:val="22"/>
          <w:szCs w:val="22"/>
        </w:rPr>
        <w:t>” rozwijający życie kulturalne, aktywność sportowo-turystyczno-rekreacyjną, podtrzymujący kultywowanie dziedzictwa lokalnego, w tym historyczneg</w:t>
      </w:r>
      <w:r w:rsidR="00C35D39" w:rsidRPr="00694099">
        <w:rPr>
          <w:noProof/>
          <w:sz w:val="22"/>
          <w:szCs w:val="22"/>
        </w:rPr>
        <w:t xml:space="preserve">o oraz podnoszący swoją wiedzę </w:t>
      </w:r>
      <w:r w:rsidRPr="00694099">
        <w:rPr>
          <w:noProof/>
          <w:sz w:val="22"/>
          <w:szCs w:val="22"/>
        </w:rPr>
        <w:t>i umiejetności.</w:t>
      </w:r>
    </w:p>
    <w:p w:rsidR="002714C8" w:rsidRPr="00694099" w:rsidRDefault="002714C8" w:rsidP="00316B07">
      <w:pPr>
        <w:pStyle w:val="Default"/>
        <w:contextualSpacing/>
        <w:jc w:val="both"/>
        <w:rPr>
          <w:b/>
          <w:sz w:val="22"/>
          <w:szCs w:val="22"/>
          <w:u w:val="single"/>
        </w:rPr>
      </w:pPr>
    </w:p>
    <w:p w:rsidR="00AA23C0" w:rsidRPr="00AA23C0" w:rsidRDefault="00AA23C0" w:rsidP="00AA23C0">
      <w:pPr>
        <w:pStyle w:val="Default"/>
        <w:contextualSpacing/>
        <w:jc w:val="both"/>
        <w:rPr>
          <w:sz w:val="22"/>
          <w:szCs w:val="22"/>
        </w:rPr>
      </w:pPr>
    </w:p>
    <w:p w:rsidR="00AA23C0" w:rsidRPr="00AA23C0" w:rsidRDefault="00AA23C0" w:rsidP="00AA23C0">
      <w:pPr>
        <w:pStyle w:val="Default"/>
        <w:contextualSpacing/>
        <w:jc w:val="both"/>
        <w:rPr>
          <w:sz w:val="22"/>
          <w:szCs w:val="22"/>
        </w:rPr>
        <w:sectPr w:rsidR="00AA23C0" w:rsidRPr="00AA23C0" w:rsidSect="00264005">
          <w:footerReference w:type="even" r:id="rId28"/>
          <w:footerReference w:type="default" r:id="rId29"/>
          <w:pgSz w:w="11906" w:h="16838"/>
          <w:pgMar w:top="567" w:right="567" w:bottom="567" w:left="851" w:header="283" w:footer="283" w:gutter="0"/>
          <w:cols w:space="708"/>
          <w:docGrid w:linePitch="360"/>
        </w:sectPr>
      </w:pPr>
    </w:p>
    <w:p w:rsidR="003154B2" w:rsidRPr="00D618BE" w:rsidRDefault="003154B2" w:rsidP="00316B07">
      <w:pPr>
        <w:pStyle w:val="Default"/>
        <w:contextualSpacing/>
        <w:jc w:val="both"/>
        <w:rPr>
          <w:b/>
          <w:i/>
          <w:sz w:val="22"/>
          <w:szCs w:val="22"/>
        </w:rPr>
      </w:pPr>
    </w:p>
    <w:p w:rsidR="00341DBC" w:rsidRDefault="00341DBC" w:rsidP="00316B07">
      <w:pPr>
        <w:pStyle w:val="Default"/>
        <w:contextualSpacing/>
        <w:jc w:val="both"/>
        <w:rPr>
          <w:b/>
          <w:i/>
          <w:spacing w:val="-4"/>
          <w:sz w:val="22"/>
          <w:szCs w:val="22"/>
        </w:rPr>
      </w:pPr>
      <w:r w:rsidRPr="00D618BE">
        <w:rPr>
          <w:b/>
          <w:i/>
          <w:sz w:val="22"/>
          <w:szCs w:val="22"/>
        </w:rPr>
        <w:t xml:space="preserve">Tabela </w:t>
      </w:r>
      <w:r w:rsidR="002E4077" w:rsidRPr="00D618BE">
        <w:rPr>
          <w:b/>
          <w:i/>
          <w:sz w:val="22"/>
          <w:szCs w:val="22"/>
        </w:rPr>
        <w:t>nr 2</w:t>
      </w:r>
      <w:r w:rsidR="00D146EB">
        <w:rPr>
          <w:b/>
          <w:i/>
          <w:sz w:val="22"/>
          <w:szCs w:val="22"/>
        </w:rPr>
        <w:t>4</w:t>
      </w:r>
      <w:r w:rsidRPr="00D618BE">
        <w:rPr>
          <w:b/>
          <w:i/>
          <w:sz w:val="22"/>
          <w:szCs w:val="22"/>
        </w:rPr>
        <w:t xml:space="preserve"> Zintegrowanie celów LSR z celami</w:t>
      </w:r>
      <w:r w:rsidR="000546E4" w:rsidRPr="00D618BE">
        <w:rPr>
          <w:b/>
          <w:i/>
          <w:sz w:val="22"/>
          <w:szCs w:val="22"/>
        </w:rPr>
        <w:t xml:space="preserve"> </w:t>
      </w:r>
      <w:r w:rsidR="000546E4" w:rsidRPr="00D618BE">
        <w:rPr>
          <w:b/>
          <w:i/>
          <w:spacing w:val="-4"/>
          <w:sz w:val="22"/>
          <w:szCs w:val="22"/>
        </w:rPr>
        <w:t>strategii rozwoju</w:t>
      </w:r>
      <w:r w:rsidR="00264005">
        <w:rPr>
          <w:b/>
          <w:i/>
          <w:spacing w:val="-4"/>
          <w:sz w:val="22"/>
          <w:szCs w:val="22"/>
        </w:rPr>
        <w:t xml:space="preserve"> </w:t>
      </w:r>
      <w:r w:rsidRPr="00D618BE">
        <w:rPr>
          <w:b/>
          <w:i/>
          <w:sz w:val="22"/>
          <w:szCs w:val="22"/>
        </w:rPr>
        <w:t>gmin obszaru LGD „</w:t>
      </w:r>
      <w:r w:rsidR="00D97ADA" w:rsidRPr="00D618BE">
        <w:rPr>
          <w:b/>
          <w:i/>
          <w:sz w:val="22"/>
          <w:szCs w:val="22"/>
        </w:rPr>
        <w:t>ZIELONE SIOŁO</w:t>
      </w:r>
      <w:r w:rsidRPr="00D618BE">
        <w:rPr>
          <w:b/>
          <w:i/>
          <w:sz w:val="22"/>
          <w:szCs w:val="22"/>
        </w:rPr>
        <w:t>”</w:t>
      </w:r>
      <w:r w:rsidR="000546E4" w:rsidRPr="00D618BE">
        <w:rPr>
          <w:b/>
          <w:i/>
          <w:spacing w:val="-4"/>
          <w:sz w:val="22"/>
          <w:szCs w:val="22"/>
        </w:rPr>
        <w:t xml:space="preserve"> oraz strategii powiatu ostrowskiego i województwa mazowieckiego</w:t>
      </w:r>
    </w:p>
    <w:p w:rsidR="00E9499A" w:rsidRPr="00D618BE" w:rsidRDefault="00E9499A" w:rsidP="00316B07">
      <w:pPr>
        <w:pStyle w:val="Default"/>
        <w:contextualSpacing/>
        <w:jc w:val="both"/>
        <w:rPr>
          <w:b/>
          <w:i/>
          <w:sz w:val="22"/>
          <w:szCs w:val="22"/>
        </w:rPr>
      </w:pPr>
    </w:p>
    <w:tbl>
      <w:tblPr>
        <w:tblpPr w:leftFromText="141" w:rightFromText="141" w:vertAnchor="text"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993"/>
        <w:gridCol w:w="1134"/>
        <w:gridCol w:w="283"/>
        <w:gridCol w:w="284"/>
        <w:gridCol w:w="283"/>
        <w:gridCol w:w="1701"/>
        <w:gridCol w:w="1276"/>
        <w:gridCol w:w="1701"/>
        <w:gridCol w:w="283"/>
        <w:gridCol w:w="1276"/>
        <w:gridCol w:w="2552"/>
        <w:gridCol w:w="1417"/>
      </w:tblGrid>
      <w:tr w:rsidR="00E9499A" w:rsidRPr="007B5261" w:rsidTr="006B783C">
        <w:tc>
          <w:tcPr>
            <w:tcW w:w="2376" w:type="dxa"/>
            <w:vMerge w:val="restart"/>
            <w:shd w:val="clear" w:color="auto" w:fill="DAEEF3"/>
            <w:vAlign w:val="center"/>
          </w:tcPr>
          <w:p w:rsidR="00E9499A" w:rsidRPr="007B5261" w:rsidRDefault="00E9499A" w:rsidP="00E9499A">
            <w:pPr>
              <w:contextualSpacing/>
              <w:rPr>
                <w:sz w:val="20"/>
                <w:szCs w:val="20"/>
              </w:rPr>
            </w:pPr>
            <w:r w:rsidRPr="007B5261">
              <w:rPr>
                <w:sz w:val="20"/>
                <w:szCs w:val="20"/>
              </w:rPr>
              <w:t>LSR „ZIELONE SIOŁO”</w:t>
            </w:r>
          </w:p>
        </w:tc>
        <w:tc>
          <w:tcPr>
            <w:tcW w:w="9214" w:type="dxa"/>
            <w:gridSpan w:val="10"/>
            <w:shd w:val="clear" w:color="auto" w:fill="DAEEF3"/>
            <w:vAlign w:val="center"/>
          </w:tcPr>
          <w:p w:rsidR="00E9499A" w:rsidRPr="007B5261" w:rsidRDefault="00E9499A" w:rsidP="00E9499A">
            <w:pPr>
              <w:contextualSpacing/>
              <w:rPr>
                <w:sz w:val="20"/>
                <w:szCs w:val="20"/>
              </w:rPr>
            </w:pPr>
            <w:r w:rsidRPr="007B5261">
              <w:rPr>
                <w:sz w:val="20"/>
                <w:szCs w:val="20"/>
              </w:rPr>
              <w:t>Gminy</w:t>
            </w:r>
          </w:p>
        </w:tc>
        <w:tc>
          <w:tcPr>
            <w:tcW w:w="2552" w:type="dxa"/>
            <w:vMerge w:val="restart"/>
            <w:shd w:val="clear" w:color="auto" w:fill="8DFB92"/>
            <w:vAlign w:val="center"/>
          </w:tcPr>
          <w:p w:rsidR="00E9499A" w:rsidRPr="007B5261" w:rsidRDefault="00E9499A" w:rsidP="00E9499A">
            <w:pPr>
              <w:contextualSpacing/>
              <w:rPr>
                <w:sz w:val="20"/>
                <w:szCs w:val="20"/>
              </w:rPr>
            </w:pPr>
            <w:r w:rsidRPr="007B5261">
              <w:rPr>
                <w:sz w:val="20"/>
                <w:szCs w:val="20"/>
              </w:rPr>
              <w:t>Powiat ostrowski</w:t>
            </w:r>
          </w:p>
        </w:tc>
        <w:tc>
          <w:tcPr>
            <w:tcW w:w="1417" w:type="dxa"/>
            <w:vMerge w:val="restart"/>
            <w:shd w:val="clear" w:color="auto" w:fill="FDD7A5"/>
            <w:vAlign w:val="center"/>
          </w:tcPr>
          <w:p w:rsidR="00E9499A" w:rsidRPr="007B5261" w:rsidRDefault="00E9499A" w:rsidP="00E9499A">
            <w:pPr>
              <w:contextualSpacing/>
              <w:rPr>
                <w:sz w:val="20"/>
                <w:szCs w:val="20"/>
              </w:rPr>
            </w:pPr>
            <w:r w:rsidRPr="007B5261">
              <w:rPr>
                <w:sz w:val="20"/>
                <w:szCs w:val="20"/>
              </w:rPr>
              <w:t>Województwo mazowieckie</w:t>
            </w:r>
          </w:p>
        </w:tc>
      </w:tr>
      <w:tr w:rsidR="00E9499A" w:rsidRPr="007B5261" w:rsidTr="006B783C">
        <w:trPr>
          <w:cantSplit/>
          <w:trHeight w:val="1664"/>
        </w:trPr>
        <w:tc>
          <w:tcPr>
            <w:tcW w:w="2376" w:type="dxa"/>
            <w:vMerge/>
            <w:shd w:val="clear" w:color="auto" w:fill="DAEEF3"/>
            <w:vAlign w:val="center"/>
          </w:tcPr>
          <w:p w:rsidR="00E9499A" w:rsidRPr="007B5261" w:rsidRDefault="00E9499A" w:rsidP="00E9499A">
            <w:pPr>
              <w:contextualSpacing/>
              <w:rPr>
                <w:sz w:val="20"/>
                <w:szCs w:val="20"/>
              </w:rPr>
            </w:pPr>
          </w:p>
        </w:tc>
        <w:tc>
          <w:tcPr>
            <w:tcW w:w="993"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Andrzejewo</w:t>
            </w:r>
          </w:p>
        </w:tc>
        <w:tc>
          <w:tcPr>
            <w:tcW w:w="1134"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Boguty-Pianki</w:t>
            </w:r>
          </w:p>
        </w:tc>
        <w:tc>
          <w:tcPr>
            <w:tcW w:w="283"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Brok</w:t>
            </w:r>
          </w:p>
        </w:tc>
        <w:tc>
          <w:tcPr>
            <w:tcW w:w="284"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Małkinia Górna</w:t>
            </w:r>
          </w:p>
        </w:tc>
        <w:tc>
          <w:tcPr>
            <w:tcW w:w="283"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Nur</w:t>
            </w:r>
          </w:p>
        </w:tc>
        <w:tc>
          <w:tcPr>
            <w:tcW w:w="1701"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Ostrów</w:t>
            </w:r>
            <w:r w:rsidRPr="007B5261">
              <w:rPr>
                <w:sz w:val="20"/>
                <w:szCs w:val="20"/>
              </w:rPr>
              <w:t xml:space="preserve"> </w:t>
            </w:r>
            <w:r w:rsidRPr="007B5261">
              <w:rPr>
                <w:spacing w:val="-4"/>
                <w:sz w:val="20"/>
                <w:szCs w:val="20"/>
              </w:rPr>
              <w:t>Mazowiecka</w:t>
            </w:r>
          </w:p>
        </w:tc>
        <w:tc>
          <w:tcPr>
            <w:tcW w:w="1276"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Stary Lubotyń</w:t>
            </w:r>
          </w:p>
        </w:tc>
        <w:tc>
          <w:tcPr>
            <w:tcW w:w="1701"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Szulborze Wielkie</w:t>
            </w:r>
          </w:p>
        </w:tc>
        <w:tc>
          <w:tcPr>
            <w:tcW w:w="283"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Wąsewo</w:t>
            </w:r>
          </w:p>
        </w:tc>
        <w:tc>
          <w:tcPr>
            <w:tcW w:w="1276" w:type="dxa"/>
            <w:shd w:val="clear" w:color="auto" w:fill="DAEEF3"/>
            <w:textDirection w:val="btLr"/>
            <w:vAlign w:val="center"/>
          </w:tcPr>
          <w:p w:rsidR="00E9499A" w:rsidRPr="007B5261" w:rsidRDefault="00E9499A" w:rsidP="00E9499A">
            <w:pPr>
              <w:ind w:left="113" w:right="113"/>
              <w:contextualSpacing/>
              <w:rPr>
                <w:sz w:val="20"/>
                <w:szCs w:val="20"/>
              </w:rPr>
            </w:pPr>
            <w:r w:rsidRPr="007B5261">
              <w:rPr>
                <w:spacing w:val="-4"/>
                <w:sz w:val="20"/>
                <w:szCs w:val="20"/>
              </w:rPr>
              <w:t>Zaręby Kościelne</w:t>
            </w:r>
          </w:p>
        </w:tc>
        <w:tc>
          <w:tcPr>
            <w:tcW w:w="2552" w:type="dxa"/>
            <w:vMerge/>
            <w:shd w:val="clear" w:color="auto" w:fill="8DFB92"/>
            <w:vAlign w:val="center"/>
          </w:tcPr>
          <w:p w:rsidR="00E9499A" w:rsidRPr="007B5261" w:rsidRDefault="00E9499A" w:rsidP="00E9499A">
            <w:pPr>
              <w:contextualSpacing/>
              <w:rPr>
                <w:sz w:val="20"/>
                <w:szCs w:val="20"/>
              </w:rPr>
            </w:pPr>
          </w:p>
        </w:tc>
        <w:tc>
          <w:tcPr>
            <w:tcW w:w="1417" w:type="dxa"/>
            <w:vMerge/>
            <w:shd w:val="clear" w:color="auto" w:fill="FDD7A5"/>
            <w:vAlign w:val="center"/>
          </w:tcPr>
          <w:p w:rsidR="00E9499A" w:rsidRPr="007B5261" w:rsidRDefault="00E9499A" w:rsidP="00E9499A">
            <w:pPr>
              <w:contextualSpacing/>
              <w:rPr>
                <w:sz w:val="20"/>
                <w:szCs w:val="20"/>
              </w:rPr>
            </w:pPr>
          </w:p>
        </w:tc>
      </w:tr>
      <w:tr w:rsidR="00341DBC" w:rsidRPr="007B5261" w:rsidTr="006B783C">
        <w:tc>
          <w:tcPr>
            <w:tcW w:w="15559" w:type="dxa"/>
            <w:gridSpan w:val="13"/>
            <w:shd w:val="clear" w:color="auto" w:fill="auto"/>
            <w:vAlign w:val="center"/>
          </w:tcPr>
          <w:p w:rsidR="00341DBC" w:rsidRPr="007B5261" w:rsidRDefault="00341DBC" w:rsidP="00E9499A">
            <w:pPr>
              <w:contextualSpacing/>
              <w:rPr>
                <w:sz w:val="20"/>
                <w:szCs w:val="20"/>
              </w:rPr>
            </w:pPr>
            <w:r w:rsidRPr="007B5261">
              <w:rPr>
                <w:sz w:val="20"/>
                <w:szCs w:val="20"/>
              </w:rPr>
              <w:t>Zintegrowanie dokumentów strategicznych na poziomie celów ogólnych i szczegółowych LSR Zielone Sioło i adekwatnych celów dokumentów porównywanych</w:t>
            </w:r>
          </w:p>
        </w:tc>
      </w:tr>
      <w:tr w:rsidR="00341DBC" w:rsidRPr="007B5261" w:rsidTr="006B783C">
        <w:trPr>
          <w:cantSplit/>
          <w:trHeight w:val="1936"/>
        </w:trPr>
        <w:tc>
          <w:tcPr>
            <w:tcW w:w="2376" w:type="dxa"/>
            <w:shd w:val="clear" w:color="auto" w:fill="auto"/>
            <w:textDirection w:val="btLr"/>
            <w:vAlign w:val="center"/>
          </w:tcPr>
          <w:p w:rsidR="00341DBC" w:rsidRPr="007B5261" w:rsidRDefault="00341DBC" w:rsidP="00D11166">
            <w:pPr>
              <w:ind w:left="113" w:right="113"/>
              <w:contextualSpacing/>
              <w:rPr>
                <w:sz w:val="20"/>
                <w:szCs w:val="20"/>
              </w:rPr>
            </w:pPr>
            <w:r w:rsidRPr="007B5261">
              <w:rPr>
                <w:sz w:val="20"/>
                <w:szCs w:val="20"/>
              </w:rPr>
              <w:t>Lokalna Strategia Rozwoju LGD „</w:t>
            </w:r>
            <w:r w:rsidR="00D97ADA" w:rsidRPr="007B5261">
              <w:rPr>
                <w:sz w:val="20"/>
                <w:szCs w:val="20"/>
              </w:rPr>
              <w:t>ZIELONE SIOŁO</w:t>
            </w:r>
            <w:r w:rsidRPr="007B5261">
              <w:rPr>
                <w:sz w:val="20"/>
                <w:szCs w:val="20"/>
              </w:rPr>
              <w:t xml:space="preserve">” </w:t>
            </w:r>
            <w:r w:rsidRPr="007B5261">
              <w:rPr>
                <w:sz w:val="20"/>
                <w:szCs w:val="20"/>
              </w:rPr>
              <w:br/>
              <w:t>na lata 2014-2020</w:t>
            </w:r>
          </w:p>
        </w:tc>
        <w:tc>
          <w:tcPr>
            <w:tcW w:w="993" w:type="dxa"/>
            <w:shd w:val="clear" w:color="auto" w:fill="auto"/>
            <w:textDirection w:val="btLr"/>
            <w:vAlign w:val="center"/>
          </w:tcPr>
          <w:p w:rsidR="00341DBC" w:rsidRPr="007B5261" w:rsidRDefault="00341DBC" w:rsidP="00D11166">
            <w:pPr>
              <w:ind w:left="113" w:right="113"/>
              <w:contextualSpacing/>
              <w:rPr>
                <w:sz w:val="20"/>
                <w:szCs w:val="20"/>
              </w:rPr>
            </w:pPr>
            <w:r w:rsidRPr="007B5261">
              <w:rPr>
                <w:sz w:val="20"/>
                <w:szCs w:val="20"/>
              </w:rPr>
              <w:t xml:space="preserve">Strategia Rozwoju Gminy Andrzejewo na lata </w:t>
            </w:r>
            <w:r w:rsidRPr="007B5261">
              <w:rPr>
                <w:sz w:val="20"/>
                <w:szCs w:val="20"/>
              </w:rPr>
              <w:br/>
              <w:t>2004 – 2015</w:t>
            </w:r>
          </w:p>
        </w:tc>
        <w:tc>
          <w:tcPr>
            <w:tcW w:w="1134" w:type="dxa"/>
            <w:shd w:val="clear" w:color="auto" w:fill="auto"/>
            <w:textDirection w:val="btLr"/>
            <w:vAlign w:val="center"/>
          </w:tcPr>
          <w:p w:rsidR="00341DBC" w:rsidRPr="007B5261" w:rsidRDefault="00341DBC" w:rsidP="00D11166">
            <w:pPr>
              <w:ind w:left="113" w:right="113"/>
              <w:contextualSpacing/>
              <w:rPr>
                <w:sz w:val="20"/>
                <w:szCs w:val="20"/>
              </w:rPr>
            </w:pPr>
            <w:r w:rsidRPr="007B5261">
              <w:rPr>
                <w:sz w:val="20"/>
                <w:szCs w:val="20"/>
              </w:rPr>
              <w:t>Strategia Rozwoju Gminy Boguty-Pianki</w:t>
            </w:r>
            <w:r w:rsidRPr="007B5261">
              <w:rPr>
                <w:sz w:val="20"/>
                <w:szCs w:val="20"/>
              </w:rPr>
              <w:br/>
              <w:t>Lata 2008-2015</w:t>
            </w:r>
          </w:p>
        </w:tc>
        <w:tc>
          <w:tcPr>
            <w:tcW w:w="283" w:type="dxa"/>
            <w:shd w:val="clear" w:color="auto" w:fill="auto"/>
            <w:textDirection w:val="btLr"/>
            <w:vAlign w:val="center"/>
          </w:tcPr>
          <w:p w:rsidR="00341DBC" w:rsidRPr="007B5261" w:rsidRDefault="00E9499A" w:rsidP="00D11166">
            <w:pPr>
              <w:ind w:left="113" w:right="113"/>
              <w:contextualSpacing/>
              <w:rPr>
                <w:sz w:val="20"/>
                <w:szCs w:val="20"/>
              </w:rPr>
            </w:pPr>
            <w:r>
              <w:rPr>
                <w:sz w:val="20"/>
                <w:szCs w:val="20"/>
              </w:rPr>
              <w:t>x</w:t>
            </w:r>
          </w:p>
        </w:tc>
        <w:tc>
          <w:tcPr>
            <w:tcW w:w="284" w:type="dxa"/>
            <w:shd w:val="clear" w:color="auto" w:fill="auto"/>
            <w:textDirection w:val="btLr"/>
            <w:vAlign w:val="center"/>
          </w:tcPr>
          <w:p w:rsidR="00341DBC" w:rsidRPr="007B5261" w:rsidRDefault="00E9499A" w:rsidP="00D11166">
            <w:pPr>
              <w:ind w:left="113" w:right="113"/>
              <w:contextualSpacing/>
              <w:rPr>
                <w:sz w:val="20"/>
                <w:szCs w:val="20"/>
              </w:rPr>
            </w:pPr>
            <w:r>
              <w:rPr>
                <w:sz w:val="20"/>
                <w:szCs w:val="20"/>
              </w:rPr>
              <w:t>x</w:t>
            </w:r>
          </w:p>
        </w:tc>
        <w:tc>
          <w:tcPr>
            <w:tcW w:w="283" w:type="dxa"/>
            <w:shd w:val="clear" w:color="auto" w:fill="auto"/>
            <w:textDirection w:val="btLr"/>
            <w:vAlign w:val="center"/>
          </w:tcPr>
          <w:p w:rsidR="00341DBC" w:rsidRPr="007B5261" w:rsidRDefault="00E9499A" w:rsidP="00D11166">
            <w:pPr>
              <w:ind w:left="113" w:right="113"/>
              <w:contextualSpacing/>
              <w:rPr>
                <w:sz w:val="20"/>
                <w:szCs w:val="20"/>
              </w:rPr>
            </w:pPr>
            <w:r>
              <w:rPr>
                <w:sz w:val="20"/>
                <w:szCs w:val="20"/>
              </w:rPr>
              <w:t>x</w:t>
            </w:r>
          </w:p>
        </w:tc>
        <w:tc>
          <w:tcPr>
            <w:tcW w:w="1701" w:type="dxa"/>
            <w:shd w:val="clear" w:color="auto" w:fill="auto"/>
            <w:textDirection w:val="btLr"/>
            <w:vAlign w:val="center"/>
          </w:tcPr>
          <w:p w:rsidR="00341DBC" w:rsidRPr="007B5261" w:rsidRDefault="00341DBC" w:rsidP="00D11166">
            <w:pPr>
              <w:ind w:left="113" w:right="-85"/>
              <w:contextualSpacing/>
              <w:rPr>
                <w:sz w:val="20"/>
                <w:szCs w:val="20"/>
              </w:rPr>
            </w:pPr>
            <w:r w:rsidRPr="007B5261">
              <w:rPr>
                <w:sz w:val="20"/>
                <w:szCs w:val="20"/>
              </w:rPr>
              <w:t>Strategia rozwoju</w:t>
            </w:r>
          </w:p>
          <w:p w:rsidR="00341DBC" w:rsidRPr="007B5261" w:rsidRDefault="00341DBC" w:rsidP="00D11166">
            <w:pPr>
              <w:ind w:left="113" w:right="113"/>
              <w:contextualSpacing/>
              <w:rPr>
                <w:sz w:val="20"/>
                <w:szCs w:val="20"/>
              </w:rPr>
            </w:pPr>
            <w:r w:rsidRPr="007B5261">
              <w:rPr>
                <w:sz w:val="20"/>
                <w:szCs w:val="20"/>
              </w:rPr>
              <w:t>Gminy Ostrów Mazowiecka 2004-2015</w:t>
            </w:r>
          </w:p>
        </w:tc>
        <w:tc>
          <w:tcPr>
            <w:tcW w:w="1276" w:type="dxa"/>
            <w:shd w:val="clear" w:color="auto" w:fill="auto"/>
            <w:textDirection w:val="btLr"/>
            <w:vAlign w:val="center"/>
          </w:tcPr>
          <w:p w:rsidR="00341DBC" w:rsidRPr="007B5261" w:rsidRDefault="00341DBC" w:rsidP="00D11166">
            <w:pPr>
              <w:ind w:left="113" w:right="113"/>
              <w:contextualSpacing/>
              <w:rPr>
                <w:sz w:val="20"/>
                <w:szCs w:val="20"/>
              </w:rPr>
            </w:pPr>
            <w:r w:rsidRPr="007B5261">
              <w:rPr>
                <w:sz w:val="20"/>
                <w:szCs w:val="20"/>
              </w:rPr>
              <w:t>Strategia rozwoju</w:t>
            </w:r>
          </w:p>
          <w:p w:rsidR="00341DBC" w:rsidRPr="007B5261" w:rsidRDefault="00341DBC" w:rsidP="00D11166">
            <w:pPr>
              <w:ind w:left="113" w:right="113"/>
              <w:contextualSpacing/>
              <w:rPr>
                <w:sz w:val="20"/>
                <w:szCs w:val="20"/>
              </w:rPr>
            </w:pPr>
            <w:r w:rsidRPr="007B5261">
              <w:rPr>
                <w:sz w:val="20"/>
                <w:szCs w:val="20"/>
              </w:rPr>
              <w:t>Gminy Stary Lubotyń</w:t>
            </w:r>
          </w:p>
          <w:p w:rsidR="00341DBC" w:rsidRPr="007B5261" w:rsidRDefault="00341DBC" w:rsidP="00D11166">
            <w:pPr>
              <w:ind w:left="113" w:right="113"/>
              <w:contextualSpacing/>
              <w:rPr>
                <w:sz w:val="20"/>
                <w:szCs w:val="20"/>
              </w:rPr>
            </w:pPr>
            <w:r w:rsidRPr="007B5261">
              <w:rPr>
                <w:sz w:val="20"/>
                <w:szCs w:val="20"/>
              </w:rPr>
              <w:t xml:space="preserve">Na lata </w:t>
            </w:r>
            <w:r w:rsidRPr="007B5261">
              <w:rPr>
                <w:sz w:val="20"/>
                <w:szCs w:val="20"/>
              </w:rPr>
              <w:br/>
              <w:t>2004-2015</w:t>
            </w:r>
          </w:p>
        </w:tc>
        <w:tc>
          <w:tcPr>
            <w:tcW w:w="1701" w:type="dxa"/>
            <w:shd w:val="clear" w:color="auto" w:fill="auto"/>
            <w:textDirection w:val="btLr"/>
            <w:vAlign w:val="center"/>
          </w:tcPr>
          <w:p w:rsidR="00341DBC" w:rsidRPr="007B5261" w:rsidRDefault="00341DBC" w:rsidP="00D11166">
            <w:pPr>
              <w:ind w:left="113" w:right="113"/>
              <w:contextualSpacing/>
              <w:rPr>
                <w:sz w:val="20"/>
                <w:szCs w:val="20"/>
              </w:rPr>
            </w:pPr>
            <w:r w:rsidRPr="007B5261">
              <w:rPr>
                <w:sz w:val="20"/>
                <w:szCs w:val="20"/>
              </w:rPr>
              <w:t xml:space="preserve">Plan Rozwoju Lokalnego </w:t>
            </w:r>
          </w:p>
          <w:p w:rsidR="00341DBC" w:rsidRPr="007B5261" w:rsidRDefault="00341DBC" w:rsidP="00D11166">
            <w:pPr>
              <w:ind w:left="113" w:right="113"/>
              <w:contextualSpacing/>
              <w:rPr>
                <w:sz w:val="20"/>
                <w:szCs w:val="20"/>
              </w:rPr>
            </w:pPr>
            <w:r w:rsidRPr="007B5261">
              <w:rPr>
                <w:sz w:val="20"/>
                <w:szCs w:val="20"/>
              </w:rPr>
              <w:t xml:space="preserve">Gminy Szulborze Wielkie </w:t>
            </w:r>
          </w:p>
          <w:p w:rsidR="00341DBC" w:rsidRPr="007B5261" w:rsidRDefault="00341DBC" w:rsidP="00D11166">
            <w:pPr>
              <w:ind w:left="113" w:right="113"/>
              <w:contextualSpacing/>
              <w:rPr>
                <w:sz w:val="20"/>
                <w:szCs w:val="20"/>
              </w:rPr>
            </w:pPr>
            <w:r w:rsidRPr="007B5261">
              <w:rPr>
                <w:sz w:val="20"/>
                <w:szCs w:val="20"/>
              </w:rPr>
              <w:t>na lata 2016-2023</w:t>
            </w:r>
          </w:p>
        </w:tc>
        <w:tc>
          <w:tcPr>
            <w:tcW w:w="283" w:type="dxa"/>
            <w:shd w:val="clear" w:color="auto" w:fill="auto"/>
            <w:textDirection w:val="btLr"/>
            <w:vAlign w:val="center"/>
          </w:tcPr>
          <w:p w:rsidR="00341DBC" w:rsidRPr="007B5261" w:rsidRDefault="00341DBC" w:rsidP="00D11166">
            <w:pPr>
              <w:ind w:left="113" w:right="113"/>
              <w:contextualSpacing/>
              <w:rPr>
                <w:sz w:val="20"/>
                <w:szCs w:val="20"/>
              </w:rPr>
            </w:pPr>
          </w:p>
        </w:tc>
        <w:tc>
          <w:tcPr>
            <w:tcW w:w="1276" w:type="dxa"/>
            <w:shd w:val="clear" w:color="auto" w:fill="auto"/>
            <w:textDirection w:val="btLr"/>
            <w:vAlign w:val="center"/>
          </w:tcPr>
          <w:p w:rsidR="00341DBC" w:rsidRPr="007B5261" w:rsidRDefault="00341DBC" w:rsidP="00D11166">
            <w:pPr>
              <w:ind w:left="113" w:right="113"/>
              <w:contextualSpacing/>
              <w:rPr>
                <w:sz w:val="20"/>
                <w:szCs w:val="20"/>
              </w:rPr>
            </w:pPr>
            <w:r w:rsidRPr="007B5261">
              <w:rPr>
                <w:sz w:val="20"/>
                <w:szCs w:val="20"/>
              </w:rPr>
              <w:t>Strategia rozwoju społeczno-gospodar-</w:t>
            </w:r>
          </w:p>
          <w:p w:rsidR="00341DBC" w:rsidRPr="007B5261" w:rsidRDefault="00341DBC" w:rsidP="00D11166">
            <w:pPr>
              <w:ind w:left="113" w:right="113"/>
              <w:contextualSpacing/>
              <w:rPr>
                <w:sz w:val="20"/>
                <w:szCs w:val="20"/>
              </w:rPr>
            </w:pPr>
            <w:r w:rsidRPr="007B5261">
              <w:rPr>
                <w:sz w:val="20"/>
                <w:szCs w:val="20"/>
              </w:rPr>
              <w:t>czego Gminy Zaręby Kościelne</w:t>
            </w:r>
          </w:p>
          <w:p w:rsidR="00341DBC" w:rsidRPr="007B5261" w:rsidRDefault="00341DBC" w:rsidP="00D11166">
            <w:pPr>
              <w:ind w:left="113" w:right="113"/>
              <w:contextualSpacing/>
              <w:rPr>
                <w:sz w:val="20"/>
                <w:szCs w:val="20"/>
              </w:rPr>
            </w:pPr>
            <w:r w:rsidRPr="007B5261">
              <w:rPr>
                <w:sz w:val="20"/>
                <w:szCs w:val="20"/>
              </w:rPr>
              <w:t>na lata 2004-2015</w:t>
            </w:r>
          </w:p>
        </w:tc>
        <w:tc>
          <w:tcPr>
            <w:tcW w:w="2552" w:type="dxa"/>
            <w:shd w:val="clear" w:color="auto" w:fill="auto"/>
            <w:textDirection w:val="btLr"/>
            <w:vAlign w:val="center"/>
          </w:tcPr>
          <w:p w:rsidR="00341DBC" w:rsidRPr="007B5261" w:rsidRDefault="00341DBC" w:rsidP="00D11166">
            <w:pPr>
              <w:ind w:left="113" w:right="113"/>
              <w:contextualSpacing/>
              <w:rPr>
                <w:sz w:val="20"/>
                <w:szCs w:val="20"/>
              </w:rPr>
            </w:pPr>
            <w:r w:rsidRPr="007B5261">
              <w:rPr>
                <w:sz w:val="20"/>
                <w:szCs w:val="20"/>
              </w:rPr>
              <w:t xml:space="preserve">Strategia Rozwoju Powiatu Ostrowskiego </w:t>
            </w:r>
            <w:r w:rsidRPr="007B5261">
              <w:rPr>
                <w:sz w:val="20"/>
                <w:szCs w:val="20"/>
              </w:rPr>
              <w:br/>
              <w:t>na lata 2013-2022</w:t>
            </w:r>
          </w:p>
        </w:tc>
        <w:tc>
          <w:tcPr>
            <w:tcW w:w="1417" w:type="dxa"/>
            <w:shd w:val="clear" w:color="auto" w:fill="auto"/>
            <w:textDirection w:val="btLr"/>
            <w:vAlign w:val="center"/>
          </w:tcPr>
          <w:p w:rsidR="00341DBC" w:rsidRPr="007B5261" w:rsidRDefault="00341DBC" w:rsidP="00D11166">
            <w:pPr>
              <w:ind w:left="113" w:right="113"/>
              <w:contextualSpacing/>
              <w:rPr>
                <w:sz w:val="20"/>
                <w:szCs w:val="20"/>
              </w:rPr>
            </w:pPr>
            <w:r w:rsidRPr="007B5261">
              <w:rPr>
                <w:sz w:val="20"/>
                <w:szCs w:val="20"/>
              </w:rPr>
              <w:t xml:space="preserve">Strategia Rozwoju Województwa Mazowieckiego </w:t>
            </w:r>
            <w:r w:rsidRPr="007B5261">
              <w:rPr>
                <w:sz w:val="20"/>
                <w:szCs w:val="20"/>
              </w:rPr>
              <w:br/>
              <w:t>do roku 2020</w:t>
            </w:r>
          </w:p>
        </w:tc>
      </w:tr>
      <w:tr w:rsidR="00341DBC" w:rsidRPr="007B5261" w:rsidTr="006B783C">
        <w:trPr>
          <w:trHeight w:val="1128"/>
        </w:trPr>
        <w:tc>
          <w:tcPr>
            <w:tcW w:w="2376" w:type="dxa"/>
            <w:shd w:val="clear" w:color="auto" w:fill="auto"/>
            <w:vAlign w:val="center"/>
          </w:tcPr>
          <w:p w:rsidR="00341DBC" w:rsidRPr="007B5261" w:rsidRDefault="00341DBC" w:rsidP="00E9499A">
            <w:pPr>
              <w:contextualSpacing/>
              <w:rPr>
                <w:sz w:val="20"/>
                <w:szCs w:val="20"/>
              </w:rPr>
            </w:pPr>
            <w:r w:rsidRPr="00AC4F38">
              <w:rPr>
                <w:b/>
                <w:color w:val="1F4E79"/>
                <w:sz w:val="20"/>
                <w:szCs w:val="20"/>
              </w:rPr>
              <w:t>Cel ogólny 1.</w:t>
            </w:r>
            <w:r w:rsidRPr="007B5261">
              <w:rPr>
                <w:sz w:val="20"/>
                <w:szCs w:val="20"/>
              </w:rPr>
              <w:t xml:space="preserve"> Przedsiębiorcza społeczność wpływająca na rozwój gospodarczy obszaru LGD „</w:t>
            </w:r>
            <w:r w:rsidR="00D97ADA" w:rsidRPr="007B5261">
              <w:rPr>
                <w:sz w:val="20"/>
                <w:szCs w:val="20"/>
              </w:rPr>
              <w:t>ZIELONE SIOŁO</w:t>
            </w:r>
            <w:r w:rsidRPr="007B5261">
              <w:rPr>
                <w:sz w:val="20"/>
                <w:szCs w:val="20"/>
              </w:rPr>
              <w:t>”</w:t>
            </w:r>
          </w:p>
        </w:tc>
        <w:tc>
          <w:tcPr>
            <w:tcW w:w="993" w:type="dxa"/>
            <w:vMerge w:val="restart"/>
            <w:shd w:val="clear" w:color="auto" w:fill="auto"/>
            <w:vAlign w:val="center"/>
          </w:tcPr>
          <w:p w:rsidR="00341DBC" w:rsidRPr="00BF07D4" w:rsidRDefault="00341DBC" w:rsidP="00E9499A">
            <w:pPr>
              <w:pStyle w:val="Nagwek1"/>
              <w:ind w:right="-57"/>
              <w:contextualSpacing/>
              <w:rPr>
                <w:sz w:val="20"/>
                <w:lang w:val="pl-PL" w:eastAsia="pl-PL"/>
              </w:rPr>
            </w:pPr>
            <w:r w:rsidRPr="00BF07D4">
              <w:rPr>
                <w:rFonts w:eastAsia="Calibri"/>
                <w:b/>
                <w:sz w:val="20"/>
                <w:lang w:val="pl-PL" w:eastAsia="en-US"/>
              </w:rPr>
              <w:t xml:space="preserve">III cel strategiczny: </w:t>
            </w:r>
            <w:r w:rsidR="002410EC" w:rsidRPr="00BF07D4">
              <w:rPr>
                <w:rFonts w:eastAsia="Calibri"/>
                <w:sz w:val="20"/>
                <w:lang w:val="pl-PL" w:eastAsia="en-US"/>
              </w:rPr>
              <w:t>Rozwój przedsię</w:t>
            </w:r>
            <w:r w:rsidRPr="00BF07D4">
              <w:rPr>
                <w:rFonts w:eastAsia="Calibri"/>
                <w:sz w:val="20"/>
                <w:lang w:val="pl-PL" w:eastAsia="en-US"/>
              </w:rPr>
              <w:t>biorczości</w:t>
            </w:r>
          </w:p>
        </w:tc>
        <w:tc>
          <w:tcPr>
            <w:tcW w:w="1134" w:type="dxa"/>
            <w:vMerge w:val="restart"/>
            <w:shd w:val="clear" w:color="auto" w:fill="auto"/>
            <w:vAlign w:val="center"/>
          </w:tcPr>
          <w:p w:rsidR="00341DBC" w:rsidRPr="007B5261" w:rsidRDefault="00341DBC" w:rsidP="00E9499A">
            <w:pPr>
              <w:contextualSpacing/>
              <w:rPr>
                <w:b/>
                <w:sz w:val="20"/>
                <w:szCs w:val="20"/>
              </w:rPr>
            </w:pPr>
            <w:r w:rsidRPr="007B5261">
              <w:rPr>
                <w:b/>
                <w:sz w:val="20"/>
                <w:szCs w:val="20"/>
              </w:rPr>
              <w:t>Cel strate-giczny B:</w:t>
            </w:r>
          </w:p>
          <w:p w:rsidR="00341DBC" w:rsidRPr="007B5261" w:rsidRDefault="00341DBC" w:rsidP="00E9499A">
            <w:pPr>
              <w:contextualSpacing/>
              <w:rPr>
                <w:sz w:val="20"/>
                <w:szCs w:val="20"/>
              </w:rPr>
            </w:pPr>
            <w:r w:rsidRPr="007B5261">
              <w:rPr>
                <w:sz w:val="20"/>
                <w:szCs w:val="20"/>
              </w:rPr>
              <w:t>Tworze</w:t>
            </w:r>
            <w:r w:rsidR="002410EC">
              <w:rPr>
                <w:sz w:val="20"/>
                <w:szCs w:val="20"/>
              </w:rPr>
              <w:t>nie warunków do rozwoju działal</w:t>
            </w:r>
            <w:r w:rsidRPr="007B5261">
              <w:rPr>
                <w:sz w:val="20"/>
                <w:szCs w:val="20"/>
              </w:rPr>
              <w:t>no</w:t>
            </w:r>
            <w:r w:rsidR="002410EC">
              <w:rPr>
                <w:sz w:val="20"/>
                <w:szCs w:val="20"/>
              </w:rPr>
              <w:t>ści gospodar</w:t>
            </w:r>
            <w:r w:rsidRPr="007B5261">
              <w:rPr>
                <w:sz w:val="20"/>
                <w:szCs w:val="20"/>
              </w:rPr>
              <w:t>czej</w:t>
            </w: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284" w:type="dxa"/>
            <w:shd w:val="clear" w:color="auto" w:fill="auto"/>
            <w:vAlign w:val="center"/>
          </w:tcPr>
          <w:p w:rsidR="00341DBC" w:rsidRPr="007B5261" w:rsidRDefault="00E9499A" w:rsidP="00E9499A">
            <w:pPr>
              <w:contextualSpacing/>
              <w:rPr>
                <w:sz w:val="20"/>
                <w:szCs w:val="20"/>
              </w:rPr>
            </w:pPr>
            <w:r>
              <w:rPr>
                <w:sz w:val="20"/>
                <w:szCs w:val="20"/>
              </w:rPr>
              <w:t>x</w:t>
            </w: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1701" w:type="dxa"/>
            <w:vMerge w:val="restart"/>
            <w:shd w:val="clear" w:color="auto" w:fill="auto"/>
            <w:vAlign w:val="center"/>
          </w:tcPr>
          <w:p w:rsidR="00341DBC" w:rsidRPr="007B5261" w:rsidRDefault="002410EC" w:rsidP="00E9499A">
            <w:pPr>
              <w:contextualSpacing/>
              <w:rPr>
                <w:sz w:val="20"/>
                <w:szCs w:val="20"/>
              </w:rPr>
            </w:pPr>
            <w:r>
              <w:rPr>
                <w:b/>
                <w:sz w:val="20"/>
                <w:szCs w:val="20"/>
              </w:rPr>
              <w:t>Cel strate</w:t>
            </w:r>
            <w:r w:rsidR="00341DBC" w:rsidRPr="007B5261">
              <w:rPr>
                <w:b/>
                <w:sz w:val="20"/>
                <w:szCs w:val="20"/>
              </w:rPr>
              <w:t>giczny:</w:t>
            </w:r>
            <w:r>
              <w:rPr>
                <w:sz w:val="20"/>
                <w:szCs w:val="20"/>
              </w:rPr>
              <w:t xml:space="preserve"> rozwój przedsiębior</w:t>
            </w:r>
            <w:r w:rsidR="00341DBC" w:rsidRPr="007B5261">
              <w:rPr>
                <w:sz w:val="20"/>
                <w:szCs w:val="20"/>
              </w:rPr>
              <w:t>czości</w:t>
            </w:r>
          </w:p>
        </w:tc>
        <w:tc>
          <w:tcPr>
            <w:tcW w:w="1276" w:type="dxa"/>
            <w:vMerge w:val="restart"/>
            <w:shd w:val="clear" w:color="auto" w:fill="auto"/>
            <w:vAlign w:val="center"/>
          </w:tcPr>
          <w:p w:rsidR="00341DBC" w:rsidRPr="007B5261" w:rsidRDefault="002410EC" w:rsidP="00E9499A">
            <w:pPr>
              <w:contextualSpacing/>
              <w:rPr>
                <w:sz w:val="20"/>
                <w:szCs w:val="20"/>
              </w:rPr>
            </w:pPr>
            <w:r>
              <w:rPr>
                <w:b/>
                <w:sz w:val="20"/>
                <w:szCs w:val="20"/>
              </w:rPr>
              <w:t>4.2.Cel strate</w:t>
            </w:r>
            <w:r w:rsidR="00341DBC" w:rsidRPr="007B5261">
              <w:rPr>
                <w:b/>
                <w:sz w:val="20"/>
                <w:szCs w:val="20"/>
              </w:rPr>
              <w:t>giczny:</w:t>
            </w:r>
            <w:r w:rsidR="00341DBC" w:rsidRPr="007B5261">
              <w:rPr>
                <w:sz w:val="20"/>
                <w:szCs w:val="20"/>
              </w:rPr>
              <w:t xml:space="preserve"> Rozwój lokalnej gospodarności</w:t>
            </w:r>
          </w:p>
        </w:tc>
        <w:tc>
          <w:tcPr>
            <w:tcW w:w="1701" w:type="dxa"/>
            <w:shd w:val="clear" w:color="auto" w:fill="auto"/>
            <w:vAlign w:val="center"/>
          </w:tcPr>
          <w:p w:rsidR="00341DBC" w:rsidRPr="007B5261" w:rsidRDefault="00E9499A" w:rsidP="00F02D3A">
            <w:pPr>
              <w:contextualSpacing/>
              <w:jc w:val="center"/>
              <w:rPr>
                <w:sz w:val="20"/>
                <w:szCs w:val="20"/>
              </w:rPr>
            </w:pPr>
            <w:r>
              <w:rPr>
                <w:sz w:val="20"/>
                <w:szCs w:val="20"/>
              </w:rPr>
              <w:t>x</w:t>
            </w:r>
          </w:p>
        </w:tc>
        <w:tc>
          <w:tcPr>
            <w:tcW w:w="283" w:type="dxa"/>
            <w:shd w:val="clear" w:color="auto" w:fill="auto"/>
            <w:vAlign w:val="center"/>
          </w:tcPr>
          <w:p w:rsidR="00341DBC" w:rsidRPr="007B5261" w:rsidRDefault="00E9499A" w:rsidP="00F02D3A">
            <w:pPr>
              <w:contextualSpacing/>
              <w:jc w:val="center"/>
              <w:rPr>
                <w:sz w:val="20"/>
                <w:szCs w:val="20"/>
              </w:rPr>
            </w:pPr>
            <w:r>
              <w:rPr>
                <w:sz w:val="20"/>
                <w:szCs w:val="20"/>
              </w:rPr>
              <w:t>x</w:t>
            </w:r>
          </w:p>
        </w:tc>
        <w:tc>
          <w:tcPr>
            <w:tcW w:w="1276" w:type="dxa"/>
            <w:vMerge w:val="restart"/>
            <w:shd w:val="clear" w:color="auto" w:fill="auto"/>
            <w:vAlign w:val="center"/>
          </w:tcPr>
          <w:p w:rsidR="00341DBC" w:rsidRPr="007B5261" w:rsidRDefault="00341DBC" w:rsidP="00E9499A">
            <w:pPr>
              <w:contextualSpacing/>
              <w:rPr>
                <w:sz w:val="20"/>
                <w:szCs w:val="20"/>
              </w:rPr>
            </w:pPr>
            <w:r w:rsidRPr="007B5261">
              <w:rPr>
                <w:b/>
                <w:sz w:val="20"/>
                <w:szCs w:val="20"/>
              </w:rPr>
              <w:t>Priorytet 3. 2.</w:t>
            </w:r>
            <w:r w:rsidR="002410EC">
              <w:rPr>
                <w:sz w:val="20"/>
                <w:szCs w:val="20"/>
              </w:rPr>
              <w:t xml:space="preserve"> Wsparcie rozwoju przedsię</w:t>
            </w:r>
            <w:r w:rsidRPr="007B5261">
              <w:rPr>
                <w:sz w:val="20"/>
                <w:szCs w:val="20"/>
              </w:rPr>
              <w:t>biorczości i sektora MSP</w:t>
            </w:r>
          </w:p>
          <w:p w:rsidR="00341DBC" w:rsidRPr="007B5261" w:rsidRDefault="00341DBC" w:rsidP="00E9499A">
            <w:pPr>
              <w:contextualSpacing/>
              <w:rPr>
                <w:sz w:val="20"/>
                <w:szCs w:val="20"/>
              </w:rPr>
            </w:pPr>
          </w:p>
          <w:p w:rsidR="00341DBC" w:rsidRPr="007B5261" w:rsidRDefault="00341DBC" w:rsidP="00E9499A">
            <w:pPr>
              <w:contextualSpacing/>
              <w:rPr>
                <w:sz w:val="20"/>
                <w:szCs w:val="20"/>
              </w:rPr>
            </w:pPr>
            <w:r w:rsidRPr="007B5261">
              <w:rPr>
                <w:b/>
                <w:sz w:val="20"/>
                <w:szCs w:val="20"/>
              </w:rPr>
              <w:t>Priorytet 3. 3.</w:t>
            </w:r>
            <w:r w:rsidRPr="007B5261">
              <w:rPr>
                <w:sz w:val="20"/>
                <w:szCs w:val="20"/>
              </w:rPr>
              <w:t xml:space="preserve"> Przeciwdziałanie bezrobociu</w:t>
            </w:r>
          </w:p>
        </w:tc>
        <w:tc>
          <w:tcPr>
            <w:tcW w:w="2552" w:type="dxa"/>
            <w:vMerge w:val="restart"/>
            <w:shd w:val="clear" w:color="auto" w:fill="auto"/>
            <w:vAlign w:val="center"/>
          </w:tcPr>
          <w:p w:rsidR="00341DBC" w:rsidRPr="007B5261" w:rsidRDefault="00341DBC" w:rsidP="00E9499A">
            <w:pPr>
              <w:contextualSpacing/>
              <w:rPr>
                <w:sz w:val="20"/>
                <w:szCs w:val="20"/>
              </w:rPr>
            </w:pPr>
            <w:r w:rsidRPr="007B5261">
              <w:rPr>
                <w:b/>
                <w:sz w:val="20"/>
                <w:szCs w:val="20"/>
              </w:rPr>
              <w:t>1. Cel strategiczny</w:t>
            </w:r>
            <w:r w:rsidRPr="007B5261">
              <w:rPr>
                <w:b/>
                <w:bCs/>
                <w:color w:val="94C700"/>
                <w:sz w:val="20"/>
                <w:szCs w:val="20"/>
              </w:rPr>
              <w:t xml:space="preserve"> </w:t>
            </w:r>
            <w:r w:rsidRPr="007B5261">
              <w:rPr>
                <w:sz w:val="20"/>
                <w:szCs w:val="20"/>
              </w:rPr>
              <w:t>Rozwój sprzyjający włączeniu społecznemu</w:t>
            </w:r>
          </w:p>
          <w:p w:rsidR="00341DBC" w:rsidRPr="007B5261" w:rsidRDefault="00341DBC" w:rsidP="00E9499A">
            <w:pPr>
              <w:contextualSpacing/>
              <w:rPr>
                <w:b/>
                <w:sz w:val="20"/>
                <w:szCs w:val="20"/>
              </w:rPr>
            </w:pPr>
            <w:r w:rsidRPr="007B5261">
              <w:rPr>
                <w:b/>
                <w:sz w:val="20"/>
                <w:szCs w:val="20"/>
              </w:rPr>
              <w:t>Cele operacyjne:</w:t>
            </w:r>
          </w:p>
          <w:p w:rsidR="00341DBC" w:rsidRPr="007B5261" w:rsidRDefault="00341DBC" w:rsidP="00E9499A">
            <w:pPr>
              <w:autoSpaceDE w:val="0"/>
              <w:autoSpaceDN w:val="0"/>
              <w:adjustRightInd w:val="0"/>
              <w:contextualSpacing/>
              <w:rPr>
                <w:sz w:val="20"/>
                <w:szCs w:val="20"/>
              </w:rPr>
            </w:pPr>
            <w:r w:rsidRPr="007B5261">
              <w:rPr>
                <w:sz w:val="20"/>
                <w:szCs w:val="20"/>
              </w:rPr>
              <w:t>1.1. Aktywizacja osób zagrożonych wykluczeniem społecznym, w tym osób niepełnosprawnych (wspieranie aktywnej integracji)</w:t>
            </w:r>
          </w:p>
          <w:p w:rsidR="00341DBC" w:rsidRPr="007B5261" w:rsidRDefault="00341DBC" w:rsidP="00E9499A">
            <w:pPr>
              <w:autoSpaceDE w:val="0"/>
              <w:autoSpaceDN w:val="0"/>
              <w:adjustRightInd w:val="0"/>
              <w:contextualSpacing/>
              <w:rPr>
                <w:sz w:val="20"/>
                <w:szCs w:val="20"/>
              </w:rPr>
            </w:pPr>
            <w:r w:rsidRPr="007B5261">
              <w:rPr>
                <w:sz w:val="20"/>
                <w:szCs w:val="20"/>
              </w:rPr>
              <w:t xml:space="preserve">1.2. Wspieranie zatrudnienia </w:t>
            </w:r>
            <w:r w:rsidRPr="007B5261">
              <w:rPr>
                <w:sz w:val="20"/>
                <w:szCs w:val="20"/>
              </w:rPr>
              <w:br/>
              <w:t>i mobilności pracowników</w:t>
            </w:r>
          </w:p>
          <w:p w:rsidR="00341DBC" w:rsidRPr="007B5261" w:rsidRDefault="00341DBC" w:rsidP="00E9499A">
            <w:pPr>
              <w:autoSpaceDE w:val="0"/>
              <w:autoSpaceDN w:val="0"/>
              <w:adjustRightInd w:val="0"/>
              <w:contextualSpacing/>
              <w:rPr>
                <w:b/>
                <w:sz w:val="20"/>
                <w:szCs w:val="20"/>
              </w:rPr>
            </w:pPr>
            <w:r w:rsidRPr="007B5261">
              <w:rPr>
                <w:b/>
                <w:sz w:val="20"/>
                <w:szCs w:val="20"/>
              </w:rPr>
              <w:t>2. Cel strategiczny:</w:t>
            </w:r>
          </w:p>
          <w:p w:rsidR="00341DBC" w:rsidRPr="007B5261" w:rsidRDefault="00341DBC" w:rsidP="00E9499A">
            <w:pPr>
              <w:autoSpaceDE w:val="0"/>
              <w:autoSpaceDN w:val="0"/>
              <w:adjustRightInd w:val="0"/>
              <w:contextualSpacing/>
              <w:rPr>
                <w:sz w:val="20"/>
                <w:szCs w:val="20"/>
              </w:rPr>
            </w:pPr>
            <w:r w:rsidRPr="007B5261">
              <w:rPr>
                <w:sz w:val="20"/>
                <w:szCs w:val="20"/>
              </w:rPr>
              <w:t xml:space="preserve">Podniesienie atrakcyjności inwestycyjnej </w:t>
            </w:r>
            <w:r w:rsidRPr="007B5261">
              <w:rPr>
                <w:sz w:val="20"/>
                <w:szCs w:val="20"/>
              </w:rPr>
              <w:br/>
              <w:t>i potencjału inwestycyjnego</w:t>
            </w:r>
          </w:p>
          <w:p w:rsidR="00341DBC" w:rsidRPr="007B5261" w:rsidRDefault="00341DBC" w:rsidP="00E9499A">
            <w:pPr>
              <w:autoSpaceDE w:val="0"/>
              <w:autoSpaceDN w:val="0"/>
              <w:adjustRightInd w:val="0"/>
              <w:contextualSpacing/>
              <w:rPr>
                <w:sz w:val="20"/>
                <w:szCs w:val="20"/>
              </w:rPr>
            </w:pPr>
            <w:r w:rsidRPr="007B5261">
              <w:rPr>
                <w:sz w:val="20"/>
                <w:szCs w:val="20"/>
              </w:rPr>
              <w:t>powiatu ostrowskiego</w:t>
            </w:r>
          </w:p>
          <w:p w:rsidR="00341DBC" w:rsidRPr="007B5261" w:rsidRDefault="00341DBC" w:rsidP="00E9499A">
            <w:pPr>
              <w:autoSpaceDE w:val="0"/>
              <w:autoSpaceDN w:val="0"/>
              <w:adjustRightInd w:val="0"/>
              <w:contextualSpacing/>
              <w:rPr>
                <w:sz w:val="20"/>
                <w:szCs w:val="20"/>
              </w:rPr>
            </w:pPr>
            <w:r w:rsidRPr="007B5261">
              <w:rPr>
                <w:b/>
                <w:sz w:val="20"/>
                <w:szCs w:val="20"/>
              </w:rPr>
              <w:t>Cel operacyjny:</w:t>
            </w:r>
          </w:p>
          <w:p w:rsidR="00341DBC" w:rsidRPr="007B5261" w:rsidRDefault="00341DBC" w:rsidP="00E9499A">
            <w:pPr>
              <w:autoSpaceDE w:val="0"/>
              <w:autoSpaceDN w:val="0"/>
              <w:adjustRightInd w:val="0"/>
              <w:contextualSpacing/>
              <w:rPr>
                <w:sz w:val="20"/>
                <w:szCs w:val="20"/>
              </w:rPr>
            </w:pPr>
            <w:r w:rsidRPr="007B5261">
              <w:rPr>
                <w:sz w:val="20"/>
                <w:szCs w:val="20"/>
              </w:rPr>
              <w:t>2.2. Wspieranie konkurencyjności gospodarki powiatu</w:t>
            </w:r>
          </w:p>
          <w:p w:rsidR="00341DBC" w:rsidRPr="007B5261" w:rsidRDefault="00341DBC" w:rsidP="00E9499A">
            <w:pPr>
              <w:autoSpaceDE w:val="0"/>
              <w:autoSpaceDN w:val="0"/>
              <w:adjustRightInd w:val="0"/>
              <w:contextualSpacing/>
              <w:rPr>
                <w:b/>
                <w:sz w:val="20"/>
                <w:szCs w:val="20"/>
              </w:rPr>
            </w:pPr>
            <w:r w:rsidRPr="007B5261">
              <w:rPr>
                <w:b/>
                <w:sz w:val="20"/>
                <w:szCs w:val="20"/>
              </w:rPr>
              <w:t>5. Cel strategiczny:</w:t>
            </w:r>
          </w:p>
          <w:p w:rsidR="00341DBC" w:rsidRPr="007B5261" w:rsidRDefault="00341DBC" w:rsidP="00E9499A">
            <w:pPr>
              <w:autoSpaceDE w:val="0"/>
              <w:autoSpaceDN w:val="0"/>
              <w:adjustRightInd w:val="0"/>
              <w:contextualSpacing/>
              <w:rPr>
                <w:sz w:val="20"/>
                <w:szCs w:val="20"/>
              </w:rPr>
            </w:pPr>
            <w:r w:rsidRPr="007B5261">
              <w:rPr>
                <w:sz w:val="20"/>
                <w:szCs w:val="20"/>
              </w:rPr>
              <w:t>Rozwój przemysłu przetwórstwa rolno-spożywczego</w:t>
            </w:r>
          </w:p>
          <w:p w:rsidR="00341DBC" w:rsidRPr="007B5261" w:rsidRDefault="00341DBC" w:rsidP="00E9499A">
            <w:pPr>
              <w:autoSpaceDE w:val="0"/>
              <w:autoSpaceDN w:val="0"/>
              <w:adjustRightInd w:val="0"/>
              <w:contextualSpacing/>
              <w:rPr>
                <w:b/>
                <w:sz w:val="20"/>
                <w:szCs w:val="20"/>
              </w:rPr>
            </w:pPr>
            <w:r w:rsidRPr="007B5261">
              <w:rPr>
                <w:b/>
                <w:sz w:val="20"/>
                <w:szCs w:val="20"/>
              </w:rPr>
              <w:t>Cele operacyjne:</w:t>
            </w:r>
          </w:p>
          <w:p w:rsidR="00341DBC" w:rsidRPr="007B5261" w:rsidRDefault="00341DBC" w:rsidP="00E9499A">
            <w:pPr>
              <w:autoSpaceDE w:val="0"/>
              <w:autoSpaceDN w:val="0"/>
              <w:adjustRightInd w:val="0"/>
              <w:contextualSpacing/>
              <w:rPr>
                <w:sz w:val="20"/>
                <w:szCs w:val="20"/>
              </w:rPr>
            </w:pPr>
            <w:r w:rsidRPr="007B5261">
              <w:rPr>
                <w:b/>
                <w:bCs/>
                <w:color w:val="000000"/>
                <w:sz w:val="20"/>
                <w:szCs w:val="20"/>
              </w:rPr>
              <w:t>5</w:t>
            </w:r>
            <w:r w:rsidRPr="007B5261">
              <w:rPr>
                <w:sz w:val="20"/>
                <w:szCs w:val="20"/>
              </w:rPr>
              <w:t xml:space="preserve">.1. Wspieranie tworzenia nowych </w:t>
            </w:r>
            <w:r w:rsidRPr="007B5261">
              <w:rPr>
                <w:sz w:val="20"/>
                <w:szCs w:val="20"/>
              </w:rPr>
              <w:br/>
              <w:t>i rozwoju istniejących zakładów produkcyjnych,</w:t>
            </w:r>
          </w:p>
          <w:p w:rsidR="00341DBC" w:rsidRPr="007B5261" w:rsidRDefault="00341DBC" w:rsidP="00E9499A">
            <w:pPr>
              <w:autoSpaceDE w:val="0"/>
              <w:autoSpaceDN w:val="0"/>
              <w:adjustRightInd w:val="0"/>
              <w:contextualSpacing/>
              <w:rPr>
                <w:sz w:val="20"/>
                <w:szCs w:val="20"/>
              </w:rPr>
            </w:pPr>
            <w:r w:rsidRPr="007B5261">
              <w:rPr>
                <w:sz w:val="20"/>
                <w:szCs w:val="20"/>
              </w:rPr>
              <w:t xml:space="preserve">spółdzielni </w:t>
            </w:r>
            <w:r w:rsidRPr="007B5261">
              <w:rPr>
                <w:sz w:val="20"/>
                <w:szCs w:val="20"/>
              </w:rPr>
              <w:br/>
              <w:t xml:space="preserve">i kooperatyw producentów </w:t>
            </w:r>
            <w:r w:rsidRPr="007B5261">
              <w:rPr>
                <w:sz w:val="20"/>
                <w:szCs w:val="20"/>
              </w:rPr>
              <w:br/>
              <w:t>i przetwórców</w:t>
            </w:r>
          </w:p>
        </w:tc>
        <w:tc>
          <w:tcPr>
            <w:tcW w:w="1417" w:type="dxa"/>
            <w:vMerge w:val="restart"/>
            <w:shd w:val="clear" w:color="auto" w:fill="auto"/>
            <w:vAlign w:val="center"/>
          </w:tcPr>
          <w:p w:rsidR="00341DBC" w:rsidRPr="007B5261" w:rsidRDefault="00341DBC" w:rsidP="00E9499A">
            <w:pPr>
              <w:contextualSpacing/>
              <w:rPr>
                <w:sz w:val="20"/>
                <w:szCs w:val="20"/>
              </w:rPr>
            </w:pPr>
            <w:r w:rsidRPr="007B5261">
              <w:rPr>
                <w:b/>
                <w:sz w:val="20"/>
                <w:szCs w:val="20"/>
              </w:rPr>
              <w:t>Kierunek działania 1.3:</w:t>
            </w:r>
            <w:r w:rsidRPr="007B5261">
              <w:rPr>
                <w:sz w:val="20"/>
                <w:szCs w:val="20"/>
              </w:rPr>
              <w:t xml:space="preserve"> </w:t>
            </w:r>
          </w:p>
          <w:p w:rsidR="00341DBC" w:rsidRPr="007B5261" w:rsidRDefault="00341DBC" w:rsidP="00E9499A">
            <w:pPr>
              <w:contextualSpacing/>
              <w:rPr>
                <w:sz w:val="20"/>
                <w:szCs w:val="20"/>
              </w:rPr>
            </w:pPr>
            <w:r w:rsidRPr="007B5261">
              <w:rPr>
                <w:sz w:val="20"/>
                <w:szCs w:val="20"/>
              </w:rPr>
              <w:t xml:space="preserve">Wzrost zatrudnienia </w:t>
            </w:r>
            <w:r w:rsidRPr="007B5261">
              <w:rPr>
                <w:sz w:val="20"/>
                <w:szCs w:val="20"/>
              </w:rPr>
              <w:br/>
              <w:t xml:space="preserve">w regionie </w:t>
            </w:r>
            <w:r w:rsidRPr="007B5261">
              <w:rPr>
                <w:sz w:val="20"/>
                <w:szCs w:val="20"/>
              </w:rPr>
              <w:br/>
              <w:t xml:space="preserve">i przeciwdziałanie bezrobociu </w:t>
            </w:r>
          </w:p>
        </w:tc>
      </w:tr>
      <w:tr w:rsidR="00341DBC" w:rsidRPr="007B5261" w:rsidTr="006B783C">
        <w:tc>
          <w:tcPr>
            <w:tcW w:w="2376" w:type="dxa"/>
            <w:shd w:val="clear" w:color="auto" w:fill="auto"/>
            <w:vAlign w:val="center"/>
          </w:tcPr>
          <w:p w:rsidR="00341DBC" w:rsidRPr="007B5261" w:rsidRDefault="00341DBC" w:rsidP="00E9499A">
            <w:pPr>
              <w:contextualSpacing/>
              <w:rPr>
                <w:sz w:val="20"/>
                <w:szCs w:val="20"/>
              </w:rPr>
            </w:pPr>
            <w:r w:rsidRPr="007B5261">
              <w:rPr>
                <w:b/>
                <w:sz w:val="20"/>
                <w:szCs w:val="20"/>
              </w:rPr>
              <w:t xml:space="preserve">Cel szczegółowy </w:t>
            </w:r>
            <w:r w:rsidRPr="007B5261">
              <w:rPr>
                <w:b/>
                <w:noProof/>
                <w:sz w:val="20"/>
                <w:szCs w:val="20"/>
              </w:rPr>
              <w:t>1.1.</w:t>
            </w:r>
            <w:r w:rsidRPr="007B5261">
              <w:rPr>
                <w:noProof/>
                <w:sz w:val="20"/>
                <w:szCs w:val="20"/>
              </w:rPr>
              <w:t xml:space="preserve"> Kreatywni mieszkańcy podejmujący działalność gospodarczą </w:t>
            </w:r>
            <w:r w:rsidRPr="007B5261">
              <w:rPr>
                <w:noProof/>
                <w:sz w:val="20"/>
                <w:szCs w:val="20"/>
              </w:rPr>
              <w:br/>
              <w:t>w zgodzie</w:t>
            </w:r>
            <w:r w:rsidRPr="007B5261">
              <w:rPr>
                <w:noProof/>
                <w:sz w:val="20"/>
                <w:szCs w:val="20"/>
              </w:rPr>
              <w:br/>
              <w:t>z zasadami ochrony środowiska</w:t>
            </w:r>
          </w:p>
        </w:tc>
        <w:tc>
          <w:tcPr>
            <w:tcW w:w="993" w:type="dxa"/>
            <w:vMerge/>
            <w:shd w:val="clear" w:color="auto" w:fill="auto"/>
            <w:vAlign w:val="center"/>
          </w:tcPr>
          <w:p w:rsidR="00341DBC" w:rsidRPr="007B5261" w:rsidRDefault="00341DBC" w:rsidP="00E9499A">
            <w:pPr>
              <w:contextualSpacing/>
              <w:rPr>
                <w:sz w:val="20"/>
                <w:szCs w:val="20"/>
              </w:rPr>
            </w:pPr>
          </w:p>
        </w:tc>
        <w:tc>
          <w:tcPr>
            <w:tcW w:w="1134" w:type="dxa"/>
            <w:vMerge/>
            <w:shd w:val="clear" w:color="auto" w:fill="auto"/>
            <w:vAlign w:val="center"/>
          </w:tcPr>
          <w:p w:rsidR="00341DBC" w:rsidRPr="007B5261" w:rsidRDefault="00341DBC" w:rsidP="00E9499A">
            <w:pPr>
              <w:contextualSpacing/>
              <w:rPr>
                <w:sz w:val="20"/>
                <w:szCs w:val="20"/>
              </w:rPr>
            </w:pP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284" w:type="dxa"/>
            <w:shd w:val="clear" w:color="auto" w:fill="auto"/>
            <w:vAlign w:val="center"/>
          </w:tcPr>
          <w:p w:rsidR="00341DBC" w:rsidRPr="007B5261" w:rsidRDefault="00E9499A" w:rsidP="00E9499A">
            <w:pPr>
              <w:contextualSpacing/>
              <w:rPr>
                <w:sz w:val="20"/>
                <w:szCs w:val="20"/>
              </w:rPr>
            </w:pPr>
            <w:r>
              <w:rPr>
                <w:sz w:val="20"/>
                <w:szCs w:val="20"/>
              </w:rPr>
              <w:t>x</w:t>
            </w: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1701" w:type="dxa"/>
            <w:vMerge/>
            <w:shd w:val="clear" w:color="auto" w:fill="auto"/>
            <w:vAlign w:val="center"/>
          </w:tcPr>
          <w:p w:rsidR="00341DBC" w:rsidRPr="007B5261" w:rsidRDefault="00341DBC" w:rsidP="00E9499A">
            <w:pPr>
              <w:contextualSpacing/>
              <w:rPr>
                <w:sz w:val="20"/>
                <w:szCs w:val="20"/>
              </w:rPr>
            </w:pPr>
          </w:p>
        </w:tc>
        <w:tc>
          <w:tcPr>
            <w:tcW w:w="1276" w:type="dxa"/>
            <w:vMerge/>
            <w:shd w:val="clear" w:color="auto" w:fill="auto"/>
            <w:vAlign w:val="center"/>
          </w:tcPr>
          <w:p w:rsidR="00341DBC" w:rsidRPr="007B5261" w:rsidRDefault="00341DBC" w:rsidP="00E9499A">
            <w:pPr>
              <w:contextualSpacing/>
              <w:rPr>
                <w:sz w:val="20"/>
                <w:szCs w:val="20"/>
              </w:rPr>
            </w:pPr>
          </w:p>
        </w:tc>
        <w:tc>
          <w:tcPr>
            <w:tcW w:w="1701" w:type="dxa"/>
            <w:shd w:val="clear" w:color="auto" w:fill="auto"/>
            <w:vAlign w:val="center"/>
          </w:tcPr>
          <w:p w:rsidR="00341DBC" w:rsidRPr="007B5261" w:rsidRDefault="00341DBC" w:rsidP="00E9499A">
            <w:pPr>
              <w:autoSpaceDE w:val="0"/>
              <w:autoSpaceDN w:val="0"/>
              <w:adjustRightInd w:val="0"/>
              <w:contextualSpacing/>
              <w:rPr>
                <w:sz w:val="20"/>
                <w:szCs w:val="20"/>
              </w:rPr>
            </w:pPr>
            <w:r w:rsidRPr="007B5261">
              <w:rPr>
                <w:b/>
                <w:sz w:val="20"/>
                <w:szCs w:val="20"/>
              </w:rPr>
              <w:t>Priorytet 4)</w:t>
            </w:r>
            <w:r w:rsidR="002410EC">
              <w:rPr>
                <w:sz w:val="20"/>
                <w:szCs w:val="20"/>
              </w:rPr>
              <w:t xml:space="preserve"> Wykorzys</w:t>
            </w:r>
            <w:r w:rsidRPr="007B5261">
              <w:rPr>
                <w:sz w:val="20"/>
                <w:szCs w:val="20"/>
              </w:rPr>
              <w:t>tanie zasobów środowiska gm</w:t>
            </w:r>
            <w:r w:rsidR="002410EC">
              <w:rPr>
                <w:sz w:val="20"/>
                <w:szCs w:val="20"/>
              </w:rPr>
              <w:t>iny Szulborze Wielkie, szczególnie odnawial</w:t>
            </w:r>
            <w:r w:rsidRPr="007B5261">
              <w:rPr>
                <w:sz w:val="20"/>
                <w:szCs w:val="20"/>
              </w:rPr>
              <w:t>nych źródeł energii, lokaliz</w:t>
            </w:r>
            <w:r w:rsidR="002410EC">
              <w:rPr>
                <w:sz w:val="20"/>
                <w:szCs w:val="20"/>
              </w:rPr>
              <w:t>acja zespołów elektrowni wiatro</w:t>
            </w:r>
            <w:r w:rsidRPr="007B5261">
              <w:rPr>
                <w:sz w:val="20"/>
                <w:szCs w:val="20"/>
              </w:rPr>
              <w:t xml:space="preserve">wych oraz innych instalacji </w:t>
            </w:r>
            <w:r w:rsidRPr="007B5261">
              <w:rPr>
                <w:sz w:val="20"/>
                <w:szCs w:val="20"/>
              </w:rPr>
              <w:br/>
              <w:t>i budowli do produ</w:t>
            </w:r>
            <w:r w:rsidR="002410EC">
              <w:rPr>
                <w:sz w:val="20"/>
                <w:szCs w:val="20"/>
              </w:rPr>
              <w:t>kcji energii ze źródeł odnawial</w:t>
            </w:r>
            <w:r w:rsidRPr="007B5261">
              <w:rPr>
                <w:sz w:val="20"/>
                <w:szCs w:val="20"/>
              </w:rPr>
              <w:t xml:space="preserve">nych. </w:t>
            </w:r>
          </w:p>
        </w:tc>
        <w:tc>
          <w:tcPr>
            <w:tcW w:w="283" w:type="dxa"/>
            <w:shd w:val="clear" w:color="auto" w:fill="auto"/>
            <w:vAlign w:val="center"/>
          </w:tcPr>
          <w:p w:rsidR="00341DBC" w:rsidRPr="007B5261" w:rsidRDefault="00341DBC" w:rsidP="00E9499A">
            <w:pPr>
              <w:contextualSpacing/>
              <w:rPr>
                <w:sz w:val="20"/>
                <w:szCs w:val="20"/>
              </w:rPr>
            </w:pPr>
          </w:p>
        </w:tc>
        <w:tc>
          <w:tcPr>
            <w:tcW w:w="1276" w:type="dxa"/>
            <w:vMerge/>
            <w:shd w:val="clear" w:color="auto" w:fill="auto"/>
            <w:vAlign w:val="center"/>
          </w:tcPr>
          <w:p w:rsidR="00341DBC" w:rsidRPr="007B5261" w:rsidRDefault="00341DBC" w:rsidP="00E9499A">
            <w:pPr>
              <w:contextualSpacing/>
              <w:rPr>
                <w:sz w:val="20"/>
                <w:szCs w:val="20"/>
              </w:rPr>
            </w:pPr>
          </w:p>
        </w:tc>
        <w:tc>
          <w:tcPr>
            <w:tcW w:w="2552" w:type="dxa"/>
            <w:vMerge/>
            <w:shd w:val="clear" w:color="auto" w:fill="auto"/>
            <w:vAlign w:val="center"/>
          </w:tcPr>
          <w:p w:rsidR="00341DBC" w:rsidRPr="007B5261" w:rsidRDefault="00341DBC" w:rsidP="00E9499A">
            <w:pPr>
              <w:contextualSpacing/>
              <w:rPr>
                <w:sz w:val="20"/>
                <w:szCs w:val="20"/>
              </w:rPr>
            </w:pPr>
          </w:p>
        </w:tc>
        <w:tc>
          <w:tcPr>
            <w:tcW w:w="1417" w:type="dxa"/>
            <w:vMerge/>
            <w:shd w:val="clear" w:color="auto" w:fill="auto"/>
            <w:vAlign w:val="center"/>
          </w:tcPr>
          <w:p w:rsidR="00341DBC" w:rsidRPr="007B5261" w:rsidRDefault="00341DBC" w:rsidP="00E9499A">
            <w:pPr>
              <w:contextualSpacing/>
              <w:rPr>
                <w:sz w:val="20"/>
                <w:szCs w:val="20"/>
              </w:rPr>
            </w:pPr>
          </w:p>
        </w:tc>
      </w:tr>
      <w:tr w:rsidR="00341DBC" w:rsidRPr="007B5261" w:rsidTr="006B783C">
        <w:tc>
          <w:tcPr>
            <w:tcW w:w="2376" w:type="dxa"/>
            <w:shd w:val="clear" w:color="auto" w:fill="auto"/>
            <w:vAlign w:val="center"/>
          </w:tcPr>
          <w:p w:rsidR="00341DBC" w:rsidRPr="007B5261" w:rsidRDefault="00341DBC" w:rsidP="00E9499A">
            <w:pPr>
              <w:contextualSpacing/>
              <w:rPr>
                <w:sz w:val="20"/>
                <w:szCs w:val="20"/>
              </w:rPr>
            </w:pPr>
            <w:r w:rsidRPr="007B5261">
              <w:rPr>
                <w:b/>
                <w:sz w:val="20"/>
                <w:szCs w:val="20"/>
              </w:rPr>
              <w:t xml:space="preserve">Cel szczegółowy </w:t>
            </w:r>
            <w:r w:rsidRPr="007B5261">
              <w:rPr>
                <w:b/>
                <w:noProof/>
                <w:sz w:val="20"/>
                <w:szCs w:val="20"/>
              </w:rPr>
              <w:t xml:space="preserve">1.2. </w:t>
            </w:r>
            <w:r w:rsidRPr="007B5261">
              <w:rPr>
                <w:noProof/>
                <w:sz w:val="20"/>
                <w:szCs w:val="20"/>
              </w:rPr>
              <w:t xml:space="preserve">Lokalni przedsiebiorcy rozwijający działalność gospodarczą </w:t>
            </w:r>
            <w:r w:rsidRPr="007B5261">
              <w:rPr>
                <w:noProof/>
                <w:sz w:val="20"/>
                <w:szCs w:val="20"/>
              </w:rPr>
              <w:br/>
              <w:t xml:space="preserve">w oparciu </w:t>
            </w:r>
            <w:r w:rsidRPr="007B5261">
              <w:rPr>
                <w:noProof/>
                <w:sz w:val="20"/>
                <w:szCs w:val="20"/>
              </w:rPr>
              <w:br/>
              <w:t>o innowacyjne produkty i usługi</w:t>
            </w:r>
          </w:p>
        </w:tc>
        <w:tc>
          <w:tcPr>
            <w:tcW w:w="993" w:type="dxa"/>
            <w:vMerge/>
            <w:shd w:val="clear" w:color="auto" w:fill="auto"/>
            <w:vAlign w:val="center"/>
          </w:tcPr>
          <w:p w:rsidR="00341DBC" w:rsidRPr="007B5261" w:rsidRDefault="00341DBC" w:rsidP="00E9499A">
            <w:pPr>
              <w:contextualSpacing/>
              <w:rPr>
                <w:sz w:val="20"/>
                <w:szCs w:val="20"/>
              </w:rPr>
            </w:pPr>
          </w:p>
        </w:tc>
        <w:tc>
          <w:tcPr>
            <w:tcW w:w="1134" w:type="dxa"/>
            <w:vMerge/>
            <w:shd w:val="clear" w:color="auto" w:fill="auto"/>
            <w:vAlign w:val="center"/>
          </w:tcPr>
          <w:p w:rsidR="00341DBC" w:rsidRPr="007B5261" w:rsidRDefault="00341DBC" w:rsidP="00E9499A">
            <w:pPr>
              <w:contextualSpacing/>
              <w:rPr>
                <w:sz w:val="20"/>
                <w:szCs w:val="20"/>
              </w:rPr>
            </w:pP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284" w:type="dxa"/>
            <w:shd w:val="clear" w:color="auto" w:fill="auto"/>
            <w:vAlign w:val="center"/>
          </w:tcPr>
          <w:p w:rsidR="00341DBC" w:rsidRPr="007B5261" w:rsidRDefault="00E9499A" w:rsidP="00E9499A">
            <w:pPr>
              <w:contextualSpacing/>
              <w:rPr>
                <w:sz w:val="20"/>
                <w:szCs w:val="20"/>
              </w:rPr>
            </w:pPr>
            <w:r>
              <w:rPr>
                <w:sz w:val="20"/>
                <w:szCs w:val="20"/>
              </w:rPr>
              <w:t>x</w:t>
            </w: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1701" w:type="dxa"/>
            <w:vMerge/>
            <w:shd w:val="clear" w:color="auto" w:fill="auto"/>
            <w:vAlign w:val="center"/>
          </w:tcPr>
          <w:p w:rsidR="00341DBC" w:rsidRPr="007B5261" w:rsidRDefault="00341DBC" w:rsidP="00E9499A">
            <w:pPr>
              <w:contextualSpacing/>
              <w:rPr>
                <w:sz w:val="20"/>
                <w:szCs w:val="20"/>
              </w:rPr>
            </w:pPr>
          </w:p>
        </w:tc>
        <w:tc>
          <w:tcPr>
            <w:tcW w:w="1276" w:type="dxa"/>
            <w:vMerge/>
            <w:shd w:val="clear" w:color="auto" w:fill="auto"/>
            <w:vAlign w:val="center"/>
          </w:tcPr>
          <w:p w:rsidR="00341DBC" w:rsidRPr="007B5261" w:rsidRDefault="00341DBC" w:rsidP="00E9499A">
            <w:pPr>
              <w:contextualSpacing/>
              <w:rPr>
                <w:sz w:val="20"/>
                <w:szCs w:val="20"/>
              </w:rPr>
            </w:pPr>
          </w:p>
        </w:tc>
        <w:tc>
          <w:tcPr>
            <w:tcW w:w="1701" w:type="dxa"/>
            <w:shd w:val="clear" w:color="auto" w:fill="auto"/>
            <w:vAlign w:val="center"/>
          </w:tcPr>
          <w:p w:rsidR="00341DBC" w:rsidRPr="007B5261" w:rsidRDefault="00E9499A" w:rsidP="00F02D3A">
            <w:pPr>
              <w:contextualSpacing/>
              <w:jc w:val="center"/>
              <w:rPr>
                <w:sz w:val="20"/>
                <w:szCs w:val="20"/>
              </w:rPr>
            </w:pPr>
            <w:r>
              <w:rPr>
                <w:sz w:val="20"/>
                <w:szCs w:val="20"/>
              </w:rPr>
              <w:t>x</w:t>
            </w: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1276" w:type="dxa"/>
            <w:vMerge/>
            <w:shd w:val="clear" w:color="auto" w:fill="auto"/>
            <w:vAlign w:val="center"/>
          </w:tcPr>
          <w:p w:rsidR="00341DBC" w:rsidRPr="007B5261" w:rsidRDefault="00341DBC" w:rsidP="00E9499A">
            <w:pPr>
              <w:contextualSpacing/>
              <w:rPr>
                <w:sz w:val="20"/>
                <w:szCs w:val="20"/>
              </w:rPr>
            </w:pPr>
          </w:p>
        </w:tc>
        <w:tc>
          <w:tcPr>
            <w:tcW w:w="2552" w:type="dxa"/>
            <w:vMerge/>
            <w:shd w:val="clear" w:color="auto" w:fill="auto"/>
            <w:vAlign w:val="center"/>
          </w:tcPr>
          <w:p w:rsidR="00341DBC" w:rsidRPr="007B5261" w:rsidRDefault="00341DBC" w:rsidP="00E9499A">
            <w:pPr>
              <w:contextualSpacing/>
              <w:rPr>
                <w:sz w:val="20"/>
                <w:szCs w:val="20"/>
              </w:rPr>
            </w:pPr>
          </w:p>
        </w:tc>
        <w:tc>
          <w:tcPr>
            <w:tcW w:w="1417" w:type="dxa"/>
            <w:vMerge/>
            <w:shd w:val="clear" w:color="auto" w:fill="auto"/>
            <w:vAlign w:val="center"/>
          </w:tcPr>
          <w:p w:rsidR="00341DBC" w:rsidRPr="007B5261" w:rsidRDefault="00341DBC" w:rsidP="00E9499A">
            <w:pPr>
              <w:contextualSpacing/>
              <w:rPr>
                <w:sz w:val="20"/>
                <w:szCs w:val="20"/>
              </w:rPr>
            </w:pPr>
          </w:p>
        </w:tc>
      </w:tr>
      <w:tr w:rsidR="00341DBC" w:rsidRPr="007B5261" w:rsidTr="006B783C">
        <w:tc>
          <w:tcPr>
            <w:tcW w:w="2376" w:type="dxa"/>
            <w:shd w:val="clear" w:color="auto" w:fill="auto"/>
            <w:vAlign w:val="center"/>
          </w:tcPr>
          <w:p w:rsidR="00341DBC" w:rsidRPr="00AC4F38" w:rsidRDefault="008817F3" w:rsidP="00E9499A">
            <w:pPr>
              <w:contextualSpacing/>
              <w:rPr>
                <w:b/>
                <w:color w:val="1F4E79"/>
                <w:sz w:val="20"/>
                <w:szCs w:val="20"/>
              </w:rPr>
            </w:pPr>
            <w:r w:rsidRPr="00AC4F38">
              <w:rPr>
                <w:b/>
                <w:color w:val="1F4E79"/>
                <w:sz w:val="20"/>
                <w:szCs w:val="20"/>
              </w:rPr>
              <w:t>Cel ogólny 2</w:t>
            </w:r>
          </w:p>
          <w:p w:rsidR="00341DBC" w:rsidRPr="007B5261" w:rsidRDefault="00341DBC" w:rsidP="00E9499A">
            <w:pPr>
              <w:contextualSpacing/>
              <w:rPr>
                <w:sz w:val="20"/>
                <w:szCs w:val="20"/>
              </w:rPr>
            </w:pPr>
            <w:r w:rsidRPr="007B5261">
              <w:rPr>
                <w:noProof/>
                <w:sz w:val="20"/>
                <w:szCs w:val="20"/>
              </w:rPr>
              <w:t xml:space="preserve">Zintegrowane społeczności aktywnie uczestniczące </w:t>
            </w:r>
            <w:r w:rsidRPr="007B5261">
              <w:rPr>
                <w:noProof/>
                <w:sz w:val="20"/>
                <w:szCs w:val="20"/>
              </w:rPr>
              <w:br/>
              <w:t>w wydarzeniach na</w:t>
            </w:r>
            <w:r w:rsidR="00264005">
              <w:rPr>
                <w:noProof/>
                <w:sz w:val="20"/>
                <w:szCs w:val="20"/>
              </w:rPr>
              <w:t xml:space="preserve"> </w:t>
            </w:r>
            <w:r w:rsidRPr="007B5261">
              <w:rPr>
                <w:noProof/>
                <w:sz w:val="20"/>
                <w:szCs w:val="20"/>
              </w:rPr>
              <w:t>obszarze LGD „</w:t>
            </w:r>
            <w:r w:rsidR="00D97ADA" w:rsidRPr="007B5261">
              <w:rPr>
                <w:noProof/>
                <w:sz w:val="20"/>
                <w:szCs w:val="20"/>
              </w:rPr>
              <w:t>ZIELONE SIOŁO</w:t>
            </w:r>
            <w:r w:rsidRPr="007B5261">
              <w:rPr>
                <w:noProof/>
                <w:sz w:val="20"/>
                <w:szCs w:val="20"/>
              </w:rPr>
              <w:t>” wykorzystujące infrastrukturę</w:t>
            </w:r>
            <w:r w:rsidR="00264005">
              <w:rPr>
                <w:noProof/>
                <w:sz w:val="20"/>
                <w:szCs w:val="20"/>
              </w:rPr>
              <w:t xml:space="preserve"> </w:t>
            </w:r>
            <w:r w:rsidRPr="007B5261">
              <w:rPr>
                <w:noProof/>
                <w:sz w:val="20"/>
                <w:szCs w:val="20"/>
              </w:rPr>
              <w:t xml:space="preserve">lokalną do realizacji innowacyjnych wydarzeń, w tym </w:t>
            </w:r>
            <w:r w:rsidRPr="007B5261">
              <w:rPr>
                <w:noProof/>
                <w:sz w:val="20"/>
                <w:szCs w:val="20"/>
              </w:rPr>
              <w:br/>
              <w:t>z udziałem grup defaworyzowanych</w:t>
            </w:r>
          </w:p>
        </w:tc>
        <w:tc>
          <w:tcPr>
            <w:tcW w:w="993" w:type="dxa"/>
            <w:shd w:val="clear" w:color="auto" w:fill="auto"/>
            <w:vAlign w:val="center"/>
          </w:tcPr>
          <w:p w:rsidR="00341DBC" w:rsidRPr="007B5261" w:rsidRDefault="00341DBC" w:rsidP="00E9499A">
            <w:pPr>
              <w:contextualSpacing/>
              <w:rPr>
                <w:b/>
                <w:sz w:val="20"/>
                <w:szCs w:val="20"/>
              </w:rPr>
            </w:pPr>
            <w:r w:rsidRPr="007B5261">
              <w:rPr>
                <w:b/>
                <w:sz w:val="20"/>
                <w:szCs w:val="20"/>
              </w:rPr>
              <w:t>2. 2. cel operacyjny:</w:t>
            </w:r>
          </w:p>
          <w:p w:rsidR="00341DBC" w:rsidRPr="007B5261" w:rsidRDefault="00341DBC" w:rsidP="00E9499A">
            <w:pPr>
              <w:contextualSpacing/>
              <w:rPr>
                <w:sz w:val="20"/>
                <w:szCs w:val="20"/>
              </w:rPr>
            </w:pPr>
            <w:r w:rsidRPr="007B5261">
              <w:rPr>
                <w:sz w:val="20"/>
                <w:szCs w:val="20"/>
              </w:rPr>
              <w:t>Rozwój oświaty, kultury</w:t>
            </w:r>
            <w:r w:rsidRPr="007B5261">
              <w:rPr>
                <w:sz w:val="20"/>
                <w:szCs w:val="20"/>
              </w:rPr>
              <w:br/>
              <w:t>i sportu</w:t>
            </w:r>
          </w:p>
        </w:tc>
        <w:tc>
          <w:tcPr>
            <w:tcW w:w="1134" w:type="dxa"/>
            <w:vMerge w:val="restart"/>
            <w:shd w:val="clear" w:color="auto" w:fill="auto"/>
            <w:vAlign w:val="center"/>
          </w:tcPr>
          <w:p w:rsidR="00341DBC" w:rsidRPr="007B5261" w:rsidRDefault="00341DBC" w:rsidP="00E9499A">
            <w:pPr>
              <w:contextualSpacing/>
              <w:rPr>
                <w:sz w:val="20"/>
                <w:szCs w:val="20"/>
              </w:rPr>
            </w:pPr>
            <w:r w:rsidRPr="007B5261">
              <w:rPr>
                <w:b/>
                <w:sz w:val="20"/>
                <w:szCs w:val="20"/>
              </w:rPr>
              <w:t>Cel strate-giczny A:</w:t>
            </w:r>
          </w:p>
          <w:p w:rsidR="00341DBC" w:rsidRPr="007B5261" w:rsidRDefault="002410EC" w:rsidP="00E9499A">
            <w:pPr>
              <w:contextualSpacing/>
              <w:rPr>
                <w:sz w:val="20"/>
                <w:szCs w:val="20"/>
              </w:rPr>
            </w:pPr>
            <w:r>
              <w:rPr>
                <w:sz w:val="20"/>
                <w:szCs w:val="20"/>
              </w:rPr>
              <w:t>Zapew</w:t>
            </w:r>
            <w:r w:rsidR="00341DBC" w:rsidRPr="007B5261">
              <w:rPr>
                <w:sz w:val="20"/>
                <w:szCs w:val="20"/>
              </w:rPr>
              <w:t>nienie wyso</w:t>
            </w:r>
            <w:r>
              <w:rPr>
                <w:sz w:val="20"/>
                <w:szCs w:val="20"/>
              </w:rPr>
              <w:t>kiego standardu miejsca zamiesz</w:t>
            </w:r>
            <w:r w:rsidR="00341DBC" w:rsidRPr="007B5261">
              <w:rPr>
                <w:sz w:val="20"/>
                <w:szCs w:val="20"/>
              </w:rPr>
              <w:t>kania</w:t>
            </w:r>
          </w:p>
        </w:tc>
        <w:tc>
          <w:tcPr>
            <w:tcW w:w="283" w:type="dxa"/>
            <w:shd w:val="clear" w:color="auto" w:fill="auto"/>
            <w:vAlign w:val="center"/>
          </w:tcPr>
          <w:p w:rsidR="00341DBC" w:rsidRPr="007B5261" w:rsidRDefault="00341DBC" w:rsidP="00E9499A">
            <w:pPr>
              <w:contextualSpacing/>
              <w:rPr>
                <w:sz w:val="20"/>
                <w:szCs w:val="20"/>
              </w:rPr>
            </w:pPr>
          </w:p>
        </w:tc>
        <w:tc>
          <w:tcPr>
            <w:tcW w:w="284" w:type="dxa"/>
            <w:shd w:val="clear" w:color="auto" w:fill="auto"/>
            <w:vAlign w:val="center"/>
          </w:tcPr>
          <w:p w:rsidR="00341DBC" w:rsidRPr="007B5261" w:rsidRDefault="00341DBC" w:rsidP="00E9499A">
            <w:pPr>
              <w:contextualSpacing/>
              <w:rPr>
                <w:sz w:val="20"/>
                <w:szCs w:val="20"/>
              </w:rPr>
            </w:pPr>
          </w:p>
        </w:tc>
        <w:tc>
          <w:tcPr>
            <w:tcW w:w="283" w:type="dxa"/>
            <w:shd w:val="clear" w:color="auto" w:fill="auto"/>
            <w:vAlign w:val="center"/>
          </w:tcPr>
          <w:p w:rsidR="00341DBC" w:rsidRPr="007B5261" w:rsidRDefault="00341DBC" w:rsidP="00E9499A">
            <w:pPr>
              <w:contextualSpacing/>
              <w:rPr>
                <w:sz w:val="20"/>
                <w:szCs w:val="20"/>
              </w:rPr>
            </w:pPr>
          </w:p>
        </w:tc>
        <w:tc>
          <w:tcPr>
            <w:tcW w:w="1701" w:type="dxa"/>
            <w:shd w:val="clear" w:color="auto" w:fill="auto"/>
            <w:vAlign w:val="center"/>
          </w:tcPr>
          <w:p w:rsidR="00341DBC" w:rsidRPr="007B5261" w:rsidRDefault="002410EC" w:rsidP="00E9499A">
            <w:pPr>
              <w:ind w:right="-57"/>
              <w:contextualSpacing/>
              <w:rPr>
                <w:sz w:val="20"/>
                <w:szCs w:val="20"/>
              </w:rPr>
            </w:pPr>
            <w:r>
              <w:rPr>
                <w:b/>
                <w:sz w:val="20"/>
                <w:szCs w:val="20"/>
              </w:rPr>
              <w:t>Cel strate</w:t>
            </w:r>
            <w:r w:rsidR="00341DBC" w:rsidRPr="007B5261">
              <w:rPr>
                <w:b/>
                <w:sz w:val="20"/>
                <w:szCs w:val="20"/>
              </w:rPr>
              <w:t>giczny:</w:t>
            </w:r>
            <w:r w:rsidR="00341DBC" w:rsidRPr="007B5261">
              <w:rPr>
                <w:sz w:val="20"/>
                <w:szCs w:val="20"/>
              </w:rPr>
              <w:t xml:space="preserve"> poprawa jakości życia mieszkańców gminy</w:t>
            </w:r>
          </w:p>
        </w:tc>
        <w:tc>
          <w:tcPr>
            <w:tcW w:w="1276" w:type="dxa"/>
            <w:shd w:val="clear" w:color="auto" w:fill="auto"/>
            <w:vAlign w:val="center"/>
          </w:tcPr>
          <w:p w:rsidR="00341DBC" w:rsidRPr="007B5261" w:rsidRDefault="002410EC" w:rsidP="00E9499A">
            <w:pPr>
              <w:contextualSpacing/>
              <w:rPr>
                <w:sz w:val="20"/>
                <w:szCs w:val="20"/>
              </w:rPr>
            </w:pPr>
            <w:r>
              <w:rPr>
                <w:b/>
                <w:sz w:val="20"/>
                <w:szCs w:val="20"/>
              </w:rPr>
              <w:t>4.1. Cel strate</w:t>
            </w:r>
            <w:r w:rsidR="00341DBC" w:rsidRPr="007B5261">
              <w:rPr>
                <w:b/>
                <w:sz w:val="20"/>
                <w:szCs w:val="20"/>
              </w:rPr>
              <w:t>giczny:</w:t>
            </w:r>
            <w:r>
              <w:rPr>
                <w:sz w:val="20"/>
                <w:szCs w:val="20"/>
              </w:rPr>
              <w:t xml:space="preserve"> Popra</w:t>
            </w:r>
            <w:r w:rsidR="00341DBC" w:rsidRPr="007B5261">
              <w:rPr>
                <w:sz w:val="20"/>
                <w:szCs w:val="20"/>
              </w:rPr>
              <w:t>wa jakości życia</w:t>
            </w:r>
          </w:p>
        </w:tc>
        <w:tc>
          <w:tcPr>
            <w:tcW w:w="1701" w:type="dxa"/>
            <w:shd w:val="clear" w:color="auto" w:fill="auto"/>
            <w:vAlign w:val="center"/>
          </w:tcPr>
          <w:p w:rsidR="00341DBC" w:rsidRPr="007B5261" w:rsidRDefault="00E9499A" w:rsidP="00F02D3A">
            <w:pPr>
              <w:contextualSpacing/>
              <w:jc w:val="center"/>
              <w:rPr>
                <w:sz w:val="20"/>
                <w:szCs w:val="20"/>
              </w:rPr>
            </w:pPr>
            <w:r>
              <w:rPr>
                <w:sz w:val="20"/>
                <w:szCs w:val="20"/>
              </w:rPr>
              <w:t>x</w:t>
            </w: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1276" w:type="dxa"/>
            <w:shd w:val="clear" w:color="auto" w:fill="auto"/>
            <w:vAlign w:val="center"/>
          </w:tcPr>
          <w:p w:rsidR="00341DBC" w:rsidRPr="007B5261" w:rsidRDefault="00341DBC" w:rsidP="00E9499A">
            <w:pPr>
              <w:contextualSpacing/>
              <w:rPr>
                <w:sz w:val="20"/>
                <w:szCs w:val="20"/>
              </w:rPr>
            </w:pPr>
          </w:p>
        </w:tc>
        <w:tc>
          <w:tcPr>
            <w:tcW w:w="2552" w:type="dxa"/>
            <w:vMerge w:val="restart"/>
            <w:shd w:val="clear" w:color="auto" w:fill="auto"/>
            <w:vAlign w:val="center"/>
          </w:tcPr>
          <w:p w:rsidR="00341DBC" w:rsidRPr="007B5261" w:rsidRDefault="00341DBC" w:rsidP="00E9499A">
            <w:pPr>
              <w:autoSpaceDE w:val="0"/>
              <w:autoSpaceDN w:val="0"/>
              <w:adjustRightInd w:val="0"/>
              <w:contextualSpacing/>
              <w:rPr>
                <w:b/>
                <w:sz w:val="20"/>
                <w:szCs w:val="20"/>
              </w:rPr>
            </w:pPr>
            <w:r w:rsidRPr="007B5261">
              <w:rPr>
                <w:b/>
                <w:sz w:val="20"/>
                <w:szCs w:val="20"/>
              </w:rPr>
              <w:t>2. Cel strategiczny:</w:t>
            </w:r>
          </w:p>
          <w:p w:rsidR="00341DBC" w:rsidRPr="007B5261" w:rsidRDefault="00341DBC" w:rsidP="00E9499A">
            <w:pPr>
              <w:autoSpaceDE w:val="0"/>
              <w:autoSpaceDN w:val="0"/>
              <w:adjustRightInd w:val="0"/>
              <w:contextualSpacing/>
              <w:rPr>
                <w:sz w:val="20"/>
                <w:szCs w:val="20"/>
              </w:rPr>
            </w:pPr>
            <w:r w:rsidRPr="007B5261">
              <w:rPr>
                <w:sz w:val="20"/>
                <w:szCs w:val="20"/>
              </w:rPr>
              <w:t xml:space="preserve">Podniesienie atrakcyjności inwestycyjnej </w:t>
            </w:r>
            <w:r w:rsidRPr="007B5261">
              <w:rPr>
                <w:sz w:val="20"/>
                <w:szCs w:val="20"/>
              </w:rPr>
              <w:br/>
              <w:t>i potencjału inwestycyjnego</w:t>
            </w:r>
          </w:p>
          <w:p w:rsidR="00341DBC" w:rsidRPr="007B5261" w:rsidRDefault="00341DBC" w:rsidP="00E9499A">
            <w:pPr>
              <w:autoSpaceDE w:val="0"/>
              <w:autoSpaceDN w:val="0"/>
              <w:adjustRightInd w:val="0"/>
              <w:contextualSpacing/>
              <w:rPr>
                <w:sz w:val="20"/>
                <w:szCs w:val="20"/>
              </w:rPr>
            </w:pPr>
            <w:r w:rsidRPr="007B5261">
              <w:rPr>
                <w:sz w:val="20"/>
                <w:szCs w:val="20"/>
              </w:rPr>
              <w:t>powiatu ostrowskiego</w:t>
            </w:r>
          </w:p>
          <w:p w:rsidR="00341DBC" w:rsidRPr="007B5261" w:rsidRDefault="00341DBC" w:rsidP="00E9499A">
            <w:pPr>
              <w:autoSpaceDE w:val="0"/>
              <w:autoSpaceDN w:val="0"/>
              <w:adjustRightInd w:val="0"/>
              <w:contextualSpacing/>
              <w:rPr>
                <w:sz w:val="20"/>
                <w:szCs w:val="20"/>
              </w:rPr>
            </w:pPr>
            <w:r w:rsidRPr="007B5261">
              <w:rPr>
                <w:b/>
                <w:sz w:val="20"/>
                <w:szCs w:val="20"/>
              </w:rPr>
              <w:t>Cel operacyjny:</w:t>
            </w:r>
          </w:p>
          <w:p w:rsidR="00341DBC" w:rsidRPr="007B5261" w:rsidRDefault="00341DBC" w:rsidP="00E9499A">
            <w:pPr>
              <w:contextualSpacing/>
              <w:rPr>
                <w:sz w:val="20"/>
                <w:szCs w:val="20"/>
              </w:rPr>
            </w:pPr>
            <w:r w:rsidRPr="007B5261">
              <w:rPr>
                <w:sz w:val="20"/>
                <w:szCs w:val="20"/>
              </w:rPr>
              <w:t xml:space="preserve">2.1. Modernizacja </w:t>
            </w:r>
            <w:r w:rsidRPr="007B5261">
              <w:rPr>
                <w:sz w:val="20"/>
                <w:szCs w:val="20"/>
              </w:rPr>
              <w:br/>
              <w:t>i rozwój infrastruktury komunikacyjnej</w:t>
            </w:r>
          </w:p>
          <w:p w:rsidR="00341DBC" w:rsidRPr="007B5261" w:rsidRDefault="00341DBC" w:rsidP="00E9499A">
            <w:pPr>
              <w:autoSpaceDE w:val="0"/>
              <w:autoSpaceDN w:val="0"/>
              <w:adjustRightInd w:val="0"/>
              <w:contextualSpacing/>
              <w:rPr>
                <w:b/>
                <w:sz w:val="20"/>
                <w:szCs w:val="20"/>
              </w:rPr>
            </w:pPr>
            <w:r w:rsidRPr="007B5261">
              <w:rPr>
                <w:b/>
                <w:sz w:val="20"/>
                <w:szCs w:val="20"/>
              </w:rPr>
              <w:t>3. Cel strategiczny:</w:t>
            </w:r>
          </w:p>
          <w:p w:rsidR="00341DBC" w:rsidRPr="007B5261" w:rsidRDefault="00341DBC" w:rsidP="00E9499A">
            <w:pPr>
              <w:autoSpaceDE w:val="0"/>
              <w:autoSpaceDN w:val="0"/>
              <w:adjustRightInd w:val="0"/>
              <w:contextualSpacing/>
              <w:rPr>
                <w:sz w:val="20"/>
                <w:szCs w:val="20"/>
              </w:rPr>
            </w:pPr>
            <w:r w:rsidRPr="007B5261">
              <w:rPr>
                <w:sz w:val="20"/>
                <w:szCs w:val="20"/>
              </w:rPr>
              <w:t>Promocja atrakcyjności turystycznej powiatu ostrowskiego</w:t>
            </w:r>
          </w:p>
          <w:p w:rsidR="00341DBC" w:rsidRPr="007B5261" w:rsidRDefault="00341DBC" w:rsidP="00E9499A">
            <w:pPr>
              <w:autoSpaceDE w:val="0"/>
              <w:autoSpaceDN w:val="0"/>
              <w:adjustRightInd w:val="0"/>
              <w:contextualSpacing/>
              <w:rPr>
                <w:b/>
                <w:sz w:val="20"/>
                <w:szCs w:val="20"/>
              </w:rPr>
            </w:pPr>
            <w:r w:rsidRPr="007B5261">
              <w:rPr>
                <w:b/>
                <w:sz w:val="20"/>
                <w:szCs w:val="20"/>
              </w:rPr>
              <w:t>Cele operacyjne:</w:t>
            </w:r>
          </w:p>
          <w:p w:rsidR="00341DBC" w:rsidRPr="007B5261" w:rsidRDefault="00341DBC" w:rsidP="00E9499A">
            <w:pPr>
              <w:autoSpaceDE w:val="0"/>
              <w:autoSpaceDN w:val="0"/>
              <w:adjustRightInd w:val="0"/>
              <w:contextualSpacing/>
              <w:rPr>
                <w:sz w:val="20"/>
                <w:szCs w:val="20"/>
              </w:rPr>
            </w:pPr>
            <w:r w:rsidRPr="007B5261">
              <w:rPr>
                <w:sz w:val="20"/>
                <w:szCs w:val="20"/>
              </w:rPr>
              <w:t>3.1. Intensyfikacja działań w zakresie ochrony i promocji dziedzictwa kulturowego</w:t>
            </w:r>
          </w:p>
          <w:p w:rsidR="00341DBC" w:rsidRPr="007B5261" w:rsidRDefault="00341DBC" w:rsidP="00E9499A">
            <w:pPr>
              <w:autoSpaceDE w:val="0"/>
              <w:autoSpaceDN w:val="0"/>
              <w:adjustRightInd w:val="0"/>
              <w:contextualSpacing/>
              <w:rPr>
                <w:sz w:val="20"/>
                <w:szCs w:val="20"/>
              </w:rPr>
            </w:pPr>
            <w:r w:rsidRPr="007B5261">
              <w:rPr>
                <w:sz w:val="20"/>
                <w:szCs w:val="20"/>
              </w:rPr>
              <w:t>3.2. Wspieranie rozwoju turystyki oraz tworzenie i rozwój bazy sportowo rekreacyjnej</w:t>
            </w:r>
          </w:p>
        </w:tc>
        <w:tc>
          <w:tcPr>
            <w:tcW w:w="1417" w:type="dxa"/>
            <w:vMerge w:val="restart"/>
            <w:shd w:val="clear" w:color="auto" w:fill="auto"/>
            <w:vAlign w:val="center"/>
          </w:tcPr>
          <w:p w:rsidR="00341DBC" w:rsidRPr="007B5261" w:rsidRDefault="00341DBC" w:rsidP="00E9499A">
            <w:pPr>
              <w:pStyle w:val="Default"/>
              <w:contextualSpacing/>
              <w:rPr>
                <w:sz w:val="20"/>
                <w:szCs w:val="20"/>
              </w:rPr>
            </w:pPr>
            <w:r w:rsidRPr="007B5261">
              <w:rPr>
                <w:b/>
                <w:color w:val="auto"/>
                <w:sz w:val="20"/>
                <w:szCs w:val="20"/>
              </w:rPr>
              <w:t>Kierunek działania 4.3:</w:t>
            </w:r>
            <w:r w:rsidRPr="007B5261">
              <w:rPr>
                <w:sz w:val="20"/>
                <w:szCs w:val="20"/>
              </w:rPr>
              <w:t xml:space="preserve"> Wielofunkcyjny rozwój obszarów wiejskich </w:t>
            </w:r>
          </w:p>
        </w:tc>
      </w:tr>
      <w:tr w:rsidR="00341DBC" w:rsidRPr="007B5261" w:rsidTr="006B783C">
        <w:tc>
          <w:tcPr>
            <w:tcW w:w="2376" w:type="dxa"/>
            <w:shd w:val="clear" w:color="auto" w:fill="auto"/>
            <w:vAlign w:val="center"/>
          </w:tcPr>
          <w:p w:rsidR="00341DBC" w:rsidRPr="007B5261" w:rsidRDefault="00341DBC" w:rsidP="00AA23C0">
            <w:pPr>
              <w:contextualSpacing/>
              <w:rPr>
                <w:b/>
                <w:sz w:val="20"/>
                <w:szCs w:val="20"/>
              </w:rPr>
            </w:pPr>
            <w:r w:rsidRPr="007B5261">
              <w:rPr>
                <w:b/>
                <w:sz w:val="20"/>
                <w:szCs w:val="20"/>
              </w:rPr>
              <w:t xml:space="preserve">Cel szczegółowy </w:t>
            </w:r>
            <w:r w:rsidRPr="007B5261">
              <w:rPr>
                <w:b/>
                <w:noProof/>
                <w:sz w:val="20"/>
                <w:szCs w:val="20"/>
              </w:rPr>
              <w:t>2.</w:t>
            </w:r>
            <w:r w:rsidR="00AA23C0">
              <w:rPr>
                <w:b/>
                <w:noProof/>
                <w:sz w:val="20"/>
                <w:szCs w:val="20"/>
              </w:rPr>
              <w:t>2</w:t>
            </w:r>
            <w:r w:rsidRPr="007B5261">
              <w:rPr>
                <w:b/>
                <w:noProof/>
                <w:sz w:val="20"/>
                <w:szCs w:val="20"/>
              </w:rPr>
              <w:t xml:space="preserve">. </w:t>
            </w:r>
            <w:r w:rsidRPr="007B5261">
              <w:rPr>
                <w:noProof/>
                <w:sz w:val="20"/>
                <w:szCs w:val="20"/>
              </w:rPr>
              <w:t xml:space="preserve">Samorząd współpracujący </w:t>
            </w:r>
            <w:r w:rsidRPr="007B5261">
              <w:rPr>
                <w:noProof/>
                <w:sz w:val="20"/>
                <w:szCs w:val="20"/>
              </w:rPr>
              <w:br/>
              <w:t xml:space="preserve">z mieszkańcami, inwestujący </w:t>
            </w:r>
            <w:r w:rsidRPr="007B5261">
              <w:rPr>
                <w:noProof/>
                <w:sz w:val="20"/>
                <w:szCs w:val="20"/>
              </w:rPr>
              <w:br/>
              <w:t xml:space="preserve">w rozwój infrastruktury społecznej </w:t>
            </w:r>
            <w:r w:rsidRPr="007B5261">
              <w:rPr>
                <w:noProof/>
                <w:sz w:val="20"/>
                <w:szCs w:val="20"/>
              </w:rPr>
              <w:br/>
              <w:t>i drogowej</w:t>
            </w:r>
          </w:p>
        </w:tc>
        <w:tc>
          <w:tcPr>
            <w:tcW w:w="993" w:type="dxa"/>
            <w:shd w:val="clear" w:color="auto" w:fill="auto"/>
            <w:vAlign w:val="center"/>
          </w:tcPr>
          <w:p w:rsidR="00341DBC" w:rsidRPr="007B5261" w:rsidRDefault="00341DBC" w:rsidP="00E9499A">
            <w:pPr>
              <w:autoSpaceDE w:val="0"/>
              <w:autoSpaceDN w:val="0"/>
              <w:adjustRightInd w:val="0"/>
              <w:ind w:right="-57"/>
              <w:contextualSpacing/>
              <w:rPr>
                <w:sz w:val="20"/>
                <w:szCs w:val="20"/>
              </w:rPr>
            </w:pPr>
            <w:r w:rsidRPr="007B5261">
              <w:rPr>
                <w:b/>
                <w:sz w:val="20"/>
                <w:szCs w:val="20"/>
              </w:rPr>
              <w:t xml:space="preserve">I cel strategiczny: </w:t>
            </w:r>
            <w:r w:rsidRPr="007B5261">
              <w:rPr>
                <w:sz w:val="20"/>
                <w:szCs w:val="20"/>
              </w:rPr>
              <w:t>Doskonalenie infrastruktury technicznej</w:t>
            </w:r>
          </w:p>
          <w:p w:rsidR="00341DBC" w:rsidRPr="007B5261" w:rsidRDefault="00341DBC" w:rsidP="00E9499A">
            <w:pPr>
              <w:autoSpaceDE w:val="0"/>
              <w:autoSpaceDN w:val="0"/>
              <w:adjustRightInd w:val="0"/>
              <w:ind w:right="-57"/>
              <w:contextualSpacing/>
              <w:rPr>
                <w:sz w:val="20"/>
                <w:szCs w:val="20"/>
              </w:rPr>
            </w:pPr>
          </w:p>
          <w:p w:rsidR="00341DBC" w:rsidRPr="007B5261" w:rsidRDefault="00341DBC" w:rsidP="00E9499A">
            <w:pPr>
              <w:autoSpaceDE w:val="0"/>
              <w:autoSpaceDN w:val="0"/>
              <w:adjustRightInd w:val="0"/>
              <w:ind w:right="-57"/>
              <w:contextualSpacing/>
              <w:rPr>
                <w:b/>
                <w:sz w:val="20"/>
                <w:szCs w:val="20"/>
              </w:rPr>
            </w:pPr>
            <w:r w:rsidRPr="007B5261">
              <w:rPr>
                <w:b/>
                <w:sz w:val="20"/>
                <w:szCs w:val="20"/>
              </w:rPr>
              <w:t xml:space="preserve">II cel strategiczny: </w:t>
            </w:r>
            <w:r w:rsidRPr="007B5261">
              <w:rPr>
                <w:sz w:val="20"/>
                <w:szCs w:val="20"/>
              </w:rPr>
              <w:t>Rozwój infrastruktury społecznej</w:t>
            </w:r>
          </w:p>
        </w:tc>
        <w:tc>
          <w:tcPr>
            <w:tcW w:w="1134" w:type="dxa"/>
            <w:vMerge/>
            <w:shd w:val="clear" w:color="auto" w:fill="auto"/>
            <w:vAlign w:val="center"/>
          </w:tcPr>
          <w:p w:rsidR="00341DBC" w:rsidRPr="007B5261" w:rsidRDefault="00341DBC" w:rsidP="00E9499A">
            <w:pPr>
              <w:contextualSpacing/>
              <w:rPr>
                <w:sz w:val="20"/>
                <w:szCs w:val="20"/>
              </w:rPr>
            </w:pP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284" w:type="dxa"/>
            <w:shd w:val="clear" w:color="auto" w:fill="auto"/>
            <w:vAlign w:val="center"/>
          </w:tcPr>
          <w:p w:rsidR="00341DBC" w:rsidRPr="007B5261" w:rsidRDefault="00E9499A" w:rsidP="00E9499A">
            <w:pPr>
              <w:contextualSpacing/>
              <w:rPr>
                <w:sz w:val="20"/>
                <w:szCs w:val="20"/>
              </w:rPr>
            </w:pPr>
            <w:r>
              <w:rPr>
                <w:sz w:val="20"/>
                <w:szCs w:val="20"/>
              </w:rPr>
              <w:t>x</w:t>
            </w: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1701" w:type="dxa"/>
            <w:shd w:val="clear" w:color="auto" w:fill="auto"/>
            <w:vAlign w:val="center"/>
          </w:tcPr>
          <w:p w:rsidR="00341DBC" w:rsidRPr="007B5261" w:rsidRDefault="00341DBC" w:rsidP="00E9499A">
            <w:pPr>
              <w:contextualSpacing/>
              <w:rPr>
                <w:sz w:val="20"/>
                <w:szCs w:val="20"/>
              </w:rPr>
            </w:pPr>
            <w:r w:rsidRPr="007B5261">
              <w:rPr>
                <w:b/>
                <w:sz w:val="20"/>
                <w:szCs w:val="20"/>
              </w:rPr>
              <w:t xml:space="preserve">Cel </w:t>
            </w:r>
            <w:r w:rsidRPr="007B5261">
              <w:rPr>
                <w:b/>
                <w:sz w:val="20"/>
                <w:szCs w:val="20"/>
              </w:rPr>
              <w:br/>
              <w:t>strategiczny:</w:t>
            </w:r>
            <w:r w:rsidR="002410EC">
              <w:rPr>
                <w:sz w:val="20"/>
                <w:szCs w:val="20"/>
              </w:rPr>
              <w:t xml:space="preserve"> doskonalenie infrastruktury </w:t>
            </w:r>
            <w:r w:rsidR="002410EC">
              <w:rPr>
                <w:sz w:val="20"/>
                <w:szCs w:val="20"/>
              </w:rPr>
              <w:br/>
              <w:t>i ochrony środo</w:t>
            </w:r>
            <w:r w:rsidRPr="007B5261">
              <w:rPr>
                <w:sz w:val="20"/>
                <w:szCs w:val="20"/>
              </w:rPr>
              <w:t>wiska</w:t>
            </w:r>
          </w:p>
        </w:tc>
        <w:tc>
          <w:tcPr>
            <w:tcW w:w="1276" w:type="dxa"/>
            <w:shd w:val="clear" w:color="auto" w:fill="auto"/>
            <w:vAlign w:val="center"/>
          </w:tcPr>
          <w:p w:rsidR="00341DBC" w:rsidRPr="007B5261" w:rsidRDefault="00341DBC" w:rsidP="00E9499A">
            <w:pPr>
              <w:contextualSpacing/>
              <w:rPr>
                <w:b/>
                <w:sz w:val="20"/>
                <w:szCs w:val="20"/>
              </w:rPr>
            </w:pPr>
            <w:r w:rsidRPr="007B5261">
              <w:rPr>
                <w:b/>
                <w:sz w:val="20"/>
                <w:szCs w:val="20"/>
              </w:rPr>
              <w:t>4.3. Cel str</w:t>
            </w:r>
            <w:r w:rsidR="002410EC">
              <w:rPr>
                <w:b/>
                <w:sz w:val="20"/>
                <w:szCs w:val="20"/>
              </w:rPr>
              <w:t>ate</w:t>
            </w:r>
            <w:r w:rsidRPr="007B5261">
              <w:rPr>
                <w:b/>
                <w:sz w:val="20"/>
                <w:szCs w:val="20"/>
              </w:rPr>
              <w:t xml:space="preserve">giczny: </w:t>
            </w:r>
            <w:r w:rsidR="002410EC">
              <w:rPr>
                <w:sz w:val="20"/>
                <w:szCs w:val="20"/>
              </w:rPr>
              <w:t>Rozwój infrastruk</w:t>
            </w:r>
            <w:r w:rsidRPr="007B5261">
              <w:rPr>
                <w:sz w:val="20"/>
                <w:szCs w:val="20"/>
              </w:rPr>
              <w:t>tury</w:t>
            </w:r>
          </w:p>
        </w:tc>
        <w:tc>
          <w:tcPr>
            <w:tcW w:w="1701" w:type="dxa"/>
            <w:shd w:val="clear" w:color="auto" w:fill="auto"/>
            <w:vAlign w:val="center"/>
          </w:tcPr>
          <w:p w:rsidR="00341DBC" w:rsidRPr="007B5261" w:rsidRDefault="00341DBC" w:rsidP="00E9499A">
            <w:pPr>
              <w:pStyle w:val="Default"/>
              <w:contextualSpacing/>
              <w:rPr>
                <w:color w:val="auto"/>
                <w:sz w:val="20"/>
                <w:szCs w:val="20"/>
              </w:rPr>
            </w:pPr>
            <w:r w:rsidRPr="007B5261">
              <w:rPr>
                <w:b/>
                <w:color w:val="auto"/>
                <w:sz w:val="20"/>
                <w:szCs w:val="20"/>
              </w:rPr>
              <w:t>Priorytet 5)</w:t>
            </w:r>
            <w:r w:rsidRPr="007B5261">
              <w:rPr>
                <w:color w:val="auto"/>
                <w:sz w:val="20"/>
                <w:szCs w:val="20"/>
              </w:rPr>
              <w:t xml:space="preserve"> Stworzenie warunków dla rozwoju turystyki </w:t>
            </w:r>
            <w:r w:rsidRPr="007B5261">
              <w:rPr>
                <w:sz w:val="20"/>
                <w:szCs w:val="20"/>
              </w:rPr>
              <w:br/>
            </w:r>
            <w:r w:rsidRPr="007B5261">
              <w:rPr>
                <w:color w:val="auto"/>
                <w:sz w:val="20"/>
                <w:szCs w:val="20"/>
              </w:rPr>
              <w:t xml:space="preserve">i osiągnięcia wyższej jakości środowiska zamieszkania poprzez poprawę infrastruktury turystycznej, rekreacyjnej, sportowej </w:t>
            </w:r>
            <w:r w:rsidRPr="007B5261">
              <w:rPr>
                <w:sz w:val="20"/>
                <w:szCs w:val="20"/>
              </w:rPr>
              <w:br/>
            </w:r>
            <w:r w:rsidRPr="007B5261">
              <w:rPr>
                <w:color w:val="auto"/>
                <w:sz w:val="20"/>
                <w:szCs w:val="20"/>
              </w:rPr>
              <w:t xml:space="preserve">i wypoczynkowej oraz wyeksponowanie zasobów dziedzictwa kulturowego, krajobrazu i zabytków, zachowanie lokalnej tradycji budowlanej. </w:t>
            </w:r>
          </w:p>
          <w:p w:rsidR="00341DBC" w:rsidRPr="007B5261" w:rsidRDefault="00341DBC" w:rsidP="00E9499A">
            <w:pPr>
              <w:pStyle w:val="Default"/>
              <w:contextualSpacing/>
              <w:rPr>
                <w:sz w:val="20"/>
                <w:szCs w:val="20"/>
              </w:rPr>
            </w:pPr>
            <w:r w:rsidRPr="007B5261">
              <w:rPr>
                <w:b/>
                <w:color w:val="auto"/>
                <w:sz w:val="20"/>
                <w:szCs w:val="20"/>
              </w:rPr>
              <w:t>Priorytet 1)</w:t>
            </w:r>
            <w:r w:rsidRPr="007B5261">
              <w:rPr>
                <w:color w:val="auto"/>
                <w:sz w:val="20"/>
                <w:szCs w:val="20"/>
              </w:rPr>
              <w:t xml:space="preserve"> Poprawa standardu dróg gminnych, </w:t>
            </w:r>
            <w:r w:rsidR="002410EC">
              <w:rPr>
                <w:color w:val="auto"/>
                <w:sz w:val="20"/>
                <w:szCs w:val="20"/>
              </w:rPr>
              <w:t>w pierwszej kolejności zapewnia</w:t>
            </w:r>
            <w:r w:rsidRPr="007B5261">
              <w:rPr>
                <w:color w:val="auto"/>
                <w:sz w:val="20"/>
                <w:szCs w:val="20"/>
              </w:rPr>
              <w:t xml:space="preserve">jących powiązania </w:t>
            </w:r>
            <w:r w:rsidR="002410EC">
              <w:rPr>
                <w:color w:val="auto"/>
                <w:sz w:val="20"/>
                <w:szCs w:val="20"/>
              </w:rPr>
              <w:t>obszaru gminy z drogami ponadlo</w:t>
            </w:r>
            <w:r w:rsidRPr="007B5261">
              <w:rPr>
                <w:color w:val="auto"/>
                <w:sz w:val="20"/>
                <w:szCs w:val="20"/>
              </w:rPr>
              <w:t>kalnymi.</w:t>
            </w:r>
          </w:p>
        </w:tc>
        <w:tc>
          <w:tcPr>
            <w:tcW w:w="283" w:type="dxa"/>
            <w:shd w:val="clear" w:color="auto" w:fill="auto"/>
            <w:vAlign w:val="center"/>
          </w:tcPr>
          <w:p w:rsidR="00341DBC" w:rsidRPr="007B5261" w:rsidRDefault="00341DBC" w:rsidP="00E9499A">
            <w:pPr>
              <w:contextualSpacing/>
              <w:rPr>
                <w:sz w:val="20"/>
                <w:szCs w:val="20"/>
              </w:rPr>
            </w:pPr>
          </w:p>
        </w:tc>
        <w:tc>
          <w:tcPr>
            <w:tcW w:w="1276" w:type="dxa"/>
            <w:shd w:val="clear" w:color="auto" w:fill="auto"/>
            <w:vAlign w:val="center"/>
          </w:tcPr>
          <w:p w:rsidR="00341DBC" w:rsidRPr="007B5261" w:rsidRDefault="00341DBC" w:rsidP="00E9499A">
            <w:pPr>
              <w:contextualSpacing/>
              <w:rPr>
                <w:b/>
                <w:sz w:val="20"/>
                <w:szCs w:val="20"/>
              </w:rPr>
            </w:pPr>
            <w:r w:rsidRPr="007B5261">
              <w:rPr>
                <w:b/>
                <w:sz w:val="20"/>
                <w:szCs w:val="20"/>
              </w:rPr>
              <w:t>Priorytet 1. 2.</w:t>
            </w:r>
            <w:r w:rsidR="00264005">
              <w:rPr>
                <w:b/>
                <w:sz w:val="20"/>
                <w:szCs w:val="20"/>
              </w:rPr>
              <w:t xml:space="preserve"> </w:t>
            </w:r>
            <w:r w:rsidR="002410EC">
              <w:rPr>
                <w:sz w:val="20"/>
                <w:szCs w:val="20"/>
              </w:rPr>
              <w:t>Infrast</w:t>
            </w:r>
            <w:r w:rsidRPr="007B5261">
              <w:rPr>
                <w:sz w:val="20"/>
                <w:szCs w:val="20"/>
              </w:rPr>
              <w:t>ruktura społeczna</w:t>
            </w:r>
          </w:p>
        </w:tc>
        <w:tc>
          <w:tcPr>
            <w:tcW w:w="2552" w:type="dxa"/>
            <w:vMerge/>
            <w:shd w:val="clear" w:color="auto" w:fill="auto"/>
            <w:vAlign w:val="center"/>
          </w:tcPr>
          <w:p w:rsidR="00341DBC" w:rsidRPr="007B5261" w:rsidRDefault="00341DBC" w:rsidP="00E9499A">
            <w:pPr>
              <w:contextualSpacing/>
              <w:rPr>
                <w:sz w:val="20"/>
                <w:szCs w:val="20"/>
              </w:rPr>
            </w:pPr>
          </w:p>
        </w:tc>
        <w:tc>
          <w:tcPr>
            <w:tcW w:w="1417" w:type="dxa"/>
            <w:vMerge/>
            <w:shd w:val="clear" w:color="auto" w:fill="auto"/>
            <w:vAlign w:val="center"/>
          </w:tcPr>
          <w:p w:rsidR="00341DBC" w:rsidRPr="007B5261" w:rsidRDefault="00341DBC" w:rsidP="00E9499A">
            <w:pPr>
              <w:contextualSpacing/>
              <w:rPr>
                <w:sz w:val="20"/>
                <w:szCs w:val="20"/>
              </w:rPr>
            </w:pPr>
          </w:p>
        </w:tc>
      </w:tr>
      <w:tr w:rsidR="00341DBC" w:rsidRPr="007B5261" w:rsidTr="006B783C">
        <w:tc>
          <w:tcPr>
            <w:tcW w:w="2376" w:type="dxa"/>
            <w:shd w:val="clear" w:color="auto" w:fill="auto"/>
            <w:vAlign w:val="center"/>
          </w:tcPr>
          <w:p w:rsidR="00341DBC" w:rsidRPr="007B5261" w:rsidRDefault="00341DBC" w:rsidP="00AA23C0">
            <w:pPr>
              <w:contextualSpacing/>
              <w:rPr>
                <w:b/>
                <w:sz w:val="20"/>
                <w:szCs w:val="20"/>
              </w:rPr>
            </w:pPr>
            <w:r w:rsidRPr="007B5261">
              <w:rPr>
                <w:b/>
                <w:sz w:val="20"/>
                <w:szCs w:val="20"/>
              </w:rPr>
              <w:t xml:space="preserve">Cel szczegółowy </w:t>
            </w:r>
            <w:r w:rsidRPr="007B5261">
              <w:rPr>
                <w:b/>
                <w:noProof/>
                <w:sz w:val="20"/>
                <w:szCs w:val="20"/>
              </w:rPr>
              <w:t>2.</w:t>
            </w:r>
            <w:r w:rsidR="00AA23C0">
              <w:rPr>
                <w:b/>
                <w:noProof/>
                <w:sz w:val="20"/>
                <w:szCs w:val="20"/>
              </w:rPr>
              <w:t>1</w:t>
            </w:r>
            <w:r w:rsidRPr="007B5261">
              <w:rPr>
                <w:b/>
                <w:noProof/>
                <w:sz w:val="20"/>
                <w:szCs w:val="20"/>
              </w:rPr>
              <w:t xml:space="preserve">. </w:t>
            </w:r>
            <w:r w:rsidRPr="007B5261">
              <w:rPr>
                <w:noProof/>
                <w:sz w:val="20"/>
                <w:szCs w:val="20"/>
              </w:rPr>
              <w:t>Mieszkańcy obszaru LGD „</w:t>
            </w:r>
            <w:r w:rsidR="00D97ADA" w:rsidRPr="007B5261">
              <w:rPr>
                <w:noProof/>
                <w:sz w:val="20"/>
                <w:szCs w:val="20"/>
              </w:rPr>
              <w:t>ZIELONE SIOŁO</w:t>
            </w:r>
            <w:r w:rsidRPr="007B5261">
              <w:rPr>
                <w:noProof/>
                <w:sz w:val="20"/>
                <w:szCs w:val="20"/>
              </w:rPr>
              <w:t xml:space="preserve">” rozwijający życie kulturalne, aktywność sportowo-turystyczno-rekreacyjną, podtrzymujący kultywowanie dziedzictwa lokalnego, w tym historycznego oraz podnoszący swoją wiedzę </w:t>
            </w:r>
            <w:r w:rsidRPr="007B5261">
              <w:rPr>
                <w:noProof/>
                <w:sz w:val="20"/>
                <w:szCs w:val="20"/>
              </w:rPr>
              <w:br/>
              <w:t>i umiejetności</w:t>
            </w:r>
          </w:p>
        </w:tc>
        <w:tc>
          <w:tcPr>
            <w:tcW w:w="993" w:type="dxa"/>
            <w:shd w:val="clear" w:color="auto" w:fill="auto"/>
            <w:vAlign w:val="center"/>
          </w:tcPr>
          <w:p w:rsidR="00341DBC" w:rsidRPr="007B5261" w:rsidRDefault="00341DBC" w:rsidP="00E9499A">
            <w:pPr>
              <w:contextualSpacing/>
              <w:rPr>
                <w:b/>
                <w:sz w:val="20"/>
                <w:szCs w:val="20"/>
              </w:rPr>
            </w:pPr>
            <w:r w:rsidRPr="007B5261">
              <w:rPr>
                <w:b/>
                <w:sz w:val="20"/>
                <w:szCs w:val="20"/>
              </w:rPr>
              <w:t>2. 2. cel operacyjny:</w:t>
            </w:r>
          </w:p>
          <w:p w:rsidR="00341DBC" w:rsidRPr="007B5261" w:rsidRDefault="00341DBC" w:rsidP="00E9499A">
            <w:pPr>
              <w:contextualSpacing/>
              <w:rPr>
                <w:sz w:val="20"/>
                <w:szCs w:val="20"/>
              </w:rPr>
            </w:pPr>
            <w:r w:rsidRPr="007B5261">
              <w:rPr>
                <w:sz w:val="20"/>
                <w:szCs w:val="20"/>
              </w:rPr>
              <w:t>Rozwój oświaty, kultury</w:t>
            </w:r>
            <w:r w:rsidRPr="007B5261">
              <w:rPr>
                <w:sz w:val="20"/>
                <w:szCs w:val="20"/>
              </w:rPr>
              <w:br/>
              <w:t>i sportu</w:t>
            </w:r>
          </w:p>
        </w:tc>
        <w:tc>
          <w:tcPr>
            <w:tcW w:w="1134" w:type="dxa"/>
            <w:vMerge/>
            <w:shd w:val="clear" w:color="auto" w:fill="auto"/>
            <w:vAlign w:val="center"/>
          </w:tcPr>
          <w:p w:rsidR="00341DBC" w:rsidRPr="007B5261" w:rsidRDefault="00341DBC" w:rsidP="00E9499A">
            <w:pPr>
              <w:contextualSpacing/>
              <w:rPr>
                <w:sz w:val="20"/>
                <w:szCs w:val="20"/>
              </w:rPr>
            </w:pP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284" w:type="dxa"/>
            <w:shd w:val="clear" w:color="auto" w:fill="auto"/>
            <w:vAlign w:val="center"/>
          </w:tcPr>
          <w:p w:rsidR="00341DBC" w:rsidRPr="007B5261" w:rsidRDefault="00E9499A" w:rsidP="00E9499A">
            <w:pPr>
              <w:contextualSpacing/>
              <w:rPr>
                <w:sz w:val="20"/>
                <w:szCs w:val="20"/>
              </w:rPr>
            </w:pPr>
            <w:r>
              <w:rPr>
                <w:sz w:val="20"/>
                <w:szCs w:val="20"/>
              </w:rPr>
              <w:t>x</w:t>
            </w: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1701" w:type="dxa"/>
            <w:shd w:val="clear" w:color="auto" w:fill="auto"/>
            <w:vAlign w:val="center"/>
          </w:tcPr>
          <w:p w:rsidR="00341DBC" w:rsidRPr="007B5261" w:rsidRDefault="00341DBC" w:rsidP="00E9499A">
            <w:pPr>
              <w:contextualSpacing/>
              <w:rPr>
                <w:sz w:val="20"/>
                <w:szCs w:val="20"/>
              </w:rPr>
            </w:pPr>
          </w:p>
        </w:tc>
        <w:tc>
          <w:tcPr>
            <w:tcW w:w="1276" w:type="dxa"/>
            <w:shd w:val="clear" w:color="auto" w:fill="auto"/>
            <w:vAlign w:val="center"/>
          </w:tcPr>
          <w:p w:rsidR="00341DBC" w:rsidRPr="007B5261" w:rsidRDefault="002410EC" w:rsidP="00E9499A">
            <w:pPr>
              <w:contextualSpacing/>
              <w:rPr>
                <w:sz w:val="20"/>
                <w:szCs w:val="20"/>
              </w:rPr>
            </w:pPr>
            <w:r>
              <w:rPr>
                <w:b/>
                <w:sz w:val="20"/>
                <w:szCs w:val="20"/>
              </w:rPr>
              <w:t>4.1. Cel strate</w:t>
            </w:r>
            <w:r w:rsidR="00341DBC" w:rsidRPr="007B5261">
              <w:rPr>
                <w:b/>
                <w:sz w:val="20"/>
                <w:szCs w:val="20"/>
              </w:rPr>
              <w:t>giczny:</w:t>
            </w:r>
            <w:r>
              <w:rPr>
                <w:sz w:val="20"/>
                <w:szCs w:val="20"/>
              </w:rPr>
              <w:t xml:space="preserve"> Popra</w:t>
            </w:r>
            <w:r w:rsidR="00341DBC" w:rsidRPr="007B5261">
              <w:rPr>
                <w:sz w:val="20"/>
                <w:szCs w:val="20"/>
              </w:rPr>
              <w:t>wa jakości życia</w:t>
            </w:r>
          </w:p>
        </w:tc>
        <w:tc>
          <w:tcPr>
            <w:tcW w:w="1701" w:type="dxa"/>
            <w:shd w:val="clear" w:color="auto" w:fill="auto"/>
            <w:vAlign w:val="center"/>
          </w:tcPr>
          <w:p w:rsidR="00341DBC" w:rsidRPr="007B5261" w:rsidRDefault="00E9499A" w:rsidP="00F02D3A">
            <w:pPr>
              <w:contextualSpacing/>
              <w:jc w:val="center"/>
              <w:rPr>
                <w:sz w:val="20"/>
                <w:szCs w:val="20"/>
              </w:rPr>
            </w:pPr>
            <w:r>
              <w:rPr>
                <w:sz w:val="20"/>
                <w:szCs w:val="20"/>
              </w:rPr>
              <w:t>x</w:t>
            </w:r>
          </w:p>
        </w:tc>
        <w:tc>
          <w:tcPr>
            <w:tcW w:w="283" w:type="dxa"/>
            <w:shd w:val="clear" w:color="auto" w:fill="auto"/>
            <w:vAlign w:val="center"/>
          </w:tcPr>
          <w:p w:rsidR="00341DBC" w:rsidRPr="007B5261" w:rsidRDefault="00E9499A" w:rsidP="00E9499A">
            <w:pPr>
              <w:contextualSpacing/>
              <w:rPr>
                <w:sz w:val="20"/>
                <w:szCs w:val="20"/>
              </w:rPr>
            </w:pPr>
            <w:r>
              <w:rPr>
                <w:sz w:val="20"/>
                <w:szCs w:val="20"/>
              </w:rPr>
              <w:t>x</w:t>
            </w:r>
          </w:p>
        </w:tc>
        <w:tc>
          <w:tcPr>
            <w:tcW w:w="1276" w:type="dxa"/>
            <w:shd w:val="clear" w:color="auto" w:fill="auto"/>
            <w:vAlign w:val="center"/>
          </w:tcPr>
          <w:p w:rsidR="00341DBC" w:rsidRPr="007B5261" w:rsidRDefault="00341DBC" w:rsidP="00E9499A">
            <w:pPr>
              <w:contextualSpacing/>
              <w:rPr>
                <w:sz w:val="20"/>
                <w:szCs w:val="20"/>
              </w:rPr>
            </w:pPr>
          </w:p>
        </w:tc>
        <w:tc>
          <w:tcPr>
            <w:tcW w:w="2552" w:type="dxa"/>
            <w:vMerge/>
            <w:shd w:val="clear" w:color="auto" w:fill="auto"/>
            <w:vAlign w:val="center"/>
          </w:tcPr>
          <w:p w:rsidR="00341DBC" w:rsidRPr="007B5261" w:rsidRDefault="00341DBC" w:rsidP="00E9499A">
            <w:pPr>
              <w:contextualSpacing/>
              <w:rPr>
                <w:sz w:val="20"/>
                <w:szCs w:val="20"/>
              </w:rPr>
            </w:pPr>
          </w:p>
        </w:tc>
        <w:tc>
          <w:tcPr>
            <w:tcW w:w="1417" w:type="dxa"/>
            <w:vMerge/>
            <w:shd w:val="clear" w:color="auto" w:fill="auto"/>
            <w:vAlign w:val="center"/>
          </w:tcPr>
          <w:p w:rsidR="00341DBC" w:rsidRPr="007B5261" w:rsidRDefault="00341DBC" w:rsidP="00E9499A">
            <w:pPr>
              <w:contextualSpacing/>
              <w:rPr>
                <w:sz w:val="20"/>
                <w:szCs w:val="20"/>
              </w:rPr>
            </w:pPr>
          </w:p>
        </w:tc>
      </w:tr>
    </w:tbl>
    <w:p w:rsidR="00341DBC" w:rsidRPr="00D618BE" w:rsidRDefault="00341DBC" w:rsidP="00316B07">
      <w:pPr>
        <w:tabs>
          <w:tab w:val="left" w:pos="2307"/>
        </w:tabs>
        <w:contextualSpacing/>
        <w:jc w:val="both"/>
        <w:rPr>
          <w:sz w:val="22"/>
          <w:szCs w:val="22"/>
        </w:rPr>
        <w:sectPr w:rsidR="00341DBC" w:rsidRPr="00D618BE" w:rsidSect="004D5860">
          <w:pgSz w:w="16838" w:h="11906" w:orient="landscape"/>
          <w:pgMar w:top="851" w:right="567" w:bottom="567" w:left="567" w:header="283" w:footer="283" w:gutter="0"/>
          <w:cols w:space="708"/>
          <w:docGrid w:linePitch="360"/>
        </w:sectPr>
      </w:pPr>
    </w:p>
    <w:p w:rsidR="00341DBC" w:rsidRPr="00D618BE" w:rsidRDefault="00341DBC" w:rsidP="00316B07">
      <w:pPr>
        <w:contextualSpacing/>
        <w:jc w:val="both"/>
        <w:rPr>
          <w:sz w:val="22"/>
          <w:szCs w:val="22"/>
        </w:rPr>
      </w:pPr>
      <w:r w:rsidRPr="00D618BE">
        <w:rPr>
          <w:sz w:val="22"/>
          <w:szCs w:val="22"/>
        </w:rPr>
        <w:t>Analiza porównawcza ce</w:t>
      </w:r>
      <w:r w:rsidR="00D97ADA" w:rsidRPr="00D618BE">
        <w:rPr>
          <w:sz w:val="22"/>
          <w:szCs w:val="22"/>
        </w:rPr>
        <w:t>lów LSR „ZIELONE SIOŁO” i celów</w:t>
      </w:r>
      <w:r w:rsidRPr="00D618BE">
        <w:rPr>
          <w:sz w:val="22"/>
          <w:szCs w:val="22"/>
        </w:rPr>
        <w:t xml:space="preserve"> (priorytetów) strategii rozwoju gmin: Andrzejewo, Boguty-Pianki, Ostrów Mazowiecka, Stary Lubotyń, Zaręby Koś</w:t>
      </w:r>
      <w:r w:rsidR="00D97ADA" w:rsidRPr="00D618BE">
        <w:rPr>
          <w:sz w:val="22"/>
          <w:szCs w:val="22"/>
        </w:rPr>
        <w:t xml:space="preserve">cielne </w:t>
      </w:r>
      <w:r w:rsidRPr="00D618BE">
        <w:rPr>
          <w:sz w:val="22"/>
          <w:szCs w:val="22"/>
        </w:rPr>
        <w:t>i</w:t>
      </w:r>
      <w:r w:rsidRPr="00D618BE">
        <w:rPr>
          <w:spacing w:val="-4"/>
          <w:sz w:val="22"/>
          <w:szCs w:val="22"/>
        </w:rPr>
        <w:t xml:space="preserve"> </w:t>
      </w:r>
      <w:r w:rsidRPr="00D618BE">
        <w:rPr>
          <w:sz w:val="22"/>
          <w:szCs w:val="22"/>
        </w:rPr>
        <w:t>Szulborze Wielkie prowadzi do wniosku, że LSR jest spójny z dokumentami strategicznymi gmin. Dotyczy to przede wszystkim trzech kwestii rozwojowych, na których opierają się porównywane dokumenty, a mianowicie rozwój przedsiębiorczości, rozwój infrastruktury</w:t>
      </w:r>
      <w:r w:rsidR="00404DF9">
        <w:rPr>
          <w:sz w:val="22"/>
          <w:szCs w:val="22"/>
        </w:rPr>
        <w:br/>
      </w:r>
      <w:r w:rsidRPr="00D618BE">
        <w:rPr>
          <w:sz w:val="22"/>
          <w:szCs w:val="22"/>
        </w:rPr>
        <w:t xml:space="preserve">i tworzenie warunków do rozwoju (podnoszenia jakości) życia lokalnych społeczności. Należy jednak zaznaczyć, że wszystkie strategie rozwoju gmin – za wyjątkiem Planu Rozwoju Lokalnego Gminy Szulborze Wielkie na lata 2016-2023 – są określone w czasie do roku 2015. Nie oznacza to, że po tym okresie, nowe strategie w swych głównych założeniach ulegną zdecydowanej zmianie, co wynika z deklaracji Wójtów tych Gmin. </w:t>
      </w:r>
    </w:p>
    <w:p w:rsidR="00341DBC" w:rsidRPr="00D618BE" w:rsidRDefault="00341DBC" w:rsidP="00316B07">
      <w:pPr>
        <w:contextualSpacing/>
        <w:jc w:val="both"/>
        <w:rPr>
          <w:sz w:val="22"/>
          <w:szCs w:val="22"/>
        </w:rPr>
      </w:pPr>
      <w:r w:rsidRPr="00D618BE">
        <w:rPr>
          <w:sz w:val="22"/>
          <w:szCs w:val="22"/>
        </w:rPr>
        <w:t>LSR „</w:t>
      </w:r>
      <w:r w:rsidR="001F6C32" w:rsidRPr="00D618BE">
        <w:rPr>
          <w:sz w:val="22"/>
          <w:szCs w:val="22"/>
        </w:rPr>
        <w:t>ZIELONE SIOŁO</w:t>
      </w:r>
      <w:r w:rsidRPr="00D618BE">
        <w:rPr>
          <w:sz w:val="22"/>
          <w:szCs w:val="22"/>
        </w:rPr>
        <w:t>” jest dokumentem spójnym z Strategi</w:t>
      </w:r>
      <w:r w:rsidR="00404DF9">
        <w:rPr>
          <w:sz w:val="22"/>
          <w:szCs w:val="22"/>
        </w:rPr>
        <w:t xml:space="preserve">ą Rozwoju Powiatu Ostrowskiego  </w:t>
      </w:r>
      <w:r w:rsidRPr="00D618BE">
        <w:rPr>
          <w:sz w:val="22"/>
          <w:szCs w:val="22"/>
        </w:rPr>
        <w:t xml:space="preserve">na lata 2013-2022 na poziomie celów strategicznych i operacyjnych. </w:t>
      </w:r>
    </w:p>
    <w:p w:rsidR="00341DBC" w:rsidRDefault="00341DBC" w:rsidP="00316B07">
      <w:pPr>
        <w:contextualSpacing/>
        <w:jc w:val="both"/>
        <w:rPr>
          <w:sz w:val="22"/>
          <w:szCs w:val="22"/>
        </w:rPr>
      </w:pPr>
      <w:r w:rsidRPr="00D618BE">
        <w:rPr>
          <w:sz w:val="22"/>
          <w:szCs w:val="22"/>
        </w:rPr>
        <w:t>Analiza kierunków rozwoju opisanych w Strategii Roz</w:t>
      </w:r>
      <w:r w:rsidR="00AA23C0">
        <w:rPr>
          <w:sz w:val="22"/>
          <w:szCs w:val="22"/>
        </w:rPr>
        <w:t xml:space="preserve">woju Województwa Mazowieckiego </w:t>
      </w:r>
      <w:r w:rsidRPr="00D618BE">
        <w:rPr>
          <w:sz w:val="22"/>
          <w:szCs w:val="22"/>
        </w:rPr>
        <w:t>do roku 2020,</w:t>
      </w:r>
      <w:r w:rsidR="00AA23C0">
        <w:rPr>
          <w:sz w:val="22"/>
          <w:szCs w:val="22"/>
        </w:rPr>
        <w:br/>
      </w:r>
      <w:r w:rsidRPr="00D618BE">
        <w:rPr>
          <w:sz w:val="22"/>
          <w:szCs w:val="22"/>
        </w:rPr>
        <w:t>w porównaniu z celami LSR „</w:t>
      </w:r>
      <w:r w:rsidR="001F6C32" w:rsidRPr="00D618BE">
        <w:rPr>
          <w:sz w:val="22"/>
          <w:szCs w:val="22"/>
        </w:rPr>
        <w:t>ZIELONE SIOŁO</w:t>
      </w:r>
      <w:r w:rsidRPr="00D618BE">
        <w:rPr>
          <w:sz w:val="22"/>
          <w:szCs w:val="22"/>
        </w:rPr>
        <w:t>” potwierdza, że są to dokumenty spójne, których celem jest wywołanie i kreowanie zmian w sposób zintegrowany i powiązany.</w:t>
      </w:r>
    </w:p>
    <w:p w:rsidR="00E76B81" w:rsidRDefault="00E76B81" w:rsidP="00A357BA">
      <w:pPr>
        <w:pStyle w:val="PodrozdzialLSR"/>
      </w:pPr>
      <w:bookmarkStart w:id="59" w:name="_Toc439315248"/>
      <w:r>
        <w:t>Opis sposobu integrowania różnych sektorów, partnerów, zasobów czy branż działalności gospodarczej w celu kompleksowej realizacji przedsięwzięć</w:t>
      </w:r>
      <w:bookmarkEnd w:id="59"/>
    </w:p>
    <w:p w:rsidR="00E76B81" w:rsidRPr="00C1760F" w:rsidRDefault="00E76B81" w:rsidP="00E76B81">
      <w:pPr>
        <w:pStyle w:val="Default"/>
        <w:contextualSpacing/>
        <w:jc w:val="both"/>
        <w:rPr>
          <w:color w:val="auto"/>
          <w:sz w:val="22"/>
          <w:szCs w:val="22"/>
        </w:rPr>
      </w:pPr>
      <w:r w:rsidRPr="00C1760F">
        <w:rPr>
          <w:b/>
          <w:color w:val="auto"/>
          <w:sz w:val="22"/>
          <w:szCs w:val="22"/>
        </w:rPr>
        <w:t xml:space="preserve">W ramach poddziałania 19.3 wpisującego się w Cel szczegółowy 2.1  </w:t>
      </w:r>
      <w:r w:rsidRPr="00C1760F">
        <w:rPr>
          <w:b/>
          <w:noProof/>
          <w:color w:val="auto"/>
          <w:sz w:val="22"/>
          <w:szCs w:val="22"/>
        </w:rPr>
        <w:t xml:space="preserve">Mieszkańcy obszaru LGD „ZIELONE SIOŁO” rozwijający życie kulturalne, aktywność sportowo-turystyczno-rekreacyjną, podtrzymujący kultywowanie dziedzictwa lokalnego, w tym historycznego oraz podnoszący swoją wiedzę i umiejetności </w:t>
      </w:r>
      <w:r w:rsidRPr="00C1760F">
        <w:rPr>
          <w:b/>
          <w:color w:val="auto"/>
          <w:sz w:val="22"/>
          <w:szCs w:val="22"/>
        </w:rPr>
        <w:t>zaplanowano  przedsięwzięcie (zadanie), które w sposób spójny i kompleksowy z użyciem różnych metod</w:t>
      </w:r>
      <w:r w:rsidRPr="00C1760F">
        <w:rPr>
          <w:b/>
          <w:color w:val="auto"/>
          <w:sz w:val="22"/>
          <w:szCs w:val="22"/>
        </w:rPr>
        <w:br/>
        <w:t>i zaangażowaniem różnych sektorów: sektora gospodarczego i publicznego oraz partnerów gospodarczych</w:t>
      </w:r>
      <w:r w:rsidRPr="00C1760F">
        <w:rPr>
          <w:b/>
          <w:color w:val="auto"/>
          <w:sz w:val="22"/>
          <w:szCs w:val="22"/>
        </w:rPr>
        <w:br/>
        <w:t>i społecznych, w którym zaplanowano międzynarodowy projekt współpracy z partnerem Litewskim LGD</w:t>
      </w:r>
      <w:r w:rsidRPr="00C1760F">
        <w:rPr>
          <w:color w:val="auto"/>
          <w:sz w:val="22"/>
          <w:szCs w:val="22"/>
        </w:rPr>
        <w:t>,</w:t>
      </w:r>
      <w:r w:rsidR="00404DF9">
        <w:rPr>
          <w:color w:val="auto"/>
          <w:sz w:val="22"/>
          <w:szCs w:val="22"/>
        </w:rPr>
        <w:br/>
      </w:r>
      <w:r w:rsidRPr="00C1760F">
        <w:rPr>
          <w:color w:val="auto"/>
          <w:sz w:val="22"/>
          <w:szCs w:val="22"/>
        </w:rPr>
        <w:t>w którym założono integrację 3 branż działalności gospodarczej, to jest: branży związanej z odnawialnymi źródłami energii, branży rolniczej i turystycznej.</w:t>
      </w:r>
    </w:p>
    <w:p w:rsidR="00786BC5" w:rsidRPr="00D146EB" w:rsidRDefault="005E49DE" w:rsidP="00A357BA">
      <w:pPr>
        <w:pStyle w:val="PodrozdzialLSR"/>
      </w:pPr>
      <w:bookmarkStart w:id="60" w:name="_Toc439315249"/>
      <w:r w:rsidRPr="00021C02">
        <w:t>Innowacyjność</w:t>
      </w:r>
      <w:bookmarkEnd w:id="60"/>
    </w:p>
    <w:p w:rsidR="003154B2" w:rsidRPr="00D618BE" w:rsidRDefault="003154B2" w:rsidP="00316B07">
      <w:pPr>
        <w:pStyle w:val="Default"/>
        <w:spacing w:after="120"/>
        <w:contextualSpacing/>
        <w:jc w:val="both"/>
        <w:rPr>
          <w:sz w:val="22"/>
          <w:szCs w:val="22"/>
        </w:rPr>
      </w:pPr>
      <w:r w:rsidRPr="00D618BE">
        <w:rPr>
          <w:sz w:val="22"/>
          <w:szCs w:val="22"/>
        </w:rPr>
        <w:t xml:space="preserve">Proces budowy Lokalnej Strategii Rozwoju przez Lokalną Grupę Działania „ZIELONE SIOŁO” oparty </w:t>
      </w:r>
      <w:r w:rsidR="006C0410" w:rsidRPr="00D618BE">
        <w:rPr>
          <w:sz w:val="22"/>
          <w:szCs w:val="22"/>
        </w:rPr>
        <w:t>jest</w:t>
      </w:r>
      <w:r w:rsidRPr="00D618BE">
        <w:rPr>
          <w:sz w:val="22"/>
          <w:szCs w:val="22"/>
        </w:rPr>
        <w:t xml:space="preserve"> o metodę partycypacji społecznej, </w:t>
      </w:r>
      <w:r w:rsidR="00404DF9">
        <w:rPr>
          <w:sz w:val="22"/>
          <w:szCs w:val="22"/>
        </w:rPr>
        <w:t xml:space="preserve">polegającej na </w:t>
      </w:r>
      <w:r w:rsidRPr="00D618BE">
        <w:rPr>
          <w:sz w:val="22"/>
          <w:szCs w:val="22"/>
        </w:rPr>
        <w:t>włączeni</w:t>
      </w:r>
      <w:r w:rsidR="00404DF9">
        <w:rPr>
          <w:sz w:val="22"/>
          <w:szCs w:val="22"/>
        </w:rPr>
        <w:t>u</w:t>
      </w:r>
      <w:r w:rsidRPr="00D618BE">
        <w:rPr>
          <w:sz w:val="22"/>
          <w:szCs w:val="22"/>
        </w:rPr>
        <w:t xml:space="preserve"> na każdym kluczowym etapie przedstawicieli lokalnyc</w:t>
      </w:r>
      <w:r w:rsidR="00404DF9">
        <w:rPr>
          <w:sz w:val="22"/>
          <w:szCs w:val="22"/>
        </w:rPr>
        <w:t xml:space="preserve">h społeczności do konsultacji </w:t>
      </w:r>
      <w:r w:rsidRPr="00D618BE">
        <w:rPr>
          <w:sz w:val="22"/>
          <w:szCs w:val="22"/>
        </w:rPr>
        <w:t>w procesy wyborów strategicznych. Dotyczyło to takich kwestii jak zidentyfikowanie oczekiwań lokalnych społeczności, określenie głównych obszarów wymagających wsparcia, zadeklarowanie gotowości do realizacji określonych operacji, wskazanie głównych czynników wpływających na rozwój obszaru: wewn</w:t>
      </w:r>
      <w:r w:rsidR="006C0410" w:rsidRPr="00D618BE">
        <w:rPr>
          <w:sz w:val="22"/>
          <w:szCs w:val="22"/>
        </w:rPr>
        <w:t>ętrznych (słabe i mocne strony)</w:t>
      </w:r>
      <w:r w:rsidR="00404DF9">
        <w:rPr>
          <w:sz w:val="22"/>
          <w:szCs w:val="22"/>
        </w:rPr>
        <w:t xml:space="preserve"> </w:t>
      </w:r>
      <w:r w:rsidR="006C0410" w:rsidRPr="00D618BE">
        <w:rPr>
          <w:sz w:val="22"/>
          <w:szCs w:val="22"/>
        </w:rPr>
        <w:t xml:space="preserve">oraz </w:t>
      </w:r>
      <w:r w:rsidRPr="00D618BE">
        <w:rPr>
          <w:sz w:val="22"/>
          <w:szCs w:val="22"/>
        </w:rPr>
        <w:t>zewnętrznych (szanse</w:t>
      </w:r>
      <w:r w:rsidR="00AA23C0">
        <w:rPr>
          <w:sz w:val="22"/>
          <w:szCs w:val="22"/>
        </w:rPr>
        <w:t xml:space="preserve"> </w:t>
      </w:r>
      <w:r w:rsidRPr="00D618BE">
        <w:rPr>
          <w:sz w:val="22"/>
          <w:szCs w:val="22"/>
        </w:rPr>
        <w:t xml:space="preserve">i zagrożenia). </w:t>
      </w:r>
      <w:r w:rsidRPr="00D618BE">
        <w:rPr>
          <w:b/>
          <w:sz w:val="22"/>
          <w:szCs w:val="22"/>
        </w:rPr>
        <w:t>Mieszkańcy mieli również możliwość wpływu na budowę planu komunikacji LGD oraz definiowania kryteriów wyboru.</w:t>
      </w:r>
      <w:r w:rsidRPr="00D618BE">
        <w:rPr>
          <w:sz w:val="22"/>
          <w:szCs w:val="22"/>
        </w:rPr>
        <w:t xml:space="preserve"> Partycypacja w budowie strategii opierała się na powszechnie znanych</w:t>
      </w:r>
      <w:r w:rsidR="00AA23C0">
        <w:rPr>
          <w:sz w:val="22"/>
          <w:szCs w:val="22"/>
        </w:rPr>
        <w:t xml:space="preserve"> </w:t>
      </w:r>
      <w:r w:rsidRPr="00D618BE">
        <w:rPr>
          <w:sz w:val="22"/>
          <w:szCs w:val="22"/>
        </w:rPr>
        <w:t>i stosowanych metodach, które były wykorzystywane w budowie LSR</w:t>
      </w:r>
      <w:r w:rsidR="00AA23C0">
        <w:rPr>
          <w:sz w:val="22"/>
          <w:szCs w:val="22"/>
        </w:rPr>
        <w:br/>
      </w:r>
      <w:r w:rsidRPr="00D618BE">
        <w:rPr>
          <w:sz w:val="22"/>
          <w:szCs w:val="22"/>
        </w:rPr>
        <w:t>w p</w:t>
      </w:r>
      <w:r w:rsidR="00AA23C0">
        <w:rPr>
          <w:sz w:val="22"/>
          <w:szCs w:val="22"/>
        </w:rPr>
        <w:t xml:space="preserve">erspektywie 2007-2013 przez LGD </w:t>
      </w:r>
      <w:r w:rsidRPr="00D618BE">
        <w:rPr>
          <w:sz w:val="22"/>
          <w:szCs w:val="22"/>
        </w:rPr>
        <w:t xml:space="preserve">„ZIELONE SIOŁO”. </w:t>
      </w:r>
    </w:p>
    <w:p w:rsidR="00BB0257" w:rsidRPr="00D618BE" w:rsidRDefault="003154B2" w:rsidP="00316B07">
      <w:pPr>
        <w:pStyle w:val="Default"/>
        <w:spacing w:after="120"/>
        <w:contextualSpacing/>
        <w:jc w:val="both"/>
        <w:rPr>
          <w:sz w:val="22"/>
          <w:szCs w:val="22"/>
        </w:rPr>
      </w:pPr>
      <w:r w:rsidRPr="00D618BE">
        <w:rPr>
          <w:sz w:val="22"/>
          <w:szCs w:val="22"/>
        </w:rPr>
        <w:t xml:space="preserve">Kierując się wskazaniami Poradnika dla LGD w zakresie opracowanie LSR na lata 2014-2020 poszerzony został zestaw </w:t>
      </w:r>
      <w:r w:rsidRPr="00D618BE">
        <w:rPr>
          <w:b/>
          <w:sz w:val="22"/>
          <w:szCs w:val="22"/>
        </w:rPr>
        <w:t>metod partycypacji społecznej w budowie LSR o nowe – innowacyjne metody</w:t>
      </w:r>
      <w:r w:rsidR="006C0410" w:rsidRPr="00D618BE">
        <w:rPr>
          <w:sz w:val="22"/>
          <w:szCs w:val="22"/>
        </w:rPr>
        <w:t xml:space="preserve">. Zastosowano </w:t>
      </w:r>
      <w:r w:rsidRPr="00D618BE">
        <w:rPr>
          <w:sz w:val="22"/>
          <w:szCs w:val="22"/>
        </w:rPr>
        <w:t>metody badań społecznych takie jak: fokus (zogniskowany wywiad grupowy), biały wywiad (kwerenda dokumentów zastanych</w:t>
      </w:r>
      <w:r w:rsidR="00242B0D">
        <w:rPr>
          <w:sz w:val="22"/>
          <w:szCs w:val="22"/>
        </w:rPr>
        <w:br/>
      </w:r>
      <w:r w:rsidRPr="00D618BE">
        <w:rPr>
          <w:sz w:val="22"/>
          <w:szCs w:val="22"/>
        </w:rPr>
        <w:t>w biurze LGD i urzędach gmin). P</w:t>
      </w:r>
      <w:r w:rsidR="006C0410" w:rsidRPr="00D618BE">
        <w:rPr>
          <w:sz w:val="22"/>
          <w:szCs w:val="22"/>
        </w:rPr>
        <w:t>rzeprowadzono</w:t>
      </w:r>
      <w:r w:rsidRPr="00D618BE">
        <w:rPr>
          <w:sz w:val="22"/>
          <w:szCs w:val="22"/>
        </w:rPr>
        <w:t xml:space="preserve"> badania ankietowe wśród mieszkańców. Metody </w:t>
      </w:r>
      <w:r w:rsidR="006C0410" w:rsidRPr="00D618BE">
        <w:rPr>
          <w:sz w:val="22"/>
          <w:szCs w:val="22"/>
        </w:rPr>
        <w:t>te</w:t>
      </w:r>
      <w:r w:rsidRPr="00D618BE">
        <w:rPr>
          <w:sz w:val="22"/>
          <w:szCs w:val="22"/>
        </w:rPr>
        <w:t xml:space="preserve"> posłużyły m.in. identyfikacji i opisowi grup defaworyzowanych, identyfikacji oczekiwań lokalnych społeczności i preferowanych typów operacji (wsparcia). Na szerszą skalę, włączeniu mieszkańców w proces budowy LSR posłużyły spotkania konsultacyjne we wszystkich gminach.</w:t>
      </w:r>
    </w:p>
    <w:p w:rsidR="003154B2" w:rsidRPr="00D618BE" w:rsidRDefault="003154B2" w:rsidP="00316B07">
      <w:pPr>
        <w:pStyle w:val="Default"/>
        <w:spacing w:after="120"/>
        <w:contextualSpacing/>
        <w:jc w:val="both"/>
        <w:rPr>
          <w:sz w:val="22"/>
          <w:szCs w:val="22"/>
        </w:rPr>
      </w:pPr>
      <w:r w:rsidRPr="00D618BE">
        <w:rPr>
          <w:sz w:val="22"/>
          <w:szCs w:val="22"/>
        </w:rPr>
        <w:t xml:space="preserve">W ramach spotkań zastosowano techniki gromadzenia informacji poprzez zaangażowanie uczestników do definiowania czynników wpływających na rozwój obszaru w oparciu o matrycę SWOT, udzielenia pisemnej odpowiedzi na trzy zasadnicze pytania dotyczące oczekiwań, kierunków rozwoju i własnych deklaracji uczestników włączenia się w realizację LSR. </w:t>
      </w:r>
    </w:p>
    <w:p w:rsidR="00BB0257" w:rsidRPr="00D618BE" w:rsidRDefault="003154B2" w:rsidP="00316B07">
      <w:pPr>
        <w:pStyle w:val="Default"/>
        <w:spacing w:after="120"/>
        <w:contextualSpacing/>
        <w:jc w:val="both"/>
        <w:rPr>
          <w:sz w:val="22"/>
          <w:szCs w:val="22"/>
        </w:rPr>
      </w:pPr>
      <w:r w:rsidRPr="00D618BE">
        <w:rPr>
          <w:sz w:val="22"/>
          <w:szCs w:val="22"/>
        </w:rPr>
        <w:t>W trakcie spotkań prowadzone były dyskusje z zastosowaniem technik budowy konsensusu – dotyczyło to wspólnego określania celów LSR, czy techniki dyskusji sokratejskiej kiedy uczestnicy spierali się</w:t>
      </w:r>
      <w:r w:rsidR="00242B0D">
        <w:rPr>
          <w:sz w:val="22"/>
          <w:szCs w:val="22"/>
        </w:rPr>
        <w:t xml:space="preserve"> </w:t>
      </w:r>
      <w:r w:rsidRPr="00D618BE">
        <w:rPr>
          <w:sz w:val="22"/>
          <w:szCs w:val="22"/>
        </w:rPr>
        <w:t>o priorytety wsparcia w sytuacji niewielkich środków będących w dyspozycji LGD.</w:t>
      </w:r>
    </w:p>
    <w:p w:rsidR="003154B2" w:rsidRDefault="003154B2" w:rsidP="00316B07">
      <w:pPr>
        <w:pStyle w:val="Default"/>
        <w:spacing w:after="120"/>
        <w:contextualSpacing/>
        <w:jc w:val="both"/>
        <w:rPr>
          <w:b/>
          <w:sz w:val="22"/>
          <w:szCs w:val="22"/>
        </w:rPr>
      </w:pPr>
      <w:r w:rsidRPr="00D618BE">
        <w:rPr>
          <w:b/>
          <w:bCs/>
          <w:sz w:val="22"/>
          <w:szCs w:val="22"/>
        </w:rPr>
        <w:t xml:space="preserve">Innowacyjnym podejściem </w:t>
      </w:r>
      <w:r w:rsidRPr="00D618BE">
        <w:rPr>
          <w:b/>
          <w:sz w:val="22"/>
          <w:szCs w:val="22"/>
        </w:rPr>
        <w:t>było wprowadzenie już na etapie budowy LSR komunikacji dwustronnej, poprzez zamieszczenie na portalu internetowym interaktywnej zakładki „Wspólnie budujemy LSR”, gdzie zamieszczane były informacje o postępach w budowie LSR i zachęcan</w:t>
      </w:r>
      <w:r w:rsidR="00404DF9">
        <w:rPr>
          <w:b/>
          <w:sz w:val="22"/>
          <w:szCs w:val="22"/>
        </w:rPr>
        <w:t>o</w:t>
      </w:r>
      <w:r w:rsidRPr="00D618BE">
        <w:rPr>
          <w:b/>
          <w:sz w:val="22"/>
          <w:szCs w:val="22"/>
        </w:rPr>
        <w:t xml:space="preserve"> do włączenia się w ten proces społeczności lokalnej, a także udostępnian</w:t>
      </w:r>
      <w:r w:rsidR="00404DF9">
        <w:rPr>
          <w:b/>
          <w:sz w:val="22"/>
          <w:szCs w:val="22"/>
        </w:rPr>
        <w:t>o</w:t>
      </w:r>
      <w:r w:rsidRPr="00D618BE">
        <w:rPr>
          <w:b/>
          <w:sz w:val="22"/>
          <w:szCs w:val="22"/>
        </w:rPr>
        <w:t xml:space="preserve"> wynik</w:t>
      </w:r>
      <w:r w:rsidR="00404DF9">
        <w:rPr>
          <w:b/>
          <w:sz w:val="22"/>
          <w:szCs w:val="22"/>
        </w:rPr>
        <w:t xml:space="preserve">i </w:t>
      </w:r>
      <w:r w:rsidRPr="00D618BE">
        <w:rPr>
          <w:b/>
          <w:sz w:val="22"/>
          <w:szCs w:val="22"/>
        </w:rPr>
        <w:t>badań i analiz do społecznej konsultacji.</w:t>
      </w:r>
    </w:p>
    <w:p w:rsidR="0063165C" w:rsidRPr="00021C02" w:rsidRDefault="005E49DE" w:rsidP="00A357BA">
      <w:pPr>
        <w:pStyle w:val="PodrozdzialLSR"/>
        <w:rPr>
          <w:bCs/>
        </w:rPr>
      </w:pPr>
      <w:bookmarkStart w:id="61" w:name="_Toc439315250"/>
      <w:r>
        <w:t>I</w:t>
      </w:r>
      <w:r w:rsidRPr="00021C02">
        <w:t>nnowacyjność w odniesieniu do kryteriów wyboru operacji</w:t>
      </w:r>
      <w:r w:rsidR="00264005">
        <w:t xml:space="preserve"> </w:t>
      </w:r>
      <w:r w:rsidRPr="00021C02">
        <w:t>w procesie wdrażania</w:t>
      </w:r>
      <w:r w:rsidRPr="00021C02">
        <w:rPr>
          <w:bCs/>
        </w:rPr>
        <w:t xml:space="preserve"> LSR</w:t>
      </w:r>
      <w:bookmarkEnd w:id="61"/>
    </w:p>
    <w:p w:rsidR="00E6484D" w:rsidRDefault="00E6484D" w:rsidP="00E6484D">
      <w:pPr>
        <w:pStyle w:val="Default"/>
        <w:spacing w:after="120"/>
        <w:contextualSpacing/>
        <w:jc w:val="both"/>
        <w:rPr>
          <w:b/>
          <w:bCs/>
          <w:sz w:val="22"/>
          <w:szCs w:val="22"/>
        </w:rPr>
      </w:pPr>
      <w:r>
        <w:rPr>
          <w:bCs/>
          <w:sz w:val="22"/>
          <w:szCs w:val="22"/>
        </w:rPr>
        <w:t xml:space="preserve">Wszystkie karty wyboru operacji według lokalnych kryteriów wyboru posiadają kryterium innowacyjności, do którego zastosowano </w:t>
      </w:r>
      <w:r w:rsidRPr="00C31821">
        <w:rPr>
          <w:bCs/>
          <w:color w:val="auto"/>
          <w:sz w:val="22"/>
          <w:szCs w:val="22"/>
        </w:rPr>
        <w:t xml:space="preserve">trzy </w:t>
      </w:r>
      <w:r>
        <w:rPr>
          <w:bCs/>
          <w:sz w:val="22"/>
          <w:szCs w:val="22"/>
        </w:rPr>
        <w:t xml:space="preserve">różne definicje. </w:t>
      </w:r>
      <w:r w:rsidRPr="004E4418">
        <w:rPr>
          <w:b/>
          <w:bCs/>
          <w:sz w:val="22"/>
          <w:szCs w:val="22"/>
        </w:rPr>
        <w:t>J</w:t>
      </w:r>
      <w:r w:rsidRPr="00D618BE">
        <w:rPr>
          <w:b/>
          <w:bCs/>
          <w:sz w:val="22"/>
          <w:szCs w:val="22"/>
        </w:rPr>
        <w:t>edna</w:t>
      </w:r>
      <w:r>
        <w:rPr>
          <w:b/>
          <w:bCs/>
          <w:sz w:val="22"/>
          <w:szCs w:val="22"/>
        </w:rPr>
        <w:t xml:space="preserve"> dotyczy Przedsięwzięć (P.1, P.2) </w:t>
      </w:r>
      <w:r w:rsidRPr="004E4418">
        <w:rPr>
          <w:bCs/>
          <w:sz w:val="22"/>
          <w:szCs w:val="22"/>
        </w:rPr>
        <w:t>i jest zgodna</w:t>
      </w:r>
      <w:r>
        <w:rPr>
          <w:bCs/>
          <w:sz w:val="22"/>
          <w:szCs w:val="22"/>
        </w:rPr>
        <w:t xml:space="preserve"> </w:t>
      </w:r>
      <w:r w:rsidRPr="004E4418">
        <w:rPr>
          <w:bCs/>
          <w:sz w:val="22"/>
          <w:szCs w:val="22"/>
        </w:rPr>
        <w:t>z podanym zapisem</w:t>
      </w:r>
      <w:r>
        <w:rPr>
          <w:bCs/>
          <w:sz w:val="22"/>
          <w:szCs w:val="22"/>
        </w:rPr>
        <w:t xml:space="preserve"> </w:t>
      </w:r>
      <w:r w:rsidRPr="004E4418">
        <w:rPr>
          <w:bCs/>
          <w:sz w:val="22"/>
          <w:szCs w:val="22"/>
        </w:rPr>
        <w:t>w Podręczniku Oslo „Zasady gromadzenia i interpretacji danych dotyczących innowacji„ - wydanie trzecie,</w:t>
      </w:r>
      <w:r w:rsidRPr="00D618BE">
        <w:rPr>
          <w:b/>
          <w:bCs/>
          <w:sz w:val="22"/>
          <w:szCs w:val="22"/>
        </w:rPr>
        <w:t xml:space="preserve"> druga</w:t>
      </w:r>
      <w:r>
        <w:rPr>
          <w:b/>
          <w:bCs/>
          <w:sz w:val="22"/>
          <w:szCs w:val="22"/>
        </w:rPr>
        <w:t xml:space="preserve"> definicja dotyczy Przedsięwzięcia 3.B (P.3B), natomiast trzecia dotyczy Przedsięwzięcia 4 (P.4).</w:t>
      </w:r>
    </w:p>
    <w:p w:rsidR="00E6484D" w:rsidRPr="004E4418" w:rsidRDefault="00E6484D" w:rsidP="00E6484D">
      <w:pPr>
        <w:pStyle w:val="Default"/>
        <w:spacing w:after="120"/>
        <w:contextualSpacing/>
        <w:jc w:val="both"/>
        <w:rPr>
          <w:bCs/>
          <w:sz w:val="22"/>
          <w:szCs w:val="22"/>
        </w:rPr>
      </w:pPr>
    </w:p>
    <w:p w:rsidR="00E6484D" w:rsidRPr="00D618BE" w:rsidRDefault="00E6484D" w:rsidP="00E6484D">
      <w:pPr>
        <w:pStyle w:val="Default"/>
        <w:numPr>
          <w:ilvl w:val="0"/>
          <w:numId w:val="50"/>
        </w:numPr>
        <w:spacing w:after="120"/>
        <w:contextualSpacing/>
        <w:jc w:val="both"/>
        <w:rPr>
          <w:b/>
          <w:bCs/>
          <w:sz w:val="22"/>
          <w:szCs w:val="22"/>
        </w:rPr>
      </w:pPr>
      <w:r w:rsidRPr="00D618BE">
        <w:rPr>
          <w:b/>
          <w:bCs/>
          <w:sz w:val="22"/>
          <w:szCs w:val="22"/>
        </w:rPr>
        <w:t>DEFINICJA</w:t>
      </w:r>
      <w:r>
        <w:rPr>
          <w:b/>
          <w:bCs/>
          <w:sz w:val="22"/>
          <w:szCs w:val="22"/>
        </w:rPr>
        <w:t xml:space="preserve"> </w:t>
      </w:r>
      <w:r w:rsidRPr="00D618BE">
        <w:rPr>
          <w:b/>
          <w:bCs/>
          <w:sz w:val="22"/>
          <w:szCs w:val="22"/>
        </w:rPr>
        <w:t>OKREŚLENIA ZAISTNIENIA INNOWACJI</w:t>
      </w:r>
      <w:r>
        <w:rPr>
          <w:b/>
          <w:bCs/>
          <w:sz w:val="22"/>
          <w:szCs w:val="22"/>
        </w:rPr>
        <w:t xml:space="preserve"> W ODNIESIENIU DO PRZEDSIĘWZIĘCIA P.1, P.2</w:t>
      </w:r>
    </w:p>
    <w:p w:rsidR="00E6484D" w:rsidRDefault="00E6484D" w:rsidP="00E6484D">
      <w:pPr>
        <w:pStyle w:val="Default"/>
        <w:spacing w:after="120"/>
        <w:contextualSpacing/>
        <w:jc w:val="both"/>
        <w:rPr>
          <w:i/>
          <w:sz w:val="22"/>
          <w:szCs w:val="22"/>
        </w:rPr>
      </w:pPr>
    </w:p>
    <w:p w:rsidR="00E6484D" w:rsidRPr="00242B0D" w:rsidRDefault="00E6484D" w:rsidP="00E6484D">
      <w:pPr>
        <w:pStyle w:val="Default"/>
        <w:spacing w:after="120"/>
        <w:contextualSpacing/>
        <w:jc w:val="both"/>
        <w:rPr>
          <w:i/>
          <w:sz w:val="22"/>
          <w:szCs w:val="22"/>
        </w:rPr>
      </w:pPr>
      <w:r w:rsidRPr="00242B0D">
        <w:rPr>
          <w:i/>
          <w:sz w:val="22"/>
          <w:szCs w:val="22"/>
        </w:rPr>
        <w:t xml:space="preserve">Przyjęto, że minimalnym </w:t>
      </w:r>
      <w:r w:rsidRPr="00242B0D">
        <w:rPr>
          <w:i/>
          <w:spacing w:val="-1"/>
          <w:sz w:val="22"/>
          <w:szCs w:val="22"/>
        </w:rPr>
        <w:t xml:space="preserve">wymogiem zaistnienia innowacji jest, aby produkt, proces, metoda marketingowa lub metoda </w:t>
      </w:r>
      <w:r w:rsidRPr="00242B0D">
        <w:rPr>
          <w:i/>
          <w:spacing w:val="1"/>
          <w:sz w:val="22"/>
          <w:szCs w:val="22"/>
        </w:rPr>
        <w:t xml:space="preserve">organizacyjna były nowe (lub znacząco udoskonalone) dla firmy. Zalicza się tu produkty, </w:t>
      </w:r>
      <w:r w:rsidRPr="00242B0D">
        <w:rPr>
          <w:i/>
          <w:spacing w:val="5"/>
          <w:sz w:val="22"/>
          <w:szCs w:val="22"/>
        </w:rPr>
        <w:t>procesy i metody, które dana</w:t>
      </w:r>
      <w:r>
        <w:rPr>
          <w:i/>
          <w:spacing w:val="5"/>
          <w:sz w:val="22"/>
          <w:szCs w:val="22"/>
        </w:rPr>
        <w:t xml:space="preserve"> firma opracowała jako pierwsza</w:t>
      </w:r>
      <w:r w:rsidRPr="00242B0D">
        <w:rPr>
          <w:i/>
          <w:spacing w:val="5"/>
          <w:sz w:val="22"/>
          <w:szCs w:val="22"/>
        </w:rPr>
        <w:t xml:space="preserve"> oraz te, które zostały </w:t>
      </w:r>
      <w:r w:rsidRPr="00242B0D">
        <w:rPr>
          <w:i/>
          <w:spacing w:val="6"/>
          <w:sz w:val="22"/>
          <w:szCs w:val="22"/>
        </w:rPr>
        <w:t>przyswojo</w:t>
      </w:r>
      <w:r>
        <w:rPr>
          <w:i/>
          <w:spacing w:val="6"/>
          <w:sz w:val="22"/>
          <w:szCs w:val="22"/>
        </w:rPr>
        <w:t>ne od innych firm lub podmiotów</w:t>
      </w:r>
      <w:r w:rsidRPr="00242B0D">
        <w:rPr>
          <w:i/>
          <w:spacing w:val="6"/>
          <w:sz w:val="22"/>
          <w:szCs w:val="22"/>
        </w:rPr>
        <w:t>".</w:t>
      </w:r>
      <w:r>
        <w:rPr>
          <w:i/>
          <w:spacing w:val="6"/>
          <w:sz w:val="22"/>
          <w:szCs w:val="22"/>
        </w:rPr>
        <w:t xml:space="preserve"> </w:t>
      </w:r>
      <w:r w:rsidRPr="00242B0D">
        <w:rPr>
          <w:i/>
          <w:sz w:val="22"/>
          <w:szCs w:val="22"/>
        </w:rPr>
        <w:t>W przypadku LSR stosujemy podobne zasady do obszaru LGD.</w:t>
      </w:r>
    </w:p>
    <w:p w:rsidR="00E6484D" w:rsidRPr="00D618BE" w:rsidRDefault="00E6484D" w:rsidP="00E6484D">
      <w:pPr>
        <w:numPr>
          <w:ilvl w:val="0"/>
          <w:numId w:val="50"/>
        </w:numPr>
        <w:spacing w:after="120"/>
        <w:contextualSpacing/>
        <w:jc w:val="both"/>
        <w:rPr>
          <w:sz w:val="22"/>
          <w:szCs w:val="22"/>
        </w:rPr>
      </w:pPr>
      <w:r w:rsidRPr="00D618BE">
        <w:rPr>
          <w:b/>
          <w:bCs/>
          <w:sz w:val="22"/>
          <w:szCs w:val="22"/>
        </w:rPr>
        <w:t>DEFINICJA</w:t>
      </w:r>
      <w:r>
        <w:rPr>
          <w:b/>
          <w:bCs/>
          <w:sz w:val="22"/>
          <w:szCs w:val="22"/>
        </w:rPr>
        <w:t xml:space="preserve"> </w:t>
      </w:r>
      <w:r w:rsidRPr="00D618BE">
        <w:rPr>
          <w:b/>
          <w:bCs/>
          <w:sz w:val="22"/>
          <w:szCs w:val="22"/>
        </w:rPr>
        <w:t>OKREŚLENIA ZAISTNIENIA INNOWACJI</w:t>
      </w:r>
      <w:r>
        <w:rPr>
          <w:b/>
          <w:bCs/>
          <w:sz w:val="22"/>
          <w:szCs w:val="22"/>
        </w:rPr>
        <w:t xml:space="preserve"> W ODNIESIENIU DO PRZEDSIĘWZIĘCIA P.3 B</w:t>
      </w:r>
    </w:p>
    <w:p w:rsidR="00E6484D" w:rsidRDefault="00E6484D" w:rsidP="00E6484D">
      <w:pPr>
        <w:autoSpaceDE w:val="0"/>
        <w:autoSpaceDN w:val="0"/>
        <w:adjustRightInd w:val="0"/>
        <w:contextualSpacing/>
        <w:jc w:val="both"/>
        <w:rPr>
          <w:i/>
          <w:sz w:val="22"/>
          <w:szCs w:val="22"/>
          <w:lang w:eastAsia="en-US"/>
        </w:rPr>
      </w:pPr>
    </w:p>
    <w:p w:rsidR="00E6484D" w:rsidRPr="005D0D79" w:rsidRDefault="00E6484D" w:rsidP="00E6484D">
      <w:pPr>
        <w:autoSpaceDE w:val="0"/>
        <w:autoSpaceDN w:val="0"/>
        <w:adjustRightInd w:val="0"/>
        <w:jc w:val="both"/>
        <w:rPr>
          <w:bCs/>
          <w:i/>
          <w:iCs/>
          <w:sz w:val="22"/>
          <w:szCs w:val="22"/>
          <w:lang w:eastAsia="en-US"/>
        </w:rPr>
      </w:pPr>
      <w:r w:rsidRPr="005D0D79">
        <w:rPr>
          <w:i/>
          <w:sz w:val="22"/>
          <w:szCs w:val="22"/>
          <w:lang w:eastAsia="en-US"/>
        </w:rPr>
        <w:t xml:space="preserve">Przedsięwzięcie P.3 B - Przez innowacyjność rozumie się wsparcie </w:t>
      </w:r>
      <w:r w:rsidRPr="005D0D79">
        <w:rPr>
          <w:bCs/>
          <w:i/>
          <w:iCs/>
          <w:sz w:val="22"/>
          <w:szCs w:val="22"/>
        </w:rPr>
        <w:t>lokalnych społeczności z obszaru LGD „ZIELONE SIOŁO” poprzez zaktywizowanie jej mieszkańców do wzmocnienia w tworzeniu warunków współpracy i wspólnej integracji  na  rzecz rozwoju aktywizacji społecznej poprzez zakup sprzętu/ wyposażenia/ infrastruktury.</w:t>
      </w:r>
    </w:p>
    <w:p w:rsidR="00E6484D" w:rsidRPr="005B24E2" w:rsidRDefault="00E6484D" w:rsidP="00E6484D">
      <w:pPr>
        <w:autoSpaceDE w:val="0"/>
        <w:autoSpaceDN w:val="0"/>
        <w:adjustRightInd w:val="0"/>
        <w:contextualSpacing/>
        <w:jc w:val="both"/>
        <w:rPr>
          <w:i/>
          <w:sz w:val="22"/>
          <w:szCs w:val="22"/>
          <w:lang w:eastAsia="en-US"/>
        </w:rPr>
      </w:pPr>
    </w:p>
    <w:p w:rsidR="00E6484D" w:rsidRPr="00D618BE" w:rsidRDefault="00E6484D" w:rsidP="00E6484D">
      <w:pPr>
        <w:numPr>
          <w:ilvl w:val="0"/>
          <w:numId w:val="50"/>
        </w:numPr>
        <w:spacing w:after="120"/>
        <w:contextualSpacing/>
        <w:jc w:val="both"/>
        <w:rPr>
          <w:sz w:val="22"/>
          <w:szCs w:val="22"/>
        </w:rPr>
      </w:pPr>
      <w:r w:rsidRPr="00D618BE">
        <w:rPr>
          <w:b/>
          <w:bCs/>
          <w:sz w:val="22"/>
          <w:szCs w:val="22"/>
        </w:rPr>
        <w:t>DEFINICJA</w:t>
      </w:r>
      <w:r>
        <w:rPr>
          <w:b/>
          <w:bCs/>
          <w:sz w:val="22"/>
          <w:szCs w:val="22"/>
        </w:rPr>
        <w:t xml:space="preserve"> </w:t>
      </w:r>
      <w:r w:rsidRPr="00D618BE">
        <w:rPr>
          <w:b/>
          <w:bCs/>
          <w:sz w:val="22"/>
          <w:szCs w:val="22"/>
        </w:rPr>
        <w:t>OKREŚLENIA ZAISTNIENIA INNOWACJI</w:t>
      </w:r>
      <w:r>
        <w:rPr>
          <w:b/>
          <w:bCs/>
          <w:sz w:val="22"/>
          <w:szCs w:val="22"/>
        </w:rPr>
        <w:t xml:space="preserve"> W ODNIESIENIU DO PRZEDSIĘWZIĘCIA P.4</w:t>
      </w:r>
    </w:p>
    <w:p w:rsidR="00E6484D" w:rsidRDefault="00E6484D" w:rsidP="00E6484D">
      <w:pPr>
        <w:autoSpaceDE w:val="0"/>
        <w:autoSpaceDN w:val="0"/>
        <w:adjustRightInd w:val="0"/>
        <w:contextualSpacing/>
        <w:jc w:val="both"/>
        <w:rPr>
          <w:i/>
          <w:sz w:val="22"/>
          <w:szCs w:val="22"/>
          <w:lang w:eastAsia="en-US"/>
        </w:rPr>
      </w:pPr>
    </w:p>
    <w:p w:rsidR="00E6484D" w:rsidRPr="005B24E2" w:rsidRDefault="00E6484D" w:rsidP="00E6484D">
      <w:pPr>
        <w:autoSpaceDE w:val="0"/>
        <w:autoSpaceDN w:val="0"/>
        <w:adjustRightInd w:val="0"/>
        <w:contextualSpacing/>
        <w:jc w:val="both"/>
        <w:rPr>
          <w:i/>
          <w:sz w:val="22"/>
          <w:szCs w:val="22"/>
          <w:lang w:eastAsia="en-US"/>
        </w:rPr>
      </w:pPr>
      <w:r w:rsidRPr="005B24E2">
        <w:rPr>
          <w:i/>
          <w:sz w:val="22"/>
          <w:szCs w:val="22"/>
          <w:lang w:eastAsia="en-US"/>
        </w:rPr>
        <w:t>Przedsięwzięcie P.4 - Przez innowacyjność rozumie się wdrożenie nowego na danym obszarze lub znacząco udoskonalonego produktu, usługi, procesu, organizacji lub poprawy jakości wykorzystania istniejących lokalnych zasobów infrastrukturalnych lub społecznych.</w:t>
      </w:r>
    </w:p>
    <w:p w:rsidR="00E6484D" w:rsidRDefault="00E6484D" w:rsidP="004E4418">
      <w:pPr>
        <w:pStyle w:val="Default"/>
        <w:spacing w:after="120"/>
        <w:contextualSpacing/>
        <w:jc w:val="both"/>
        <w:rPr>
          <w:bCs/>
          <w:sz w:val="22"/>
          <w:szCs w:val="22"/>
        </w:rPr>
      </w:pPr>
    </w:p>
    <w:p w:rsidR="003A48C5" w:rsidRPr="00D618BE" w:rsidRDefault="003A48C5" w:rsidP="00BF1EDC">
      <w:pPr>
        <w:pStyle w:val="ROZDZIALSR"/>
        <w:ind w:left="0"/>
      </w:pPr>
      <w:bookmarkStart w:id="62" w:name="_Toc439315251"/>
      <w:r w:rsidRPr="00D618BE">
        <w:t>MONITORING I EWALUACJA</w:t>
      </w:r>
      <w:bookmarkEnd w:id="62"/>
      <w:r w:rsidRPr="00D618BE">
        <w:t xml:space="preserve"> </w:t>
      </w:r>
    </w:p>
    <w:p w:rsidR="00005C9A" w:rsidRPr="00D618BE" w:rsidRDefault="00A3352A" w:rsidP="00BF1EDC">
      <w:pPr>
        <w:pStyle w:val="PodrozdzialLSR"/>
        <w:numPr>
          <w:ilvl w:val="0"/>
          <w:numId w:val="65"/>
        </w:numPr>
      </w:pPr>
      <w:bookmarkStart w:id="63" w:name="_Toc439315252"/>
      <w:r w:rsidRPr="00D618BE">
        <w:t xml:space="preserve">Ogólna </w:t>
      </w:r>
      <w:r w:rsidR="00754398" w:rsidRPr="00D618BE">
        <w:t>charakterystyka</w:t>
      </w:r>
      <w:r w:rsidRPr="00D618BE">
        <w:t xml:space="preserve"> zadań i procedur dokonywania ewaluacji oraz monitorowania wskazująca główne elementy podlegające badaniom oraz podmioty dokonujące ewaluacji</w:t>
      </w:r>
      <w:r w:rsidR="00B42F99">
        <w:t xml:space="preserve"> </w:t>
      </w:r>
      <w:r w:rsidRPr="00D618BE">
        <w:t xml:space="preserve">i </w:t>
      </w:r>
      <w:r w:rsidR="00754398" w:rsidRPr="00D618BE">
        <w:t>monitorowania</w:t>
      </w:r>
      <w:r w:rsidRPr="00D618BE">
        <w:t xml:space="preserve"> </w:t>
      </w:r>
      <w:bookmarkEnd w:id="63"/>
    </w:p>
    <w:p w:rsidR="006C0344" w:rsidRPr="00D618BE" w:rsidRDefault="006C0344" w:rsidP="00242B0D">
      <w:pPr>
        <w:spacing w:after="200"/>
        <w:contextualSpacing/>
        <w:jc w:val="both"/>
        <w:rPr>
          <w:rFonts w:eastAsia="Calibri"/>
          <w:sz w:val="22"/>
          <w:szCs w:val="22"/>
          <w:lang w:eastAsia="en-US"/>
        </w:rPr>
      </w:pPr>
      <w:r w:rsidRPr="00D618BE">
        <w:rPr>
          <w:rFonts w:eastAsia="Calibri"/>
          <w:sz w:val="22"/>
          <w:szCs w:val="22"/>
          <w:lang w:eastAsia="en-US"/>
        </w:rPr>
        <w:t xml:space="preserve">Monitoring i ewaluacja Lokalnej Strategii Rozwoju </w:t>
      </w:r>
      <w:r w:rsidR="00D97ADA" w:rsidRPr="00D618BE">
        <w:rPr>
          <w:rFonts w:eastAsia="Calibri"/>
          <w:sz w:val="22"/>
          <w:szCs w:val="22"/>
          <w:lang w:eastAsia="en-US"/>
        </w:rPr>
        <w:t>będą</w:t>
      </w:r>
      <w:r w:rsidRPr="00D618BE">
        <w:rPr>
          <w:rFonts w:eastAsia="Calibri"/>
          <w:sz w:val="22"/>
          <w:szCs w:val="22"/>
          <w:lang w:eastAsia="en-US"/>
        </w:rPr>
        <w:t xml:space="preserve"> kluczowymi elementami skutecznego</w:t>
      </w:r>
      <w:r w:rsidR="001F689B">
        <w:rPr>
          <w:rFonts w:eastAsia="Calibri"/>
          <w:sz w:val="22"/>
          <w:szCs w:val="22"/>
          <w:lang w:eastAsia="en-US"/>
        </w:rPr>
        <w:t xml:space="preserve"> procesu jej wdrażania, zapewnią</w:t>
      </w:r>
      <w:r w:rsidRPr="00D618BE">
        <w:rPr>
          <w:rFonts w:eastAsia="Calibri"/>
          <w:sz w:val="22"/>
          <w:szCs w:val="22"/>
          <w:lang w:eastAsia="en-US"/>
        </w:rPr>
        <w:t xml:space="preserve"> pozyskanie informacji na temat postępów prowadzonych działań, w głównej mierze w kontekście realizacji przyjętych celów strategicznych i operacyjnych, pośrednio poprzez</w:t>
      </w:r>
      <w:r w:rsidR="00264005">
        <w:rPr>
          <w:rFonts w:eastAsia="Calibri"/>
          <w:sz w:val="22"/>
          <w:szCs w:val="22"/>
          <w:lang w:eastAsia="en-US"/>
        </w:rPr>
        <w:t xml:space="preserve"> </w:t>
      </w:r>
      <w:r w:rsidRPr="00D618BE">
        <w:rPr>
          <w:rFonts w:eastAsia="Calibri"/>
          <w:sz w:val="22"/>
          <w:szCs w:val="22"/>
          <w:lang w:eastAsia="en-US"/>
        </w:rPr>
        <w:t>beneficjentów realizujących</w:t>
      </w:r>
      <w:r w:rsidR="00D97ADA" w:rsidRPr="00D618BE">
        <w:rPr>
          <w:rFonts w:eastAsia="Calibri"/>
          <w:sz w:val="22"/>
          <w:szCs w:val="22"/>
          <w:lang w:eastAsia="en-US"/>
        </w:rPr>
        <w:t xml:space="preserve"> założone w LSR przedsięwzięcia. Stanowić będą</w:t>
      </w:r>
      <w:r w:rsidRPr="00D618BE">
        <w:rPr>
          <w:rFonts w:eastAsia="Calibri"/>
          <w:sz w:val="22"/>
          <w:szCs w:val="22"/>
          <w:lang w:eastAsia="en-US"/>
        </w:rPr>
        <w:t xml:space="preserve"> równocześnie narzędzia kontroli i oceny umożliwiające korektę nieprawidłowości</w:t>
      </w:r>
      <w:r w:rsidR="00242B0D">
        <w:rPr>
          <w:rFonts w:eastAsia="Calibri"/>
          <w:sz w:val="22"/>
          <w:szCs w:val="22"/>
          <w:lang w:eastAsia="en-US"/>
        </w:rPr>
        <w:br/>
      </w:r>
      <w:r w:rsidRPr="00D618BE">
        <w:rPr>
          <w:rFonts w:eastAsia="Calibri"/>
          <w:sz w:val="22"/>
          <w:szCs w:val="22"/>
          <w:lang w:eastAsia="en-US"/>
        </w:rPr>
        <w:t>w procesie wdrażania LSR</w:t>
      </w:r>
      <w:r w:rsidR="00242B0D">
        <w:rPr>
          <w:rFonts w:eastAsia="Calibri"/>
          <w:sz w:val="22"/>
          <w:szCs w:val="22"/>
          <w:lang w:eastAsia="en-US"/>
        </w:rPr>
        <w:t xml:space="preserve"> </w:t>
      </w:r>
      <w:r w:rsidRPr="00D618BE">
        <w:rPr>
          <w:rFonts w:eastAsia="Calibri"/>
          <w:sz w:val="22"/>
          <w:szCs w:val="22"/>
          <w:lang w:eastAsia="en-US"/>
        </w:rPr>
        <w:t>i funkcjonowania LGD, poprzez wprowadzenie niezbędnych modyfikacji i uaktualnień przy realizacji opracowanej Strategii.</w:t>
      </w:r>
    </w:p>
    <w:p w:rsidR="002366E7" w:rsidRPr="00032FD9" w:rsidRDefault="002366E7" w:rsidP="002366E7">
      <w:pPr>
        <w:tabs>
          <w:tab w:val="left" w:pos="0"/>
        </w:tabs>
        <w:spacing w:before="120" w:after="240"/>
        <w:contextualSpacing/>
        <w:jc w:val="both"/>
        <w:rPr>
          <w:rFonts w:eastAsia="Calibri"/>
          <w:sz w:val="22"/>
          <w:szCs w:val="22"/>
          <w:lang w:eastAsia="en-US"/>
        </w:rPr>
      </w:pPr>
      <w:r w:rsidRPr="00032FD9">
        <w:rPr>
          <w:rFonts w:eastAsia="Calibri"/>
          <w:sz w:val="22"/>
          <w:szCs w:val="22"/>
          <w:lang w:eastAsia="en-US"/>
        </w:rPr>
        <w:t xml:space="preserve">Głównym narzędziem badawczym </w:t>
      </w:r>
      <w:r w:rsidRPr="00032FD9">
        <w:rPr>
          <w:rFonts w:eastAsia="Calibri"/>
          <w:b/>
          <w:sz w:val="22"/>
          <w:szCs w:val="22"/>
          <w:lang w:eastAsia="en-US"/>
        </w:rPr>
        <w:t>w procesie monitoringu wdrażania LSR będ</w:t>
      </w:r>
      <w:r w:rsidR="00404DF9" w:rsidRPr="00032FD9">
        <w:rPr>
          <w:rFonts w:eastAsia="Calibri"/>
          <w:b/>
          <w:sz w:val="22"/>
          <w:szCs w:val="22"/>
          <w:lang w:eastAsia="en-US"/>
        </w:rPr>
        <w:t>zie</w:t>
      </w:r>
      <w:r w:rsidRPr="00032FD9">
        <w:rPr>
          <w:rFonts w:eastAsia="Calibri"/>
          <w:sz w:val="22"/>
          <w:szCs w:val="22"/>
          <w:lang w:eastAsia="en-US"/>
        </w:rPr>
        <w:t xml:space="preserve"> </w:t>
      </w:r>
      <w:r w:rsidRPr="00032FD9">
        <w:rPr>
          <w:rFonts w:eastAsia="Calibri"/>
          <w:b/>
          <w:sz w:val="22"/>
          <w:szCs w:val="22"/>
          <w:lang w:eastAsia="en-US"/>
        </w:rPr>
        <w:t>ankieta monitorująca,</w:t>
      </w:r>
      <w:r w:rsidRPr="00032FD9">
        <w:rPr>
          <w:rFonts w:eastAsia="Calibri"/>
          <w:sz w:val="22"/>
          <w:szCs w:val="22"/>
          <w:lang w:eastAsia="en-US"/>
        </w:rPr>
        <w:t xml:space="preserve"> kierowana do wszystkich beneficjentów i grantobiorców operacji podejmowanych w ramach realizacji strategii rozwoju lokalnego kierowanego przez społeczność objętego PROW na lata 2014-2020. Niniejsza ankieta przekazywana będzie beneficjentom przez biuro LGD po uzyskaniu informacji od Instytucji Wdrażającej</w:t>
      </w:r>
      <w:r w:rsidR="00694099" w:rsidRPr="00032FD9">
        <w:rPr>
          <w:rFonts w:eastAsia="Calibri"/>
          <w:sz w:val="22"/>
          <w:szCs w:val="22"/>
          <w:lang w:eastAsia="en-US"/>
        </w:rPr>
        <w:br/>
      </w:r>
      <w:r w:rsidRPr="00032FD9">
        <w:rPr>
          <w:rFonts w:eastAsia="Calibri"/>
          <w:sz w:val="22"/>
          <w:szCs w:val="22"/>
          <w:lang w:eastAsia="en-US"/>
        </w:rPr>
        <w:t>o wystawieniu zlecenia płatności, bądź w przypadku projektów grantowych po zatwierdzeniu wniosku o płatność złożonego przez realizatora zadania grantowego. Jej wypełnienie będzie obowiązkowe dla wszystkich podmiotów, które otrzymały wsparcie finansowe na realizację działań za pośrednictwem LGD. Bezpośredni nadzór nad zbieraniem danych z ww. ankiet sprawować będzie biuro LGD.</w:t>
      </w:r>
    </w:p>
    <w:p w:rsidR="002366E7" w:rsidRPr="00032FD9" w:rsidRDefault="002366E7" w:rsidP="002366E7">
      <w:pPr>
        <w:spacing w:before="120" w:after="240"/>
        <w:contextualSpacing/>
        <w:jc w:val="both"/>
        <w:rPr>
          <w:rFonts w:eastAsia="Calibri"/>
          <w:sz w:val="22"/>
          <w:szCs w:val="22"/>
          <w:lang w:eastAsia="en-US"/>
        </w:rPr>
      </w:pPr>
      <w:r w:rsidRPr="00032FD9">
        <w:rPr>
          <w:rFonts w:eastAsia="Calibri"/>
          <w:sz w:val="22"/>
          <w:szCs w:val="22"/>
          <w:lang w:eastAsia="en-US"/>
        </w:rPr>
        <w:t>Po przeprowadzonych naborach biuro LGD sporządzać będzie sprawozdania, odzwierciedlające rzeczywisty obraz ich przebiegu.</w:t>
      </w:r>
    </w:p>
    <w:p w:rsidR="006C0344" w:rsidRPr="00D618BE" w:rsidRDefault="00B42F99" w:rsidP="00A357BA">
      <w:pPr>
        <w:pStyle w:val="PodrozdzialLSR"/>
        <w:rPr>
          <w:rFonts w:eastAsia="Calibri"/>
          <w:lang w:eastAsia="en-US"/>
        </w:rPr>
      </w:pPr>
      <w:bookmarkStart w:id="64" w:name="_Toc439315253"/>
      <w:r w:rsidRPr="00D618BE">
        <w:rPr>
          <w:rFonts w:eastAsia="Calibri"/>
          <w:lang w:eastAsia="en-US"/>
        </w:rPr>
        <w:t>Monitoring</w:t>
      </w:r>
      <w:bookmarkEnd w:id="64"/>
    </w:p>
    <w:p w:rsidR="006C0344" w:rsidRPr="00242B0D" w:rsidRDefault="006C0344" w:rsidP="00242B0D">
      <w:pPr>
        <w:spacing w:after="120"/>
        <w:contextualSpacing/>
        <w:jc w:val="both"/>
        <w:rPr>
          <w:sz w:val="22"/>
          <w:szCs w:val="22"/>
        </w:rPr>
      </w:pPr>
      <w:r w:rsidRPr="00D618BE">
        <w:rPr>
          <w:rFonts w:eastAsia="Calibri"/>
          <w:b/>
          <w:sz w:val="22"/>
          <w:szCs w:val="22"/>
          <w:lang w:eastAsia="en-US"/>
        </w:rPr>
        <w:t>Monitoring realizacji</w:t>
      </w:r>
      <w:r w:rsidR="00264005">
        <w:rPr>
          <w:rFonts w:eastAsia="Calibri"/>
          <w:b/>
          <w:sz w:val="22"/>
          <w:szCs w:val="22"/>
          <w:lang w:eastAsia="en-US"/>
        </w:rPr>
        <w:t xml:space="preserve"> </w:t>
      </w:r>
      <w:r w:rsidR="00BC78AD" w:rsidRPr="00D618BE">
        <w:rPr>
          <w:rFonts w:eastAsia="Calibri"/>
          <w:sz w:val="22"/>
          <w:szCs w:val="22"/>
          <w:lang w:eastAsia="en-US"/>
        </w:rPr>
        <w:t>LSR</w:t>
      </w:r>
      <w:r w:rsidRPr="00D618BE">
        <w:rPr>
          <w:rFonts w:eastAsia="Calibri"/>
          <w:sz w:val="22"/>
          <w:szCs w:val="22"/>
          <w:lang w:eastAsia="en-US"/>
        </w:rPr>
        <w:t xml:space="preserve"> LGD „ZIELONE S</w:t>
      </w:r>
      <w:r w:rsidR="002C3609">
        <w:rPr>
          <w:rFonts w:eastAsia="Calibri"/>
          <w:sz w:val="22"/>
          <w:szCs w:val="22"/>
          <w:lang w:eastAsia="en-US"/>
        </w:rPr>
        <w:t>I</w:t>
      </w:r>
      <w:r w:rsidRPr="00D618BE">
        <w:rPr>
          <w:rFonts w:eastAsia="Calibri"/>
          <w:sz w:val="22"/>
          <w:szCs w:val="22"/>
          <w:lang w:eastAsia="en-US"/>
        </w:rPr>
        <w:t xml:space="preserve">OŁO” </w:t>
      </w:r>
      <w:r w:rsidR="00785DCA" w:rsidRPr="00D618BE">
        <w:rPr>
          <w:rFonts w:eastAsia="Calibri"/>
          <w:sz w:val="22"/>
          <w:szCs w:val="22"/>
          <w:lang w:eastAsia="en-US"/>
        </w:rPr>
        <w:t>będzie</w:t>
      </w:r>
      <w:r w:rsidR="00264005">
        <w:rPr>
          <w:rFonts w:eastAsia="Calibri"/>
          <w:sz w:val="22"/>
          <w:szCs w:val="22"/>
          <w:lang w:eastAsia="en-US"/>
        </w:rPr>
        <w:t xml:space="preserve"> </w:t>
      </w:r>
      <w:r w:rsidRPr="00D618BE">
        <w:rPr>
          <w:rFonts w:eastAsia="Calibri"/>
          <w:sz w:val="22"/>
          <w:szCs w:val="22"/>
          <w:lang w:eastAsia="en-US"/>
        </w:rPr>
        <w:t xml:space="preserve">równoległy do jej wdrażania, </w:t>
      </w:r>
      <w:r w:rsidRPr="00D618BE">
        <w:rPr>
          <w:rFonts w:eastAsia="Calibri"/>
          <w:b/>
          <w:sz w:val="22"/>
          <w:szCs w:val="22"/>
          <w:lang w:eastAsia="en-US"/>
        </w:rPr>
        <w:t>ciągły</w:t>
      </w:r>
      <w:r w:rsidR="00125F54">
        <w:rPr>
          <w:rFonts w:eastAsia="Calibri"/>
          <w:b/>
          <w:sz w:val="22"/>
          <w:szCs w:val="22"/>
          <w:lang w:eastAsia="en-US"/>
        </w:rPr>
        <w:t>m</w:t>
      </w:r>
      <w:r w:rsidR="00242B0D">
        <w:rPr>
          <w:rFonts w:eastAsia="Calibri"/>
          <w:b/>
          <w:sz w:val="22"/>
          <w:szCs w:val="22"/>
          <w:lang w:eastAsia="en-US"/>
        </w:rPr>
        <w:br/>
      </w:r>
      <w:r w:rsidRPr="00D618BE">
        <w:rPr>
          <w:rFonts w:eastAsia="Calibri"/>
          <w:b/>
          <w:sz w:val="22"/>
          <w:szCs w:val="22"/>
          <w:lang w:eastAsia="en-US"/>
        </w:rPr>
        <w:t>i systematyczny</w:t>
      </w:r>
      <w:r w:rsidR="00125F54">
        <w:rPr>
          <w:rFonts w:eastAsia="Calibri"/>
          <w:b/>
          <w:sz w:val="22"/>
          <w:szCs w:val="22"/>
          <w:lang w:eastAsia="en-US"/>
        </w:rPr>
        <w:t>m</w:t>
      </w:r>
      <w:r w:rsidRPr="00D618BE">
        <w:rPr>
          <w:rFonts w:eastAsia="Calibri"/>
          <w:b/>
          <w:sz w:val="22"/>
          <w:szCs w:val="22"/>
          <w:lang w:eastAsia="en-US"/>
        </w:rPr>
        <w:t xml:space="preserve"> proces</w:t>
      </w:r>
      <w:r w:rsidR="00125F54">
        <w:rPr>
          <w:rFonts w:eastAsia="Calibri"/>
          <w:b/>
          <w:sz w:val="22"/>
          <w:szCs w:val="22"/>
          <w:lang w:eastAsia="en-US"/>
        </w:rPr>
        <w:t>em</w:t>
      </w:r>
      <w:r w:rsidRPr="00D618BE">
        <w:rPr>
          <w:rFonts w:eastAsia="Calibri"/>
          <w:sz w:val="22"/>
          <w:szCs w:val="22"/>
          <w:lang w:eastAsia="en-US"/>
        </w:rPr>
        <w:t xml:space="preserve"> wymagający</w:t>
      </w:r>
      <w:r w:rsidR="00125F54">
        <w:rPr>
          <w:rFonts w:eastAsia="Calibri"/>
          <w:sz w:val="22"/>
          <w:szCs w:val="22"/>
          <w:lang w:eastAsia="en-US"/>
        </w:rPr>
        <w:t>m</w:t>
      </w:r>
      <w:r w:rsidRPr="00D618BE">
        <w:rPr>
          <w:rFonts w:eastAsia="Calibri"/>
          <w:sz w:val="22"/>
          <w:szCs w:val="22"/>
          <w:lang w:eastAsia="en-US"/>
        </w:rPr>
        <w:t xml:space="preserve"> </w:t>
      </w:r>
      <w:r w:rsidRPr="00D618BE">
        <w:rPr>
          <w:rFonts w:eastAsia="Calibri"/>
          <w:b/>
          <w:sz w:val="22"/>
          <w:szCs w:val="22"/>
          <w:lang w:eastAsia="en-US"/>
        </w:rPr>
        <w:t>zbierania</w:t>
      </w:r>
      <w:r w:rsidR="00BC78AD" w:rsidRPr="00D618BE">
        <w:rPr>
          <w:rFonts w:eastAsia="Calibri"/>
          <w:b/>
          <w:sz w:val="22"/>
          <w:szCs w:val="22"/>
          <w:lang w:eastAsia="en-US"/>
        </w:rPr>
        <w:t xml:space="preserve"> i </w:t>
      </w:r>
      <w:r w:rsidR="00BC78AD" w:rsidRPr="00D618BE">
        <w:rPr>
          <w:b/>
          <w:sz w:val="22"/>
          <w:szCs w:val="22"/>
        </w:rPr>
        <w:t>gromadzenia informacji ilościowych i jakościowych.</w:t>
      </w:r>
      <w:r w:rsidR="00BC78AD" w:rsidRPr="00D618BE">
        <w:rPr>
          <w:sz w:val="22"/>
          <w:szCs w:val="22"/>
        </w:rPr>
        <w:t xml:space="preserve"> </w:t>
      </w:r>
      <w:r w:rsidR="00404DF9">
        <w:rPr>
          <w:sz w:val="22"/>
          <w:szCs w:val="22"/>
        </w:rPr>
        <w:t xml:space="preserve"> Za gromadzenie</w:t>
      </w:r>
      <w:r w:rsidR="00125F54">
        <w:rPr>
          <w:sz w:val="22"/>
          <w:szCs w:val="22"/>
        </w:rPr>
        <w:t xml:space="preserve"> źródeł danych podlegając</w:t>
      </w:r>
      <w:r w:rsidR="00404DF9">
        <w:rPr>
          <w:sz w:val="22"/>
          <w:szCs w:val="22"/>
        </w:rPr>
        <w:t>ych monitorowaniu</w:t>
      </w:r>
      <w:r w:rsidR="00125F54">
        <w:rPr>
          <w:sz w:val="22"/>
          <w:szCs w:val="22"/>
        </w:rPr>
        <w:t xml:space="preserve"> odpowiada Biuro LGD. </w:t>
      </w:r>
      <w:r w:rsidR="00BC78AD" w:rsidRPr="00D618BE">
        <w:rPr>
          <w:sz w:val="22"/>
          <w:szCs w:val="22"/>
        </w:rPr>
        <w:t>Dotyczy to</w:t>
      </w:r>
      <w:r w:rsidR="00264005">
        <w:rPr>
          <w:sz w:val="22"/>
          <w:szCs w:val="22"/>
        </w:rPr>
        <w:t xml:space="preserve"> </w:t>
      </w:r>
      <w:r w:rsidR="00BC78AD" w:rsidRPr="00D618BE">
        <w:rPr>
          <w:sz w:val="22"/>
          <w:szCs w:val="22"/>
        </w:rPr>
        <w:t>zarówno funkcjonowania LGD „Z</w:t>
      </w:r>
      <w:r w:rsidR="008002B7" w:rsidRPr="00D618BE">
        <w:rPr>
          <w:sz w:val="22"/>
          <w:szCs w:val="22"/>
        </w:rPr>
        <w:t>IELONE</w:t>
      </w:r>
      <w:r w:rsidR="00264005">
        <w:rPr>
          <w:sz w:val="22"/>
          <w:szCs w:val="22"/>
        </w:rPr>
        <w:t xml:space="preserve"> </w:t>
      </w:r>
      <w:r w:rsidR="008002B7" w:rsidRPr="00D618BE">
        <w:rPr>
          <w:sz w:val="22"/>
          <w:szCs w:val="22"/>
        </w:rPr>
        <w:t>SIOŁO</w:t>
      </w:r>
      <w:r w:rsidR="00BC78AD" w:rsidRPr="00D618BE">
        <w:rPr>
          <w:sz w:val="22"/>
          <w:szCs w:val="22"/>
        </w:rPr>
        <w:t xml:space="preserve">”, jak i stanu realizacji LSR, w którym </w:t>
      </w:r>
      <w:r w:rsidR="001F689B">
        <w:rPr>
          <w:sz w:val="22"/>
          <w:szCs w:val="22"/>
        </w:rPr>
        <w:t>zastosowane</w:t>
      </w:r>
      <w:r w:rsidR="00264005">
        <w:rPr>
          <w:sz w:val="22"/>
          <w:szCs w:val="22"/>
        </w:rPr>
        <w:t xml:space="preserve"> </w:t>
      </w:r>
      <w:r w:rsidR="00BC78AD" w:rsidRPr="00D618BE">
        <w:rPr>
          <w:sz w:val="22"/>
          <w:szCs w:val="22"/>
        </w:rPr>
        <w:t>są kryteria rzeczowe</w:t>
      </w:r>
      <w:r w:rsidR="00242B0D">
        <w:rPr>
          <w:sz w:val="22"/>
          <w:szCs w:val="22"/>
        </w:rPr>
        <w:br/>
      </w:r>
      <w:r w:rsidR="00BC78AD" w:rsidRPr="00D618BE">
        <w:rPr>
          <w:sz w:val="22"/>
          <w:szCs w:val="22"/>
        </w:rPr>
        <w:t>i finansowe. Monitoring ma służyć przede wszystkim organom LGD „</w:t>
      </w:r>
      <w:r w:rsidR="00D97ADA" w:rsidRPr="00D618BE">
        <w:rPr>
          <w:sz w:val="22"/>
          <w:szCs w:val="22"/>
        </w:rPr>
        <w:t>ZIELONE SIOŁO</w:t>
      </w:r>
      <w:r w:rsidR="00BC78AD" w:rsidRPr="00D618BE">
        <w:rPr>
          <w:sz w:val="22"/>
          <w:szCs w:val="22"/>
        </w:rPr>
        <w:t>” (Zarządowi, Radzie</w:t>
      </w:r>
      <w:r w:rsidR="00242B0D">
        <w:rPr>
          <w:sz w:val="22"/>
          <w:szCs w:val="22"/>
        </w:rPr>
        <w:br/>
      </w:r>
      <w:r w:rsidR="00BC78AD" w:rsidRPr="00D618BE">
        <w:rPr>
          <w:sz w:val="22"/>
          <w:szCs w:val="22"/>
        </w:rPr>
        <w:t>i pozostałym członkom) do bieżącej obserwacji jak przebiega realizacja planu działania w procesie wdrażania LSR.</w:t>
      </w:r>
      <w:r w:rsidR="00242B0D">
        <w:rPr>
          <w:sz w:val="22"/>
          <w:szCs w:val="22"/>
        </w:rPr>
        <w:br/>
      </w:r>
      <w:r w:rsidR="00BC78AD" w:rsidRPr="00D618BE">
        <w:rPr>
          <w:sz w:val="22"/>
          <w:szCs w:val="22"/>
        </w:rPr>
        <w:t xml:space="preserve">W komfortowej sytuacji znajdziemy się, </w:t>
      </w:r>
      <w:r w:rsidR="00BC78AD" w:rsidRPr="004E4418">
        <w:rPr>
          <w:sz w:val="22"/>
          <w:szCs w:val="22"/>
        </w:rPr>
        <w:t>gdy wyniki monitoringu okażą się pozytywne</w:t>
      </w:r>
      <w:r w:rsidR="00BC78AD" w:rsidRPr="00D618BE">
        <w:rPr>
          <w:sz w:val="22"/>
          <w:szCs w:val="22"/>
        </w:rPr>
        <w:t>, tzn. wykażą, że proces ten przebiega prawidłowo. Jednak w sytuacji, gdy monitoring wykaże jakiekolwiek nieprawidłowości, organy LGD będą zmuszone do interwencji i wprowadzenia niezbędnych zmian, zarówno w odniesieniu do sposobu działania LGD, jak</w:t>
      </w:r>
      <w:r w:rsidR="00242B0D">
        <w:rPr>
          <w:sz w:val="22"/>
          <w:szCs w:val="22"/>
        </w:rPr>
        <w:br/>
      </w:r>
      <w:r w:rsidR="00BC78AD" w:rsidRPr="00D618BE">
        <w:rPr>
          <w:sz w:val="22"/>
          <w:szCs w:val="22"/>
        </w:rPr>
        <w:t>i ewentualnych zmian w samej LSR</w:t>
      </w:r>
      <w:r w:rsidR="00A37260">
        <w:rPr>
          <w:sz w:val="22"/>
          <w:szCs w:val="22"/>
        </w:rPr>
        <w:t>.</w:t>
      </w:r>
      <w:r w:rsidR="00887162">
        <w:rPr>
          <w:sz w:val="22"/>
          <w:szCs w:val="22"/>
        </w:rPr>
        <w:t xml:space="preserve"> </w:t>
      </w:r>
      <w:r w:rsidR="00D97ADA" w:rsidRPr="00D618BE">
        <w:rPr>
          <w:rFonts w:eastAsia="Calibri"/>
          <w:sz w:val="22"/>
          <w:szCs w:val="22"/>
          <w:lang w:eastAsia="en-US"/>
        </w:rPr>
        <w:t>Sprawozdania z realizacji LSR</w:t>
      </w:r>
      <w:r w:rsidR="00A37260">
        <w:rPr>
          <w:rFonts w:eastAsia="Calibri"/>
          <w:sz w:val="22"/>
          <w:szCs w:val="22"/>
          <w:lang w:eastAsia="en-US"/>
        </w:rPr>
        <w:t xml:space="preserve"> zawierające</w:t>
      </w:r>
      <w:r w:rsidR="005C52FF">
        <w:rPr>
          <w:rFonts w:eastAsia="Calibri"/>
          <w:sz w:val="22"/>
          <w:szCs w:val="22"/>
          <w:lang w:eastAsia="en-US"/>
        </w:rPr>
        <w:t xml:space="preserve"> również </w:t>
      </w:r>
      <w:r w:rsidR="00A37260">
        <w:rPr>
          <w:rFonts w:eastAsia="Calibri"/>
          <w:sz w:val="22"/>
          <w:szCs w:val="22"/>
          <w:lang w:eastAsia="en-US"/>
        </w:rPr>
        <w:t xml:space="preserve"> elementy </w:t>
      </w:r>
      <w:r w:rsidR="005C52FF">
        <w:rPr>
          <w:rFonts w:eastAsia="Calibri"/>
          <w:sz w:val="22"/>
          <w:szCs w:val="22"/>
          <w:lang w:eastAsia="en-US"/>
        </w:rPr>
        <w:t xml:space="preserve"> monitoringu dotyczące Wdrażania LSR i </w:t>
      </w:r>
      <w:r w:rsidR="00404DF9">
        <w:rPr>
          <w:rFonts w:eastAsia="Calibri"/>
          <w:sz w:val="22"/>
          <w:szCs w:val="22"/>
          <w:lang w:eastAsia="en-US"/>
        </w:rPr>
        <w:t>f</w:t>
      </w:r>
      <w:r w:rsidR="005C52FF">
        <w:rPr>
          <w:rFonts w:eastAsia="Calibri"/>
          <w:sz w:val="22"/>
          <w:szCs w:val="22"/>
          <w:lang w:eastAsia="en-US"/>
        </w:rPr>
        <w:t>unkcjonowania Biura</w:t>
      </w:r>
      <w:r w:rsidRPr="00D618BE">
        <w:rPr>
          <w:rFonts w:eastAsia="Calibri"/>
          <w:sz w:val="22"/>
          <w:szCs w:val="22"/>
          <w:lang w:eastAsia="en-US"/>
        </w:rPr>
        <w:t xml:space="preserve"> będą</w:t>
      </w:r>
      <w:r w:rsidR="008002B7" w:rsidRPr="00D618BE">
        <w:rPr>
          <w:rFonts w:eastAsia="Calibri"/>
          <w:sz w:val="22"/>
          <w:szCs w:val="22"/>
          <w:lang w:eastAsia="en-US"/>
        </w:rPr>
        <w:t xml:space="preserve"> przedkładane</w:t>
      </w:r>
      <w:r w:rsidR="00D97ADA" w:rsidRPr="00D618BE">
        <w:rPr>
          <w:rFonts w:eastAsia="Calibri"/>
          <w:sz w:val="22"/>
          <w:szCs w:val="22"/>
          <w:lang w:eastAsia="en-US"/>
        </w:rPr>
        <w:t xml:space="preserve"> w ramach rocznych sprawozdań </w:t>
      </w:r>
      <w:r w:rsidRPr="00D618BE">
        <w:rPr>
          <w:rFonts w:eastAsia="Calibri"/>
          <w:sz w:val="22"/>
          <w:szCs w:val="22"/>
          <w:lang w:eastAsia="en-US"/>
        </w:rPr>
        <w:t xml:space="preserve">z działalności Rady i Zarządu LGD, a następnie przedkładane przez Zarząd </w:t>
      </w:r>
      <w:r w:rsidRPr="00242B0D">
        <w:rPr>
          <w:rFonts w:eastAsia="Calibri"/>
          <w:sz w:val="22"/>
          <w:szCs w:val="22"/>
          <w:lang w:eastAsia="en-US"/>
        </w:rPr>
        <w:t>do zatwierdzenia przez Walne Zebranie Członków nie później niż do 30 czerwca roku następnego.</w:t>
      </w:r>
    </w:p>
    <w:p w:rsidR="006C0344" w:rsidRPr="00242B0D" w:rsidRDefault="006C0344" w:rsidP="00242B0D">
      <w:pPr>
        <w:spacing w:after="200"/>
        <w:contextualSpacing/>
        <w:jc w:val="both"/>
        <w:rPr>
          <w:rFonts w:eastAsia="Calibri"/>
          <w:sz w:val="22"/>
          <w:szCs w:val="22"/>
          <w:lang w:eastAsia="en-US"/>
        </w:rPr>
      </w:pPr>
      <w:r w:rsidRPr="00242B0D">
        <w:rPr>
          <w:rFonts w:eastAsia="Calibri"/>
          <w:sz w:val="22"/>
          <w:szCs w:val="22"/>
          <w:lang w:eastAsia="en-US"/>
        </w:rPr>
        <w:t xml:space="preserve">Treść sprawozdań, zgodnie z zasadą jawności </w:t>
      </w:r>
      <w:r w:rsidR="001F6C32" w:rsidRPr="00242B0D">
        <w:rPr>
          <w:rFonts w:eastAsia="Calibri"/>
          <w:sz w:val="22"/>
          <w:szCs w:val="22"/>
          <w:lang w:eastAsia="en-US"/>
        </w:rPr>
        <w:t xml:space="preserve">działania LGD, będzie podawana </w:t>
      </w:r>
      <w:r w:rsidRPr="00242B0D">
        <w:rPr>
          <w:rFonts w:eastAsia="Calibri"/>
          <w:sz w:val="22"/>
          <w:szCs w:val="22"/>
          <w:lang w:eastAsia="en-US"/>
        </w:rPr>
        <w:t>do wiadomości publicznej za pośrednictwem strony internetowej Sto</w:t>
      </w:r>
      <w:r w:rsidR="001F6C32" w:rsidRPr="00242B0D">
        <w:rPr>
          <w:rFonts w:eastAsia="Calibri"/>
          <w:sz w:val="22"/>
          <w:szCs w:val="22"/>
          <w:lang w:eastAsia="en-US"/>
        </w:rPr>
        <w:t xml:space="preserve">warzyszenia LGD „ZIELONE SIOŁO” </w:t>
      </w:r>
      <w:r w:rsidRPr="00242B0D">
        <w:rPr>
          <w:rFonts w:eastAsia="Calibri"/>
          <w:sz w:val="22"/>
          <w:szCs w:val="22"/>
          <w:lang w:eastAsia="en-US"/>
        </w:rPr>
        <w:t>(</w:t>
      </w:r>
      <w:hyperlink r:id="rId30" w:history="1">
        <w:r w:rsidR="00D97ADA" w:rsidRPr="00242B0D">
          <w:rPr>
            <w:rStyle w:val="Hipercze"/>
            <w:rFonts w:eastAsia="Calibri"/>
            <w:sz w:val="22"/>
            <w:szCs w:val="22"/>
            <w:lang w:val="pl-PL" w:eastAsia="en-US" w:bidi="ar-SA"/>
          </w:rPr>
          <w:t>www.zielonesiolo.pl</w:t>
        </w:r>
      </w:hyperlink>
      <w:r w:rsidRPr="00242B0D">
        <w:rPr>
          <w:rFonts w:eastAsia="Calibri"/>
          <w:sz w:val="22"/>
          <w:szCs w:val="22"/>
          <w:lang w:eastAsia="en-US"/>
        </w:rPr>
        <w:t>)</w:t>
      </w:r>
      <w:r w:rsidR="00D97ADA" w:rsidRPr="00242B0D">
        <w:rPr>
          <w:rFonts w:eastAsia="Calibri"/>
          <w:sz w:val="22"/>
          <w:szCs w:val="22"/>
          <w:lang w:eastAsia="en-US"/>
        </w:rPr>
        <w:t xml:space="preserve">. </w:t>
      </w:r>
    </w:p>
    <w:p w:rsidR="004671D9" w:rsidRPr="00D618BE" w:rsidRDefault="00AC23CF" w:rsidP="003C5EBB">
      <w:pPr>
        <w:spacing w:before="120" w:after="120"/>
        <w:contextualSpacing/>
        <w:jc w:val="both"/>
        <w:rPr>
          <w:color w:val="FF0000"/>
          <w:sz w:val="22"/>
          <w:szCs w:val="22"/>
        </w:rPr>
      </w:pPr>
      <w:r w:rsidRPr="00D618BE">
        <w:rPr>
          <w:sz w:val="22"/>
          <w:szCs w:val="22"/>
        </w:rPr>
        <w:t>W przypadku niepowodzeń</w:t>
      </w:r>
      <w:r w:rsidR="004671D9" w:rsidRPr="00D618BE">
        <w:rPr>
          <w:sz w:val="22"/>
          <w:szCs w:val="22"/>
        </w:rPr>
        <w:t xml:space="preserve"> </w:t>
      </w:r>
      <w:r w:rsidRPr="00D618BE">
        <w:rPr>
          <w:sz w:val="22"/>
          <w:szCs w:val="22"/>
        </w:rPr>
        <w:t>monitoring będzie podstawą do podejmowania działań naprawczych</w:t>
      </w:r>
      <w:r w:rsidR="00134DFC" w:rsidRPr="00E16C11">
        <w:rPr>
          <w:sz w:val="22"/>
          <w:szCs w:val="22"/>
        </w:rPr>
        <w:t>.</w:t>
      </w:r>
    </w:p>
    <w:p w:rsidR="00DE5E15" w:rsidRPr="00E76B81" w:rsidRDefault="00AC23CF" w:rsidP="00E76B81">
      <w:pPr>
        <w:rPr>
          <w:sz w:val="22"/>
          <w:szCs w:val="22"/>
        </w:rPr>
      </w:pPr>
      <w:r w:rsidRPr="00E76B81">
        <w:rPr>
          <w:sz w:val="22"/>
          <w:szCs w:val="22"/>
        </w:rPr>
        <w:t>Źródł</w:t>
      </w:r>
      <w:r w:rsidR="004671D9" w:rsidRPr="00E76B81">
        <w:rPr>
          <w:sz w:val="22"/>
          <w:szCs w:val="22"/>
        </w:rPr>
        <w:t>ami</w:t>
      </w:r>
      <w:r w:rsidR="00264005" w:rsidRPr="00E76B81">
        <w:rPr>
          <w:sz w:val="22"/>
          <w:szCs w:val="22"/>
        </w:rPr>
        <w:t xml:space="preserve"> </w:t>
      </w:r>
      <w:r w:rsidRPr="00E76B81">
        <w:rPr>
          <w:sz w:val="22"/>
          <w:szCs w:val="22"/>
        </w:rPr>
        <w:t xml:space="preserve">danych do prowadzenia monitoringu </w:t>
      </w:r>
      <w:r w:rsidR="00134DFC" w:rsidRPr="00E76B81">
        <w:rPr>
          <w:sz w:val="22"/>
          <w:szCs w:val="22"/>
        </w:rPr>
        <w:t>będzie d</w:t>
      </w:r>
      <w:r w:rsidR="00F270C9" w:rsidRPr="00E76B81">
        <w:rPr>
          <w:sz w:val="22"/>
          <w:szCs w:val="22"/>
        </w:rPr>
        <w:t>okumen</w:t>
      </w:r>
      <w:r w:rsidR="00DE5E15" w:rsidRPr="00E76B81">
        <w:rPr>
          <w:sz w:val="22"/>
          <w:szCs w:val="22"/>
        </w:rPr>
        <w:t>tacja gromadzona i archiwizowana</w:t>
      </w:r>
      <w:r w:rsidR="00F270C9" w:rsidRPr="00E76B81">
        <w:rPr>
          <w:sz w:val="22"/>
          <w:szCs w:val="22"/>
        </w:rPr>
        <w:t xml:space="preserve"> przez</w:t>
      </w:r>
      <w:r w:rsidR="00264005" w:rsidRPr="00E76B81">
        <w:rPr>
          <w:sz w:val="22"/>
          <w:szCs w:val="22"/>
        </w:rPr>
        <w:t xml:space="preserve"> </w:t>
      </w:r>
      <w:r w:rsidR="00DE5E15" w:rsidRPr="00E76B81">
        <w:rPr>
          <w:sz w:val="22"/>
          <w:szCs w:val="22"/>
        </w:rPr>
        <w:t>Biuro</w:t>
      </w:r>
      <w:r w:rsidR="00F270C9" w:rsidRPr="00E76B81">
        <w:rPr>
          <w:sz w:val="22"/>
          <w:szCs w:val="22"/>
        </w:rPr>
        <w:t xml:space="preserve"> LGD,</w:t>
      </w:r>
      <w:r w:rsidR="00DE5E15" w:rsidRPr="00E76B81">
        <w:rPr>
          <w:sz w:val="22"/>
          <w:szCs w:val="22"/>
        </w:rPr>
        <w:t xml:space="preserve">  określona w  załączniku nr 2 do LSR</w:t>
      </w:r>
      <w:r w:rsidR="00944892">
        <w:rPr>
          <w:sz w:val="22"/>
          <w:szCs w:val="22"/>
        </w:rPr>
        <w:t xml:space="preserve"> </w:t>
      </w:r>
      <w:r w:rsidR="00DE5E15" w:rsidRPr="00E76B81">
        <w:rPr>
          <w:sz w:val="22"/>
          <w:szCs w:val="22"/>
        </w:rPr>
        <w:t xml:space="preserve">– Procedura dokonywania </w:t>
      </w:r>
      <w:r w:rsidR="00E16C11" w:rsidRPr="00E76B81">
        <w:rPr>
          <w:sz w:val="22"/>
          <w:szCs w:val="22"/>
        </w:rPr>
        <w:t xml:space="preserve"> monitoringu i </w:t>
      </w:r>
      <w:r w:rsidR="00DE5E15" w:rsidRPr="00E76B81">
        <w:rPr>
          <w:sz w:val="22"/>
          <w:szCs w:val="22"/>
        </w:rPr>
        <w:t>ewaluacji</w:t>
      </w:r>
      <w:r w:rsidR="00E16C11" w:rsidRPr="00E76B81">
        <w:rPr>
          <w:sz w:val="22"/>
          <w:szCs w:val="22"/>
        </w:rPr>
        <w:t>.</w:t>
      </w:r>
      <w:r w:rsidR="00DE5E15" w:rsidRPr="00E76B81">
        <w:rPr>
          <w:sz w:val="22"/>
          <w:szCs w:val="22"/>
        </w:rPr>
        <w:t xml:space="preserve"> </w:t>
      </w:r>
    </w:p>
    <w:p w:rsidR="00992725" w:rsidRPr="00032FD9" w:rsidRDefault="00D1221B" w:rsidP="00316B07">
      <w:pPr>
        <w:spacing w:before="120" w:after="120"/>
        <w:contextualSpacing/>
        <w:jc w:val="both"/>
        <w:rPr>
          <w:b/>
          <w:sz w:val="22"/>
          <w:szCs w:val="22"/>
        </w:rPr>
      </w:pPr>
      <w:r w:rsidRPr="002C3609">
        <w:rPr>
          <w:b/>
          <w:sz w:val="22"/>
          <w:szCs w:val="22"/>
        </w:rPr>
        <w:t>Monitoring będzie wykonywany wewnętrznie w ramach</w:t>
      </w:r>
      <w:r w:rsidR="00264005" w:rsidRPr="002C3609">
        <w:rPr>
          <w:b/>
          <w:sz w:val="22"/>
          <w:szCs w:val="22"/>
        </w:rPr>
        <w:t xml:space="preserve"> </w:t>
      </w:r>
      <w:r w:rsidR="00944892">
        <w:rPr>
          <w:b/>
          <w:sz w:val="22"/>
          <w:szCs w:val="22"/>
        </w:rPr>
        <w:t>pracy</w:t>
      </w:r>
      <w:r w:rsidR="00887162" w:rsidRPr="002C3609">
        <w:rPr>
          <w:b/>
          <w:sz w:val="22"/>
          <w:szCs w:val="22"/>
        </w:rPr>
        <w:t xml:space="preserve"> Zarządu i </w:t>
      </w:r>
      <w:r w:rsidRPr="002C3609">
        <w:rPr>
          <w:b/>
          <w:sz w:val="22"/>
          <w:szCs w:val="22"/>
        </w:rPr>
        <w:t>Biura LGD</w:t>
      </w:r>
      <w:r w:rsidR="00134DFC" w:rsidRPr="002C3609">
        <w:rPr>
          <w:b/>
          <w:sz w:val="22"/>
          <w:szCs w:val="22"/>
        </w:rPr>
        <w:t>.</w:t>
      </w:r>
    </w:p>
    <w:p w:rsidR="00005C9A" w:rsidRDefault="00B42F99" w:rsidP="00A357BA">
      <w:pPr>
        <w:pStyle w:val="PodrozdzialLSR"/>
      </w:pPr>
      <w:bookmarkStart w:id="65" w:name="_Toc439315254"/>
      <w:r w:rsidRPr="00D618BE">
        <w:t>Ewaluacja</w:t>
      </w:r>
      <w:bookmarkEnd w:id="65"/>
    </w:p>
    <w:p w:rsidR="0032728B" w:rsidRPr="005B24E2" w:rsidRDefault="0032728B" w:rsidP="0038705E">
      <w:pPr>
        <w:pStyle w:val="PodrozdzialLSR"/>
        <w:numPr>
          <w:ilvl w:val="0"/>
          <w:numId w:val="0"/>
        </w:numPr>
        <w:ind w:firstLine="720"/>
        <w:rPr>
          <w:b w:val="0"/>
          <w:color w:val="auto"/>
        </w:rPr>
      </w:pPr>
      <w:r w:rsidRPr="005B24E2">
        <w:rPr>
          <w:b w:val="0"/>
          <w:color w:val="auto"/>
        </w:rPr>
        <w:t xml:space="preserve">Zmiana dotycząca sposobu realizacji ewaluacji została wprowadzona do niniejszej </w:t>
      </w:r>
      <w:r w:rsidR="00A551E6" w:rsidRPr="005B24E2">
        <w:rPr>
          <w:b w:val="0"/>
          <w:color w:val="auto"/>
        </w:rPr>
        <w:t xml:space="preserve">aktualizacji LSR, na podstawie </w:t>
      </w:r>
      <w:r w:rsidRPr="005B24E2">
        <w:rPr>
          <w:b w:val="0"/>
          <w:color w:val="auto"/>
        </w:rPr>
        <w:t xml:space="preserve">Wytycznej </w:t>
      </w:r>
      <w:r w:rsidR="00A551E6" w:rsidRPr="005B24E2">
        <w:rPr>
          <w:b w:val="0"/>
          <w:color w:val="auto"/>
        </w:rPr>
        <w:t xml:space="preserve">nr 5/3/2017 </w:t>
      </w:r>
      <w:r w:rsidRPr="005B24E2">
        <w:rPr>
          <w:b w:val="0"/>
          <w:color w:val="auto"/>
        </w:rPr>
        <w:t>w zakresie monitoringu i ewaluacji strategii rozwoju lokalnego kierowanego przez społeczność w ramach Programu Rozwoju Obszarów</w:t>
      </w:r>
      <w:r w:rsidR="00A551E6" w:rsidRPr="005B24E2">
        <w:rPr>
          <w:b w:val="0"/>
          <w:color w:val="auto"/>
        </w:rPr>
        <w:t xml:space="preserve"> Wiejskich na lata 2014-2020”</w:t>
      </w:r>
      <w:r w:rsidRPr="005B24E2">
        <w:rPr>
          <w:b w:val="0"/>
          <w:color w:val="auto"/>
        </w:rPr>
        <w:t xml:space="preserve">. </w:t>
      </w:r>
      <w:r w:rsidR="00FE4A6F" w:rsidRPr="005B24E2">
        <w:rPr>
          <w:b w:val="0"/>
          <w:color w:val="auto"/>
        </w:rPr>
        <w:t>Niniejsze wytyczna</w:t>
      </w:r>
      <w:r w:rsidRPr="005B24E2">
        <w:rPr>
          <w:b w:val="0"/>
          <w:color w:val="auto"/>
        </w:rPr>
        <w:t xml:space="preserve"> w z</w:t>
      </w:r>
      <w:r w:rsidR="00FE4A6F" w:rsidRPr="005B24E2">
        <w:rPr>
          <w:b w:val="0"/>
          <w:color w:val="auto"/>
        </w:rPr>
        <w:t>akresie ewaluacji LSR obowiązuje</w:t>
      </w:r>
      <w:r w:rsidRPr="005B24E2">
        <w:rPr>
          <w:b w:val="0"/>
          <w:color w:val="auto"/>
        </w:rPr>
        <w:t xml:space="preserve"> LGD od 1 stycznia 2018 roku.</w:t>
      </w:r>
    </w:p>
    <w:p w:rsidR="00ED364F" w:rsidRPr="005B24E2" w:rsidRDefault="00ED364F" w:rsidP="00A551E6">
      <w:pPr>
        <w:pStyle w:val="PodrozdzialLSR"/>
        <w:numPr>
          <w:ilvl w:val="0"/>
          <w:numId w:val="0"/>
        </w:numPr>
        <w:rPr>
          <w:color w:val="auto"/>
        </w:rPr>
      </w:pPr>
      <w:r w:rsidRPr="005B24E2">
        <w:rPr>
          <w:color w:val="auto"/>
        </w:rPr>
        <w:t>Ewaluacja wewnętrzna (bieżąca realizowana samodzielnie)</w:t>
      </w:r>
    </w:p>
    <w:p w:rsidR="00ED364F" w:rsidRPr="005B24E2" w:rsidRDefault="00FE4A6F" w:rsidP="00A551E6">
      <w:pPr>
        <w:pStyle w:val="PodrozdzialLSR"/>
        <w:numPr>
          <w:ilvl w:val="0"/>
          <w:numId w:val="0"/>
        </w:numPr>
        <w:rPr>
          <w:b w:val="0"/>
          <w:color w:val="auto"/>
        </w:rPr>
      </w:pPr>
      <w:r w:rsidRPr="005B24E2">
        <w:rPr>
          <w:b w:val="0"/>
          <w:color w:val="auto"/>
        </w:rPr>
        <w:t>Ewaluacja wewnętrzna LSR będzie</w:t>
      </w:r>
      <w:r w:rsidR="00ED364F" w:rsidRPr="005B24E2">
        <w:rPr>
          <w:b w:val="0"/>
          <w:color w:val="auto"/>
        </w:rPr>
        <w:t xml:space="preserve"> serią przeprowadzanych corocznie ćwiczeń </w:t>
      </w:r>
      <w:r w:rsidR="00E330DF" w:rsidRPr="005B24E2">
        <w:rPr>
          <w:b w:val="0"/>
          <w:color w:val="auto"/>
        </w:rPr>
        <w:t>analityczno-refleksyjnych, których celem będzie bieżąca  analiza procesu wdrażania i jego efektów oraz zmian w otoczeniu LSR, t</w:t>
      </w:r>
      <w:r w:rsidR="00A551E6" w:rsidRPr="005B24E2">
        <w:rPr>
          <w:b w:val="0"/>
          <w:color w:val="auto"/>
        </w:rPr>
        <w:t>ak, aby lepiej rozumieć osiągan</w:t>
      </w:r>
      <w:r w:rsidR="00E330DF" w:rsidRPr="005B24E2">
        <w:rPr>
          <w:b w:val="0"/>
          <w:color w:val="auto"/>
        </w:rPr>
        <w:t xml:space="preserve">e rezultaty i umieć z wyprzedzeniem oszacować w jakim stopniu zbliżają się one do osiągnięcia celów. Wyniki </w:t>
      </w:r>
      <w:r w:rsidRPr="005B24E2">
        <w:rPr>
          <w:b w:val="0"/>
          <w:color w:val="auto"/>
        </w:rPr>
        <w:t>ewaluacji wewnętrznej umożliwi</w:t>
      </w:r>
      <w:r w:rsidR="00A551E6" w:rsidRPr="005B24E2">
        <w:rPr>
          <w:b w:val="0"/>
          <w:color w:val="auto"/>
        </w:rPr>
        <w:t>ą</w:t>
      </w:r>
      <w:r w:rsidRPr="005B24E2">
        <w:rPr>
          <w:b w:val="0"/>
          <w:color w:val="auto"/>
        </w:rPr>
        <w:t xml:space="preserve"> podstawę</w:t>
      </w:r>
      <w:r w:rsidR="00E330DF" w:rsidRPr="005B24E2">
        <w:rPr>
          <w:b w:val="0"/>
          <w:color w:val="auto"/>
        </w:rPr>
        <w:t xml:space="preserve"> do  podejmowania decyzji o ewentu</w:t>
      </w:r>
      <w:r w:rsidR="00A551E6" w:rsidRPr="005B24E2">
        <w:rPr>
          <w:b w:val="0"/>
          <w:color w:val="auto"/>
        </w:rPr>
        <w:t xml:space="preserve">alnej zmianie kierunku działań </w:t>
      </w:r>
      <w:r w:rsidR="00E330DF" w:rsidRPr="005B24E2">
        <w:rPr>
          <w:b w:val="0"/>
          <w:color w:val="auto"/>
        </w:rPr>
        <w:t xml:space="preserve"> </w:t>
      </w:r>
      <w:r w:rsidR="00A551E6" w:rsidRPr="005B24E2">
        <w:rPr>
          <w:b w:val="0"/>
          <w:color w:val="auto"/>
        </w:rPr>
        <w:t xml:space="preserve">(jeżeli to będzie konieczne) </w:t>
      </w:r>
      <w:r w:rsidR="00E330DF" w:rsidRPr="005B24E2">
        <w:rPr>
          <w:b w:val="0"/>
          <w:color w:val="auto"/>
        </w:rPr>
        <w:t>oraz stanowić wkład w ewaluację zewnętrzną.</w:t>
      </w:r>
    </w:p>
    <w:p w:rsidR="00E330DF" w:rsidRPr="005B24E2" w:rsidRDefault="00FE4A6F" w:rsidP="00A551E6">
      <w:pPr>
        <w:pStyle w:val="PodrozdzialLSR"/>
        <w:numPr>
          <w:ilvl w:val="0"/>
          <w:numId w:val="0"/>
        </w:numPr>
        <w:rPr>
          <w:b w:val="0"/>
          <w:color w:val="auto"/>
        </w:rPr>
      </w:pPr>
      <w:r w:rsidRPr="005B24E2">
        <w:rPr>
          <w:b w:val="0"/>
          <w:color w:val="auto"/>
        </w:rPr>
        <w:t>Ewaluacja wewnętrzna będzie</w:t>
      </w:r>
      <w:r w:rsidR="00E330DF" w:rsidRPr="005B24E2">
        <w:rPr>
          <w:b w:val="0"/>
          <w:color w:val="auto"/>
        </w:rPr>
        <w:t xml:space="preserve"> uzupełnienie</w:t>
      </w:r>
      <w:r w:rsidR="0026054B" w:rsidRPr="005B24E2">
        <w:rPr>
          <w:b w:val="0"/>
          <w:color w:val="auto"/>
        </w:rPr>
        <w:t>m</w:t>
      </w:r>
      <w:r w:rsidR="00E330DF" w:rsidRPr="005B24E2">
        <w:rPr>
          <w:b w:val="0"/>
          <w:color w:val="auto"/>
        </w:rPr>
        <w:t xml:space="preserve"> monitoringu o koniecz</w:t>
      </w:r>
      <w:r w:rsidR="00A551E6" w:rsidRPr="005B24E2">
        <w:rPr>
          <w:b w:val="0"/>
          <w:color w:val="auto"/>
        </w:rPr>
        <w:t xml:space="preserve">ną interpretację (identyfikację </w:t>
      </w:r>
      <w:r w:rsidR="00E330DF" w:rsidRPr="005B24E2">
        <w:rPr>
          <w:b w:val="0"/>
          <w:color w:val="auto"/>
        </w:rPr>
        <w:t xml:space="preserve">przyczyn ewentualnych problemów), ocenę i rekomendację działań. </w:t>
      </w:r>
    </w:p>
    <w:p w:rsidR="00E330DF" w:rsidRPr="005B24E2" w:rsidRDefault="00944892" w:rsidP="00A551E6">
      <w:pPr>
        <w:pStyle w:val="PodrozdzialLSR"/>
        <w:numPr>
          <w:ilvl w:val="0"/>
          <w:numId w:val="0"/>
        </w:numPr>
        <w:rPr>
          <w:b w:val="0"/>
          <w:color w:val="auto"/>
        </w:rPr>
      </w:pPr>
      <w:r>
        <w:rPr>
          <w:b w:val="0"/>
          <w:color w:val="auto"/>
        </w:rPr>
        <w:t>Ewaluacja wewnętrzna będzie</w:t>
      </w:r>
      <w:r w:rsidR="00E330DF" w:rsidRPr="005B24E2">
        <w:rPr>
          <w:b w:val="0"/>
          <w:color w:val="auto"/>
        </w:rPr>
        <w:t xml:space="preserve"> realizowana w oparciu o spotkanie wykorzystujące narzędzia o charakterze</w:t>
      </w:r>
      <w:r w:rsidR="00FE4A6F" w:rsidRPr="005B24E2">
        <w:rPr>
          <w:b w:val="0"/>
          <w:color w:val="auto"/>
        </w:rPr>
        <w:t xml:space="preserve"> refleksyjno-</w:t>
      </w:r>
      <w:r w:rsidR="00E330DF" w:rsidRPr="005B24E2">
        <w:rPr>
          <w:b w:val="0"/>
          <w:color w:val="auto"/>
        </w:rPr>
        <w:t>analitycznym opisane w Podręczniku monitoringu i ewaluacji LSR</w:t>
      </w:r>
      <w:r w:rsidR="00FE4A6F" w:rsidRPr="005B24E2">
        <w:rPr>
          <w:b w:val="0"/>
          <w:color w:val="auto"/>
        </w:rPr>
        <w:t xml:space="preserve"> (wykonany przez EGO na zlecenie Ministerstwa Rolnictwa i Rozwoju Wsi, Warszawa, marzec 2017</w:t>
      </w:r>
      <w:r w:rsidR="0026054B" w:rsidRPr="005B24E2">
        <w:rPr>
          <w:b w:val="0"/>
          <w:color w:val="auto"/>
        </w:rPr>
        <w:t xml:space="preserve"> </w:t>
      </w:r>
      <w:r w:rsidR="00FE4A6F" w:rsidRPr="005B24E2">
        <w:rPr>
          <w:b w:val="0"/>
          <w:color w:val="auto"/>
        </w:rPr>
        <w:t>r., wersja skrócona)</w:t>
      </w:r>
      <w:r w:rsidR="00E330DF" w:rsidRPr="005B24E2">
        <w:rPr>
          <w:b w:val="0"/>
          <w:color w:val="auto"/>
        </w:rPr>
        <w:t xml:space="preserve"> jako warsztat refleksyjny (zwany dalej warsztatem). Podstawowym materiałem do pracy powinny być zestawienia i materiały z procesu realizacji LSR przygotowane przez pracowników</w:t>
      </w:r>
      <w:r w:rsidR="00565596" w:rsidRPr="005B24E2">
        <w:rPr>
          <w:b w:val="0"/>
          <w:color w:val="auto"/>
        </w:rPr>
        <w:t xml:space="preserve"> biura</w:t>
      </w:r>
      <w:r w:rsidR="00E330DF" w:rsidRPr="005B24E2">
        <w:rPr>
          <w:b w:val="0"/>
          <w:color w:val="auto"/>
        </w:rPr>
        <w:t xml:space="preserve"> LGD.</w:t>
      </w:r>
    </w:p>
    <w:p w:rsidR="00565596" w:rsidRPr="005B24E2" w:rsidRDefault="00565596" w:rsidP="00565596">
      <w:pPr>
        <w:spacing w:before="120" w:after="120"/>
        <w:contextualSpacing/>
        <w:jc w:val="both"/>
        <w:rPr>
          <w:sz w:val="22"/>
          <w:szCs w:val="22"/>
        </w:rPr>
      </w:pPr>
      <w:r w:rsidRPr="005B24E2">
        <w:rPr>
          <w:sz w:val="22"/>
          <w:szCs w:val="22"/>
        </w:rPr>
        <w:t xml:space="preserve">Warsztat przeprowadzany </w:t>
      </w:r>
      <w:r w:rsidR="0026054B" w:rsidRPr="005B24E2">
        <w:rPr>
          <w:sz w:val="22"/>
          <w:szCs w:val="22"/>
        </w:rPr>
        <w:t>będzie</w:t>
      </w:r>
      <w:r w:rsidR="0043669F" w:rsidRPr="005B24E2">
        <w:rPr>
          <w:sz w:val="22"/>
          <w:szCs w:val="22"/>
        </w:rPr>
        <w:t xml:space="preserve"> na początku każdego roku kalendarzowego, tak, aby wypracowane wnioski mogły zasilić o dodatkowe informacje sprawozdanie roczne z realizacji LSR za rok poprzedni. Warsztat musi opierać się</w:t>
      </w:r>
      <w:r w:rsidR="0026054B" w:rsidRPr="005B24E2">
        <w:rPr>
          <w:sz w:val="22"/>
          <w:szCs w:val="22"/>
        </w:rPr>
        <w:br/>
      </w:r>
      <w:r w:rsidR="0043669F" w:rsidRPr="005B24E2">
        <w:rPr>
          <w:sz w:val="22"/>
          <w:szCs w:val="22"/>
        </w:rPr>
        <w:t>na rzetelnych wynikach, dlatego całoroczny cykl działań przygotowujący do warsztatu powinien przebiegać</w:t>
      </w:r>
      <w:r w:rsidR="0026054B" w:rsidRPr="005B24E2">
        <w:rPr>
          <w:sz w:val="22"/>
          <w:szCs w:val="22"/>
        </w:rPr>
        <w:br/>
      </w:r>
      <w:r w:rsidR="0043669F" w:rsidRPr="005B24E2">
        <w:rPr>
          <w:sz w:val="22"/>
          <w:szCs w:val="22"/>
        </w:rPr>
        <w:t>w następujący sposób:</w:t>
      </w:r>
    </w:p>
    <w:p w:rsidR="003113A0" w:rsidRPr="005B24E2" w:rsidRDefault="003113A0" w:rsidP="00565596">
      <w:pPr>
        <w:spacing w:before="120" w:after="120"/>
        <w:contextualSpacing/>
        <w:jc w:val="both"/>
        <w:rPr>
          <w:sz w:val="22"/>
          <w:szCs w:val="22"/>
        </w:rPr>
      </w:pPr>
    </w:p>
    <w:p w:rsidR="0026054B" w:rsidRPr="005B24E2" w:rsidRDefault="0043669F" w:rsidP="0026054B">
      <w:pPr>
        <w:numPr>
          <w:ilvl w:val="0"/>
          <w:numId w:val="74"/>
        </w:numPr>
        <w:spacing w:before="120" w:after="120"/>
        <w:contextualSpacing/>
        <w:jc w:val="both"/>
        <w:rPr>
          <w:sz w:val="22"/>
          <w:szCs w:val="22"/>
        </w:rPr>
      </w:pPr>
      <w:r w:rsidRPr="005B24E2">
        <w:rPr>
          <w:sz w:val="22"/>
          <w:szCs w:val="22"/>
        </w:rPr>
        <w:t>Bieżąca działalność biura LGD powinna być nastawiona na zbieranie informacji zwrotnej o odbiorze realizacji LSR i działań LGD, poprzez np.: dokumentowanie spotkań z mieszkańcami, wnioskodawcami (w biurze LGD i poza nim) pod kątem zgłaszanych uwag, problemów, potrzeb itp., zbieranie opinii społeczności lokalnej</w:t>
      </w:r>
      <w:r w:rsidR="0026054B" w:rsidRPr="005B24E2">
        <w:rPr>
          <w:sz w:val="22"/>
          <w:szCs w:val="22"/>
        </w:rPr>
        <w:br/>
      </w:r>
      <w:r w:rsidRPr="005B24E2">
        <w:rPr>
          <w:sz w:val="22"/>
          <w:szCs w:val="22"/>
        </w:rPr>
        <w:t xml:space="preserve">o odbiorze realizacji LSR poprzez np.: przeprowadzenie wywiadów, ankiet, sondaży lub inne narzędzia do zbierania opinii od kluczowych interesariuszy (gminy) i przedstawicieli społeczności lokalnej. </w:t>
      </w:r>
    </w:p>
    <w:p w:rsidR="0026054B" w:rsidRPr="005B24E2" w:rsidRDefault="0043669F" w:rsidP="0026054B">
      <w:pPr>
        <w:numPr>
          <w:ilvl w:val="0"/>
          <w:numId w:val="74"/>
        </w:numPr>
        <w:spacing w:before="120" w:after="120"/>
        <w:contextualSpacing/>
        <w:jc w:val="both"/>
        <w:rPr>
          <w:sz w:val="22"/>
          <w:szCs w:val="22"/>
        </w:rPr>
      </w:pPr>
      <w:r w:rsidRPr="005B24E2">
        <w:rPr>
          <w:sz w:val="22"/>
          <w:szCs w:val="22"/>
        </w:rPr>
        <w:t>Pracownicy biura LGD przygotowują zestawienie dostępnych danych za badany okres i przekazują je uczestnikom warsztatu co najmniej trzy dni przed spotkaniem. Dane powinny dotyczyć co najmniej: realizacji finansowej LSR i rzeczowej (osiągnięte wartości wskaźników), funkcjonowania LGD i biura (m.in. działań informacyjno-promocyjnych, działań doradczych, funkcjonowania partnerstwa i organów LGD), sytuacji społeczno-gospodarczej obszaru LGD w oparciu o dostępne dane statystyczne, dostępne aktualne opracowania.</w:t>
      </w:r>
    </w:p>
    <w:p w:rsidR="0043669F" w:rsidRPr="005B24E2" w:rsidRDefault="0043669F" w:rsidP="0026054B">
      <w:pPr>
        <w:numPr>
          <w:ilvl w:val="0"/>
          <w:numId w:val="74"/>
        </w:numPr>
        <w:spacing w:before="120" w:after="120"/>
        <w:contextualSpacing/>
        <w:jc w:val="both"/>
        <w:rPr>
          <w:sz w:val="22"/>
          <w:szCs w:val="22"/>
        </w:rPr>
      </w:pPr>
      <w:r w:rsidRPr="005B24E2">
        <w:rPr>
          <w:sz w:val="22"/>
          <w:szCs w:val="22"/>
        </w:rPr>
        <w:t>Biuro LGD organizuje co najmniej 5-godzinny warsztat na temat realizacji LSR i o działaniach LGD</w:t>
      </w:r>
      <w:r w:rsidR="0026054B" w:rsidRPr="005B24E2">
        <w:rPr>
          <w:sz w:val="22"/>
          <w:szCs w:val="22"/>
        </w:rPr>
        <w:br/>
      </w:r>
      <w:r w:rsidRPr="005B24E2">
        <w:rPr>
          <w:sz w:val="22"/>
          <w:szCs w:val="22"/>
        </w:rPr>
        <w:t>w minionym roku.</w:t>
      </w:r>
    </w:p>
    <w:p w:rsidR="0043669F" w:rsidRPr="005B24E2" w:rsidRDefault="0043669F" w:rsidP="0043669F">
      <w:pPr>
        <w:spacing w:before="120" w:after="120"/>
        <w:contextualSpacing/>
        <w:jc w:val="both"/>
        <w:rPr>
          <w:sz w:val="22"/>
          <w:szCs w:val="22"/>
        </w:rPr>
      </w:pPr>
    </w:p>
    <w:p w:rsidR="0043669F" w:rsidRPr="005B24E2" w:rsidRDefault="0026054B" w:rsidP="0043669F">
      <w:pPr>
        <w:spacing w:before="120" w:after="120"/>
        <w:contextualSpacing/>
        <w:jc w:val="both"/>
        <w:rPr>
          <w:sz w:val="22"/>
          <w:szCs w:val="22"/>
        </w:rPr>
      </w:pPr>
      <w:r w:rsidRPr="005B24E2">
        <w:rPr>
          <w:sz w:val="22"/>
          <w:szCs w:val="22"/>
        </w:rPr>
        <w:t xml:space="preserve">Uczestnicy: </w:t>
      </w:r>
      <w:r w:rsidR="0043669F" w:rsidRPr="005B24E2">
        <w:rPr>
          <w:sz w:val="22"/>
          <w:szCs w:val="22"/>
        </w:rPr>
        <w:t>pracownicy biura LGD, członkowie Zarządu i Rady LGD (wskazane jest zapewnienie udziału przedstawicieli wszystkich interesariuszy). LGD może zaprosić do udziału w warsztatach przedstawicieli innych LGD, beneficjentów oraz przedstawicieli samorządu województwa, co może wpłynąć na poprawę komunikacji</w:t>
      </w:r>
      <w:r w:rsidRPr="005B24E2">
        <w:rPr>
          <w:sz w:val="22"/>
          <w:szCs w:val="22"/>
        </w:rPr>
        <w:br/>
      </w:r>
      <w:r w:rsidR="0043669F" w:rsidRPr="005B24E2">
        <w:rPr>
          <w:sz w:val="22"/>
          <w:szCs w:val="22"/>
        </w:rPr>
        <w:t>i wzajemnego zrozumienia, poszukiwania wspólnych rozwiązań dla zidentyfikowanych problemów, jak również przyczynić się do wymiany dobrych praktyk oraz przygotowania się do wspólnie zorganizowanej ewaluacji zewnętrznej.</w:t>
      </w:r>
    </w:p>
    <w:p w:rsidR="0043669F" w:rsidRPr="005B24E2" w:rsidRDefault="0043669F" w:rsidP="0043669F">
      <w:pPr>
        <w:spacing w:before="120" w:after="120"/>
        <w:contextualSpacing/>
        <w:jc w:val="both"/>
        <w:rPr>
          <w:sz w:val="22"/>
          <w:szCs w:val="22"/>
        </w:rPr>
      </w:pPr>
      <w:r w:rsidRPr="005B24E2">
        <w:rPr>
          <w:sz w:val="22"/>
          <w:szCs w:val="22"/>
        </w:rPr>
        <w:t>Dyskusja powinna być zorganizowana co najmniej wokół poniższych pytań:</w:t>
      </w:r>
    </w:p>
    <w:p w:rsidR="0026054B" w:rsidRPr="005B24E2" w:rsidRDefault="0043669F" w:rsidP="0043669F">
      <w:pPr>
        <w:numPr>
          <w:ilvl w:val="0"/>
          <w:numId w:val="75"/>
        </w:numPr>
        <w:spacing w:before="120" w:after="120"/>
        <w:contextualSpacing/>
        <w:jc w:val="both"/>
        <w:rPr>
          <w:sz w:val="22"/>
          <w:szCs w:val="22"/>
        </w:rPr>
      </w:pPr>
      <w:r w:rsidRPr="005B24E2">
        <w:rPr>
          <w:sz w:val="22"/>
          <w:szCs w:val="22"/>
        </w:rPr>
        <w:t>Czy realizacja finansowa i rzeczowa LSR przebiegała zgodnie z planem i można ją uznać za zadowalającą?</w:t>
      </w:r>
    </w:p>
    <w:p w:rsidR="0026054B" w:rsidRPr="005B24E2" w:rsidRDefault="0043669F" w:rsidP="0043669F">
      <w:pPr>
        <w:numPr>
          <w:ilvl w:val="0"/>
          <w:numId w:val="75"/>
        </w:numPr>
        <w:spacing w:before="120" w:after="120"/>
        <w:contextualSpacing/>
        <w:jc w:val="both"/>
        <w:rPr>
          <w:sz w:val="22"/>
          <w:szCs w:val="22"/>
        </w:rPr>
      </w:pPr>
      <w:r w:rsidRPr="005B24E2">
        <w:rPr>
          <w:sz w:val="22"/>
          <w:szCs w:val="22"/>
        </w:rPr>
        <w:t xml:space="preserve">W jakim stopniu jakość składanych projektów wybieranych we wszystkich obszarach tematycznych wpływa na osiąganie wskaźników w zaplanowanym czasie? </w:t>
      </w:r>
    </w:p>
    <w:p w:rsidR="0026054B" w:rsidRPr="005B24E2" w:rsidRDefault="0043669F" w:rsidP="0043669F">
      <w:pPr>
        <w:numPr>
          <w:ilvl w:val="0"/>
          <w:numId w:val="75"/>
        </w:numPr>
        <w:spacing w:before="120" w:after="120"/>
        <w:contextualSpacing/>
        <w:jc w:val="both"/>
        <w:rPr>
          <w:sz w:val="22"/>
          <w:szCs w:val="22"/>
        </w:rPr>
      </w:pPr>
      <w:r w:rsidRPr="005B24E2">
        <w:rPr>
          <w:sz w:val="22"/>
          <w:szCs w:val="22"/>
        </w:rPr>
        <w:t>W jakim stopniu stosowane kryteria wyboru projektów spełniają swoją rolę?</w:t>
      </w:r>
    </w:p>
    <w:p w:rsidR="0026054B" w:rsidRPr="005B24E2" w:rsidRDefault="0043669F" w:rsidP="0043669F">
      <w:pPr>
        <w:numPr>
          <w:ilvl w:val="0"/>
          <w:numId w:val="75"/>
        </w:numPr>
        <w:spacing w:before="120" w:after="120"/>
        <w:contextualSpacing/>
        <w:jc w:val="both"/>
        <w:rPr>
          <w:sz w:val="22"/>
          <w:szCs w:val="22"/>
        </w:rPr>
      </w:pPr>
      <w:r w:rsidRPr="005B24E2">
        <w:rPr>
          <w:sz w:val="22"/>
          <w:szCs w:val="22"/>
        </w:rPr>
        <w:t>W jakim stopniu wybierane projekty realizowane w ramach LSR przyczyniają się do osiągnięcia celów LSR i w jakim stopniu przyczyniają się do odpowiadania na potrzeby społeczności z obszaru LGD?</w:t>
      </w:r>
    </w:p>
    <w:p w:rsidR="0026054B" w:rsidRPr="005B24E2" w:rsidRDefault="0043669F" w:rsidP="0043669F">
      <w:pPr>
        <w:numPr>
          <w:ilvl w:val="0"/>
          <w:numId w:val="75"/>
        </w:numPr>
        <w:spacing w:before="120" w:after="120"/>
        <w:contextualSpacing/>
        <w:jc w:val="both"/>
        <w:rPr>
          <w:sz w:val="22"/>
          <w:szCs w:val="22"/>
        </w:rPr>
      </w:pPr>
      <w:r w:rsidRPr="005B24E2">
        <w:rPr>
          <w:sz w:val="22"/>
          <w:szCs w:val="22"/>
        </w:rPr>
        <w:t>Czy przyjęty system wskaźników dostarcza wszystkie potrzebne informacje niezbędne do określenia skuteczności interwencyjnej strategii?</w:t>
      </w:r>
    </w:p>
    <w:p w:rsidR="0026054B" w:rsidRPr="005B24E2" w:rsidRDefault="0043669F" w:rsidP="0043669F">
      <w:pPr>
        <w:numPr>
          <w:ilvl w:val="0"/>
          <w:numId w:val="75"/>
        </w:numPr>
        <w:spacing w:before="120" w:after="120"/>
        <w:contextualSpacing/>
        <w:jc w:val="both"/>
        <w:rPr>
          <w:sz w:val="22"/>
          <w:szCs w:val="22"/>
        </w:rPr>
      </w:pPr>
      <w:r w:rsidRPr="005B24E2">
        <w:rPr>
          <w:sz w:val="22"/>
          <w:szCs w:val="22"/>
        </w:rPr>
        <w:t>Czy procedury naboru wyboru i realizacji projektów są przyjazne dla beneficjentów?</w:t>
      </w:r>
    </w:p>
    <w:p w:rsidR="0026054B" w:rsidRPr="005B24E2" w:rsidRDefault="0043669F" w:rsidP="0043669F">
      <w:pPr>
        <w:numPr>
          <w:ilvl w:val="0"/>
          <w:numId w:val="75"/>
        </w:numPr>
        <w:spacing w:before="120" w:after="120"/>
        <w:contextualSpacing/>
        <w:jc w:val="both"/>
        <w:rPr>
          <w:sz w:val="22"/>
          <w:szCs w:val="22"/>
        </w:rPr>
      </w:pPr>
      <w:r w:rsidRPr="005B24E2">
        <w:rPr>
          <w:sz w:val="22"/>
          <w:szCs w:val="22"/>
        </w:rPr>
        <w:t>Jaka jest skuteczność działania biura LGD (działań animacyjnych, informacyjno-promocyjnych, doradczych)?</w:t>
      </w:r>
    </w:p>
    <w:p w:rsidR="0043669F" w:rsidRPr="005B24E2" w:rsidRDefault="0043669F" w:rsidP="0043669F">
      <w:pPr>
        <w:numPr>
          <w:ilvl w:val="0"/>
          <w:numId w:val="75"/>
        </w:numPr>
        <w:spacing w:before="120" w:after="120"/>
        <w:contextualSpacing/>
        <w:jc w:val="both"/>
        <w:rPr>
          <w:sz w:val="22"/>
          <w:szCs w:val="22"/>
        </w:rPr>
      </w:pPr>
      <w:r w:rsidRPr="005B24E2">
        <w:rPr>
          <w:sz w:val="22"/>
          <w:szCs w:val="22"/>
        </w:rPr>
        <w:t>Jakie zmiany należy wprowadzić w działaniach LGD, by skuteczniej realizowała cele LSR?</w:t>
      </w:r>
    </w:p>
    <w:p w:rsidR="0043669F" w:rsidRPr="005B24E2" w:rsidRDefault="0043669F" w:rsidP="0043669F">
      <w:pPr>
        <w:spacing w:before="120" w:after="120"/>
        <w:contextualSpacing/>
        <w:jc w:val="both"/>
        <w:rPr>
          <w:sz w:val="22"/>
          <w:szCs w:val="22"/>
        </w:rPr>
      </w:pPr>
      <w:r w:rsidRPr="005B24E2">
        <w:rPr>
          <w:sz w:val="22"/>
          <w:szCs w:val="22"/>
        </w:rPr>
        <w:t>Uszczegółowienie powyższych pytań zawarte jest w formularzu sprawozdania rocznego (stanowiącym załącznik nr 2 do Wytycznych</w:t>
      </w:r>
      <w:r w:rsidR="00944892">
        <w:rPr>
          <w:sz w:val="22"/>
          <w:szCs w:val="22"/>
        </w:rPr>
        <w:t xml:space="preserve"> </w:t>
      </w:r>
      <w:r w:rsidR="00944892" w:rsidRPr="00944892">
        <w:t>nr 5/3/2017</w:t>
      </w:r>
      <w:r w:rsidRPr="005B24E2">
        <w:rPr>
          <w:sz w:val="22"/>
          <w:szCs w:val="22"/>
        </w:rPr>
        <w:t>).</w:t>
      </w:r>
    </w:p>
    <w:p w:rsidR="0043669F" w:rsidRPr="005B24E2" w:rsidRDefault="0043669F" w:rsidP="0043669F">
      <w:pPr>
        <w:spacing w:before="120" w:after="120"/>
        <w:contextualSpacing/>
        <w:jc w:val="both"/>
        <w:rPr>
          <w:sz w:val="22"/>
          <w:szCs w:val="22"/>
        </w:rPr>
      </w:pPr>
      <w:r w:rsidRPr="005B24E2">
        <w:rPr>
          <w:sz w:val="22"/>
          <w:szCs w:val="22"/>
        </w:rPr>
        <w:t>Szczegółowy plan warsztatu do ewentualnego wykorzystania przez LGD zawarty jest w Podręczniku monitoringu</w:t>
      </w:r>
      <w:r w:rsidR="0026054B" w:rsidRPr="005B24E2">
        <w:rPr>
          <w:sz w:val="22"/>
          <w:szCs w:val="22"/>
        </w:rPr>
        <w:br/>
      </w:r>
      <w:r w:rsidRPr="005B24E2">
        <w:rPr>
          <w:sz w:val="22"/>
          <w:szCs w:val="22"/>
        </w:rPr>
        <w:t>i ewaluacji LSR.</w:t>
      </w:r>
    </w:p>
    <w:p w:rsidR="0043669F" w:rsidRPr="005B24E2" w:rsidRDefault="0043669F" w:rsidP="0043669F">
      <w:pPr>
        <w:spacing w:before="120" w:after="120"/>
        <w:contextualSpacing/>
        <w:jc w:val="both"/>
        <w:rPr>
          <w:sz w:val="22"/>
          <w:szCs w:val="22"/>
        </w:rPr>
      </w:pPr>
      <w:r w:rsidRPr="005B24E2">
        <w:rPr>
          <w:sz w:val="22"/>
          <w:szCs w:val="22"/>
        </w:rPr>
        <w:t xml:space="preserve">Podsumowanie spotkania – powinno polegać na zebraniu wszystkich ustaleń dotyczących koniecznych działań do wdrożenia w kolejnym roku. </w:t>
      </w:r>
    </w:p>
    <w:p w:rsidR="0043669F" w:rsidRPr="005B24E2" w:rsidRDefault="0043669F" w:rsidP="0043669F">
      <w:pPr>
        <w:spacing w:before="120" w:after="120"/>
        <w:contextualSpacing/>
        <w:jc w:val="both"/>
        <w:rPr>
          <w:sz w:val="22"/>
          <w:szCs w:val="22"/>
        </w:rPr>
      </w:pPr>
      <w:r w:rsidRPr="005B24E2">
        <w:rPr>
          <w:sz w:val="22"/>
          <w:szCs w:val="22"/>
        </w:rPr>
        <w:t>Prezentowane dane i ustalenia poczynione w ramach warsztatu powinny być gromadzone w uporządkowany sposób</w:t>
      </w:r>
      <w:r w:rsidR="0026054B" w:rsidRPr="005B24E2">
        <w:rPr>
          <w:sz w:val="22"/>
          <w:szCs w:val="22"/>
        </w:rPr>
        <w:br/>
      </w:r>
      <w:r w:rsidRPr="005B24E2">
        <w:rPr>
          <w:sz w:val="22"/>
          <w:szCs w:val="22"/>
        </w:rPr>
        <w:t xml:space="preserve">i porównywalny z roku na rok, tak by mogły stanowić użyteczny wkład w analizę prowadzoną przez ewaluatorów zewnętrznych po zakończeniu realizacji LSR (ewaluacja zewnętrzna). </w:t>
      </w:r>
    </w:p>
    <w:p w:rsidR="0043669F" w:rsidRPr="005B24E2" w:rsidRDefault="0043669F" w:rsidP="0043669F">
      <w:pPr>
        <w:spacing w:before="120" w:after="120"/>
        <w:contextualSpacing/>
        <w:jc w:val="both"/>
        <w:rPr>
          <w:sz w:val="22"/>
          <w:szCs w:val="22"/>
        </w:rPr>
      </w:pPr>
      <w:r w:rsidRPr="005B24E2">
        <w:rPr>
          <w:sz w:val="22"/>
          <w:szCs w:val="22"/>
        </w:rPr>
        <w:t>Podsumowanie warsztatu w postaci syntetycznych odpowiedzi na poruszane zagadnienia oraz informacji na temat sposobu wdrożenia rekomendacji, będzie elementem sprawozdania rocznego.</w:t>
      </w:r>
    </w:p>
    <w:p w:rsidR="001E2FC5" w:rsidRPr="001E2FC5" w:rsidRDefault="001E2FC5" w:rsidP="00316B07">
      <w:pPr>
        <w:contextualSpacing/>
        <w:jc w:val="both"/>
        <w:rPr>
          <w:strike/>
          <w:sz w:val="22"/>
          <w:szCs w:val="22"/>
        </w:rPr>
      </w:pPr>
    </w:p>
    <w:p w:rsidR="00F6054D" w:rsidRDefault="00D1221B" w:rsidP="00316B07">
      <w:pPr>
        <w:spacing w:after="200"/>
        <w:contextualSpacing/>
        <w:jc w:val="both"/>
        <w:rPr>
          <w:rFonts w:eastAsia="Calibri"/>
          <w:b/>
          <w:sz w:val="22"/>
          <w:szCs w:val="22"/>
          <w:lang w:eastAsia="en-US"/>
        </w:rPr>
      </w:pPr>
      <w:r w:rsidRPr="00D618BE">
        <w:rPr>
          <w:rFonts w:eastAsia="Calibri"/>
          <w:b/>
          <w:sz w:val="22"/>
          <w:szCs w:val="22"/>
          <w:lang w:eastAsia="en-US"/>
        </w:rPr>
        <w:t>Ewaluacja</w:t>
      </w:r>
      <w:r w:rsidR="001E2FC5">
        <w:rPr>
          <w:rFonts w:eastAsia="Calibri"/>
          <w:b/>
          <w:sz w:val="22"/>
          <w:szCs w:val="22"/>
          <w:lang w:eastAsia="en-US"/>
        </w:rPr>
        <w:t xml:space="preserve"> zewnętrzna</w:t>
      </w:r>
      <w:r w:rsidRPr="00D618BE">
        <w:rPr>
          <w:rFonts w:eastAsia="Calibri"/>
          <w:b/>
          <w:sz w:val="22"/>
          <w:szCs w:val="22"/>
          <w:lang w:eastAsia="en-US"/>
        </w:rPr>
        <w:t xml:space="preserve"> LSR będzie zlecana do wykonania jako usługa zewnętrzna.</w:t>
      </w:r>
    </w:p>
    <w:p w:rsidR="001E2FC5" w:rsidRDefault="001E2FC5" w:rsidP="00316B07">
      <w:pPr>
        <w:spacing w:after="200"/>
        <w:contextualSpacing/>
        <w:jc w:val="both"/>
        <w:rPr>
          <w:rFonts w:eastAsia="Calibri"/>
          <w:b/>
          <w:sz w:val="22"/>
          <w:szCs w:val="22"/>
          <w:lang w:eastAsia="en-US"/>
        </w:rPr>
      </w:pPr>
    </w:p>
    <w:p w:rsidR="001E2FC5" w:rsidRPr="005B24E2" w:rsidRDefault="001154C3" w:rsidP="00316B07">
      <w:pPr>
        <w:spacing w:after="200"/>
        <w:contextualSpacing/>
        <w:jc w:val="both"/>
        <w:rPr>
          <w:rFonts w:eastAsia="Calibri"/>
          <w:sz w:val="22"/>
          <w:szCs w:val="22"/>
          <w:lang w:eastAsia="en-US"/>
        </w:rPr>
      </w:pPr>
      <w:r w:rsidRPr="005B24E2">
        <w:rPr>
          <w:rFonts w:eastAsia="Calibri"/>
          <w:sz w:val="22"/>
          <w:szCs w:val="22"/>
          <w:lang w:eastAsia="en-US"/>
        </w:rPr>
        <w:t>Realizacja ewaluacji zewnętrznej</w:t>
      </w:r>
      <w:r w:rsidR="001E2FC5" w:rsidRPr="005B24E2">
        <w:rPr>
          <w:rFonts w:eastAsia="Calibri"/>
          <w:sz w:val="22"/>
          <w:szCs w:val="22"/>
          <w:lang w:eastAsia="en-US"/>
        </w:rPr>
        <w:t xml:space="preserve"> odbęd</w:t>
      </w:r>
      <w:r w:rsidR="0026054B" w:rsidRPr="005B24E2">
        <w:rPr>
          <w:rFonts w:eastAsia="Calibri"/>
          <w:sz w:val="22"/>
          <w:szCs w:val="22"/>
          <w:lang w:eastAsia="en-US"/>
        </w:rPr>
        <w:t>zie się jednokrotnie w terminie</w:t>
      </w:r>
      <w:r w:rsidRPr="005B24E2">
        <w:rPr>
          <w:rFonts w:eastAsia="Calibri"/>
          <w:sz w:val="22"/>
          <w:szCs w:val="22"/>
          <w:lang w:eastAsia="en-US"/>
        </w:rPr>
        <w:t xml:space="preserve"> oraz zakresie zgodnym z treścią Wytycznej</w:t>
      </w:r>
      <w:r w:rsidR="00B95C5C">
        <w:rPr>
          <w:rFonts w:eastAsia="Calibri"/>
          <w:sz w:val="22"/>
          <w:szCs w:val="22"/>
          <w:lang w:eastAsia="en-US"/>
        </w:rPr>
        <w:br/>
      </w:r>
      <w:r w:rsidRPr="005B24E2">
        <w:rPr>
          <w:rFonts w:eastAsia="Calibri"/>
          <w:sz w:val="22"/>
          <w:szCs w:val="22"/>
          <w:lang w:eastAsia="en-US"/>
        </w:rPr>
        <w:t>nr 5/3/2017.</w:t>
      </w:r>
    </w:p>
    <w:p w:rsidR="00D1221B" w:rsidRPr="00D618BE" w:rsidRDefault="00D1221B" w:rsidP="00316B07">
      <w:pPr>
        <w:spacing w:after="200"/>
        <w:contextualSpacing/>
        <w:jc w:val="both"/>
        <w:rPr>
          <w:rFonts w:eastAsia="Calibri"/>
          <w:b/>
          <w:sz w:val="22"/>
          <w:szCs w:val="22"/>
          <w:lang w:eastAsia="en-US"/>
        </w:rPr>
      </w:pPr>
    </w:p>
    <w:p w:rsidR="00F6054D" w:rsidRPr="00D618BE" w:rsidRDefault="00226D31" w:rsidP="00316B07">
      <w:pPr>
        <w:spacing w:after="200"/>
        <w:contextualSpacing/>
        <w:jc w:val="both"/>
        <w:rPr>
          <w:rFonts w:eastAsia="Calibri"/>
          <w:b/>
          <w:sz w:val="22"/>
          <w:szCs w:val="22"/>
          <w:lang w:eastAsia="en-US"/>
        </w:rPr>
      </w:pPr>
      <w:r w:rsidRPr="00D618BE">
        <w:rPr>
          <w:b/>
          <w:sz w:val="22"/>
          <w:szCs w:val="22"/>
        </w:rPr>
        <w:t>Szczegółowe informacje</w:t>
      </w:r>
      <w:r w:rsidR="006B7A43" w:rsidRPr="00D618BE">
        <w:rPr>
          <w:b/>
          <w:sz w:val="22"/>
          <w:szCs w:val="22"/>
        </w:rPr>
        <w:t xml:space="preserve"> dotyczące monitoringu i ewaluacji</w:t>
      </w:r>
      <w:r w:rsidR="003C5EBB">
        <w:rPr>
          <w:b/>
          <w:sz w:val="22"/>
          <w:szCs w:val="22"/>
        </w:rPr>
        <w:t xml:space="preserve"> w tym elemen</w:t>
      </w:r>
      <w:r w:rsidR="00DC111E">
        <w:rPr>
          <w:b/>
          <w:sz w:val="22"/>
          <w:szCs w:val="22"/>
        </w:rPr>
        <w:t>ty</w:t>
      </w:r>
      <w:r w:rsidR="003C5EBB">
        <w:rPr>
          <w:b/>
          <w:sz w:val="22"/>
          <w:szCs w:val="22"/>
        </w:rPr>
        <w:t xml:space="preserve"> podlegając</w:t>
      </w:r>
      <w:r w:rsidR="00DC111E">
        <w:rPr>
          <w:b/>
          <w:sz w:val="22"/>
          <w:szCs w:val="22"/>
        </w:rPr>
        <w:t>e</w:t>
      </w:r>
      <w:r w:rsidR="003C5EBB">
        <w:rPr>
          <w:b/>
          <w:sz w:val="22"/>
          <w:szCs w:val="22"/>
        </w:rPr>
        <w:t xml:space="preserve"> ewaluacji, sposob</w:t>
      </w:r>
      <w:r w:rsidR="00DC111E">
        <w:rPr>
          <w:b/>
          <w:sz w:val="22"/>
          <w:szCs w:val="22"/>
        </w:rPr>
        <w:t>y</w:t>
      </w:r>
      <w:r w:rsidR="003C5EBB">
        <w:rPr>
          <w:b/>
          <w:sz w:val="22"/>
          <w:szCs w:val="22"/>
        </w:rPr>
        <w:t xml:space="preserve"> jej wy</w:t>
      </w:r>
      <w:r w:rsidR="00DC111E">
        <w:rPr>
          <w:b/>
          <w:sz w:val="22"/>
          <w:szCs w:val="22"/>
        </w:rPr>
        <w:t>konania, okresy czasu jej wykon</w:t>
      </w:r>
      <w:r w:rsidR="003C5EBB">
        <w:rPr>
          <w:b/>
          <w:sz w:val="22"/>
          <w:szCs w:val="22"/>
        </w:rPr>
        <w:t xml:space="preserve">ania </w:t>
      </w:r>
      <w:r w:rsidR="006B7A43" w:rsidRPr="00D618BE">
        <w:rPr>
          <w:b/>
          <w:sz w:val="22"/>
          <w:szCs w:val="22"/>
        </w:rPr>
        <w:t xml:space="preserve">wraz z ramowym harmonogramem ich przeprowadzania </w:t>
      </w:r>
      <w:r w:rsidRPr="00D618BE">
        <w:rPr>
          <w:b/>
          <w:sz w:val="22"/>
          <w:szCs w:val="22"/>
        </w:rPr>
        <w:t>znajdują się w</w:t>
      </w:r>
      <w:r w:rsidR="006B7A43" w:rsidRPr="00D618BE">
        <w:rPr>
          <w:b/>
          <w:sz w:val="22"/>
          <w:szCs w:val="22"/>
        </w:rPr>
        <w:t xml:space="preserve"> załącznik</w:t>
      </w:r>
      <w:r w:rsidRPr="00D618BE">
        <w:rPr>
          <w:b/>
          <w:sz w:val="22"/>
          <w:szCs w:val="22"/>
        </w:rPr>
        <w:t>u</w:t>
      </w:r>
      <w:r w:rsidR="006B7A43" w:rsidRPr="00D618BE">
        <w:rPr>
          <w:b/>
          <w:sz w:val="22"/>
          <w:szCs w:val="22"/>
        </w:rPr>
        <w:t xml:space="preserve"> nr 2 do LSR.</w:t>
      </w:r>
    </w:p>
    <w:p w:rsidR="00755312" w:rsidRPr="00D618BE" w:rsidRDefault="00755312" w:rsidP="00BF1EDC">
      <w:pPr>
        <w:pStyle w:val="ROZDZIALSR"/>
        <w:ind w:left="0"/>
      </w:pPr>
      <w:bookmarkStart w:id="66" w:name="_Toc439315255"/>
      <w:r w:rsidRPr="00B42F99">
        <w:t>S</w:t>
      </w:r>
      <w:r w:rsidR="0040398C" w:rsidRPr="00B42F99">
        <w:t>TRA</w:t>
      </w:r>
      <w:r w:rsidR="00B42F99">
        <w:t>TEGICZNA OCENA ODDZIAŁYWANIA NA</w:t>
      </w:r>
      <w:r w:rsidR="0040398C" w:rsidRPr="00B42F99">
        <w:t xml:space="preserve"> ŚRODOWISKO</w:t>
      </w:r>
      <w:bookmarkEnd w:id="66"/>
      <w:r w:rsidR="0040398C" w:rsidRPr="00B42F99">
        <w:t xml:space="preserve"> </w:t>
      </w:r>
    </w:p>
    <w:p w:rsidR="00755312" w:rsidRPr="00D618BE" w:rsidRDefault="00755312" w:rsidP="00316B07">
      <w:pPr>
        <w:contextualSpacing/>
        <w:jc w:val="both"/>
        <w:rPr>
          <w:sz w:val="22"/>
          <w:szCs w:val="22"/>
          <w:lang w:eastAsia="en-US"/>
        </w:rPr>
      </w:pPr>
      <w:r w:rsidRPr="00D618BE">
        <w:rPr>
          <w:sz w:val="22"/>
          <w:szCs w:val="22"/>
          <w:lang w:eastAsia="en-US"/>
        </w:rPr>
        <w:t>Projekty strategii, jako dokumentów, których realizacja może potencjalnie znacząco wpływać na środowisko, mogą wymagać, na etapie projektowania, poddania ich treści strategicznej ocenie oddziaływania na środowisko. Przedmiotowe przepisy uzależniają jednakże konieczność przeprowadzenia takiej oceny od indywidualnej zawartości dokumentu oraz zewnętrznych uwarunkowań jego realizacji. Przesłanką obowiązkowo kwalifikującą projekt strategii do tego typu oceny jest stwierdzone ryzyko wystąpienia znaczącego negatywnego oddziaływania na środowisko,</w:t>
      </w:r>
      <w:r w:rsidR="00DC111E">
        <w:rPr>
          <w:sz w:val="22"/>
          <w:szCs w:val="22"/>
          <w:lang w:eastAsia="en-US"/>
        </w:rPr>
        <w:br/>
      </w:r>
      <w:r w:rsidRPr="00D618BE">
        <w:rPr>
          <w:sz w:val="22"/>
          <w:szCs w:val="22"/>
          <w:lang w:eastAsia="en-US"/>
        </w:rPr>
        <w:t xml:space="preserve">w tym na obszary prawnie chronione zwłaszcza Natura 2000 w związku z realizacją zaplanowanych w nim przedsięwzięć. </w:t>
      </w:r>
    </w:p>
    <w:p w:rsidR="00755312" w:rsidRPr="00BF1EDC" w:rsidRDefault="00755312" w:rsidP="00316B07">
      <w:pPr>
        <w:contextualSpacing/>
        <w:jc w:val="both"/>
        <w:rPr>
          <w:b/>
          <w:color w:val="1F4E79"/>
          <w:sz w:val="22"/>
          <w:szCs w:val="22"/>
        </w:rPr>
      </w:pPr>
      <w:r w:rsidRPr="00BF1EDC">
        <w:rPr>
          <w:b/>
          <w:color w:val="1F4E79"/>
          <w:sz w:val="22"/>
          <w:szCs w:val="22"/>
        </w:rPr>
        <w:t>Wniosek do regionalnej dyrekcji ochrony środowiska</w:t>
      </w:r>
    </w:p>
    <w:p w:rsidR="00755312" w:rsidRPr="00D618BE" w:rsidRDefault="00755312" w:rsidP="00316B07">
      <w:pPr>
        <w:contextualSpacing/>
        <w:jc w:val="both"/>
        <w:rPr>
          <w:sz w:val="22"/>
          <w:szCs w:val="22"/>
          <w:lang w:eastAsia="en-US"/>
        </w:rPr>
      </w:pPr>
      <w:r w:rsidRPr="00D618BE">
        <w:rPr>
          <w:sz w:val="22"/>
          <w:szCs w:val="22"/>
          <w:lang w:eastAsia="en-US"/>
        </w:rPr>
        <w:t>W związku z powyższym, w odniesieniu do art. 47 i 49 oraz art. 57 ust. 1 pkt 2 ustawy z dnia</w:t>
      </w:r>
      <w:r w:rsidR="00A15FCE" w:rsidRPr="00D618BE">
        <w:rPr>
          <w:sz w:val="22"/>
          <w:szCs w:val="22"/>
          <w:lang w:eastAsia="en-US"/>
        </w:rPr>
        <w:br/>
      </w:r>
      <w:r w:rsidRPr="00D618BE">
        <w:rPr>
          <w:sz w:val="22"/>
          <w:szCs w:val="22"/>
          <w:lang w:eastAsia="en-US"/>
        </w:rPr>
        <w:t>3 października 2008 r. o udostępnianiu informacji o środowisku i jego ochronie, udziale społeczeństwa</w:t>
      </w:r>
      <w:r w:rsidR="00A15FCE" w:rsidRPr="00D618BE">
        <w:rPr>
          <w:sz w:val="22"/>
          <w:szCs w:val="22"/>
          <w:lang w:eastAsia="en-US"/>
        </w:rPr>
        <w:br/>
      </w:r>
      <w:r w:rsidRPr="00D618BE">
        <w:rPr>
          <w:sz w:val="22"/>
          <w:szCs w:val="22"/>
          <w:lang w:eastAsia="en-US"/>
        </w:rPr>
        <w:t>w ochronie środowiska oraz o ocenach oddziaływania na środowisko (Dz. U. z 2013 r., poz. 1235 ze zm.), LGD „ZIELONE SIOŁO” zwróciła się w dniu 10 listopada 2015 r. (znak pisma Nr VIII.23/15) do Regionalnej Dyrekcji Ochrony Środowiska w Warszawie z prośbą o stwierdzenie czy istnieje konieczność przeprowadzenia strategicznej oceny oddziaływania na środowisko do projektu tworzonej Lokalnej Strategii Rozwoju na lata 2014-2020 dla obszaru LGD „ZIELONE SIOŁO”.</w:t>
      </w:r>
    </w:p>
    <w:p w:rsidR="00755312" w:rsidRPr="00D618BE" w:rsidRDefault="00755312" w:rsidP="00316B07">
      <w:pPr>
        <w:contextualSpacing/>
        <w:jc w:val="both"/>
        <w:rPr>
          <w:sz w:val="22"/>
          <w:szCs w:val="22"/>
          <w:lang w:eastAsia="en-US"/>
        </w:rPr>
      </w:pPr>
      <w:r w:rsidRPr="00D618BE">
        <w:rPr>
          <w:sz w:val="22"/>
          <w:szCs w:val="22"/>
          <w:lang w:eastAsia="en-US"/>
        </w:rPr>
        <w:t>W załączniku do złożonego wniosku przedstawiono streszczenie projektu Strategii oraz analizę jego zapisów pod kątem zapisów art. 49 rzeczonej ustawy. W analizie tej opisano:</w:t>
      </w:r>
    </w:p>
    <w:p w:rsidR="00755312" w:rsidRPr="00D618BE" w:rsidRDefault="00755312" w:rsidP="00E16731">
      <w:pPr>
        <w:numPr>
          <w:ilvl w:val="0"/>
          <w:numId w:val="7"/>
        </w:numPr>
        <w:spacing w:after="200"/>
        <w:contextualSpacing/>
        <w:jc w:val="both"/>
        <w:rPr>
          <w:sz w:val="22"/>
          <w:szCs w:val="22"/>
          <w:lang w:eastAsia="en-US"/>
        </w:rPr>
      </w:pPr>
      <w:r w:rsidRPr="00D618BE">
        <w:rPr>
          <w:sz w:val="22"/>
          <w:szCs w:val="22"/>
          <w:lang w:eastAsia="en-US"/>
        </w:rPr>
        <w:t>charakter działań przewidzianych w LSR,</w:t>
      </w:r>
    </w:p>
    <w:p w:rsidR="00755312" w:rsidRPr="00D618BE" w:rsidRDefault="00755312" w:rsidP="00E16731">
      <w:pPr>
        <w:numPr>
          <w:ilvl w:val="0"/>
          <w:numId w:val="7"/>
        </w:numPr>
        <w:spacing w:after="200"/>
        <w:contextualSpacing/>
        <w:jc w:val="both"/>
        <w:rPr>
          <w:sz w:val="22"/>
          <w:szCs w:val="22"/>
          <w:lang w:eastAsia="en-US"/>
        </w:rPr>
      </w:pPr>
      <w:r w:rsidRPr="00D618BE">
        <w:rPr>
          <w:sz w:val="22"/>
          <w:szCs w:val="22"/>
          <w:lang w:eastAsia="en-US"/>
        </w:rPr>
        <w:t>rodzaj i skalę oddziaływania na środowisko,</w:t>
      </w:r>
    </w:p>
    <w:p w:rsidR="00755312" w:rsidRPr="00D618BE" w:rsidRDefault="00755312" w:rsidP="00E16731">
      <w:pPr>
        <w:numPr>
          <w:ilvl w:val="0"/>
          <w:numId w:val="7"/>
        </w:numPr>
        <w:spacing w:after="200"/>
        <w:contextualSpacing/>
        <w:jc w:val="both"/>
        <w:rPr>
          <w:sz w:val="22"/>
          <w:szCs w:val="22"/>
          <w:lang w:eastAsia="en-US"/>
        </w:rPr>
      </w:pPr>
      <w:r w:rsidRPr="00D618BE">
        <w:rPr>
          <w:sz w:val="22"/>
          <w:szCs w:val="22"/>
          <w:lang w:eastAsia="en-US"/>
        </w:rPr>
        <w:t>cechy obszaru objętego oddziaływaniem na środowisko.</w:t>
      </w:r>
    </w:p>
    <w:p w:rsidR="00755312" w:rsidRPr="00D618BE" w:rsidRDefault="00755312" w:rsidP="00316B07">
      <w:pPr>
        <w:contextualSpacing/>
        <w:jc w:val="both"/>
        <w:rPr>
          <w:sz w:val="22"/>
          <w:szCs w:val="22"/>
          <w:lang w:eastAsia="en-US"/>
        </w:rPr>
      </w:pPr>
      <w:r w:rsidRPr="00D618BE">
        <w:rPr>
          <w:sz w:val="22"/>
          <w:szCs w:val="22"/>
          <w:lang w:eastAsia="en-US"/>
        </w:rPr>
        <w:t xml:space="preserve">W wyniku przeprowadzonej analizy Zarząd Stowarzyszenia </w:t>
      </w:r>
      <w:r w:rsidR="00944CD0">
        <w:rPr>
          <w:sz w:val="22"/>
          <w:szCs w:val="22"/>
          <w:lang w:eastAsia="en-US"/>
        </w:rPr>
        <w:t>LGD</w:t>
      </w:r>
      <w:r w:rsidRPr="00D618BE">
        <w:rPr>
          <w:sz w:val="22"/>
          <w:szCs w:val="22"/>
          <w:lang w:eastAsia="en-US"/>
        </w:rPr>
        <w:t xml:space="preserve"> „ZIELONE SIOŁO” stwierdził, że rea</w:t>
      </w:r>
      <w:r w:rsidR="00944CD0">
        <w:rPr>
          <w:sz w:val="22"/>
          <w:szCs w:val="22"/>
          <w:lang w:eastAsia="en-US"/>
        </w:rPr>
        <w:t>lizacja celów i działań LS</w:t>
      </w:r>
      <w:r w:rsidRPr="00D618BE">
        <w:rPr>
          <w:sz w:val="22"/>
          <w:szCs w:val="22"/>
          <w:lang w:eastAsia="en-US"/>
        </w:rPr>
        <w:t>R na lata 2014-2020 dla obszaru LGD „ZIELONE SIOŁO”,</w:t>
      </w:r>
      <w:r w:rsidR="00944CD0">
        <w:rPr>
          <w:sz w:val="22"/>
          <w:szCs w:val="22"/>
          <w:lang w:eastAsia="en-US"/>
        </w:rPr>
        <w:t xml:space="preserve"> </w:t>
      </w:r>
      <w:r w:rsidRPr="00D618BE">
        <w:rPr>
          <w:sz w:val="22"/>
          <w:szCs w:val="22"/>
          <w:lang w:eastAsia="en-US"/>
        </w:rPr>
        <w:t>tj. gmin: Andrzejewo, Boguty-Pianki, Brok, Małkinia Górna, Nur, Ostrów Mazowiecka, Stary Lubotyń, Szulborze Wielkie, Wąsewo i Zaręby Kościelne nie spowoduje znaczącego oddziaływania na środowisko. Zapisy LSR nie wyznaczają również ram dla późniejszych realizacji przedsięwzięć mogących znacząco oddziaływać na środowisko,</w:t>
      </w:r>
      <w:r w:rsidR="00944CD0">
        <w:rPr>
          <w:sz w:val="22"/>
          <w:szCs w:val="22"/>
          <w:lang w:eastAsia="en-US"/>
        </w:rPr>
        <w:t xml:space="preserve"> </w:t>
      </w:r>
      <w:r w:rsidRPr="00D618BE">
        <w:rPr>
          <w:sz w:val="22"/>
          <w:szCs w:val="22"/>
          <w:lang w:eastAsia="en-US"/>
        </w:rPr>
        <w:t>w związku z powyższym LSR nie wymaga przeprowadzenia strategicznej oceny oddziaływania na środowisko</w:t>
      </w:r>
      <w:r w:rsidR="00944CD0">
        <w:rPr>
          <w:sz w:val="22"/>
          <w:szCs w:val="22"/>
          <w:lang w:eastAsia="en-US"/>
        </w:rPr>
        <w:t xml:space="preserve"> </w:t>
      </w:r>
      <w:r w:rsidRPr="00D618BE">
        <w:rPr>
          <w:sz w:val="22"/>
          <w:szCs w:val="22"/>
          <w:lang w:eastAsia="en-US"/>
        </w:rPr>
        <w:t>w rozumieniu przepisów rzeczonej ustawy.</w:t>
      </w:r>
    </w:p>
    <w:p w:rsidR="00992725" w:rsidRDefault="00992725" w:rsidP="00316B07">
      <w:pPr>
        <w:contextualSpacing/>
        <w:jc w:val="both"/>
        <w:rPr>
          <w:b/>
          <w:color w:val="0000FF"/>
          <w:sz w:val="22"/>
          <w:szCs w:val="22"/>
        </w:rPr>
      </w:pPr>
    </w:p>
    <w:p w:rsidR="00755312" w:rsidRPr="00BF1EDC" w:rsidRDefault="00755312" w:rsidP="00316B07">
      <w:pPr>
        <w:contextualSpacing/>
        <w:jc w:val="both"/>
        <w:rPr>
          <w:b/>
          <w:color w:val="1F4E79"/>
          <w:sz w:val="22"/>
          <w:szCs w:val="22"/>
        </w:rPr>
      </w:pPr>
      <w:r w:rsidRPr="00BF1EDC">
        <w:rPr>
          <w:b/>
          <w:color w:val="1F4E79"/>
          <w:sz w:val="22"/>
          <w:szCs w:val="22"/>
        </w:rPr>
        <w:t>Opinia regionalnego dyrektora ochrony środowiska w Warszawie</w:t>
      </w:r>
    </w:p>
    <w:p w:rsidR="00755312" w:rsidRPr="00D618BE" w:rsidRDefault="00755312" w:rsidP="00316B07">
      <w:pPr>
        <w:contextualSpacing/>
        <w:jc w:val="both"/>
        <w:rPr>
          <w:sz w:val="22"/>
          <w:szCs w:val="22"/>
          <w:lang w:eastAsia="en-US"/>
        </w:rPr>
      </w:pPr>
      <w:r w:rsidRPr="00D618BE">
        <w:rPr>
          <w:sz w:val="22"/>
          <w:szCs w:val="22"/>
          <w:lang w:eastAsia="en-US"/>
        </w:rPr>
        <w:t>W odpowiedzi na przedstawiony wniosek, Regionalny Dyrektor Ochrony Środowiska w Warszawie, w piśmie</w:t>
      </w:r>
      <w:r w:rsidR="00242B0D">
        <w:rPr>
          <w:sz w:val="22"/>
          <w:szCs w:val="22"/>
          <w:lang w:eastAsia="en-US"/>
        </w:rPr>
        <w:br/>
      </w:r>
      <w:r w:rsidRPr="00D618BE">
        <w:rPr>
          <w:sz w:val="22"/>
          <w:szCs w:val="22"/>
          <w:lang w:eastAsia="en-US"/>
        </w:rPr>
        <w:t xml:space="preserve">nr WOOŚ-I.410.841.2015.DC z dnia 27 listopada 2015 roku uznał, iż przedstawiony projekt Lokalnej Strategii Rozwoju na lata 2014-2020 dla obszaru LGD „ZIELONE SIOŁO” </w:t>
      </w:r>
      <w:r w:rsidRPr="00D618BE">
        <w:rPr>
          <w:b/>
          <w:sz w:val="22"/>
          <w:szCs w:val="22"/>
          <w:lang w:eastAsia="en-US"/>
        </w:rPr>
        <w:t xml:space="preserve">nie wymaga przeprowadzenia strategicznej oceny oddziaływania na środowisko </w:t>
      </w:r>
      <w:r w:rsidRPr="00D618BE">
        <w:rPr>
          <w:sz w:val="22"/>
          <w:szCs w:val="22"/>
          <w:lang w:eastAsia="en-US"/>
        </w:rPr>
        <w:t xml:space="preserve">w myśl przepisów ustawy OOŚ. </w:t>
      </w:r>
    </w:p>
    <w:p w:rsidR="00755312" w:rsidRPr="00D618BE" w:rsidRDefault="00755312" w:rsidP="00316B07">
      <w:pPr>
        <w:contextualSpacing/>
        <w:jc w:val="both"/>
        <w:rPr>
          <w:sz w:val="22"/>
          <w:szCs w:val="22"/>
          <w:lang w:eastAsia="en-US"/>
        </w:rPr>
      </w:pPr>
      <w:r w:rsidRPr="00D618BE">
        <w:rPr>
          <w:sz w:val="22"/>
          <w:szCs w:val="22"/>
          <w:lang w:eastAsia="en-US"/>
        </w:rPr>
        <w:t>Jednocześnie, zwrócił on uwagę, iż skonkretyzowanie przedsięwzięć na kolejnych etapach postępowań, które będą finansowane przez beneficje</w:t>
      </w:r>
      <w:r w:rsidR="003E5C24" w:rsidRPr="00D618BE">
        <w:rPr>
          <w:sz w:val="22"/>
          <w:szCs w:val="22"/>
          <w:lang w:eastAsia="en-US"/>
        </w:rPr>
        <w:t xml:space="preserve">ntów ze środków PROW 2014-2020 </w:t>
      </w:r>
      <w:r w:rsidRPr="00D618BE">
        <w:rPr>
          <w:sz w:val="22"/>
          <w:szCs w:val="22"/>
          <w:lang w:eastAsia="en-US"/>
        </w:rPr>
        <w:t>w ramach działania LEADER, będzie wymagało analizy wpływu tych zamierzeń na środowisko, w tym obszaru Natura 2000.</w:t>
      </w:r>
    </w:p>
    <w:p w:rsidR="00944892" w:rsidRDefault="00944892" w:rsidP="00FE6D52">
      <w:pPr>
        <w:pStyle w:val="ZacznikiLSR"/>
        <w:ind w:left="0"/>
      </w:pPr>
      <w:bookmarkStart w:id="67" w:name="_Toc439315256"/>
    </w:p>
    <w:p w:rsidR="00F6054D" w:rsidRPr="00D618BE" w:rsidRDefault="00F6054D" w:rsidP="00FE6D52">
      <w:pPr>
        <w:pStyle w:val="ZacznikiLSR"/>
        <w:ind w:left="0"/>
      </w:pPr>
      <w:r w:rsidRPr="00D618BE">
        <w:t>ZAŁĄCZNIKI DO LSR</w:t>
      </w:r>
      <w:bookmarkEnd w:id="67"/>
    </w:p>
    <w:p w:rsidR="002D23BE" w:rsidRPr="00D618BE" w:rsidRDefault="002D23BE" w:rsidP="006B783C">
      <w:pPr>
        <w:pStyle w:val="zalaczniki-wyliczenie"/>
      </w:pPr>
      <w:bookmarkStart w:id="68" w:name="_Toc439315257"/>
      <w:r w:rsidRPr="00D618BE">
        <w:t>Załącznik nr 1</w:t>
      </w:r>
      <w:r w:rsidR="006B783C">
        <w:t xml:space="preserve"> - </w:t>
      </w:r>
      <w:r w:rsidRPr="00B95C5C">
        <w:rPr>
          <w:color w:val="C00000"/>
        </w:rPr>
        <w:t>PROCEDURA AKTUALIZACJI LSR</w:t>
      </w:r>
      <w:bookmarkEnd w:id="68"/>
    </w:p>
    <w:p w:rsidR="002D23BE" w:rsidRPr="00D618BE" w:rsidRDefault="002D23BE" w:rsidP="00316B07">
      <w:pPr>
        <w:contextualSpacing/>
        <w:jc w:val="both"/>
        <w:rPr>
          <w:sz w:val="22"/>
          <w:szCs w:val="22"/>
        </w:rPr>
      </w:pPr>
      <w:r w:rsidRPr="00D618BE">
        <w:rPr>
          <w:sz w:val="22"/>
          <w:szCs w:val="22"/>
        </w:rPr>
        <w:t>Zgodnie z zasadami zarządzania strategicznego rozwoj</w:t>
      </w:r>
      <w:r w:rsidR="003E5C24" w:rsidRPr="00D618BE">
        <w:rPr>
          <w:sz w:val="22"/>
          <w:szCs w:val="22"/>
        </w:rPr>
        <w:t>u</w:t>
      </w:r>
      <w:r w:rsidRPr="00D618BE">
        <w:rPr>
          <w:sz w:val="22"/>
          <w:szCs w:val="22"/>
        </w:rPr>
        <w:t xml:space="preserve"> obszaru, każda strategia jest dokumentem dynamicznym</w:t>
      </w:r>
      <w:r w:rsidR="00242B0D">
        <w:rPr>
          <w:sz w:val="22"/>
          <w:szCs w:val="22"/>
        </w:rPr>
        <w:br/>
      </w:r>
      <w:r w:rsidRPr="00D618BE">
        <w:rPr>
          <w:sz w:val="22"/>
          <w:szCs w:val="22"/>
        </w:rPr>
        <w:t>i podlega procesowi aktualizacji w zakresie i ramach opisanych w stosownych regulacjach prawnych. Lokalna Strategia Rozwoju opracowana przez Lokalną Grupę Działania „</w:t>
      </w:r>
      <w:r w:rsidR="003E5C24" w:rsidRPr="00D618BE">
        <w:rPr>
          <w:sz w:val="22"/>
          <w:szCs w:val="22"/>
        </w:rPr>
        <w:t>ZIELONE SIOŁO</w:t>
      </w:r>
      <w:r w:rsidRPr="00D618BE">
        <w:rPr>
          <w:sz w:val="22"/>
          <w:szCs w:val="22"/>
        </w:rPr>
        <w:t>” poprzez jej partycypacyjny charakter jest dokumentem uwzględniającym oczekiwania mieszkańców obszaru oraz uwarunkowania wpływające na proces zmian jakie w strategii zostały zaplanowane. Należy założyć, że tylko w sytuacjach szczególnych będzie</w:t>
      </w:r>
      <w:r w:rsidR="00A942DE" w:rsidRPr="00D618BE">
        <w:rPr>
          <w:sz w:val="22"/>
          <w:szCs w:val="22"/>
        </w:rPr>
        <w:t>my</w:t>
      </w:r>
      <w:r w:rsidR="00264005">
        <w:rPr>
          <w:sz w:val="22"/>
          <w:szCs w:val="22"/>
        </w:rPr>
        <w:t xml:space="preserve"> </w:t>
      </w:r>
      <w:r w:rsidR="00A942DE" w:rsidRPr="00D618BE">
        <w:rPr>
          <w:sz w:val="22"/>
          <w:szCs w:val="22"/>
        </w:rPr>
        <w:t>aktualizowali zapisy</w:t>
      </w:r>
      <w:r w:rsidR="00264005">
        <w:rPr>
          <w:sz w:val="22"/>
          <w:szCs w:val="22"/>
        </w:rPr>
        <w:t xml:space="preserve"> </w:t>
      </w:r>
      <w:r w:rsidRPr="00D618BE">
        <w:rPr>
          <w:sz w:val="22"/>
          <w:szCs w:val="22"/>
        </w:rPr>
        <w:t>Lokalnej Strategii Rozwoju.</w:t>
      </w:r>
    </w:p>
    <w:p w:rsidR="003A14D4" w:rsidRPr="00D618BE" w:rsidRDefault="002D23BE" w:rsidP="00316B07">
      <w:pPr>
        <w:spacing w:after="120"/>
        <w:contextualSpacing/>
        <w:jc w:val="both"/>
        <w:rPr>
          <w:b/>
          <w:color w:val="FF0000"/>
          <w:sz w:val="22"/>
          <w:szCs w:val="22"/>
        </w:rPr>
      </w:pPr>
      <w:r w:rsidRPr="00D618BE">
        <w:rPr>
          <w:sz w:val="22"/>
          <w:szCs w:val="22"/>
        </w:rPr>
        <w:t>Sytuacje te to przede wszystkim:</w:t>
      </w:r>
      <w:r w:rsidR="00264005">
        <w:rPr>
          <w:b/>
          <w:color w:val="FF0000"/>
          <w:sz w:val="22"/>
          <w:szCs w:val="22"/>
        </w:rPr>
        <w:t xml:space="preserve"> </w:t>
      </w:r>
    </w:p>
    <w:p w:rsidR="003219AF" w:rsidRPr="00D618BE" w:rsidRDefault="003219AF" w:rsidP="00E16731">
      <w:pPr>
        <w:numPr>
          <w:ilvl w:val="0"/>
          <w:numId w:val="15"/>
        </w:numPr>
        <w:spacing w:after="120"/>
        <w:contextualSpacing/>
        <w:jc w:val="both"/>
        <w:rPr>
          <w:b/>
          <w:sz w:val="22"/>
          <w:szCs w:val="22"/>
        </w:rPr>
      </w:pPr>
      <w:r w:rsidRPr="00D618BE">
        <w:rPr>
          <w:sz w:val="22"/>
          <w:szCs w:val="22"/>
        </w:rPr>
        <w:t>przeprowadzenie ponownej diagnozy obszaru i analizy SWOT (zmiany uwarunkowań wewnętrznych lub zewnętrznych wymuszających zmianę w postanowieniach LSR),</w:t>
      </w:r>
    </w:p>
    <w:p w:rsidR="00BB4561" w:rsidRPr="00BB4561" w:rsidRDefault="003219AF" w:rsidP="00D610E5">
      <w:pPr>
        <w:numPr>
          <w:ilvl w:val="0"/>
          <w:numId w:val="15"/>
        </w:numPr>
        <w:spacing w:after="120"/>
        <w:contextualSpacing/>
        <w:jc w:val="both"/>
        <w:rPr>
          <w:b/>
          <w:sz w:val="22"/>
          <w:szCs w:val="22"/>
        </w:rPr>
      </w:pPr>
      <w:r w:rsidRPr="00BB4561">
        <w:rPr>
          <w:sz w:val="22"/>
          <w:szCs w:val="22"/>
          <w:u w:val="single"/>
        </w:rPr>
        <w:t>ponowne opracowani</w:t>
      </w:r>
      <w:r w:rsidR="00DC111E" w:rsidRPr="00BB4561">
        <w:rPr>
          <w:sz w:val="22"/>
          <w:szCs w:val="22"/>
          <w:u w:val="single"/>
        </w:rPr>
        <w:t>e</w:t>
      </w:r>
      <w:r w:rsidRPr="00BB4561">
        <w:rPr>
          <w:sz w:val="22"/>
          <w:szCs w:val="22"/>
          <w:u w:val="single"/>
        </w:rPr>
        <w:t xml:space="preserve"> i ustalani</w:t>
      </w:r>
      <w:r w:rsidR="00262830" w:rsidRPr="00BB4561">
        <w:rPr>
          <w:sz w:val="22"/>
          <w:szCs w:val="22"/>
          <w:u w:val="single"/>
        </w:rPr>
        <w:t>e</w:t>
      </w:r>
      <w:r w:rsidRPr="00BB4561">
        <w:rPr>
          <w:sz w:val="22"/>
          <w:szCs w:val="22"/>
          <w:u w:val="single"/>
        </w:rPr>
        <w:t xml:space="preserve"> kryteriów wyboru</w:t>
      </w:r>
      <w:r w:rsidR="00673A5A" w:rsidRPr="00BB4561">
        <w:rPr>
          <w:sz w:val="22"/>
          <w:szCs w:val="22"/>
          <w:u w:val="single"/>
        </w:rPr>
        <w:t xml:space="preserve"> z udziałem społeczności lokalnej w ramach spotkań </w:t>
      </w:r>
      <w:r w:rsidR="005D6C89" w:rsidRPr="00BB4561">
        <w:rPr>
          <w:sz w:val="22"/>
          <w:szCs w:val="22"/>
          <w:u w:val="single"/>
        </w:rPr>
        <w:t xml:space="preserve">informacyjnych lub </w:t>
      </w:r>
      <w:r w:rsidR="00673A5A" w:rsidRPr="00BB4561">
        <w:rPr>
          <w:sz w:val="22"/>
          <w:szCs w:val="22"/>
          <w:u w:val="single"/>
        </w:rPr>
        <w:t>szkoleniowych</w:t>
      </w:r>
      <w:r w:rsidR="005D6C89" w:rsidRPr="00BB4561">
        <w:rPr>
          <w:sz w:val="22"/>
          <w:szCs w:val="22"/>
          <w:u w:val="single"/>
        </w:rPr>
        <w:t xml:space="preserve"> za pomocą ankiety oraz</w:t>
      </w:r>
      <w:r w:rsidR="00AE72A9" w:rsidRPr="00BB4561">
        <w:rPr>
          <w:sz w:val="22"/>
          <w:szCs w:val="22"/>
          <w:u w:val="single"/>
        </w:rPr>
        <w:t xml:space="preserve"> za pomocą e-ankiety umieszczonej na stronie internetowej LGD</w:t>
      </w:r>
      <w:r w:rsidR="00DC111E" w:rsidRPr="00BB4561">
        <w:rPr>
          <w:sz w:val="22"/>
          <w:szCs w:val="22"/>
          <w:u w:val="single"/>
        </w:rPr>
        <w:t>,</w:t>
      </w:r>
      <w:r w:rsidR="004E4418" w:rsidRPr="00BB4561">
        <w:rPr>
          <w:sz w:val="22"/>
          <w:szCs w:val="22"/>
          <w:u w:val="single"/>
        </w:rPr>
        <w:t xml:space="preserve"> </w:t>
      </w:r>
      <w:r w:rsidR="00AE72A9" w:rsidRPr="00BB4561">
        <w:rPr>
          <w:sz w:val="22"/>
          <w:szCs w:val="22"/>
          <w:u w:val="single"/>
        </w:rPr>
        <w:t>w której społeczność będzie wskazywała własne kryteria oceny projektów</w:t>
      </w:r>
      <w:r w:rsidR="00AE72A9" w:rsidRPr="00BB4561">
        <w:rPr>
          <w:sz w:val="22"/>
          <w:szCs w:val="22"/>
        </w:rPr>
        <w:t>.</w:t>
      </w:r>
      <w:r w:rsidR="00AE72A9" w:rsidRPr="00BB4561">
        <w:rPr>
          <w:b/>
          <w:sz w:val="22"/>
          <w:szCs w:val="22"/>
        </w:rPr>
        <w:t xml:space="preserve"> </w:t>
      </w:r>
      <w:r w:rsidR="00BB4561" w:rsidRPr="00BB4561">
        <w:rPr>
          <w:sz w:val="22"/>
          <w:szCs w:val="22"/>
        </w:rPr>
        <w:t>Propozycje zmiany kryteriów wyboru Zarząd analizuje i przygotowuje projekt uchwały Walnego Zebrania Członków LGD. Po przyjęciu uchwały przez Walne Zebranie Członków, uchwała dotycząca zmiany kryteriów wyboru zostaje skierowana do Samorządu Województwa Mazowieckiego w celu uzyskania akceptacji,</w:t>
      </w:r>
    </w:p>
    <w:p w:rsidR="005D6C89" w:rsidRPr="00BB4561" w:rsidRDefault="00DC111E" w:rsidP="00D610E5">
      <w:pPr>
        <w:numPr>
          <w:ilvl w:val="0"/>
          <w:numId w:val="15"/>
        </w:numPr>
        <w:spacing w:after="120"/>
        <w:contextualSpacing/>
        <w:jc w:val="both"/>
        <w:rPr>
          <w:b/>
          <w:sz w:val="22"/>
          <w:szCs w:val="22"/>
        </w:rPr>
      </w:pPr>
      <w:r w:rsidRPr="00BB4561">
        <w:rPr>
          <w:sz w:val="22"/>
          <w:szCs w:val="22"/>
        </w:rPr>
        <w:t>ponowne</w:t>
      </w:r>
      <w:r w:rsidR="003219AF" w:rsidRPr="00BB4561">
        <w:rPr>
          <w:sz w:val="22"/>
          <w:szCs w:val="22"/>
        </w:rPr>
        <w:t xml:space="preserve"> określani</w:t>
      </w:r>
      <w:r w:rsidRPr="00BB4561">
        <w:rPr>
          <w:sz w:val="22"/>
          <w:szCs w:val="22"/>
        </w:rPr>
        <w:t>e</w:t>
      </w:r>
      <w:r w:rsidR="003219AF" w:rsidRPr="00BB4561">
        <w:rPr>
          <w:sz w:val="22"/>
          <w:szCs w:val="22"/>
        </w:rPr>
        <w:t xml:space="preserve"> celów szczegółowych oraz przedsięwzięć</w:t>
      </w:r>
      <w:r w:rsidR="00264005" w:rsidRPr="00BB4561">
        <w:rPr>
          <w:sz w:val="22"/>
          <w:szCs w:val="22"/>
        </w:rPr>
        <w:t xml:space="preserve"> </w:t>
      </w:r>
      <w:r w:rsidR="003219AF" w:rsidRPr="00BB4561">
        <w:rPr>
          <w:sz w:val="22"/>
          <w:szCs w:val="22"/>
        </w:rPr>
        <w:t>i wskaźników (</w:t>
      </w:r>
      <w:r w:rsidRPr="00BB4561">
        <w:rPr>
          <w:b/>
          <w:sz w:val="22"/>
          <w:szCs w:val="22"/>
        </w:rPr>
        <w:t xml:space="preserve">bez możliwości zmiany </w:t>
      </w:r>
      <w:r w:rsidR="003219AF" w:rsidRPr="00BB4561">
        <w:rPr>
          <w:b/>
          <w:sz w:val="22"/>
          <w:szCs w:val="22"/>
        </w:rPr>
        <w:t>celów strategicznych</w:t>
      </w:r>
      <w:r w:rsidR="003219AF" w:rsidRPr="00BB4561">
        <w:rPr>
          <w:sz w:val="22"/>
          <w:szCs w:val="22"/>
        </w:rPr>
        <w:t>)</w:t>
      </w:r>
      <w:r w:rsidR="005D6C89" w:rsidRPr="00BB4561">
        <w:rPr>
          <w:sz w:val="22"/>
          <w:szCs w:val="22"/>
        </w:rPr>
        <w:t>,</w:t>
      </w:r>
      <w:r w:rsidR="00264005" w:rsidRPr="00BB4561">
        <w:rPr>
          <w:sz w:val="22"/>
          <w:szCs w:val="22"/>
        </w:rPr>
        <w:t xml:space="preserve"> </w:t>
      </w:r>
    </w:p>
    <w:p w:rsidR="003219AF" w:rsidRPr="00D618BE" w:rsidRDefault="003219AF" w:rsidP="00E16731">
      <w:pPr>
        <w:numPr>
          <w:ilvl w:val="0"/>
          <w:numId w:val="15"/>
        </w:numPr>
        <w:contextualSpacing/>
        <w:jc w:val="both"/>
        <w:rPr>
          <w:b/>
          <w:sz w:val="22"/>
          <w:szCs w:val="22"/>
        </w:rPr>
      </w:pPr>
      <w:r w:rsidRPr="00D618BE">
        <w:rPr>
          <w:sz w:val="22"/>
          <w:szCs w:val="22"/>
        </w:rPr>
        <w:t>ponowne opracowani</w:t>
      </w:r>
      <w:r w:rsidR="00DC111E">
        <w:rPr>
          <w:sz w:val="22"/>
          <w:szCs w:val="22"/>
        </w:rPr>
        <w:t>e</w:t>
      </w:r>
      <w:r w:rsidRPr="00D618BE">
        <w:rPr>
          <w:sz w:val="22"/>
          <w:szCs w:val="22"/>
        </w:rPr>
        <w:t xml:space="preserve"> planu działania</w:t>
      </w:r>
      <w:r w:rsidRPr="00DC111E">
        <w:rPr>
          <w:sz w:val="22"/>
          <w:szCs w:val="22"/>
        </w:rPr>
        <w:t>,</w:t>
      </w:r>
    </w:p>
    <w:p w:rsidR="002D23BE" w:rsidRPr="00D618BE" w:rsidRDefault="003E5C24" w:rsidP="00E16731">
      <w:pPr>
        <w:pStyle w:val="Akapitzlist"/>
        <w:widowControl/>
        <w:numPr>
          <w:ilvl w:val="0"/>
          <w:numId w:val="15"/>
        </w:numPr>
        <w:autoSpaceDE/>
        <w:autoSpaceDN/>
        <w:adjustRightInd/>
        <w:jc w:val="both"/>
        <w:rPr>
          <w:sz w:val="22"/>
          <w:szCs w:val="22"/>
        </w:rPr>
      </w:pPr>
      <w:r w:rsidRPr="00D618BE">
        <w:rPr>
          <w:sz w:val="22"/>
          <w:szCs w:val="22"/>
        </w:rPr>
        <w:t>z</w:t>
      </w:r>
      <w:r w:rsidR="002D23BE" w:rsidRPr="00D618BE">
        <w:rPr>
          <w:sz w:val="22"/>
          <w:szCs w:val="22"/>
        </w:rPr>
        <w:t>miana regulacji prawnych wymagająca zmiany w LSR,</w:t>
      </w:r>
    </w:p>
    <w:p w:rsidR="002D23BE" w:rsidRPr="00D618BE" w:rsidRDefault="003E5C24" w:rsidP="00E16731">
      <w:pPr>
        <w:pStyle w:val="Akapitzlist"/>
        <w:widowControl/>
        <w:numPr>
          <w:ilvl w:val="0"/>
          <w:numId w:val="15"/>
        </w:numPr>
        <w:autoSpaceDE/>
        <w:autoSpaceDN/>
        <w:adjustRightInd/>
        <w:spacing w:after="160"/>
        <w:jc w:val="both"/>
        <w:rPr>
          <w:sz w:val="22"/>
          <w:szCs w:val="22"/>
        </w:rPr>
      </w:pPr>
      <w:r w:rsidRPr="00D618BE">
        <w:rPr>
          <w:sz w:val="22"/>
          <w:szCs w:val="22"/>
        </w:rPr>
        <w:t>w</w:t>
      </w:r>
      <w:r w:rsidR="002D23BE" w:rsidRPr="00D618BE">
        <w:rPr>
          <w:sz w:val="22"/>
          <w:szCs w:val="22"/>
        </w:rPr>
        <w:t>yniki kontroli Instytucji Wdrażającej lub Zarządzającej PROW 2014-2020 zakończone za</w:t>
      </w:r>
      <w:r w:rsidRPr="00D618BE">
        <w:rPr>
          <w:sz w:val="22"/>
          <w:szCs w:val="22"/>
        </w:rPr>
        <w:t>leceniem dokonania zmiany w LSR,</w:t>
      </w:r>
    </w:p>
    <w:p w:rsidR="002D23BE" w:rsidRPr="00D618BE" w:rsidRDefault="003E5C24" w:rsidP="00E16731">
      <w:pPr>
        <w:pStyle w:val="Akapitzlist"/>
        <w:widowControl/>
        <w:numPr>
          <w:ilvl w:val="0"/>
          <w:numId w:val="15"/>
        </w:numPr>
        <w:autoSpaceDE/>
        <w:autoSpaceDN/>
        <w:adjustRightInd/>
        <w:spacing w:after="160"/>
        <w:jc w:val="both"/>
        <w:rPr>
          <w:sz w:val="22"/>
          <w:szCs w:val="22"/>
        </w:rPr>
      </w:pPr>
      <w:r w:rsidRPr="00D618BE">
        <w:rPr>
          <w:sz w:val="22"/>
          <w:szCs w:val="22"/>
        </w:rPr>
        <w:t>w</w:t>
      </w:r>
      <w:r w:rsidR="002D23BE" w:rsidRPr="00D618BE">
        <w:rPr>
          <w:sz w:val="22"/>
          <w:szCs w:val="22"/>
        </w:rPr>
        <w:t>yniki ewaluacji, z których wyprowadzo</w:t>
      </w:r>
      <w:r w:rsidRPr="00D618BE">
        <w:rPr>
          <w:sz w:val="22"/>
          <w:szCs w:val="22"/>
        </w:rPr>
        <w:t>no rekomendacje do zmiany w LSR,</w:t>
      </w:r>
    </w:p>
    <w:p w:rsidR="002D23BE" w:rsidRPr="00D618BE" w:rsidRDefault="003E5C24" w:rsidP="00E16731">
      <w:pPr>
        <w:pStyle w:val="Akapitzlist"/>
        <w:widowControl/>
        <w:numPr>
          <w:ilvl w:val="0"/>
          <w:numId w:val="15"/>
        </w:numPr>
        <w:autoSpaceDE/>
        <w:autoSpaceDN/>
        <w:adjustRightInd/>
        <w:spacing w:after="160"/>
        <w:jc w:val="both"/>
        <w:rPr>
          <w:sz w:val="22"/>
          <w:szCs w:val="22"/>
        </w:rPr>
      </w:pPr>
      <w:r w:rsidRPr="00D618BE">
        <w:rPr>
          <w:sz w:val="22"/>
          <w:szCs w:val="22"/>
        </w:rPr>
        <w:t>i</w:t>
      </w:r>
      <w:r w:rsidR="002D23BE" w:rsidRPr="00D618BE">
        <w:rPr>
          <w:sz w:val="22"/>
          <w:szCs w:val="22"/>
        </w:rPr>
        <w:t>nne nie przewidziane okoliczności.</w:t>
      </w:r>
    </w:p>
    <w:p w:rsidR="002D23BE" w:rsidRPr="00D618BE" w:rsidRDefault="002D23BE" w:rsidP="00316B07">
      <w:pPr>
        <w:contextualSpacing/>
        <w:jc w:val="both"/>
        <w:rPr>
          <w:sz w:val="22"/>
          <w:szCs w:val="22"/>
        </w:rPr>
      </w:pPr>
      <w:r w:rsidRPr="00D618BE">
        <w:rPr>
          <w:sz w:val="22"/>
          <w:szCs w:val="22"/>
        </w:rPr>
        <w:t>W każdej z powyżej wymienionych sytuacji, inicjatywę do aktualizacji LSR posiada Zarząd LGD, który dokonuje analizy okoliczności wymuszających zmianę zapisów (postanowień) LSR.</w:t>
      </w:r>
      <w:r w:rsidR="00264005">
        <w:rPr>
          <w:sz w:val="22"/>
          <w:szCs w:val="22"/>
        </w:rPr>
        <w:t xml:space="preserve"> </w:t>
      </w:r>
      <w:r w:rsidR="00DC111E">
        <w:rPr>
          <w:sz w:val="22"/>
          <w:szCs w:val="22"/>
        </w:rPr>
        <w:t xml:space="preserve">To </w:t>
      </w:r>
      <w:r w:rsidRPr="00D618BE">
        <w:rPr>
          <w:sz w:val="22"/>
          <w:szCs w:val="22"/>
        </w:rPr>
        <w:t xml:space="preserve">Zarząd </w:t>
      </w:r>
      <w:r w:rsidR="00A942DE" w:rsidRPr="00D618BE">
        <w:rPr>
          <w:sz w:val="22"/>
          <w:szCs w:val="22"/>
        </w:rPr>
        <w:t>LGD przygotuje</w:t>
      </w:r>
      <w:r w:rsidR="00264005">
        <w:rPr>
          <w:sz w:val="22"/>
          <w:szCs w:val="22"/>
        </w:rPr>
        <w:t xml:space="preserve"> </w:t>
      </w:r>
      <w:r w:rsidRPr="00D618BE">
        <w:rPr>
          <w:sz w:val="22"/>
          <w:szCs w:val="22"/>
        </w:rPr>
        <w:t>propozycje zapisów aktualizujących LSR, konsultuje te propozycje z</w:t>
      </w:r>
      <w:r w:rsidR="005D6C89">
        <w:rPr>
          <w:sz w:val="22"/>
          <w:szCs w:val="22"/>
        </w:rPr>
        <w:t>e</w:t>
      </w:r>
      <w:r w:rsidRPr="00D618BE">
        <w:rPr>
          <w:sz w:val="22"/>
          <w:szCs w:val="22"/>
        </w:rPr>
        <w:t xml:space="preserve"> </w:t>
      </w:r>
      <w:r w:rsidR="005D6C89">
        <w:rPr>
          <w:sz w:val="22"/>
          <w:szCs w:val="22"/>
        </w:rPr>
        <w:t>społecznością lokalną przy możliwym uwzględnieniu wszystkich reprezentowanych sektorów</w:t>
      </w:r>
      <w:r w:rsidRPr="00D618BE">
        <w:rPr>
          <w:sz w:val="22"/>
          <w:szCs w:val="22"/>
        </w:rPr>
        <w:t>, a następnie zgłasza na Walnym Zebraniu Członków projekt aktualizacji LSR. Walne Zebranie Członków dokonuje aktualizacji LSR zgodnie z przepisami Statutu i regulaminu WZC.</w:t>
      </w:r>
    </w:p>
    <w:p w:rsidR="002D23BE" w:rsidRPr="00D618BE" w:rsidRDefault="002D23BE" w:rsidP="00316B07">
      <w:pPr>
        <w:contextualSpacing/>
        <w:jc w:val="both"/>
        <w:rPr>
          <w:sz w:val="22"/>
          <w:szCs w:val="22"/>
        </w:rPr>
      </w:pPr>
      <w:r w:rsidRPr="00D618BE">
        <w:rPr>
          <w:sz w:val="22"/>
          <w:szCs w:val="22"/>
        </w:rPr>
        <w:t xml:space="preserve">W przypadku zmian </w:t>
      </w:r>
      <w:r w:rsidR="005D6C89">
        <w:rPr>
          <w:sz w:val="22"/>
          <w:szCs w:val="22"/>
        </w:rPr>
        <w:t xml:space="preserve">podyktowanych wynikami kontroli, </w:t>
      </w:r>
      <w:r w:rsidRPr="00D618BE">
        <w:rPr>
          <w:sz w:val="22"/>
          <w:szCs w:val="22"/>
        </w:rPr>
        <w:t>wypływających ze zmiany przepisów prawa aktualizacja LSR będzie konsultowan</w:t>
      </w:r>
      <w:r w:rsidR="005D6C89">
        <w:rPr>
          <w:sz w:val="22"/>
          <w:szCs w:val="22"/>
        </w:rPr>
        <w:t>a</w:t>
      </w:r>
      <w:r w:rsidRPr="00D618BE">
        <w:rPr>
          <w:sz w:val="22"/>
          <w:szCs w:val="22"/>
        </w:rPr>
        <w:t xml:space="preserve"> z SW.</w:t>
      </w:r>
    </w:p>
    <w:p w:rsidR="002D23BE" w:rsidRPr="00D618BE" w:rsidRDefault="002D23BE" w:rsidP="00316B07">
      <w:pPr>
        <w:contextualSpacing/>
        <w:jc w:val="both"/>
        <w:rPr>
          <w:sz w:val="22"/>
          <w:szCs w:val="22"/>
        </w:rPr>
      </w:pPr>
      <w:r w:rsidRPr="00D618BE">
        <w:rPr>
          <w:sz w:val="22"/>
          <w:szCs w:val="22"/>
        </w:rPr>
        <w:t>Każdorazowo po przeprowadzeniu procedury aktualizującej LSR, Zarząd</w:t>
      </w:r>
      <w:r w:rsidR="00A942DE" w:rsidRPr="00D618BE">
        <w:rPr>
          <w:sz w:val="22"/>
          <w:szCs w:val="22"/>
        </w:rPr>
        <w:t xml:space="preserve"> LGD</w:t>
      </w:r>
      <w:r w:rsidRPr="00D618BE">
        <w:rPr>
          <w:sz w:val="22"/>
          <w:szCs w:val="22"/>
        </w:rPr>
        <w:t xml:space="preserve"> przedkłada zaktualizowaną strategię do zatwierdzenia przez SW.</w:t>
      </w:r>
    </w:p>
    <w:p w:rsidR="00242B0D" w:rsidRDefault="00242B0D" w:rsidP="006B783C">
      <w:pPr>
        <w:pStyle w:val="zalaczniki-wyliczenie"/>
      </w:pPr>
    </w:p>
    <w:p w:rsidR="00F6054D" w:rsidRPr="00B95C5C" w:rsidRDefault="00F6054D" w:rsidP="006B783C">
      <w:pPr>
        <w:pStyle w:val="zalaczniki-wyliczenie"/>
        <w:rPr>
          <w:color w:val="C00000"/>
        </w:rPr>
      </w:pPr>
      <w:bookmarkStart w:id="69" w:name="_Toc439315258"/>
      <w:r w:rsidRPr="006B783C">
        <w:t>Załącznik nr</w:t>
      </w:r>
      <w:r w:rsidR="00075CC2" w:rsidRPr="006B783C">
        <w:t xml:space="preserve"> 2</w:t>
      </w:r>
      <w:r w:rsidR="006B783C" w:rsidRPr="006B783C">
        <w:t xml:space="preserve"> - </w:t>
      </w:r>
      <w:r w:rsidRPr="00B95C5C">
        <w:rPr>
          <w:color w:val="C00000"/>
        </w:rPr>
        <w:t>P</w:t>
      </w:r>
      <w:r w:rsidR="00075CC2" w:rsidRPr="00B95C5C">
        <w:rPr>
          <w:color w:val="C00000"/>
        </w:rPr>
        <w:t>ROCEDURA DOKONYWANIA EWALUACJI I MONITORINGU</w:t>
      </w:r>
      <w:bookmarkEnd w:id="69"/>
    </w:p>
    <w:p w:rsidR="003113A0" w:rsidRDefault="003113A0" w:rsidP="006B783C">
      <w:pPr>
        <w:pStyle w:val="zalaczniki-wyliczenie"/>
      </w:pPr>
    </w:p>
    <w:p w:rsidR="00642856" w:rsidRPr="00CE338E" w:rsidRDefault="003113A0" w:rsidP="006B783C">
      <w:pPr>
        <w:pStyle w:val="zalaczniki-wyliczenie"/>
        <w:rPr>
          <w:b w:val="0"/>
        </w:rPr>
      </w:pPr>
      <w:r w:rsidRPr="00CE338E">
        <w:rPr>
          <w:b w:val="0"/>
        </w:rPr>
        <w:t xml:space="preserve">Zmiany dotyczące sposobu realizacji ewaluacji zostały wprowadzona do niniejszej </w:t>
      </w:r>
      <w:r w:rsidR="00642856" w:rsidRPr="00CE338E">
        <w:rPr>
          <w:b w:val="0"/>
        </w:rPr>
        <w:t xml:space="preserve">aktualizacji LSR, na podstawie </w:t>
      </w:r>
      <w:r w:rsidRPr="00CE338E">
        <w:rPr>
          <w:b w:val="0"/>
        </w:rPr>
        <w:t xml:space="preserve">Wytycznej </w:t>
      </w:r>
      <w:r w:rsidR="00642856" w:rsidRPr="00CE338E">
        <w:rPr>
          <w:b w:val="0"/>
        </w:rPr>
        <w:t xml:space="preserve">nr 5/3/2017 </w:t>
      </w:r>
      <w:r w:rsidRPr="00CE338E">
        <w:rPr>
          <w:b w:val="0"/>
        </w:rPr>
        <w:t xml:space="preserve">w zakresie monitoringu i ewaluacji strategii rozwoju lokalnego kierowanego przez społeczność w ramach Programu Rozwoju Obszarów Wiejskich na lata 2014-2020”. </w:t>
      </w:r>
    </w:p>
    <w:p w:rsidR="003113A0" w:rsidRPr="00CE338E" w:rsidRDefault="003113A0" w:rsidP="006B783C">
      <w:pPr>
        <w:pStyle w:val="zalaczniki-wyliczenie"/>
        <w:rPr>
          <w:b w:val="0"/>
        </w:rPr>
      </w:pPr>
      <w:r w:rsidRPr="00CE338E">
        <w:rPr>
          <w:b w:val="0"/>
        </w:rPr>
        <w:t>Niniejsze wytyczna w zakresie ewaluacji LSR obowiązuje LGD od 1 stycznia 2018 roku.</w:t>
      </w:r>
    </w:p>
    <w:p w:rsidR="00F6054D" w:rsidRDefault="00F6054D" w:rsidP="00316B07">
      <w:pPr>
        <w:spacing w:after="200"/>
        <w:contextualSpacing/>
        <w:jc w:val="both"/>
        <w:rPr>
          <w:rFonts w:eastAsia="Calibri"/>
          <w:sz w:val="22"/>
          <w:szCs w:val="22"/>
          <w:lang w:eastAsia="en-US"/>
        </w:rPr>
      </w:pPr>
      <w:r w:rsidRPr="00D618BE">
        <w:rPr>
          <w:rFonts w:eastAsia="Calibri"/>
          <w:sz w:val="22"/>
          <w:szCs w:val="22"/>
          <w:lang w:eastAsia="en-US"/>
        </w:rPr>
        <w:t xml:space="preserve">Procedura </w:t>
      </w:r>
      <w:r w:rsidR="005B24E2">
        <w:rPr>
          <w:rFonts w:eastAsia="Calibri"/>
          <w:sz w:val="22"/>
          <w:szCs w:val="22"/>
          <w:lang w:eastAsia="en-US"/>
        </w:rPr>
        <w:t>monitoringu</w:t>
      </w:r>
      <w:r w:rsidRPr="00D618BE">
        <w:rPr>
          <w:rFonts w:eastAsia="Calibri"/>
          <w:sz w:val="22"/>
          <w:szCs w:val="22"/>
          <w:lang w:eastAsia="en-US"/>
        </w:rPr>
        <w:t xml:space="preserve"> opracowana przez LGD „</w:t>
      </w:r>
      <w:r w:rsidR="00572C84" w:rsidRPr="00D618BE">
        <w:rPr>
          <w:rFonts w:eastAsia="Calibri"/>
          <w:sz w:val="22"/>
          <w:szCs w:val="22"/>
          <w:lang w:eastAsia="en-US"/>
        </w:rPr>
        <w:t>ZIELONE SIOŁO</w:t>
      </w:r>
      <w:r w:rsidRPr="00D618BE">
        <w:rPr>
          <w:rFonts w:eastAsia="Calibri"/>
          <w:sz w:val="22"/>
          <w:szCs w:val="22"/>
          <w:lang w:eastAsia="en-US"/>
        </w:rPr>
        <w:t>” uwzględnia:</w:t>
      </w:r>
    </w:p>
    <w:p w:rsidR="00B62B51" w:rsidRPr="00D618BE" w:rsidRDefault="00B62B51" w:rsidP="00316B07">
      <w:pPr>
        <w:spacing w:after="200"/>
        <w:contextualSpacing/>
        <w:jc w:val="both"/>
        <w:rPr>
          <w:rFonts w:eastAsia="Calibri"/>
          <w:sz w:val="22"/>
          <w:szCs w:val="22"/>
          <w:lang w:eastAsia="en-US"/>
        </w:rPr>
      </w:pPr>
    </w:p>
    <w:p w:rsidR="00F6054D" w:rsidRPr="00242B0D" w:rsidRDefault="00F6054D" w:rsidP="00B62B51">
      <w:pPr>
        <w:numPr>
          <w:ilvl w:val="0"/>
          <w:numId w:val="73"/>
        </w:numPr>
        <w:spacing w:after="200"/>
        <w:contextualSpacing/>
        <w:jc w:val="both"/>
        <w:rPr>
          <w:rFonts w:eastAsia="Calibri"/>
          <w:b/>
          <w:sz w:val="22"/>
          <w:szCs w:val="22"/>
          <w:u w:val="single"/>
          <w:lang w:eastAsia="en-US"/>
        </w:rPr>
      </w:pPr>
      <w:r w:rsidRPr="00242B0D">
        <w:rPr>
          <w:rFonts w:eastAsia="Calibri"/>
          <w:b/>
          <w:sz w:val="22"/>
          <w:szCs w:val="22"/>
          <w:u w:val="single"/>
          <w:lang w:eastAsia="en-US"/>
        </w:rPr>
        <w:t>elementy</w:t>
      </w:r>
      <w:r w:rsidR="00C36E65" w:rsidRPr="00242B0D">
        <w:rPr>
          <w:rFonts w:eastAsia="Calibri"/>
          <w:b/>
          <w:sz w:val="22"/>
          <w:szCs w:val="22"/>
          <w:u w:val="single"/>
          <w:lang w:eastAsia="en-US"/>
        </w:rPr>
        <w:t xml:space="preserve"> funkcjonow</w:t>
      </w:r>
      <w:r w:rsidR="004E4418">
        <w:rPr>
          <w:rFonts w:eastAsia="Calibri"/>
          <w:b/>
          <w:sz w:val="22"/>
          <w:szCs w:val="22"/>
          <w:u w:val="single"/>
          <w:lang w:eastAsia="en-US"/>
        </w:rPr>
        <w:t>a</w:t>
      </w:r>
      <w:r w:rsidR="00C36E65" w:rsidRPr="00242B0D">
        <w:rPr>
          <w:rFonts w:eastAsia="Calibri"/>
          <w:b/>
          <w:sz w:val="22"/>
          <w:szCs w:val="22"/>
          <w:u w:val="single"/>
          <w:lang w:eastAsia="en-US"/>
        </w:rPr>
        <w:t>nia</w:t>
      </w:r>
      <w:r w:rsidR="00264005" w:rsidRPr="00242B0D">
        <w:rPr>
          <w:rFonts w:eastAsia="Calibri"/>
          <w:b/>
          <w:sz w:val="22"/>
          <w:szCs w:val="22"/>
          <w:u w:val="single"/>
          <w:lang w:eastAsia="en-US"/>
        </w:rPr>
        <w:t xml:space="preserve"> </w:t>
      </w:r>
      <w:r w:rsidRPr="00242B0D">
        <w:rPr>
          <w:rFonts w:eastAsia="Calibri"/>
          <w:b/>
          <w:sz w:val="22"/>
          <w:szCs w:val="22"/>
          <w:u w:val="single"/>
          <w:lang w:eastAsia="en-US"/>
        </w:rPr>
        <w:t>które LGD zamierza monitorować</w:t>
      </w:r>
    </w:p>
    <w:p w:rsidR="00242B0D" w:rsidRDefault="00DE7A0B" w:rsidP="00BF1EDC">
      <w:pPr>
        <w:pStyle w:val="Akapitzlist"/>
        <w:widowControl/>
        <w:numPr>
          <w:ilvl w:val="0"/>
          <w:numId w:val="52"/>
        </w:numPr>
        <w:autoSpaceDE/>
        <w:autoSpaceDN/>
        <w:adjustRightInd/>
        <w:ind w:left="709" w:hanging="179"/>
        <w:jc w:val="both"/>
        <w:rPr>
          <w:sz w:val="22"/>
          <w:szCs w:val="22"/>
        </w:rPr>
      </w:pPr>
      <w:r>
        <w:rPr>
          <w:sz w:val="22"/>
          <w:szCs w:val="22"/>
        </w:rPr>
        <w:t>Jakość pracy pracowników Biura (r</w:t>
      </w:r>
      <w:r w:rsidRPr="00D618BE">
        <w:rPr>
          <w:sz w:val="22"/>
          <w:szCs w:val="22"/>
        </w:rPr>
        <w:t>zetelne i terminowe wykonywanie obowiązków,</w:t>
      </w:r>
      <w:r w:rsidR="00242B0D">
        <w:rPr>
          <w:sz w:val="22"/>
          <w:szCs w:val="22"/>
        </w:rPr>
        <w:t xml:space="preserve"> </w:t>
      </w:r>
      <w:r w:rsidR="00E16C11" w:rsidRPr="00242B0D">
        <w:rPr>
          <w:sz w:val="22"/>
          <w:szCs w:val="22"/>
        </w:rPr>
        <w:t>p</w:t>
      </w:r>
      <w:r w:rsidR="004F1E09">
        <w:rPr>
          <w:sz w:val="22"/>
          <w:szCs w:val="22"/>
        </w:rPr>
        <w:t xml:space="preserve">rzestrzegani </w:t>
      </w:r>
      <w:r w:rsidR="00242B0D">
        <w:rPr>
          <w:sz w:val="22"/>
          <w:szCs w:val="22"/>
        </w:rPr>
        <w:t>regulaminów LGD,</w:t>
      </w:r>
      <w:r w:rsidRPr="00242B0D">
        <w:rPr>
          <w:sz w:val="22"/>
          <w:szCs w:val="22"/>
        </w:rPr>
        <w:t xml:space="preserve"> uczestnictwo w posiedzeniach organów LGD</w:t>
      </w:r>
      <w:r w:rsidR="00242B0D">
        <w:rPr>
          <w:sz w:val="22"/>
          <w:szCs w:val="22"/>
        </w:rPr>
        <w:t xml:space="preserve">, </w:t>
      </w:r>
      <w:r w:rsidRPr="00242B0D">
        <w:rPr>
          <w:sz w:val="22"/>
          <w:szCs w:val="22"/>
        </w:rPr>
        <w:t>z</w:t>
      </w:r>
      <w:r w:rsidR="00242B0D">
        <w:rPr>
          <w:sz w:val="22"/>
          <w:szCs w:val="22"/>
        </w:rPr>
        <w:t>godność realizacji LSR</w:t>
      </w:r>
      <w:r w:rsidR="00242B0D">
        <w:rPr>
          <w:sz w:val="22"/>
          <w:szCs w:val="22"/>
        </w:rPr>
        <w:br/>
        <w:t xml:space="preserve">z </w:t>
      </w:r>
      <w:r w:rsidRPr="00242B0D">
        <w:rPr>
          <w:sz w:val="22"/>
          <w:szCs w:val="22"/>
        </w:rPr>
        <w:t>harmonogramem)</w:t>
      </w:r>
      <w:r w:rsidR="00D574DD" w:rsidRPr="00242B0D">
        <w:rPr>
          <w:sz w:val="22"/>
          <w:szCs w:val="22"/>
        </w:rPr>
        <w:t>,</w:t>
      </w:r>
    </w:p>
    <w:p w:rsidR="00242B0D" w:rsidRDefault="00DE7A0B" w:rsidP="00BF1EDC">
      <w:pPr>
        <w:pStyle w:val="Akapitzlist"/>
        <w:widowControl/>
        <w:numPr>
          <w:ilvl w:val="0"/>
          <w:numId w:val="52"/>
        </w:numPr>
        <w:autoSpaceDE/>
        <w:autoSpaceDN/>
        <w:adjustRightInd/>
        <w:ind w:left="709" w:hanging="179"/>
        <w:jc w:val="both"/>
        <w:rPr>
          <w:sz w:val="22"/>
          <w:szCs w:val="22"/>
        </w:rPr>
      </w:pPr>
      <w:r w:rsidRPr="00242B0D">
        <w:rPr>
          <w:sz w:val="22"/>
          <w:szCs w:val="22"/>
        </w:rPr>
        <w:t>Jakość świadczonego doradztwa (jakość usługi -badanie satysfakcji z doradztwa LGD)</w:t>
      </w:r>
      <w:r w:rsidR="00C36E65" w:rsidRPr="00242B0D">
        <w:rPr>
          <w:sz w:val="22"/>
          <w:szCs w:val="22"/>
        </w:rPr>
        <w:t>,</w:t>
      </w:r>
    </w:p>
    <w:p w:rsidR="00242B0D" w:rsidRDefault="00DE7A0B" w:rsidP="00BF1EDC">
      <w:pPr>
        <w:pStyle w:val="Akapitzlist"/>
        <w:widowControl/>
        <w:numPr>
          <w:ilvl w:val="0"/>
          <w:numId w:val="52"/>
        </w:numPr>
        <w:autoSpaceDE/>
        <w:autoSpaceDN/>
        <w:adjustRightInd/>
        <w:ind w:left="709" w:hanging="179"/>
        <w:jc w:val="both"/>
        <w:rPr>
          <w:sz w:val="22"/>
          <w:szCs w:val="22"/>
        </w:rPr>
      </w:pPr>
      <w:r w:rsidRPr="00242B0D">
        <w:rPr>
          <w:sz w:val="22"/>
          <w:szCs w:val="22"/>
        </w:rPr>
        <w:t>Efektywność świadczonego doradztwa (stosunek liczby złożonych do biura wniosków</w:t>
      </w:r>
      <w:r w:rsidR="00DC111E">
        <w:rPr>
          <w:sz w:val="22"/>
          <w:szCs w:val="22"/>
        </w:rPr>
        <w:t>,</w:t>
      </w:r>
      <w:r w:rsidRPr="00242B0D">
        <w:rPr>
          <w:sz w:val="22"/>
          <w:szCs w:val="22"/>
        </w:rPr>
        <w:t xml:space="preserve"> które przeszły pozytywną procedurę oceny wstępnej, do liczby udzielonych porad)</w:t>
      </w:r>
      <w:r w:rsidR="00D574DD" w:rsidRPr="00242B0D">
        <w:rPr>
          <w:sz w:val="22"/>
          <w:szCs w:val="22"/>
        </w:rPr>
        <w:t>,</w:t>
      </w:r>
    </w:p>
    <w:p w:rsidR="00242B0D" w:rsidRDefault="00DE7A0B" w:rsidP="00BF1EDC">
      <w:pPr>
        <w:pStyle w:val="Akapitzlist"/>
        <w:widowControl/>
        <w:numPr>
          <w:ilvl w:val="0"/>
          <w:numId w:val="52"/>
        </w:numPr>
        <w:autoSpaceDE/>
        <w:autoSpaceDN/>
        <w:adjustRightInd/>
        <w:ind w:left="709" w:hanging="179"/>
        <w:jc w:val="both"/>
        <w:rPr>
          <w:sz w:val="22"/>
          <w:szCs w:val="22"/>
        </w:rPr>
      </w:pPr>
      <w:r w:rsidRPr="00242B0D">
        <w:rPr>
          <w:sz w:val="22"/>
          <w:szCs w:val="22"/>
        </w:rPr>
        <w:t xml:space="preserve">Jakość i efektywność szkoleń </w:t>
      </w:r>
      <w:r w:rsidR="00547A75">
        <w:rPr>
          <w:sz w:val="22"/>
          <w:szCs w:val="22"/>
        </w:rPr>
        <w:t xml:space="preserve">oraz warsztatów </w:t>
      </w:r>
      <w:r w:rsidRPr="00242B0D">
        <w:rPr>
          <w:sz w:val="22"/>
          <w:szCs w:val="22"/>
        </w:rPr>
        <w:t>organizowanych przez LGD (</w:t>
      </w:r>
      <w:r w:rsidRPr="00242B0D">
        <w:rPr>
          <w:noProof/>
          <w:sz w:val="22"/>
          <w:szCs w:val="22"/>
        </w:rPr>
        <w:t>ocena jakości przez uczestników oraz deklaracja wzrostu kompetencji społeczności lokalnej w zakresie przygotowania dokumentacji aplikacyjnej)</w:t>
      </w:r>
      <w:r w:rsidR="00242B0D">
        <w:rPr>
          <w:noProof/>
          <w:sz w:val="22"/>
          <w:szCs w:val="22"/>
        </w:rPr>
        <w:t>,</w:t>
      </w:r>
    </w:p>
    <w:p w:rsidR="00DE7A0B" w:rsidRPr="00242B0D" w:rsidRDefault="00C46010" w:rsidP="00BF1EDC">
      <w:pPr>
        <w:pStyle w:val="Akapitzlist"/>
        <w:widowControl/>
        <w:numPr>
          <w:ilvl w:val="0"/>
          <w:numId w:val="52"/>
        </w:numPr>
        <w:autoSpaceDE/>
        <w:autoSpaceDN/>
        <w:adjustRightInd/>
        <w:ind w:left="709" w:hanging="179"/>
        <w:jc w:val="both"/>
        <w:rPr>
          <w:sz w:val="22"/>
          <w:szCs w:val="22"/>
        </w:rPr>
      </w:pPr>
      <w:r w:rsidRPr="00242B0D">
        <w:rPr>
          <w:sz w:val="22"/>
          <w:szCs w:val="22"/>
        </w:rPr>
        <w:t>Realizacja działań uwzględnionych w planie komunikacji</w:t>
      </w:r>
    </w:p>
    <w:p w:rsidR="00C36E65" w:rsidRPr="00D574DD" w:rsidRDefault="00C36E65" w:rsidP="00B62B51">
      <w:pPr>
        <w:numPr>
          <w:ilvl w:val="0"/>
          <w:numId w:val="73"/>
        </w:numPr>
        <w:spacing w:after="200"/>
        <w:contextualSpacing/>
        <w:jc w:val="both"/>
        <w:rPr>
          <w:noProof/>
          <w:sz w:val="22"/>
          <w:szCs w:val="22"/>
        </w:rPr>
      </w:pPr>
      <w:r w:rsidRPr="00D618BE">
        <w:rPr>
          <w:rFonts w:eastAsia="Calibri"/>
          <w:b/>
          <w:sz w:val="22"/>
          <w:szCs w:val="22"/>
          <w:u w:val="single"/>
          <w:lang w:eastAsia="en-US"/>
        </w:rPr>
        <w:t xml:space="preserve">elementy </w:t>
      </w:r>
      <w:r w:rsidR="00D574DD">
        <w:rPr>
          <w:rFonts w:eastAsia="Calibri"/>
          <w:b/>
          <w:sz w:val="22"/>
          <w:szCs w:val="22"/>
          <w:u w:val="single"/>
          <w:lang w:eastAsia="en-US"/>
        </w:rPr>
        <w:t>wdrażania</w:t>
      </w:r>
      <w:r w:rsidR="00264005">
        <w:rPr>
          <w:rFonts w:eastAsia="Calibri"/>
          <w:b/>
          <w:sz w:val="22"/>
          <w:szCs w:val="22"/>
          <w:u w:val="single"/>
          <w:lang w:eastAsia="en-US"/>
        </w:rPr>
        <w:t xml:space="preserve"> </w:t>
      </w:r>
      <w:r w:rsidRPr="00D618BE">
        <w:rPr>
          <w:rFonts w:eastAsia="Calibri"/>
          <w:b/>
          <w:sz w:val="22"/>
          <w:szCs w:val="22"/>
          <w:u w:val="single"/>
          <w:lang w:eastAsia="en-US"/>
        </w:rPr>
        <w:t>które LGD zamierza monitorować</w:t>
      </w:r>
    </w:p>
    <w:p w:rsidR="00C36E65" w:rsidRPr="00D618BE" w:rsidRDefault="00C36E65" w:rsidP="00316B07">
      <w:pPr>
        <w:spacing w:after="200"/>
        <w:ind w:left="357"/>
        <w:contextualSpacing/>
        <w:jc w:val="both"/>
        <w:rPr>
          <w:rFonts w:eastAsia="Calibri"/>
          <w:b/>
          <w:sz w:val="22"/>
          <w:szCs w:val="22"/>
          <w:u w:val="single"/>
          <w:lang w:eastAsia="en-US"/>
        </w:rPr>
      </w:pPr>
    </w:p>
    <w:p w:rsidR="00242B0D" w:rsidRDefault="00D574DD" w:rsidP="00BF1EDC">
      <w:pPr>
        <w:numPr>
          <w:ilvl w:val="0"/>
          <w:numId w:val="53"/>
        </w:numPr>
        <w:spacing w:after="200"/>
        <w:contextualSpacing/>
        <w:jc w:val="both"/>
        <w:rPr>
          <w:rFonts w:eastAsia="Calibri"/>
          <w:sz w:val="22"/>
          <w:szCs w:val="22"/>
          <w:lang w:eastAsia="en-US"/>
        </w:rPr>
      </w:pPr>
      <w:r w:rsidRPr="00D618BE">
        <w:rPr>
          <w:sz w:val="22"/>
          <w:szCs w:val="22"/>
        </w:rPr>
        <w:t xml:space="preserve">Harmonogram ogłaszania konkursów </w:t>
      </w:r>
      <w:r>
        <w:rPr>
          <w:sz w:val="22"/>
          <w:szCs w:val="22"/>
        </w:rPr>
        <w:t>(</w:t>
      </w:r>
      <w:r w:rsidR="0046781E" w:rsidRPr="00D618BE">
        <w:rPr>
          <w:sz w:val="22"/>
          <w:szCs w:val="22"/>
        </w:rPr>
        <w:t>z</w:t>
      </w:r>
      <w:r w:rsidR="00F01497" w:rsidRPr="00D618BE">
        <w:rPr>
          <w:sz w:val="22"/>
          <w:szCs w:val="22"/>
        </w:rPr>
        <w:t>godność terminów ogłaszania konkursów z terminami zapisanymi</w:t>
      </w:r>
      <w:r w:rsidR="00242B0D">
        <w:rPr>
          <w:sz w:val="22"/>
          <w:szCs w:val="22"/>
        </w:rPr>
        <w:br/>
      </w:r>
      <w:r w:rsidR="00F01497" w:rsidRPr="00D618BE">
        <w:rPr>
          <w:sz w:val="22"/>
          <w:szCs w:val="22"/>
        </w:rPr>
        <w:t>w harmonogramie</w:t>
      </w:r>
      <w:r>
        <w:rPr>
          <w:sz w:val="22"/>
          <w:szCs w:val="22"/>
        </w:rPr>
        <w:t>)</w:t>
      </w:r>
      <w:r w:rsidR="0046781E" w:rsidRPr="00D618BE">
        <w:rPr>
          <w:sz w:val="22"/>
          <w:szCs w:val="22"/>
        </w:rPr>
        <w:t>,</w:t>
      </w:r>
      <w:r w:rsidR="00F01497" w:rsidRPr="00D618BE">
        <w:rPr>
          <w:rFonts w:eastAsia="Calibri"/>
          <w:sz w:val="22"/>
          <w:szCs w:val="22"/>
          <w:lang w:eastAsia="en-US"/>
        </w:rPr>
        <w:t xml:space="preserve"> </w:t>
      </w:r>
    </w:p>
    <w:p w:rsidR="00242B0D" w:rsidRDefault="00D574DD" w:rsidP="00BF1EDC">
      <w:pPr>
        <w:numPr>
          <w:ilvl w:val="0"/>
          <w:numId w:val="53"/>
        </w:numPr>
        <w:spacing w:after="200"/>
        <w:contextualSpacing/>
        <w:jc w:val="both"/>
        <w:rPr>
          <w:rFonts w:eastAsia="Calibri"/>
          <w:sz w:val="22"/>
          <w:szCs w:val="22"/>
          <w:lang w:eastAsia="en-US"/>
        </w:rPr>
      </w:pPr>
      <w:r w:rsidRPr="00242B0D">
        <w:rPr>
          <w:sz w:val="22"/>
          <w:szCs w:val="22"/>
        </w:rPr>
        <w:t>Budżet na realizację LSR</w:t>
      </w:r>
      <w:r w:rsidRPr="00242B0D">
        <w:rPr>
          <w:rFonts w:eastAsia="Calibri"/>
          <w:sz w:val="22"/>
          <w:szCs w:val="22"/>
          <w:lang w:eastAsia="en-US"/>
        </w:rPr>
        <w:t xml:space="preserve">  (</w:t>
      </w:r>
      <w:r w:rsidR="0046781E" w:rsidRPr="00242B0D">
        <w:rPr>
          <w:rFonts w:eastAsia="Calibri"/>
          <w:sz w:val="22"/>
          <w:szCs w:val="22"/>
          <w:lang w:eastAsia="en-US"/>
        </w:rPr>
        <w:t>s</w:t>
      </w:r>
      <w:r w:rsidR="00F01497" w:rsidRPr="00242B0D">
        <w:rPr>
          <w:rFonts w:eastAsia="Calibri"/>
          <w:sz w:val="22"/>
          <w:szCs w:val="22"/>
          <w:lang w:eastAsia="en-US"/>
        </w:rPr>
        <w:t>topień wykorzystania budżetu w %</w:t>
      </w:r>
      <w:r w:rsidRPr="00242B0D">
        <w:rPr>
          <w:rFonts w:eastAsia="Calibri"/>
          <w:sz w:val="22"/>
          <w:szCs w:val="22"/>
          <w:lang w:eastAsia="en-US"/>
        </w:rPr>
        <w:t>)</w:t>
      </w:r>
      <w:r w:rsidR="0046781E" w:rsidRPr="00242B0D">
        <w:rPr>
          <w:rFonts w:eastAsia="Calibri"/>
          <w:sz w:val="22"/>
          <w:szCs w:val="22"/>
          <w:lang w:eastAsia="en-US"/>
        </w:rPr>
        <w:t>,</w:t>
      </w:r>
    </w:p>
    <w:p w:rsidR="00242B0D" w:rsidRDefault="00D574DD" w:rsidP="00BF1EDC">
      <w:pPr>
        <w:numPr>
          <w:ilvl w:val="0"/>
          <w:numId w:val="53"/>
        </w:numPr>
        <w:spacing w:after="200"/>
        <w:contextualSpacing/>
        <w:jc w:val="both"/>
        <w:rPr>
          <w:rFonts w:eastAsia="Calibri"/>
          <w:sz w:val="22"/>
          <w:szCs w:val="22"/>
          <w:lang w:eastAsia="en-US"/>
        </w:rPr>
      </w:pPr>
      <w:r w:rsidRPr="00242B0D">
        <w:rPr>
          <w:sz w:val="22"/>
          <w:szCs w:val="22"/>
        </w:rPr>
        <w:t>Procedury i kryteria oceny projektów</w:t>
      </w:r>
      <w:r w:rsidRPr="00242B0D">
        <w:rPr>
          <w:rFonts w:eastAsia="Calibri"/>
          <w:sz w:val="22"/>
          <w:szCs w:val="22"/>
          <w:lang w:eastAsia="en-US"/>
        </w:rPr>
        <w:t xml:space="preserve"> (przestrzeganie</w:t>
      </w:r>
      <w:r w:rsidR="007753C8" w:rsidRPr="00242B0D">
        <w:rPr>
          <w:rFonts w:eastAsia="Calibri"/>
          <w:sz w:val="22"/>
          <w:szCs w:val="22"/>
          <w:lang w:eastAsia="en-US"/>
        </w:rPr>
        <w:t xml:space="preserve"> procedur i kryteriów oceny projektów</w:t>
      </w:r>
      <w:r w:rsidR="00DC111E">
        <w:rPr>
          <w:rFonts w:eastAsia="Calibri"/>
          <w:sz w:val="22"/>
          <w:szCs w:val="22"/>
          <w:lang w:eastAsia="en-US"/>
        </w:rPr>
        <w:t>)</w:t>
      </w:r>
      <w:r w:rsidR="0046781E" w:rsidRPr="00242B0D">
        <w:rPr>
          <w:rFonts w:eastAsia="Calibri"/>
          <w:sz w:val="22"/>
          <w:szCs w:val="22"/>
          <w:lang w:eastAsia="en-US"/>
        </w:rPr>
        <w:t>,</w:t>
      </w:r>
      <w:r w:rsidR="007753C8" w:rsidRPr="00242B0D">
        <w:rPr>
          <w:rFonts w:eastAsia="Calibri"/>
          <w:sz w:val="22"/>
          <w:szCs w:val="22"/>
          <w:lang w:eastAsia="en-US"/>
        </w:rPr>
        <w:t xml:space="preserve"> </w:t>
      </w:r>
    </w:p>
    <w:p w:rsidR="007753C8" w:rsidRPr="00242B0D" w:rsidRDefault="008E04E9" w:rsidP="00BF1EDC">
      <w:pPr>
        <w:numPr>
          <w:ilvl w:val="0"/>
          <w:numId w:val="53"/>
        </w:numPr>
        <w:spacing w:after="200"/>
        <w:contextualSpacing/>
        <w:jc w:val="both"/>
        <w:rPr>
          <w:rFonts w:eastAsia="Calibri"/>
          <w:sz w:val="22"/>
          <w:szCs w:val="22"/>
          <w:lang w:eastAsia="en-US"/>
        </w:rPr>
      </w:pPr>
      <w:r w:rsidRPr="00242B0D">
        <w:rPr>
          <w:sz w:val="22"/>
          <w:szCs w:val="22"/>
        </w:rPr>
        <w:t>Wskaźniki realizacji LSR</w:t>
      </w:r>
      <w:r w:rsidRPr="00242B0D">
        <w:rPr>
          <w:rFonts w:eastAsia="Calibri"/>
          <w:sz w:val="22"/>
          <w:szCs w:val="22"/>
          <w:lang w:eastAsia="en-US"/>
        </w:rPr>
        <w:t xml:space="preserve"> (</w:t>
      </w:r>
      <w:r w:rsidRPr="00242B0D">
        <w:rPr>
          <w:sz w:val="22"/>
          <w:szCs w:val="22"/>
        </w:rPr>
        <w:t>stopień realizacji celów i przedsięwzięć LSR (wskaźniki</w:t>
      </w:r>
      <w:r w:rsidR="009A5CE2" w:rsidRPr="00242B0D">
        <w:rPr>
          <w:sz w:val="22"/>
          <w:szCs w:val="22"/>
        </w:rPr>
        <w:t xml:space="preserve"> oddziaływania</w:t>
      </w:r>
      <w:r w:rsidRPr="00242B0D">
        <w:rPr>
          <w:sz w:val="22"/>
          <w:szCs w:val="22"/>
        </w:rPr>
        <w:t xml:space="preserve"> rezultatu</w:t>
      </w:r>
      <w:r w:rsidR="00242B0D">
        <w:rPr>
          <w:sz w:val="22"/>
          <w:szCs w:val="22"/>
        </w:rPr>
        <w:br/>
      </w:r>
      <w:r w:rsidRPr="00242B0D">
        <w:rPr>
          <w:sz w:val="22"/>
          <w:szCs w:val="22"/>
        </w:rPr>
        <w:t>i produktu)</w:t>
      </w:r>
      <w:r w:rsidR="0046781E" w:rsidRPr="00242B0D">
        <w:rPr>
          <w:rFonts w:eastAsia="Calibri"/>
          <w:sz w:val="22"/>
          <w:szCs w:val="22"/>
          <w:lang w:eastAsia="en-US"/>
        </w:rPr>
        <w:t>.</w:t>
      </w:r>
      <w:r w:rsidR="007753C8" w:rsidRPr="00242B0D">
        <w:rPr>
          <w:rFonts w:eastAsia="Calibri"/>
          <w:sz w:val="22"/>
          <w:szCs w:val="22"/>
          <w:lang w:eastAsia="en-US"/>
        </w:rPr>
        <w:t xml:space="preserve"> </w:t>
      </w:r>
    </w:p>
    <w:p w:rsidR="00F32174" w:rsidRDefault="00F32174" w:rsidP="00316B07">
      <w:pPr>
        <w:tabs>
          <w:tab w:val="left" w:pos="0"/>
        </w:tabs>
        <w:spacing w:after="200"/>
        <w:contextualSpacing/>
        <w:jc w:val="both"/>
        <w:rPr>
          <w:rFonts w:eastAsia="Calibri"/>
          <w:sz w:val="22"/>
          <w:szCs w:val="22"/>
          <w:lang w:eastAsia="en-US"/>
        </w:rPr>
      </w:pPr>
    </w:p>
    <w:p w:rsidR="0046781E" w:rsidRDefault="00F32174" w:rsidP="00316B07">
      <w:pPr>
        <w:tabs>
          <w:tab w:val="left" w:pos="0"/>
        </w:tabs>
        <w:spacing w:after="200"/>
        <w:contextualSpacing/>
        <w:jc w:val="both"/>
        <w:rPr>
          <w:rFonts w:eastAsia="Calibri"/>
          <w:b/>
          <w:sz w:val="22"/>
          <w:szCs w:val="22"/>
          <w:u w:val="single"/>
          <w:lang w:eastAsia="en-US"/>
        </w:rPr>
      </w:pPr>
      <w:r w:rsidRPr="00F32174">
        <w:rPr>
          <w:rFonts w:eastAsia="Calibri"/>
          <w:b/>
          <w:sz w:val="22"/>
          <w:szCs w:val="22"/>
          <w:u w:val="single"/>
          <w:lang w:eastAsia="en-US"/>
        </w:rPr>
        <w:t>Sposób wykorzystania wyników z ewaluacji i analizy monitoringowych oraz  planowane do zastosowania kryteria ewaluacyjne</w:t>
      </w:r>
    </w:p>
    <w:p w:rsidR="00F32174" w:rsidRDefault="00F32174" w:rsidP="00316B07">
      <w:pPr>
        <w:tabs>
          <w:tab w:val="left" w:pos="0"/>
        </w:tabs>
        <w:spacing w:after="200"/>
        <w:contextualSpacing/>
        <w:jc w:val="both"/>
        <w:rPr>
          <w:rFonts w:eastAsia="Calibri"/>
          <w:b/>
          <w:sz w:val="22"/>
          <w:szCs w:val="22"/>
          <w:u w:val="single"/>
          <w:lang w:eastAsia="en-US"/>
        </w:rPr>
      </w:pPr>
    </w:p>
    <w:p w:rsidR="00E16C11" w:rsidRPr="00242B0D" w:rsidRDefault="00CF1D19" w:rsidP="00242B0D">
      <w:pPr>
        <w:tabs>
          <w:tab w:val="left" w:pos="0"/>
        </w:tabs>
        <w:spacing w:after="200"/>
        <w:contextualSpacing/>
        <w:jc w:val="both"/>
        <w:rPr>
          <w:rFonts w:eastAsia="Calibri"/>
          <w:b/>
          <w:sz w:val="22"/>
          <w:szCs w:val="22"/>
          <w:lang w:eastAsia="en-US"/>
        </w:rPr>
      </w:pPr>
      <w:r w:rsidRPr="00242B0D">
        <w:rPr>
          <w:rFonts w:eastAsia="Calibri"/>
          <w:b/>
          <w:sz w:val="22"/>
          <w:szCs w:val="22"/>
          <w:lang w:eastAsia="en-US"/>
        </w:rPr>
        <w:t xml:space="preserve">Wyniki z </w:t>
      </w:r>
      <w:r w:rsidR="00E16C11" w:rsidRPr="00242B0D">
        <w:rPr>
          <w:rFonts w:eastAsia="Calibri"/>
          <w:b/>
          <w:sz w:val="22"/>
          <w:szCs w:val="22"/>
          <w:lang w:eastAsia="en-US"/>
        </w:rPr>
        <w:t xml:space="preserve"> prowadzonego monitoringu prowadzonego przez Biuro, a t</w:t>
      </w:r>
      <w:r w:rsidR="00A37260" w:rsidRPr="00242B0D">
        <w:rPr>
          <w:rFonts w:eastAsia="Calibri"/>
          <w:b/>
          <w:sz w:val="22"/>
          <w:szCs w:val="22"/>
          <w:lang w:eastAsia="en-US"/>
        </w:rPr>
        <w:t xml:space="preserve">akże przez Zarząd LGD </w:t>
      </w:r>
      <w:r w:rsidR="00A074B8">
        <w:rPr>
          <w:sz w:val="22"/>
          <w:szCs w:val="22"/>
        </w:rPr>
        <w:t>zawierają</w:t>
      </w:r>
      <w:r w:rsidR="00E16C11" w:rsidRPr="00D618BE">
        <w:rPr>
          <w:sz w:val="22"/>
          <w:szCs w:val="22"/>
        </w:rPr>
        <w:t>: wykaz zrealizowanych operacji w ramach LSR, wykaz działań związanych z funkcjonowaniem LGD,</w:t>
      </w:r>
      <w:r w:rsidR="00E16C11">
        <w:rPr>
          <w:sz w:val="22"/>
          <w:szCs w:val="22"/>
        </w:rPr>
        <w:t xml:space="preserve"> </w:t>
      </w:r>
      <w:r w:rsidR="00E16C11" w:rsidRPr="00D618BE">
        <w:rPr>
          <w:sz w:val="22"/>
          <w:szCs w:val="22"/>
        </w:rPr>
        <w:t>opis uzyskanych efektów w porównaniu do planowanych, analizę wydatków budżetowych, analizę zrealizowanych operacji w ramach celów LSR, wnioski w formie uwag i rekomendacji, których realizacja zapewni wyższą efektywność działania LGD</w:t>
      </w:r>
      <w:r w:rsidR="004E4418">
        <w:rPr>
          <w:sz w:val="22"/>
          <w:szCs w:val="22"/>
        </w:rPr>
        <w:br/>
      </w:r>
      <w:r w:rsidR="00E16C11" w:rsidRPr="00D618BE">
        <w:rPr>
          <w:sz w:val="22"/>
          <w:szCs w:val="22"/>
        </w:rPr>
        <w:t xml:space="preserve">i bezproblemowe osiąganie celów. </w:t>
      </w:r>
    </w:p>
    <w:p w:rsidR="00E16C11" w:rsidRPr="00D618BE" w:rsidRDefault="00E16C11" w:rsidP="00E16C11">
      <w:pPr>
        <w:spacing w:before="120" w:after="120"/>
        <w:contextualSpacing/>
        <w:jc w:val="both"/>
        <w:rPr>
          <w:sz w:val="22"/>
          <w:szCs w:val="22"/>
        </w:rPr>
      </w:pPr>
      <w:r w:rsidRPr="00D618BE">
        <w:rPr>
          <w:sz w:val="22"/>
          <w:szCs w:val="22"/>
        </w:rPr>
        <w:t>Wyniki analizy mogą – w uzasadnionych przypadkach – posłużyć aktualizacji LSR lub doskonaleniu działań biura LGD.</w:t>
      </w:r>
    </w:p>
    <w:p w:rsidR="00F6054D" w:rsidRPr="00CE338E" w:rsidRDefault="00E16C11" w:rsidP="00CE338E">
      <w:pPr>
        <w:spacing w:after="120"/>
        <w:contextualSpacing/>
        <w:jc w:val="both"/>
        <w:rPr>
          <w:rFonts w:eastAsia="Calibri"/>
          <w:sz w:val="22"/>
          <w:szCs w:val="22"/>
          <w:lang w:eastAsia="en-US"/>
        </w:rPr>
      </w:pPr>
      <w:r w:rsidRPr="00D618BE">
        <w:rPr>
          <w:sz w:val="22"/>
          <w:szCs w:val="22"/>
        </w:rPr>
        <w:t>Wyniki analizy</w:t>
      </w:r>
      <w:r w:rsidR="005C52FF">
        <w:rPr>
          <w:sz w:val="22"/>
          <w:szCs w:val="22"/>
        </w:rPr>
        <w:t xml:space="preserve"> wykorzystywane będą do usuwania</w:t>
      </w:r>
      <w:r w:rsidR="00A37260" w:rsidRPr="00D618BE">
        <w:rPr>
          <w:sz w:val="22"/>
          <w:szCs w:val="22"/>
        </w:rPr>
        <w:t xml:space="preserve"> </w:t>
      </w:r>
      <w:r w:rsidR="005C52FF">
        <w:rPr>
          <w:sz w:val="22"/>
          <w:szCs w:val="22"/>
        </w:rPr>
        <w:t>jakich</w:t>
      </w:r>
      <w:r w:rsidR="00A074B8">
        <w:rPr>
          <w:sz w:val="22"/>
          <w:szCs w:val="22"/>
        </w:rPr>
        <w:t>kolwiek nieprawidłowości. O</w:t>
      </w:r>
      <w:r w:rsidR="00A37260" w:rsidRPr="00D618BE">
        <w:rPr>
          <w:sz w:val="22"/>
          <w:szCs w:val="22"/>
        </w:rPr>
        <w:t>rgany LGD będą zmuszone do interwencji i wprowadzenia niezbędnych zmian, zarówno w odniesieniu do sposobu działania LGD, jak i zmian</w:t>
      </w:r>
      <w:r w:rsidR="00242B0D">
        <w:rPr>
          <w:sz w:val="22"/>
          <w:szCs w:val="22"/>
        </w:rPr>
        <w:br/>
      </w:r>
      <w:r w:rsidR="00A37260" w:rsidRPr="00D618BE">
        <w:rPr>
          <w:sz w:val="22"/>
          <w:szCs w:val="22"/>
        </w:rPr>
        <w:t>w samej LSR.</w:t>
      </w:r>
      <w:r w:rsidR="00A074B8">
        <w:rPr>
          <w:sz w:val="22"/>
          <w:szCs w:val="22"/>
        </w:rPr>
        <w:t xml:space="preserve"> P</w:t>
      </w:r>
      <w:r w:rsidR="00A37260">
        <w:rPr>
          <w:sz w:val="22"/>
          <w:szCs w:val="22"/>
        </w:rPr>
        <w:t xml:space="preserve">odejmowane będą działania zmierzające </w:t>
      </w:r>
      <w:r w:rsidR="00242B0D">
        <w:rPr>
          <w:sz w:val="22"/>
          <w:szCs w:val="22"/>
        </w:rPr>
        <w:t>do poprawy zaistniałej sytuacji</w:t>
      </w:r>
      <w:r w:rsidR="00A37260">
        <w:rPr>
          <w:sz w:val="22"/>
          <w:szCs w:val="22"/>
        </w:rPr>
        <w:t>.</w:t>
      </w:r>
      <w:r w:rsidR="005C52FF" w:rsidRPr="005C52FF">
        <w:rPr>
          <w:sz w:val="22"/>
          <w:szCs w:val="22"/>
        </w:rPr>
        <w:t xml:space="preserve"> </w:t>
      </w:r>
      <w:r w:rsidR="005C52FF" w:rsidRPr="00D618BE">
        <w:rPr>
          <w:sz w:val="22"/>
          <w:szCs w:val="22"/>
        </w:rPr>
        <w:t>W przypadku niepowodzeń monitoring będzie</w:t>
      </w:r>
      <w:r w:rsidR="000E6053">
        <w:rPr>
          <w:sz w:val="22"/>
          <w:szCs w:val="22"/>
        </w:rPr>
        <w:t xml:space="preserve"> też</w:t>
      </w:r>
      <w:r w:rsidR="005C52FF" w:rsidRPr="00D618BE">
        <w:rPr>
          <w:sz w:val="22"/>
          <w:szCs w:val="22"/>
        </w:rPr>
        <w:t xml:space="preserve"> podstawą do podejmowania działań naprawczych</w:t>
      </w:r>
      <w:r w:rsidR="00A074B8">
        <w:rPr>
          <w:sz w:val="22"/>
          <w:szCs w:val="22"/>
        </w:rPr>
        <w:t>.</w:t>
      </w:r>
      <w:r w:rsidR="000E6053">
        <w:rPr>
          <w:sz w:val="22"/>
          <w:szCs w:val="22"/>
        </w:rPr>
        <w:t xml:space="preserve"> Monitoring będzie pierwszym </w:t>
      </w:r>
      <w:r w:rsidR="006D7BD0">
        <w:rPr>
          <w:sz w:val="22"/>
          <w:szCs w:val="22"/>
        </w:rPr>
        <w:t xml:space="preserve">procesem naprawczym uprzedzającym  </w:t>
      </w:r>
      <w:r w:rsidR="000E6053">
        <w:rPr>
          <w:sz w:val="22"/>
          <w:szCs w:val="22"/>
        </w:rPr>
        <w:t>badanie</w:t>
      </w:r>
      <w:r w:rsidR="006D7BD0">
        <w:rPr>
          <w:sz w:val="22"/>
          <w:szCs w:val="22"/>
        </w:rPr>
        <w:t xml:space="preserve"> ewaluacyjne</w:t>
      </w:r>
      <w:r w:rsidR="005C52FF">
        <w:rPr>
          <w:sz w:val="22"/>
          <w:szCs w:val="22"/>
        </w:rPr>
        <w:t>.</w:t>
      </w:r>
      <w:r w:rsidR="00CF1D19">
        <w:rPr>
          <w:sz w:val="22"/>
          <w:szCs w:val="22"/>
        </w:rPr>
        <w:t xml:space="preserve"> Usuwanie wychwyconych</w:t>
      </w:r>
      <w:r w:rsidR="006D7BD0">
        <w:rPr>
          <w:sz w:val="22"/>
          <w:szCs w:val="22"/>
        </w:rPr>
        <w:t xml:space="preserve"> nieprawidłowości </w:t>
      </w:r>
      <w:r w:rsidR="00CF1D19">
        <w:rPr>
          <w:sz w:val="22"/>
          <w:szCs w:val="22"/>
        </w:rPr>
        <w:t>podejmowane będzie</w:t>
      </w:r>
      <w:r w:rsidR="00A37260">
        <w:rPr>
          <w:sz w:val="22"/>
          <w:szCs w:val="22"/>
        </w:rPr>
        <w:t xml:space="preserve"> w zgodności z obowiązującymi przepisami prawa</w:t>
      </w:r>
      <w:r w:rsidR="00A074B8">
        <w:rPr>
          <w:sz w:val="22"/>
          <w:szCs w:val="22"/>
        </w:rPr>
        <w:t>,</w:t>
      </w:r>
      <w:r w:rsidR="00A37260">
        <w:rPr>
          <w:sz w:val="22"/>
          <w:szCs w:val="22"/>
        </w:rPr>
        <w:t xml:space="preserve"> a także przy </w:t>
      </w:r>
      <w:r w:rsidR="00547A75">
        <w:rPr>
          <w:sz w:val="22"/>
          <w:szCs w:val="22"/>
        </w:rPr>
        <w:t xml:space="preserve">udziale lokalnej społeczności </w:t>
      </w:r>
      <w:r w:rsidR="00CF1D19">
        <w:rPr>
          <w:sz w:val="22"/>
          <w:szCs w:val="22"/>
        </w:rPr>
        <w:t xml:space="preserve">jeśli wymagać to będzie  aktualizacji LSR w przypadkach </w:t>
      </w:r>
      <w:r w:rsidR="00A37260">
        <w:rPr>
          <w:sz w:val="22"/>
          <w:szCs w:val="22"/>
        </w:rPr>
        <w:t>określony</w:t>
      </w:r>
      <w:r w:rsidR="00CF1D19">
        <w:rPr>
          <w:sz w:val="22"/>
          <w:szCs w:val="22"/>
        </w:rPr>
        <w:t xml:space="preserve">ch </w:t>
      </w:r>
      <w:r w:rsidR="00A37260">
        <w:rPr>
          <w:sz w:val="22"/>
          <w:szCs w:val="22"/>
        </w:rPr>
        <w:t xml:space="preserve"> w załączniku  nr 1</w:t>
      </w:r>
      <w:r w:rsidR="00CF1D19">
        <w:rPr>
          <w:sz w:val="22"/>
          <w:szCs w:val="22"/>
        </w:rPr>
        <w:t>.</w:t>
      </w:r>
      <w:r w:rsidR="00A37260">
        <w:rPr>
          <w:sz w:val="22"/>
          <w:szCs w:val="22"/>
        </w:rPr>
        <w:t xml:space="preserve"> Procedura aktualizacji LSR jeżeli wymagać t</w:t>
      </w:r>
      <w:r w:rsidR="00547A75">
        <w:rPr>
          <w:sz w:val="22"/>
          <w:szCs w:val="22"/>
        </w:rPr>
        <w:t>ego będzie zaistniała sytuacja.</w:t>
      </w:r>
      <w:r w:rsidR="00A37260">
        <w:rPr>
          <w:sz w:val="22"/>
          <w:szCs w:val="22"/>
        </w:rPr>
        <w:t xml:space="preserve"> </w:t>
      </w:r>
      <w:r w:rsidR="00A37260" w:rsidRPr="00D618BE">
        <w:rPr>
          <w:sz w:val="22"/>
          <w:szCs w:val="22"/>
        </w:rPr>
        <w:t>Analiza i ocena</w:t>
      </w:r>
      <w:r w:rsidR="005C52FF">
        <w:rPr>
          <w:sz w:val="22"/>
          <w:szCs w:val="22"/>
        </w:rPr>
        <w:t xml:space="preserve"> wyników z monitoringu</w:t>
      </w:r>
      <w:r w:rsidR="00A37260" w:rsidRPr="00D618BE">
        <w:rPr>
          <w:sz w:val="22"/>
          <w:szCs w:val="22"/>
        </w:rPr>
        <w:t xml:space="preserve"> w </w:t>
      </w:r>
      <w:r w:rsidR="00A37260" w:rsidRPr="005B24E2">
        <w:rPr>
          <w:sz w:val="22"/>
          <w:szCs w:val="22"/>
        </w:rPr>
        <w:t>postaci</w:t>
      </w:r>
      <w:r w:rsidR="00B62B51" w:rsidRPr="005B24E2">
        <w:rPr>
          <w:sz w:val="22"/>
          <w:szCs w:val="22"/>
        </w:rPr>
        <w:t xml:space="preserve"> raportów  kwartalnych</w:t>
      </w:r>
      <w:r w:rsidR="00A37260">
        <w:rPr>
          <w:sz w:val="22"/>
          <w:szCs w:val="22"/>
        </w:rPr>
        <w:t xml:space="preserve"> dotyczących elementów podlegających</w:t>
      </w:r>
      <w:r w:rsidR="005C52FF">
        <w:rPr>
          <w:sz w:val="22"/>
          <w:szCs w:val="22"/>
        </w:rPr>
        <w:t xml:space="preserve">  służyła będzie wszystkim zainteresowanym  mieszkańcom obszaru</w:t>
      </w:r>
      <w:r w:rsidR="00A074B8">
        <w:rPr>
          <w:sz w:val="22"/>
          <w:szCs w:val="22"/>
        </w:rPr>
        <w:t>,</w:t>
      </w:r>
      <w:r w:rsidR="005C52FF">
        <w:rPr>
          <w:sz w:val="22"/>
          <w:szCs w:val="22"/>
        </w:rPr>
        <w:t xml:space="preserve"> a także organom LGD do</w:t>
      </w:r>
      <w:r w:rsidR="00242B0D">
        <w:rPr>
          <w:sz w:val="22"/>
          <w:szCs w:val="22"/>
        </w:rPr>
        <w:t xml:space="preserve"> jak najlepszej realizacji LSR</w:t>
      </w:r>
      <w:r w:rsidR="005C52FF">
        <w:rPr>
          <w:sz w:val="22"/>
          <w:szCs w:val="22"/>
        </w:rPr>
        <w:t>.</w:t>
      </w:r>
      <w:r w:rsidR="005C52FF" w:rsidRPr="00D618BE">
        <w:rPr>
          <w:rFonts w:eastAsia="Calibri"/>
          <w:sz w:val="22"/>
          <w:szCs w:val="22"/>
          <w:lang w:eastAsia="en-US"/>
        </w:rPr>
        <w:t xml:space="preserve"> </w:t>
      </w:r>
      <w:r w:rsidR="005C52FF" w:rsidRPr="00D618BE">
        <w:rPr>
          <w:sz w:val="22"/>
          <w:szCs w:val="22"/>
        </w:rPr>
        <w:t>W przypadku niepowodzeń monitoring będzie podstawą do podejmowania działań naprawczych</w:t>
      </w:r>
      <w:r w:rsidR="005C52FF">
        <w:rPr>
          <w:sz w:val="22"/>
          <w:szCs w:val="22"/>
        </w:rPr>
        <w:t>.</w:t>
      </w:r>
    </w:p>
    <w:p w:rsidR="005C52FF" w:rsidRDefault="005C52FF" w:rsidP="005C52FF">
      <w:pPr>
        <w:spacing w:before="120" w:after="240"/>
        <w:contextualSpacing/>
        <w:jc w:val="both"/>
        <w:rPr>
          <w:sz w:val="22"/>
          <w:szCs w:val="22"/>
        </w:rPr>
      </w:pPr>
    </w:p>
    <w:p w:rsidR="005C52FF" w:rsidRDefault="005C52FF" w:rsidP="005C52FF">
      <w:pPr>
        <w:spacing w:before="120" w:after="240"/>
        <w:contextualSpacing/>
        <w:jc w:val="both"/>
        <w:rPr>
          <w:sz w:val="22"/>
          <w:szCs w:val="22"/>
        </w:rPr>
      </w:pPr>
      <w:r w:rsidRPr="000E6053">
        <w:rPr>
          <w:b/>
          <w:sz w:val="22"/>
          <w:szCs w:val="22"/>
          <w:u w:val="single"/>
        </w:rPr>
        <w:t>Wyniki z przeprowadzonych działań ewaluacyjnych wykorzystane zostaną do</w:t>
      </w:r>
      <w:r>
        <w:rPr>
          <w:sz w:val="22"/>
          <w:szCs w:val="22"/>
        </w:rPr>
        <w:t>:</w:t>
      </w:r>
    </w:p>
    <w:p w:rsidR="00242B0D" w:rsidRDefault="000E6053" w:rsidP="00BF1EDC">
      <w:pPr>
        <w:numPr>
          <w:ilvl w:val="0"/>
          <w:numId w:val="54"/>
        </w:numPr>
        <w:spacing w:before="120" w:after="240"/>
        <w:contextualSpacing/>
        <w:jc w:val="both"/>
        <w:rPr>
          <w:sz w:val="22"/>
          <w:szCs w:val="22"/>
        </w:rPr>
      </w:pPr>
      <w:r>
        <w:rPr>
          <w:sz w:val="22"/>
          <w:szCs w:val="22"/>
        </w:rPr>
        <w:t>aktualizacji LSR, w tym doskonalenia kryteriów wyboru operacji</w:t>
      </w:r>
      <w:r w:rsidR="00242B0D">
        <w:rPr>
          <w:sz w:val="22"/>
          <w:szCs w:val="22"/>
        </w:rPr>
        <w:t>,</w:t>
      </w:r>
    </w:p>
    <w:p w:rsidR="00242B0D" w:rsidRDefault="000E6053" w:rsidP="00BF1EDC">
      <w:pPr>
        <w:numPr>
          <w:ilvl w:val="0"/>
          <w:numId w:val="54"/>
        </w:numPr>
        <w:spacing w:before="120" w:after="240"/>
        <w:contextualSpacing/>
        <w:jc w:val="both"/>
        <w:rPr>
          <w:sz w:val="22"/>
          <w:szCs w:val="22"/>
        </w:rPr>
      </w:pPr>
      <w:r w:rsidRPr="00242B0D">
        <w:rPr>
          <w:sz w:val="22"/>
          <w:szCs w:val="22"/>
        </w:rPr>
        <w:t>doskonalenia działań techniczno-organizacyjnych na rzecz Wdrażania LSR i funkcjonowania LGD</w:t>
      </w:r>
    </w:p>
    <w:p w:rsidR="000C2372" w:rsidRPr="004E4418" w:rsidRDefault="000E6053" w:rsidP="00BF1EDC">
      <w:pPr>
        <w:numPr>
          <w:ilvl w:val="0"/>
          <w:numId w:val="54"/>
        </w:numPr>
        <w:spacing w:before="120" w:after="240"/>
        <w:contextualSpacing/>
        <w:jc w:val="both"/>
        <w:rPr>
          <w:sz w:val="22"/>
          <w:szCs w:val="22"/>
        </w:rPr>
      </w:pPr>
      <w:r w:rsidRPr="004E4418">
        <w:rPr>
          <w:rFonts w:eastAsia="Calibri"/>
          <w:sz w:val="22"/>
          <w:szCs w:val="22"/>
          <w:lang w:eastAsia="en-US"/>
        </w:rPr>
        <w:t>wprowadzania  wszelkich działań naprawczych wynikłych z wniosków pochodzących z Raportu ewaluacji LSR i LGD.</w:t>
      </w:r>
    </w:p>
    <w:p w:rsidR="00F6054D" w:rsidRPr="005B24E2" w:rsidRDefault="000C2372" w:rsidP="000C2372">
      <w:pPr>
        <w:spacing w:before="120" w:after="240"/>
        <w:contextualSpacing/>
        <w:jc w:val="both"/>
        <w:rPr>
          <w:rFonts w:eastAsia="Calibri"/>
          <w:b/>
          <w:sz w:val="22"/>
          <w:szCs w:val="22"/>
          <w:u w:val="single"/>
          <w:lang w:eastAsia="en-US"/>
        </w:rPr>
      </w:pPr>
      <w:r w:rsidRPr="005B24E2">
        <w:rPr>
          <w:rFonts w:eastAsia="Calibri"/>
          <w:b/>
          <w:sz w:val="22"/>
          <w:szCs w:val="22"/>
          <w:u w:val="single"/>
          <w:lang w:eastAsia="en-US"/>
        </w:rPr>
        <w:t>K</w:t>
      </w:r>
      <w:r w:rsidR="00F6054D" w:rsidRPr="005B24E2">
        <w:rPr>
          <w:rFonts w:eastAsia="Calibri"/>
          <w:b/>
          <w:sz w:val="22"/>
          <w:szCs w:val="22"/>
          <w:u w:val="single"/>
          <w:lang w:eastAsia="en-US"/>
        </w:rPr>
        <w:t>ryteria, na podstawie których będzie prowadzona ewaluacja</w:t>
      </w:r>
      <w:r w:rsidR="004C70C2" w:rsidRPr="005B24E2">
        <w:rPr>
          <w:rFonts w:eastAsia="Calibri"/>
          <w:b/>
          <w:sz w:val="22"/>
          <w:szCs w:val="22"/>
          <w:u w:val="single"/>
          <w:lang w:eastAsia="en-US"/>
        </w:rPr>
        <w:t xml:space="preserve"> wewnętrzna </w:t>
      </w:r>
      <w:r w:rsidR="00F6054D" w:rsidRPr="005B24E2">
        <w:rPr>
          <w:rFonts w:eastAsia="Calibri"/>
          <w:b/>
          <w:sz w:val="22"/>
          <w:szCs w:val="22"/>
          <w:u w:val="single"/>
          <w:lang w:eastAsia="en-US"/>
        </w:rPr>
        <w:t xml:space="preserve"> funkcjonowania LGD i realizacji LSR</w:t>
      </w:r>
      <w:r w:rsidR="004C70C2" w:rsidRPr="005B24E2">
        <w:rPr>
          <w:rFonts w:eastAsia="Calibri"/>
          <w:b/>
          <w:sz w:val="22"/>
          <w:szCs w:val="22"/>
          <w:u w:val="single"/>
          <w:lang w:eastAsia="en-US"/>
        </w:rPr>
        <w:t xml:space="preserve"> będą sformułowane w formie pytań na które trzeba będzie odpowiedzieć podczas warsztatów refleksyjnych przeprowadzanych na początku każdego roku do 2022r.</w:t>
      </w:r>
    </w:p>
    <w:p w:rsidR="004C70C2" w:rsidRPr="005B24E2" w:rsidRDefault="004C70C2" w:rsidP="000C2372">
      <w:pPr>
        <w:spacing w:before="120" w:after="240"/>
        <w:contextualSpacing/>
        <w:jc w:val="both"/>
        <w:rPr>
          <w:rFonts w:eastAsia="Calibri"/>
          <w:b/>
          <w:sz w:val="22"/>
          <w:szCs w:val="22"/>
          <w:u w:val="single"/>
          <w:lang w:eastAsia="en-US"/>
        </w:rPr>
      </w:pPr>
    </w:p>
    <w:p w:rsidR="00642856" w:rsidRPr="005B24E2" w:rsidRDefault="003113A0" w:rsidP="003113A0">
      <w:pPr>
        <w:numPr>
          <w:ilvl w:val="0"/>
          <w:numId w:val="76"/>
        </w:numPr>
        <w:spacing w:before="120" w:after="240"/>
        <w:contextualSpacing/>
        <w:jc w:val="both"/>
        <w:rPr>
          <w:sz w:val="22"/>
          <w:szCs w:val="22"/>
        </w:rPr>
      </w:pPr>
      <w:r w:rsidRPr="005B24E2">
        <w:rPr>
          <w:sz w:val="22"/>
          <w:szCs w:val="22"/>
        </w:rPr>
        <w:t>Czy realizacja finansowa i rzeczowa LSR przebiegała zgodnie z planem i można ją uznać za zadowalającą?</w:t>
      </w:r>
    </w:p>
    <w:p w:rsidR="00642856" w:rsidRPr="005B24E2" w:rsidRDefault="003113A0" w:rsidP="003113A0">
      <w:pPr>
        <w:numPr>
          <w:ilvl w:val="0"/>
          <w:numId w:val="76"/>
        </w:numPr>
        <w:spacing w:before="120" w:after="240"/>
        <w:contextualSpacing/>
        <w:jc w:val="both"/>
        <w:rPr>
          <w:sz w:val="22"/>
          <w:szCs w:val="22"/>
        </w:rPr>
      </w:pPr>
      <w:r w:rsidRPr="005B24E2">
        <w:rPr>
          <w:sz w:val="22"/>
          <w:szCs w:val="22"/>
        </w:rPr>
        <w:t xml:space="preserve">W jakim stopniu jakość składanych projektów wybieranych we wszystkich obszarach tematycznych wpływa na osiąganie wskaźników w zaplanowanym czasie? </w:t>
      </w:r>
    </w:p>
    <w:p w:rsidR="00642856" w:rsidRPr="005B24E2" w:rsidRDefault="003113A0" w:rsidP="003113A0">
      <w:pPr>
        <w:numPr>
          <w:ilvl w:val="0"/>
          <w:numId w:val="76"/>
        </w:numPr>
        <w:spacing w:before="120" w:after="240"/>
        <w:contextualSpacing/>
        <w:jc w:val="both"/>
        <w:rPr>
          <w:sz w:val="22"/>
          <w:szCs w:val="22"/>
        </w:rPr>
      </w:pPr>
      <w:r w:rsidRPr="005B24E2">
        <w:rPr>
          <w:sz w:val="22"/>
          <w:szCs w:val="22"/>
        </w:rPr>
        <w:t>W jakim stopniu stosowane kryteria wyboru projektów spełniają swoją rolę?</w:t>
      </w:r>
    </w:p>
    <w:p w:rsidR="00642856" w:rsidRPr="005B24E2" w:rsidRDefault="003113A0" w:rsidP="003113A0">
      <w:pPr>
        <w:numPr>
          <w:ilvl w:val="0"/>
          <w:numId w:val="76"/>
        </w:numPr>
        <w:spacing w:before="120" w:after="240"/>
        <w:contextualSpacing/>
        <w:jc w:val="both"/>
        <w:rPr>
          <w:sz w:val="22"/>
          <w:szCs w:val="22"/>
        </w:rPr>
      </w:pPr>
      <w:r w:rsidRPr="005B24E2">
        <w:rPr>
          <w:sz w:val="22"/>
          <w:szCs w:val="22"/>
        </w:rPr>
        <w:t>W jakim stopniu wybierane projekty realizowane w ramach LSR przyczyniają się do osiągnięcia celów LSR</w:t>
      </w:r>
      <w:r w:rsidR="005B24E2" w:rsidRPr="005B24E2">
        <w:rPr>
          <w:sz w:val="22"/>
          <w:szCs w:val="22"/>
        </w:rPr>
        <w:br/>
      </w:r>
      <w:r w:rsidRPr="005B24E2">
        <w:rPr>
          <w:sz w:val="22"/>
          <w:szCs w:val="22"/>
        </w:rPr>
        <w:t>i w jakim stopniu przyczyniają się do odpowiadania na potrzeby społeczności z obszaru LGD?</w:t>
      </w:r>
    </w:p>
    <w:p w:rsidR="00642856" w:rsidRPr="005B24E2" w:rsidRDefault="003113A0" w:rsidP="003113A0">
      <w:pPr>
        <w:numPr>
          <w:ilvl w:val="0"/>
          <w:numId w:val="76"/>
        </w:numPr>
        <w:spacing w:before="120" w:after="240"/>
        <w:contextualSpacing/>
        <w:jc w:val="both"/>
        <w:rPr>
          <w:sz w:val="22"/>
          <w:szCs w:val="22"/>
        </w:rPr>
      </w:pPr>
      <w:r w:rsidRPr="005B24E2">
        <w:rPr>
          <w:sz w:val="22"/>
          <w:szCs w:val="22"/>
        </w:rPr>
        <w:t>Czy przyjęty system wskaźników dostarcza wszystkie potrzebne informacje niezbędne do określenia skuteczności interwencyjnej strategii?</w:t>
      </w:r>
    </w:p>
    <w:p w:rsidR="00642856" w:rsidRPr="005B24E2" w:rsidRDefault="003113A0" w:rsidP="003113A0">
      <w:pPr>
        <w:numPr>
          <w:ilvl w:val="0"/>
          <w:numId w:val="76"/>
        </w:numPr>
        <w:spacing w:before="120" w:after="240"/>
        <w:contextualSpacing/>
        <w:jc w:val="both"/>
        <w:rPr>
          <w:sz w:val="22"/>
          <w:szCs w:val="22"/>
        </w:rPr>
      </w:pPr>
      <w:r w:rsidRPr="005B24E2">
        <w:rPr>
          <w:sz w:val="22"/>
          <w:szCs w:val="22"/>
        </w:rPr>
        <w:t>Czy procedury naboru wyboru i realizacji projektów są przyjazne dla beneficjentów?</w:t>
      </w:r>
    </w:p>
    <w:p w:rsidR="00642856" w:rsidRPr="005B24E2" w:rsidRDefault="003113A0" w:rsidP="003113A0">
      <w:pPr>
        <w:numPr>
          <w:ilvl w:val="0"/>
          <w:numId w:val="76"/>
        </w:numPr>
        <w:spacing w:before="120" w:after="240"/>
        <w:contextualSpacing/>
        <w:jc w:val="both"/>
        <w:rPr>
          <w:sz w:val="22"/>
          <w:szCs w:val="22"/>
        </w:rPr>
      </w:pPr>
      <w:r w:rsidRPr="005B24E2">
        <w:rPr>
          <w:sz w:val="22"/>
          <w:szCs w:val="22"/>
        </w:rPr>
        <w:t>Jaka jest skuteczność działania biura LGD (działań animacyjnych, informacyjno-promocyjnych, doradczych)?</w:t>
      </w:r>
    </w:p>
    <w:p w:rsidR="003113A0" w:rsidRPr="005B24E2" w:rsidRDefault="003113A0" w:rsidP="003113A0">
      <w:pPr>
        <w:numPr>
          <w:ilvl w:val="0"/>
          <w:numId w:val="76"/>
        </w:numPr>
        <w:spacing w:before="120" w:after="240"/>
        <w:contextualSpacing/>
        <w:jc w:val="both"/>
        <w:rPr>
          <w:sz w:val="22"/>
          <w:szCs w:val="22"/>
        </w:rPr>
      </w:pPr>
      <w:r w:rsidRPr="005B24E2">
        <w:rPr>
          <w:sz w:val="22"/>
          <w:szCs w:val="22"/>
        </w:rPr>
        <w:t>Jakie zmiany należy wprowadzić w działaniach LGD, by skuteczniej realizowała cele LSR?</w:t>
      </w:r>
    </w:p>
    <w:p w:rsidR="004C70C2" w:rsidRPr="005B24E2" w:rsidRDefault="004C70C2" w:rsidP="003113A0">
      <w:pPr>
        <w:spacing w:before="120" w:after="240"/>
        <w:contextualSpacing/>
        <w:jc w:val="both"/>
        <w:rPr>
          <w:sz w:val="22"/>
          <w:szCs w:val="22"/>
        </w:rPr>
      </w:pPr>
    </w:p>
    <w:p w:rsidR="004C70C2" w:rsidRPr="005B24E2" w:rsidRDefault="004C70C2" w:rsidP="004C70C2">
      <w:pPr>
        <w:spacing w:before="120" w:after="120"/>
        <w:contextualSpacing/>
        <w:jc w:val="both"/>
        <w:rPr>
          <w:sz w:val="22"/>
          <w:szCs w:val="22"/>
        </w:rPr>
      </w:pPr>
      <w:r w:rsidRPr="005B24E2">
        <w:rPr>
          <w:sz w:val="22"/>
          <w:szCs w:val="22"/>
        </w:rPr>
        <w:t>Prezentowane dane i ustalenia poczynione w ramach warsztatu będą gromadzone w uporządkowany sposób</w:t>
      </w:r>
      <w:r w:rsidR="00642856" w:rsidRPr="005B24E2">
        <w:rPr>
          <w:sz w:val="22"/>
          <w:szCs w:val="22"/>
        </w:rPr>
        <w:br/>
      </w:r>
      <w:r w:rsidRPr="005B24E2">
        <w:rPr>
          <w:sz w:val="22"/>
          <w:szCs w:val="22"/>
        </w:rPr>
        <w:t>i porównywalny z roku na rok, tak by mogły stanowić użyteczny wkład w analizę prowadzoną przez ewaluatorów zewnętrznych po zakończeniu realizacji LSR (ewaluacja zewnętrzna) zakładana do wykonania w I półroczu 2022 roku. Podsumowanie warsztatu w postaci syntetycznych odpowiedzi na poruszane zagadnienia oraz informacji na temat sposobu wdrożenia rekomendacji, będzie elementem sprawozdania rocznego składanego do SW do końca lutego każdego roku realizacji LSR.</w:t>
      </w:r>
    </w:p>
    <w:p w:rsidR="004C70C2" w:rsidRPr="003113A0" w:rsidRDefault="004C70C2" w:rsidP="003113A0">
      <w:pPr>
        <w:spacing w:before="120" w:after="240"/>
        <w:contextualSpacing/>
        <w:jc w:val="both"/>
        <w:rPr>
          <w:color w:val="FF0000"/>
          <w:sz w:val="22"/>
          <w:szCs w:val="22"/>
        </w:rPr>
      </w:pPr>
    </w:p>
    <w:p w:rsidR="00F6054D" w:rsidRPr="00D618BE" w:rsidRDefault="000C2372" w:rsidP="000C2372">
      <w:pPr>
        <w:spacing w:after="200"/>
        <w:contextualSpacing/>
        <w:jc w:val="both"/>
        <w:rPr>
          <w:rFonts w:eastAsia="Calibri"/>
          <w:b/>
          <w:sz w:val="22"/>
          <w:szCs w:val="22"/>
          <w:u w:val="single"/>
          <w:lang w:eastAsia="en-US"/>
        </w:rPr>
      </w:pPr>
      <w:r>
        <w:rPr>
          <w:rFonts w:eastAsia="Calibri"/>
          <w:b/>
          <w:sz w:val="22"/>
          <w:szCs w:val="22"/>
          <w:u w:val="single"/>
          <w:lang w:eastAsia="en-US"/>
        </w:rPr>
        <w:t>C</w:t>
      </w:r>
      <w:r w:rsidR="00F6054D" w:rsidRPr="00D618BE">
        <w:rPr>
          <w:rFonts w:eastAsia="Calibri"/>
          <w:b/>
          <w:sz w:val="22"/>
          <w:szCs w:val="22"/>
          <w:u w:val="single"/>
          <w:lang w:eastAsia="en-US"/>
        </w:rPr>
        <w:t>zas, sposób i okres objęty pomiarem</w:t>
      </w:r>
    </w:p>
    <w:p w:rsidR="007753C8" w:rsidRPr="00D618BE" w:rsidRDefault="00F6054D" w:rsidP="00316B07">
      <w:pPr>
        <w:tabs>
          <w:tab w:val="left" w:pos="0"/>
        </w:tabs>
        <w:spacing w:after="200"/>
        <w:contextualSpacing/>
        <w:jc w:val="both"/>
        <w:rPr>
          <w:rFonts w:eastAsia="Calibri"/>
          <w:sz w:val="22"/>
          <w:szCs w:val="22"/>
          <w:lang w:eastAsia="en-US"/>
        </w:rPr>
      </w:pPr>
      <w:r w:rsidRPr="00D618BE">
        <w:rPr>
          <w:rFonts w:eastAsia="Calibri"/>
          <w:sz w:val="22"/>
          <w:szCs w:val="22"/>
          <w:lang w:eastAsia="en-US"/>
        </w:rPr>
        <w:t>Proces monitoringu realizacji Lokalnej Strategii Rozwoju i funkcjonowania LGD, w sposób ciągły i na bieżąco, prowadzony będzie przez biuro LGD.</w:t>
      </w:r>
      <w:r w:rsidR="00B27A14">
        <w:rPr>
          <w:rFonts w:eastAsia="Calibri"/>
          <w:sz w:val="22"/>
          <w:szCs w:val="22"/>
          <w:lang w:eastAsia="en-US"/>
        </w:rPr>
        <w:t xml:space="preserve"> Natomiast p</w:t>
      </w:r>
      <w:r w:rsidR="007753C8" w:rsidRPr="00D618BE">
        <w:rPr>
          <w:rFonts w:eastAsia="Calibri"/>
          <w:sz w:val="22"/>
          <w:szCs w:val="22"/>
          <w:lang w:eastAsia="en-US"/>
        </w:rPr>
        <w:t>roces ewaluacji zgodnie z przedstawionymi założeniami:</w:t>
      </w:r>
      <w:r w:rsidRPr="00D618BE">
        <w:rPr>
          <w:rFonts w:eastAsia="Calibri"/>
          <w:sz w:val="22"/>
          <w:szCs w:val="22"/>
          <w:lang w:eastAsia="en-US"/>
        </w:rPr>
        <w:t xml:space="preserve"> </w:t>
      </w:r>
    </w:p>
    <w:p w:rsidR="008F7EC9" w:rsidRPr="00D618BE" w:rsidRDefault="008F7EC9" w:rsidP="00316B07">
      <w:pPr>
        <w:tabs>
          <w:tab w:val="left" w:pos="0"/>
        </w:tabs>
        <w:spacing w:after="200"/>
        <w:contextualSpacing/>
        <w:jc w:val="both"/>
        <w:rPr>
          <w:rFonts w:eastAsia="Calibri"/>
          <w:sz w:val="22"/>
          <w:szCs w:val="22"/>
          <w:lang w:eastAsia="en-US"/>
        </w:rPr>
      </w:pPr>
    </w:p>
    <w:p w:rsidR="009A5CE2" w:rsidRPr="00D5493C" w:rsidRDefault="009A5CE2" w:rsidP="009A5CE2">
      <w:pPr>
        <w:tabs>
          <w:tab w:val="left" w:pos="0"/>
        </w:tabs>
        <w:spacing w:after="200"/>
        <w:contextualSpacing/>
        <w:jc w:val="both"/>
        <w:rPr>
          <w:rFonts w:eastAsia="Calibri"/>
          <w:strike/>
          <w:sz w:val="22"/>
          <w:szCs w:val="22"/>
          <w:lang w:eastAsia="en-US"/>
        </w:rPr>
      </w:pPr>
    </w:p>
    <w:p w:rsidR="000C2372" w:rsidRDefault="009A5CE2" w:rsidP="000C2372">
      <w:pPr>
        <w:tabs>
          <w:tab w:val="left" w:pos="0"/>
        </w:tabs>
        <w:spacing w:after="200"/>
        <w:contextualSpacing/>
        <w:jc w:val="both"/>
        <w:rPr>
          <w:rFonts w:eastAsia="Calibri"/>
          <w:b/>
          <w:i/>
          <w:sz w:val="22"/>
          <w:szCs w:val="22"/>
          <w:lang w:eastAsia="en-US"/>
        </w:rPr>
      </w:pPr>
      <w:r w:rsidRPr="009A5CE2">
        <w:rPr>
          <w:rFonts w:eastAsia="Calibri"/>
          <w:b/>
          <w:sz w:val="22"/>
          <w:szCs w:val="22"/>
          <w:lang w:eastAsia="en-US"/>
        </w:rPr>
        <w:t>Opis elementów podlegaj</w:t>
      </w:r>
      <w:r w:rsidR="000C2372">
        <w:rPr>
          <w:rFonts w:eastAsia="Calibri"/>
          <w:b/>
          <w:sz w:val="22"/>
          <w:szCs w:val="22"/>
          <w:lang w:eastAsia="en-US"/>
        </w:rPr>
        <w:t>ących Monitoringowi i Ewaluacji</w:t>
      </w:r>
      <w:r w:rsidRPr="009A5CE2">
        <w:rPr>
          <w:rFonts w:eastAsia="Calibri"/>
          <w:b/>
          <w:sz w:val="22"/>
          <w:szCs w:val="22"/>
          <w:lang w:eastAsia="en-US"/>
        </w:rPr>
        <w:t xml:space="preserve">, sposobu pozyskiwania danych, czasu i okresu objętego pomiarem </w:t>
      </w:r>
      <w:r w:rsidR="008F7EC9" w:rsidRPr="009A5CE2">
        <w:rPr>
          <w:rFonts w:eastAsia="Calibri"/>
          <w:b/>
          <w:sz w:val="22"/>
          <w:szCs w:val="22"/>
          <w:lang w:eastAsia="en-US"/>
        </w:rPr>
        <w:t>zostały</w:t>
      </w:r>
      <w:r w:rsidR="00264005" w:rsidRPr="009A5CE2">
        <w:rPr>
          <w:rFonts w:eastAsia="Calibri"/>
          <w:b/>
          <w:sz w:val="22"/>
          <w:szCs w:val="22"/>
          <w:lang w:eastAsia="en-US"/>
        </w:rPr>
        <w:t xml:space="preserve"> </w:t>
      </w:r>
      <w:r w:rsidR="008F7EC9" w:rsidRPr="009A5CE2">
        <w:rPr>
          <w:rFonts w:eastAsia="Calibri"/>
          <w:b/>
          <w:sz w:val="22"/>
          <w:szCs w:val="22"/>
          <w:lang w:eastAsia="en-US"/>
        </w:rPr>
        <w:t>w sposób szczegółowy określone w poniżej zamieszczonych tabelach</w:t>
      </w:r>
      <w:r w:rsidR="000641B6" w:rsidRPr="00D618BE">
        <w:rPr>
          <w:rFonts w:eastAsia="Calibri"/>
          <w:sz w:val="22"/>
          <w:szCs w:val="22"/>
          <w:lang w:eastAsia="en-US"/>
        </w:rPr>
        <w:t xml:space="preserve">: </w:t>
      </w:r>
      <w:r w:rsidR="000641B6" w:rsidRPr="00D618BE">
        <w:rPr>
          <w:rFonts w:eastAsia="Calibri"/>
          <w:b/>
          <w:sz w:val="22"/>
          <w:szCs w:val="22"/>
          <w:lang w:eastAsia="en-US"/>
        </w:rPr>
        <w:t>M</w:t>
      </w:r>
      <w:r w:rsidR="000641B6" w:rsidRPr="00D618BE">
        <w:rPr>
          <w:rFonts w:eastAsia="Calibri"/>
          <w:b/>
          <w:i/>
          <w:sz w:val="22"/>
          <w:szCs w:val="22"/>
          <w:lang w:eastAsia="en-US"/>
        </w:rPr>
        <w:t>onitoring</w:t>
      </w:r>
      <w:r w:rsidR="000C2372">
        <w:rPr>
          <w:rFonts w:eastAsia="Calibri"/>
          <w:b/>
          <w:i/>
          <w:sz w:val="22"/>
          <w:szCs w:val="22"/>
          <w:lang w:eastAsia="en-US"/>
        </w:rPr>
        <w:br/>
      </w:r>
      <w:r w:rsidR="000641B6" w:rsidRPr="00D618BE">
        <w:rPr>
          <w:rFonts w:eastAsia="Calibri"/>
          <w:b/>
          <w:i/>
          <w:sz w:val="22"/>
          <w:szCs w:val="22"/>
          <w:lang w:eastAsia="en-US"/>
        </w:rPr>
        <w:t>w procesie wdrażani</w:t>
      </w:r>
      <w:r w:rsidR="00952F29">
        <w:rPr>
          <w:rFonts w:eastAsia="Calibri"/>
          <w:b/>
          <w:i/>
          <w:sz w:val="22"/>
          <w:szCs w:val="22"/>
          <w:lang w:eastAsia="en-US"/>
        </w:rPr>
        <w:t>a</w:t>
      </w:r>
      <w:r w:rsidR="000641B6" w:rsidRPr="00D618BE">
        <w:rPr>
          <w:rFonts w:eastAsia="Calibri"/>
          <w:b/>
          <w:i/>
          <w:sz w:val="22"/>
          <w:szCs w:val="22"/>
          <w:lang w:eastAsia="en-US"/>
        </w:rPr>
        <w:t xml:space="preserve"> </w:t>
      </w:r>
      <w:r w:rsidR="000641B6" w:rsidRPr="000C2372">
        <w:rPr>
          <w:rFonts w:eastAsia="Calibri"/>
          <w:b/>
          <w:sz w:val="22"/>
          <w:szCs w:val="22"/>
          <w:lang w:eastAsia="en-US"/>
        </w:rPr>
        <w:t>oraz</w:t>
      </w:r>
      <w:r w:rsidR="000641B6" w:rsidRPr="00D618BE">
        <w:rPr>
          <w:rFonts w:eastAsia="Calibri"/>
          <w:b/>
          <w:i/>
          <w:sz w:val="22"/>
          <w:szCs w:val="22"/>
          <w:lang w:eastAsia="en-US"/>
        </w:rPr>
        <w:t xml:space="preserve"> Ewaluacja w procesie wdrażania LS</w:t>
      </w:r>
      <w:r w:rsidR="000C2372">
        <w:rPr>
          <w:rFonts w:eastAsia="Calibri"/>
          <w:b/>
          <w:i/>
          <w:sz w:val="22"/>
          <w:szCs w:val="22"/>
          <w:lang w:eastAsia="en-US"/>
        </w:rPr>
        <w:t xml:space="preserve">R.  </w:t>
      </w:r>
    </w:p>
    <w:p w:rsidR="00AC23CF" w:rsidRPr="00D618BE" w:rsidRDefault="000641B6" w:rsidP="000C2372">
      <w:pPr>
        <w:tabs>
          <w:tab w:val="left" w:pos="0"/>
        </w:tabs>
        <w:spacing w:after="200"/>
        <w:contextualSpacing/>
        <w:jc w:val="both"/>
        <w:rPr>
          <w:rFonts w:eastAsia="Calibri"/>
          <w:sz w:val="22"/>
          <w:szCs w:val="22"/>
          <w:lang w:eastAsia="en-US"/>
        </w:rPr>
        <w:sectPr w:rsidR="00AC23CF" w:rsidRPr="00D618BE" w:rsidSect="004D5860">
          <w:pgSz w:w="11906" w:h="16838"/>
          <w:pgMar w:top="567" w:right="567" w:bottom="567" w:left="851" w:header="283" w:footer="283" w:gutter="0"/>
          <w:cols w:space="708"/>
          <w:docGrid w:linePitch="360"/>
        </w:sectPr>
      </w:pPr>
      <w:r w:rsidRPr="00D618BE">
        <w:rPr>
          <w:rFonts w:eastAsia="Calibri"/>
          <w:sz w:val="22"/>
          <w:szCs w:val="22"/>
          <w:lang w:eastAsia="en-US"/>
        </w:rPr>
        <w:t xml:space="preserve"> </w:t>
      </w:r>
    </w:p>
    <w:p w:rsidR="00AC23CF" w:rsidRPr="00D618BE" w:rsidRDefault="00B27A14" w:rsidP="00316B07">
      <w:pPr>
        <w:spacing w:after="120"/>
        <w:ind w:firstLine="708"/>
        <w:contextualSpacing/>
        <w:jc w:val="both"/>
        <w:rPr>
          <w:b/>
          <w:i/>
          <w:sz w:val="22"/>
          <w:szCs w:val="22"/>
        </w:rPr>
      </w:pPr>
      <w:r>
        <w:rPr>
          <w:b/>
          <w:i/>
          <w:sz w:val="22"/>
          <w:szCs w:val="22"/>
        </w:rPr>
        <w:t xml:space="preserve">Tabela </w:t>
      </w:r>
      <w:r w:rsidR="0046781E" w:rsidRPr="00D618BE">
        <w:rPr>
          <w:b/>
          <w:i/>
          <w:sz w:val="22"/>
          <w:szCs w:val="22"/>
        </w:rPr>
        <w:t>2</w:t>
      </w:r>
      <w:r w:rsidR="00D146EB">
        <w:rPr>
          <w:b/>
          <w:i/>
          <w:sz w:val="22"/>
          <w:szCs w:val="22"/>
        </w:rPr>
        <w:t>5</w:t>
      </w:r>
      <w:r w:rsidR="00AC23CF" w:rsidRPr="00D618BE">
        <w:rPr>
          <w:b/>
          <w:i/>
          <w:sz w:val="22"/>
          <w:szCs w:val="22"/>
        </w:rPr>
        <w:t xml:space="preserve"> Monitoring w procesie wdrażania LSR</w:t>
      </w:r>
      <w:r w:rsidR="00264005">
        <w:rPr>
          <w:b/>
          <w:i/>
          <w:sz w:val="22"/>
          <w:szCs w:val="22"/>
        </w:rPr>
        <w:t xml:space="preserve"> </w:t>
      </w:r>
      <w:r>
        <w:rPr>
          <w:b/>
          <w:i/>
          <w:sz w:val="22"/>
          <w:szCs w:val="22"/>
        </w:rPr>
        <w:t>(</w:t>
      </w:r>
      <w:r w:rsidR="00FE0A38" w:rsidRPr="00D618BE">
        <w:rPr>
          <w:b/>
          <w:i/>
          <w:sz w:val="22"/>
          <w:szCs w:val="22"/>
        </w:rPr>
        <w:t xml:space="preserve">kolorem </w:t>
      </w:r>
      <w:r w:rsidR="004A1EF1" w:rsidRPr="00D618BE">
        <w:rPr>
          <w:b/>
          <w:i/>
          <w:sz w:val="22"/>
          <w:szCs w:val="22"/>
        </w:rPr>
        <w:t>żół</w:t>
      </w:r>
      <w:r w:rsidR="00FE0A38" w:rsidRPr="00D618BE">
        <w:rPr>
          <w:b/>
          <w:i/>
          <w:sz w:val="22"/>
          <w:szCs w:val="22"/>
        </w:rPr>
        <w:t>tym oznaczono elementy funkcjonowania</w:t>
      </w:r>
      <w:r>
        <w:rPr>
          <w:b/>
          <w:i/>
          <w:sz w:val="22"/>
          <w:szCs w:val="22"/>
        </w:rPr>
        <w:t>,</w:t>
      </w:r>
      <w:r w:rsidR="00FE0A38" w:rsidRPr="00D618BE">
        <w:rPr>
          <w:b/>
          <w:i/>
          <w:sz w:val="22"/>
          <w:szCs w:val="22"/>
        </w:rPr>
        <w:t xml:space="preserve"> </w:t>
      </w:r>
      <w:r>
        <w:rPr>
          <w:b/>
          <w:i/>
          <w:sz w:val="22"/>
          <w:szCs w:val="22"/>
        </w:rPr>
        <w:t>które LGD zamierza monitorować</w:t>
      </w:r>
      <w:r w:rsidR="00FE0A38" w:rsidRPr="00D618BE">
        <w:rPr>
          <w:b/>
          <w:i/>
          <w:sz w:val="22"/>
          <w:szCs w:val="22"/>
        </w:rPr>
        <w:t>, kolorem niebieskim oznaczono elementy wdrażania</w:t>
      </w:r>
      <w:r>
        <w:rPr>
          <w:b/>
          <w:i/>
          <w:sz w:val="22"/>
          <w:szCs w:val="22"/>
        </w:rPr>
        <w:t>,</w:t>
      </w:r>
      <w:r w:rsidR="00264005">
        <w:rPr>
          <w:b/>
          <w:i/>
          <w:sz w:val="22"/>
          <w:szCs w:val="22"/>
        </w:rPr>
        <w:t xml:space="preserve"> </w:t>
      </w:r>
      <w:r w:rsidR="00FE0A38" w:rsidRPr="00D618BE">
        <w:rPr>
          <w:b/>
          <w:i/>
          <w:sz w:val="22"/>
          <w:szCs w:val="22"/>
        </w:rPr>
        <w:t>które LGD zamierza monitorowa</w:t>
      </w:r>
      <w:r>
        <w:rPr>
          <w:b/>
          <w:i/>
          <w:sz w:val="22"/>
          <w:szCs w:val="22"/>
        </w:rPr>
        <w:t>ć)</w:t>
      </w:r>
    </w:p>
    <w:tbl>
      <w:tblPr>
        <w:tblW w:w="14425" w:type="dxa"/>
        <w:tblInd w:w="675"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ayout w:type="fixed"/>
        <w:tblLook w:val="04A0"/>
      </w:tblPr>
      <w:tblGrid>
        <w:gridCol w:w="1646"/>
        <w:gridCol w:w="1297"/>
        <w:gridCol w:w="1701"/>
        <w:gridCol w:w="1701"/>
        <w:gridCol w:w="1276"/>
        <w:gridCol w:w="2268"/>
        <w:gridCol w:w="2977"/>
        <w:gridCol w:w="1559"/>
      </w:tblGrid>
      <w:tr w:rsidR="00AC23CF" w:rsidRPr="00D618BE" w:rsidTr="00B42F99">
        <w:tc>
          <w:tcPr>
            <w:tcW w:w="1646" w:type="dxa"/>
            <w:tcBorders>
              <w:bottom w:val="single" w:sz="12" w:space="0" w:color="006600"/>
            </w:tcBorders>
            <w:shd w:val="clear" w:color="auto" w:fill="auto"/>
            <w:vAlign w:val="center"/>
          </w:tcPr>
          <w:p w:rsidR="00AC23CF" w:rsidRPr="004F1E09" w:rsidRDefault="00AC23CF" w:rsidP="007B5261">
            <w:pPr>
              <w:contextualSpacing/>
              <w:rPr>
                <w:b/>
                <w:sz w:val="20"/>
                <w:szCs w:val="20"/>
              </w:rPr>
            </w:pPr>
            <w:r w:rsidRPr="004F1E09">
              <w:rPr>
                <w:b/>
                <w:sz w:val="20"/>
                <w:szCs w:val="20"/>
              </w:rPr>
              <w:t>Przedmiot monitorowania</w:t>
            </w:r>
          </w:p>
        </w:tc>
        <w:tc>
          <w:tcPr>
            <w:tcW w:w="1297" w:type="dxa"/>
            <w:tcBorders>
              <w:bottom w:val="single" w:sz="12" w:space="0" w:color="006600"/>
            </w:tcBorders>
            <w:shd w:val="clear" w:color="auto" w:fill="auto"/>
            <w:vAlign w:val="center"/>
          </w:tcPr>
          <w:p w:rsidR="00AC23CF" w:rsidRPr="004F1E09" w:rsidRDefault="00AC23CF" w:rsidP="007B5261">
            <w:pPr>
              <w:contextualSpacing/>
              <w:rPr>
                <w:b/>
                <w:sz w:val="20"/>
                <w:szCs w:val="20"/>
              </w:rPr>
            </w:pPr>
            <w:r w:rsidRPr="004F1E09">
              <w:rPr>
                <w:b/>
                <w:sz w:val="20"/>
                <w:szCs w:val="20"/>
              </w:rPr>
              <w:t>Prowadzący monitoring</w:t>
            </w:r>
          </w:p>
        </w:tc>
        <w:tc>
          <w:tcPr>
            <w:tcW w:w="1701" w:type="dxa"/>
            <w:tcBorders>
              <w:bottom w:val="single" w:sz="12" w:space="0" w:color="006600"/>
            </w:tcBorders>
            <w:shd w:val="clear" w:color="auto" w:fill="auto"/>
            <w:vAlign w:val="center"/>
          </w:tcPr>
          <w:p w:rsidR="00AC23CF" w:rsidRPr="004F1E09" w:rsidRDefault="00AC23CF" w:rsidP="007B5261">
            <w:pPr>
              <w:contextualSpacing/>
              <w:rPr>
                <w:b/>
                <w:sz w:val="20"/>
                <w:szCs w:val="20"/>
              </w:rPr>
            </w:pPr>
            <w:r w:rsidRPr="004F1E09">
              <w:rPr>
                <w:b/>
                <w:sz w:val="20"/>
                <w:szCs w:val="20"/>
              </w:rPr>
              <w:t>Źródła danych</w:t>
            </w:r>
          </w:p>
        </w:tc>
        <w:tc>
          <w:tcPr>
            <w:tcW w:w="1701" w:type="dxa"/>
            <w:tcBorders>
              <w:bottom w:val="single" w:sz="12" w:space="0" w:color="006600"/>
            </w:tcBorders>
            <w:shd w:val="clear" w:color="auto" w:fill="auto"/>
            <w:vAlign w:val="center"/>
          </w:tcPr>
          <w:p w:rsidR="00AC23CF" w:rsidRPr="004F1E09" w:rsidRDefault="00AC23CF" w:rsidP="007B5261">
            <w:pPr>
              <w:contextualSpacing/>
              <w:rPr>
                <w:b/>
                <w:sz w:val="20"/>
                <w:szCs w:val="20"/>
              </w:rPr>
            </w:pPr>
            <w:r w:rsidRPr="004F1E09">
              <w:rPr>
                <w:b/>
                <w:sz w:val="20"/>
                <w:szCs w:val="20"/>
              </w:rPr>
              <w:t>Okres podlegający monitorowaniu</w:t>
            </w:r>
          </w:p>
        </w:tc>
        <w:tc>
          <w:tcPr>
            <w:tcW w:w="1276" w:type="dxa"/>
            <w:tcBorders>
              <w:bottom w:val="single" w:sz="12" w:space="0" w:color="006600"/>
            </w:tcBorders>
            <w:shd w:val="clear" w:color="auto" w:fill="auto"/>
            <w:vAlign w:val="center"/>
          </w:tcPr>
          <w:p w:rsidR="00AC23CF" w:rsidRPr="004F1E09" w:rsidRDefault="00AC23CF" w:rsidP="007B5261">
            <w:pPr>
              <w:ind w:left="-57" w:right="-57"/>
              <w:contextualSpacing/>
              <w:rPr>
                <w:b/>
                <w:sz w:val="20"/>
                <w:szCs w:val="20"/>
              </w:rPr>
            </w:pPr>
            <w:r w:rsidRPr="004F1E09">
              <w:rPr>
                <w:b/>
                <w:sz w:val="20"/>
                <w:szCs w:val="20"/>
              </w:rPr>
              <w:t>Czas prowadzenia monitoringu</w:t>
            </w:r>
          </w:p>
        </w:tc>
        <w:tc>
          <w:tcPr>
            <w:tcW w:w="2268" w:type="dxa"/>
            <w:tcBorders>
              <w:bottom w:val="single" w:sz="12" w:space="0" w:color="006600"/>
            </w:tcBorders>
            <w:shd w:val="clear" w:color="auto" w:fill="auto"/>
            <w:vAlign w:val="center"/>
          </w:tcPr>
          <w:p w:rsidR="00AC23CF" w:rsidRPr="004F1E09" w:rsidRDefault="00AC23CF" w:rsidP="007B5261">
            <w:pPr>
              <w:contextualSpacing/>
              <w:rPr>
                <w:b/>
                <w:sz w:val="20"/>
                <w:szCs w:val="20"/>
              </w:rPr>
            </w:pPr>
            <w:r w:rsidRPr="004F1E09">
              <w:rPr>
                <w:b/>
                <w:sz w:val="20"/>
                <w:szCs w:val="20"/>
              </w:rPr>
              <w:t>Możliwe metody i sposoby monitorowania</w:t>
            </w:r>
          </w:p>
        </w:tc>
        <w:tc>
          <w:tcPr>
            <w:tcW w:w="2977" w:type="dxa"/>
            <w:tcBorders>
              <w:bottom w:val="single" w:sz="12" w:space="0" w:color="006600"/>
            </w:tcBorders>
            <w:shd w:val="clear" w:color="auto" w:fill="auto"/>
            <w:vAlign w:val="center"/>
          </w:tcPr>
          <w:p w:rsidR="00AC23CF" w:rsidRPr="004F1E09" w:rsidRDefault="00AC23CF" w:rsidP="007B5261">
            <w:pPr>
              <w:contextualSpacing/>
              <w:rPr>
                <w:b/>
                <w:sz w:val="20"/>
                <w:szCs w:val="20"/>
              </w:rPr>
            </w:pPr>
            <w:r w:rsidRPr="004F1E09">
              <w:rPr>
                <w:b/>
                <w:sz w:val="20"/>
                <w:szCs w:val="20"/>
              </w:rPr>
              <w:t>Elementy podlegające monitoringowi</w:t>
            </w:r>
          </w:p>
        </w:tc>
        <w:tc>
          <w:tcPr>
            <w:tcW w:w="1559" w:type="dxa"/>
            <w:tcBorders>
              <w:bottom w:val="single" w:sz="12" w:space="0" w:color="006600"/>
            </w:tcBorders>
            <w:shd w:val="clear" w:color="auto" w:fill="auto"/>
            <w:vAlign w:val="center"/>
          </w:tcPr>
          <w:p w:rsidR="00AC23CF" w:rsidRPr="004F1E09" w:rsidRDefault="00AC23CF" w:rsidP="007B5261">
            <w:pPr>
              <w:contextualSpacing/>
              <w:rPr>
                <w:b/>
                <w:sz w:val="20"/>
                <w:szCs w:val="20"/>
              </w:rPr>
            </w:pPr>
            <w:r w:rsidRPr="004F1E09">
              <w:rPr>
                <w:b/>
                <w:sz w:val="20"/>
                <w:szCs w:val="20"/>
              </w:rPr>
              <w:t>Forma oceny</w:t>
            </w:r>
          </w:p>
        </w:tc>
      </w:tr>
      <w:tr w:rsidR="00AC23CF" w:rsidRPr="00D618BE" w:rsidTr="00B42F99">
        <w:tc>
          <w:tcPr>
            <w:tcW w:w="1646" w:type="dxa"/>
            <w:shd w:val="solid" w:color="FFFF00" w:fill="FFFF00"/>
            <w:vAlign w:val="center"/>
          </w:tcPr>
          <w:p w:rsidR="00AC23CF" w:rsidRPr="00D618BE" w:rsidRDefault="00AC23CF" w:rsidP="007B5261">
            <w:pPr>
              <w:contextualSpacing/>
              <w:rPr>
                <w:sz w:val="22"/>
                <w:szCs w:val="22"/>
              </w:rPr>
            </w:pPr>
            <w:r w:rsidRPr="00D618BE">
              <w:rPr>
                <w:sz w:val="22"/>
                <w:szCs w:val="22"/>
              </w:rPr>
              <w:t>Jakość pracy pracowników biura</w:t>
            </w:r>
          </w:p>
          <w:p w:rsidR="00AC23CF" w:rsidRPr="00D618BE" w:rsidRDefault="00B27A14" w:rsidP="007B5261">
            <w:pPr>
              <w:contextualSpacing/>
              <w:rPr>
                <w:sz w:val="22"/>
                <w:szCs w:val="22"/>
              </w:rPr>
            </w:pPr>
            <w:r>
              <w:rPr>
                <w:sz w:val="22"/>
                <w:szCs w:val="22"/>
              </w:rPr>
              <w:t>oraz organów LGD</w:t>
            </w:r>
          </w:p>
        </w:tc>
        <w:tc>
          <w:tcPr>
            <w:tcW w:w="1297" w:type="dxa"/>
            <w:shd w:val="solid" w:color="FFFF00" w:fill="FFFF00"/>
            <w:vAlign w:val="center"/>
          </w:tcPr>
          <w:p w:rsidR="00060124" w:rsidRPr="00D618BE" w:rsidRDefault="008F505B" w:rsidP="007B5261">
            <w:pPr>
              <w:contextualSpacing/>
              <w:rPr>
                <w:sz w:val="22"/>
                <w:szCs w:val="22"/>
              </w:rPr>
            </w:pPr>
            <w:r w:rsidRPr="00D618BE">
              <w:rPr>
                <w:sz w:val="22"/>
                <w:szCs w:val="22"/>
              </w:rPr>
              <w:t>Zarząd LGD- Kierownik biura/</w:t>
            </w:r>
          </w:p>
          <w:p w:rsidR="008F505B" w:rsidRPr="00D618BE" w:rsidRDefault="008F505B" w:rsidP="007B5261">
            <w:pPr>
              <w:contextualSpacing/>
              <w:rPr>
                <w:sz w:val="22"/>
                <w:szCs w:val="22"/>
              </w:rPr>
            </w:pPr>
            <w:r w:rsidRPr="00D618BE">
              <w:rPr>
                <w:sz w:val="22"/>
                <w:szCs w:val="22"/>
              </w:rPr>
              <w:t>Kierownik biura- podlegli pracownicy</w:t>
            </w:r>
          </w:p>
        </w:tc>
        <w:tc>
          <w:tcPr>
            <w:tcW w:w="1701" w:type="dxa"/>
            <w:shd w:val="solid" w:color="FFFF00" w:fill="FFFF00"/>
            <w:vAlign w:val="center"/>
          </w:tcPr>
          <w:p w:rsidR="00AC23CF" w:rsidRPr="00D618BE" w:rsidRDefault="00060124" w:rsidP="007B5261">
            <w:pPr>
              <w:contextualSpacing/>
              <w:rPr>
                <w:sz w:val="22"/>
                <w:szCs w:val="22"/>
              </w:rPr>
            </w:pPr>
            <w:r w:rsidRPr="00D618BE">
              <w:rPr>
                <w:sz w:val="22"/>
                <w:szCs w:val="22"/>
              </w:rPr>
              <w:t>Dokumentacja biura LGD, opinie wnioskodawców</w:t>
            </w:r>
          </w:p>
          <w:p w:rsidR="00AC23CF" w:rsidRPr="00D618BE" w:rsidRDefault="00AC23CF" w:rsidP="007B5261">
            <w:pPr>
              <w:contextualSpacing/>
              <w:rPr>
                <w:sz w:val="22"/>
                <w:szCs w:val="22"/>
              </w:rPr>
            </w:pPr>
          </w:p>
        </w:tc>
        <w:tc>
          <w:tcPr>
            <w:tcW w:w="1701" w:type="dxa"/>
            <w:shd w:val="solid" w:color="FFFF00" w:fill="FFFF00"/>
            <w:vAlign w:val="center"/>
          </w:tcPr>
          <w:p w:rsidR="00AC23CF" w:rsidRPr="00D618BE" w:rsidRDefault="00AC23CF" w:rsidP="007B5261">
            <w:pPr>
              <w:contextualSpacing/>
              <w:rPr>
                <w:sz w:val="22"/>
                <w:szCs w:val="22"/>
              </w:rPr>
            </w:pPr>
            <w:r w:rsidRPr="00D618BE">
              <w:rPr>
                <w:sz w:val="22"/>
                <w:szCs w:val="22"/>
              </w:rPr>
              <w:t>Kwartał poprzedzający przeprowadzenie monitoringu</w:t>
            </w:r>
          </w:p>
        </w:tc>
        <w:tc>
          <w:tcPr>
            <w:tcW w:w="1276" w:type="dxa"/>
            <w:shd w:val="solid" w:color="FFFF00" w:fill="FFFF00"/>
            <w:vAlign w:val="center"/>
          </w:tcPr>
          <w:p w:rsidR="00AC23CF" w:rsidRPr="00D618BE" w:rsidRDefault="00AC23CF" w:rsidP="007B5261">
            <w:pPr>
              <w:contextualSpacing/>
              <w:rPr>
                <w:sz w:val="22"/>
                <w:szCs w:val="22"/>
              </w:rPr>
            </w:pPr>
            <w:r w:rsidRPr="00D618BE">
              <w:rPr>
                <w:sz w:val="22"/>
                <w:szCs w:val="22"/>
              </w:rPr>
              <w:t>Na bieżąco, nie rzadziej niż</w:t>
            </w:r>
            <w:r w:rsidR="00E44374" w:rsidRPr="00D618BE">
              <w:rPr>
                <w:sz w:val="22"/>
                <w:szCs w:val="22"/>
              </w:rPr>
              <w:t xml:space="preserve"> co 3 miesiące</w:t>
            </w:r>
          </w:p>
        </w:tc>
        <w:tc>
          <w:tcPr>
            <w:tcW w:w="2268" w:type="dxa"/>
            <w:shd w:val="solid" w:color="FFFF00" w:fill="FFFF00"/>
            <w:vAlign w:val="center"/>
          </w:tcPr>
          <w:p w:rsidR="00AC23CF" w:rsidRPr="00D618BE" w:rsidRDefault="00B27A14" w:rsidP="007B5261">
            <w:pPr>
              <w:contextualSpacing/>
              <w:rPr>
                <w:sz w:val="22"/>
                <w:szCs w:val="22"/>
              </w:rPr>
            </w:pPr>
            <w:r>
              <w:rPr>
                <w:sz w:val="22"/>
                <w:szCs w:val="22"/>
              </w:rPr>
              <w:t>Kwerenda dokumentacji biura LGD</w:t>
            </w:r>
          </w:p>
          <w:p w:rsidR="00AC23CF" w:rsidRPr="00D618BE" w:rsidRDefault="00AC23CF" w:rsidP="007B5261">
            <w:pPr>
              <w:contextualSpacing/>
              <w:rPr>
                <w:sz w:val="22"/>
                <w:szCs w:val="22"/>
              </w:rPr>
            </w:pPr>
          </w:p>
        </w:tc>
        <w:tc>
          <w:tcPr>
            <w:tcW w:w="2977" w:type="dxa"/>
            <w:shd w:val="solid" w:color="FFFF00" w:fill="FFFF00"/>
            <w:vAlign w:val="center"/>
          </w:tcPr>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Rzetelne i terminowe wykonywanie obowiązków,</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Przestrzeganie regulaminów LGD; uczestnictwo w posiedzeniach organów LGD</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Zgodność realizacji LSR z harmonogramem</w:t>
            </w:r>
          </w:p>
          <w:p w:rsidR="00AC23CF" w:rsidRPr="00D618BE" w:rsidRDefault="00AC23CF" w:rsidP="007B5261">
            <w:pPr>
              <w:pStyle w:val="Akapitzlist"/>
              <w:widowControl/>
              <w:autoSpaceDE/>
              <w:autoSpaceDN/>
              <w:adjustRightInd/>
              <w:ind w:left="0"/>
              <w:rPr>
                <w:sz w:val="22"/>
                <w:szCs w:val="22"/>
              </w:rPr>
            </w:pPr>
          </w:p>
        </w:tc>
        <w:tc>
          <w:tcPr>
            <w:tcW w:w="1559" w:type="dxa"/>
            <w:shd w:val="solid" w:color="FFFF00" w:fill="FFFF00"/>
            <w:vAlign w:val="center"/>
          </w:tcPr>
          <w:p w:rsidR="00AC23CF" w:rsidRPr="00D618BE" w:rsidRDefault="00AC23CF" w:rsidP="007B5261">
            <w:pPr>
              <w:contextualSpacing/>
              <w:rPr>
                <w:sz w:val="22"/>
                <w:szCs w:val="22"/>
              </w:rPr>
            </w:pPr>
            <w:r w:rsidRPr="00D618BE">
              <w:rPr>
                <w:sz w:val="22"/>
                <w:szCs w:val="22"/>
              </w:rPr>
              <w:t xml:space="preserve">Analiza i ocena danych </w:t>
            </w:r>
            <w:r w:rsidRPr="00D618BE">
              <w:rPr>
                <w:sz w:val="22"/>
                <w:szCs w:val="22"/>
              </w:rPr>
              <w:br/>
              <w:t>w postaci krótkich notatek</w:t>
            </w:r>
          </w:p>
        </w:tc>
      </w:tr>
      <w:tr w:rsidR="00BC3152" w:rsidRPr="00D618BE" w:rsidTr="00B42F99">
        <w:tc>
          <w:tcPr>
            <w:tcW w:w="1646" w:type="dxa"/>
            <w:shd w:val="solid" w:color="FFFF00" w:fill="FFFF00"/>
            <w:vAlign w:val="center"/>
          </w:tcPr>
          <w:p w:rsidR="00BC3152" w:rsidRPr="00D618BE" w:rsidRDefault="00BC3152" w:rsidP="007B5261">
            <w:pPr>
              <w:contextualSpacing/>
              <w:rPr>
                <w:sz w:val="22"/>
                <w:szCs w:val="22"/>
              </w:rPr>
            </w:pPr>
            <w:r w:rsidRPr="00D618BE">
              <w:rPr>
                <w:sz w:val="22"/>
                <w:szCs w:val="22"/>
              </w:rPr>
              <w:t>Jakość świadczonego doradztwa</w:t>
            </w:r>
          </w:p>
        </w:tc>
        <w:tc>
          <w:tcPr>
            <w:tcW w:w="1297" w:type="dxa"/>
            <w:shd w:val="solid" w:color="FFFF00" w:fill="FFFF00"/>
            <w:vAlign w:val="center"/>
          </w:tcPr>
          <w:p w:rsidR="00BC3152" w:rsidRPr="00D618BE" w:rsidRDefault="00BC3152" w:rsidP="007B5261">
            <w:pPr>
              <w:contextualSpacing/>
              <w:rPr>
                <w:sz w:val="22"/>
                <w:szCs w:val="22"/>
              </w:rPr>
            </w:pPr>
            <w:r w:rsidRPr="00D618BE">
              <w:rPr>
                <w:sz w:val="22"/>
                <w:szCs w:val="22"/>
              </w:rPr>
              <w:t>Kierownik biura</w:t>
            </w:r>
          </w:p>
        </w:tc>
        <w:tc>
          <w:tcPr>
            <w:tcW w:w="1701" w:type="dxa"/>
            <w:shd w:val="solid" w:color="FFFF00" w:fill="FFFF00"/>
            <w:vAlign w:val="center"/>
          </w:tcPr>
          <w:p w:rsidR="00BC3152" w:rsidRPr="00D618BE" w:rsidRDefault="00BC3152" w:rsidP="007B5261">
            <w:pPr>
              <w:contextualSpacing/>
              <w:rPr>
                <w:sz w:val="22"/>
                <w:szCs w:val="22"/>
              </w:rPr>
            </w:pPr>
            <w:r w:rsidRPr="00D618BE">
              <w:rPr>
                <w:sz w:val="22"/>
                <w:szCs w:val="22"/>
              </w:rPr>
              <w:t xml:space="preserve">Ankieta </w:t>
            </w:r>
            <w:r w:rsidR="006B45A5" w:rsidRPr="00D618BE">
              <w:rPr>
                <w:sz w:val="22"/>
                <w:szCs w:val="22"/>
              </w:rPr>
              <w:t>badania satysfakcji z doradztwa</w:t>
            </w:r>
            <w:r w:rsidRPr="00D618BE">
              <w:rPr>
                <w:sz w:val="22"/>
                <w:szCs w:val="22"/>
              </w:rPr>
              <w:t xml:space="preserve"> </w:t>
            </w:r>
          </w:p>
        </w:tc>
        <w:tc>
          <w:tcPr>
            <w:tcW w:w="1701" w:type="dxa"/>
            <w:shd w:val="solid" w:color="FFFF00" w:fill="FFFF00"/>
            <w:vAlign w:val="center"/>
          </w:tcPr>
          <w:p w:rsidR="00BC3152" w:rsidRPr="00D618BE" w:rsidRDefault="00BC3152" w:rsidP="007B5261">
            <w:pPr>
              <w:contextualSpacing/>
              <w:rPr>
                <w:sz w:val="22"/>
                <w:szCs w:val="22"/>
              </w:rPr>
            </w:pPr>
            <w:r w:rsidRPr="00D618BE">
              <w:rPr>
                <w:sz w:val="22"/>
                <w:szCs w:val="22"/>
              </w:rPr>
              <w:t>Kwartał poprzedzający przeprowadzenie monitoringu</w:t>
            </w:r>
          </w:p>
        </w:tc>
        <w:tc>
          <w:tcPr>
            <w:tcW w:w="1276" w:type="dxa"/>
            <w:shd w:val="solid" w:color="FFFF00" w:fill="FFFF00"/>
            <w:vAlign w:val="center"/>
          </w:tcPr>
          <w:p w:rsidR="00BC3152" w:rsidRPr="00D618BE" w:rsidRDefault="00BC3152" w:rsidP="007B5261">
            <w:pPr>
              <w:contextualSpacing/>
              <w:rPr>
                <w:sz w:val="22"/>
                <w:szCs w:val="22"/>
              </w:rPr>
            </w:pPr>
            <w:r w:rsidRPr="00D618BE">
              <w:rPr>
                <w:sz w:val="22"/>
                <w:szCs w:val="22"/>
              </w:rPr>
              <w:t>Na bieżąco, nie rzadziej niż co 3 miesiące</w:t>
            </w:r>
          </w:p>
        </w:tc>
        <w:tc>
          <w:tcPr>
            <w:tcW w:w="2268" w:type="dxa"/>
            <w:shd w:val="solid" w:color="FFFF00" w:fill="FFFF00"/>
            <w:vAlign w:val="center"/>
          </w:tcPr>
          <w:p w:rsidR="00BC3152" w:rsidRPr="00D618BE" w:rsidRDefault="00BC3152" w:rsidP="007B5261">
            <w:pPr>
              <w:contextualSpacing/>
              <w:rPr>
                <w:sz w:val="22"/>
                <w:szCs w:val="22"/>
              </w:rPr>
            </w:pPr>
            <w:r w:rsidRPr="00D618BE">
              <w:rPr>
                <w:sz w:val="22"/>
                <w:szCs w:val="22"/>
              </w:rPr>
              <w:t>Ankieta oceny jakości usługi</w:t>
            </w:r>
          </w:p>
          <w:p w:rsidR="00BC3152" w:rsidRPr="00D618BE" w:rsidRDefault="00BC3152" w:rsidP="007B5261">
            <w:pPr>
              <w:contextualSpacing/>
              <w:rPr>
                <w:sz w:val="22"/>
                <w:szCs w:val="22"/>
              </w:rPr>
            </w:pPr>
          </w:p>
        </w:tc>
        <w:tc>
          <w:tcPr>
            <w:tcW w:w="2977" w:type="dxa"/>
            <w:shd w:val="solid" w:color="FFFF00" w:fill="FFFF00"/>
            <w:vAlign w:val="center"/>
          </w:tcPr>
          <w:p w:rsidR="00BC3152" w:rsidRPr="00D618BE" w:rsidRDefault="007730EC" w:rsidP="00E16731">
            <w:pPr>
              <w:pStyle w:val="Akapitzlist"/>
              <w:widowControl/>
              <w:numPr>
                <w:ilvl w:val="0"/>
                <w:numId w:val="27"/>
              </w:numPr>
              <w:autoSpaceDE/>
              <w:autoSpaceDN/>
              <w:adjustRightInd/>
              <w:ind w:left="170" w:hanging="170"/>
              <w:rPr>
                <w:sz w:val="22"/>
                <w:szCs w:val="22"/>
              </w:rPr>
            </w:pPr>
            <w:r w:rsidRPr="00D618BE">
              <w:rPr>
                <w:sz w:val="22"/>
                <w:szCs w:val="22"/>
              </w:rPr>
              <w:t>Jakość usługi (badanie satysfakcji z doradztwa LGD)</w:t>
            </w:r>
          </w:p>
          <w:p w:rsidR="007730EC" w:rsidRPr="00D618BE" w:rsidRDefault="007730EC" w:rsidP="007B5261">
            <w:pPr>
              <w:pStyle w:val="Akapitzlist"/>
              <w:widowControl/>
              <w:autoSpaceDE/>
              <w:autoSpaceDN/>
              <w:adjustRightInd/>
              <w:ind w:left="170"/>
              <w:rPr>
                <w:sz w:val="22"/>
                <w:szCs w:val="22"/>
              </w:rPr>
            </w:pPr>
          </w:p>
        </w:tc>
        <w:tc>
          <w:tcPr>
            <w:tcW w:w="1559" w:type="dxa"/>
            <w:shd w:val="solid" w:color="FFFF00" w:fill="FFFF00"/>
            <w:vAlign w:val="center"/>
          </w:tcPr>
          <w:p w:rsidR="00BC3152" w:rsidRPr="00D618BE" w:rsidRDefault="007730EC" w:rsidP="007B5261">
            <w:pPr>
              <w:contextualSpacing/>
              <w:rPr>
                <w:sz w:val="22"/>
                <w:szCs w:val="22"/>
              </w:rPr>
            </w:pPr>
            <w:r w:rsidRPr="00D618BE">
              <w:rPr>
                <w:sz w:val="22"/>
                <w:szCs w:val="22"/>
              </w:rPr>
              <w:t xml:space="preserve">Analiza i ocena danych </w:t>
            </w:r>
            <w:r w:rsidRPr="00D618BE">
              <w:rPr>
                <w:sz w:val="22"/>
                <w:szCs w:val="22"/>
              </w:rPr>
              <w:br/>
              <w:t>w postaci krótkich notatek</w:t>
            </w:r>
          </w:p>
        </w:tc>
      </w:tr>
      <w:tr w:rsidR="00010D9B" w:rsidRPr="00D618BE" w:rsidTr="00B42F99">
        <w:tc>
          <w:tcPr>
            <w:tcW w:w="1646" w:type="dxa"/>
            <w:shd w:val="solid" w:color="FFFF00" w:fill="FFFF00"/>
            <w:vAlign w:val="center"/>
          </w:tcPr>
          <w:p w:rsidR="00010D9B" w:rsidRPr="00D618BE" w:rsidRDefault="00010D9B" w:rsidP="007B5261">
            <w:pPr>
              <w:contextualSpacing/>
              <w:rPr>
                <w:sz w:val="22"/>
                <w:szCs w:val="22"/>
              </w:rPr>
            </w:pPr>
            <w:r w:rsidRPr="00D618BE">
              <w:rPr>
                <w:sz w:val="22"/>
                <w:szCs w:val="22"/>
              </w:rPr>
              <w:t>Efektywność świadczonego doradztwa</w:t>
            </w:r>
          </w:p>
        </w:tc>
        <w:tc>
          <w:tcPr>
            <w:tcW w:w="1297" w:type="dxa"/>
            <w:shd w:val="solid" w:color="FFFF00" w:fill="FFFF00"/>
            <w:vAlign w:val="center"/>
          </w:tcPr>
          <w:p w:rsidR="00010D9B" w:rsidRPr="00D618BE" w:rsidRDefault="00010D9B" w:rsidP="007B5261">
            <w:pPr>
              <w:contextualSpacing/>
              <w:rPr>
                <w:sz w:val="22"/>
                <w:szCs w:val="22"/>
              </w:rPr>
            </w:pPr>
            <w:r w:rsidRPr="00D618BE">
              <w:rPr>
                <w:sz w:val="22"/>
                <w:szCs w:val="22"/>
              </w:rPr>
              <w:t>Kierownik biura</w:t>
            </w:r>
          </w:p>
        </w:tc>
        <w:tc>
          <w:tcPr>
            <w:tcW w:w="1701" w:type="dxa"/>
            <w:shd w:val="solid" w:color="FFFF00" w:fill="FFFF00"/>
            <w:vAlign w:val="center"/>
          </w:tcPr>
          <w:p w:rsidR="00010D9B" w:rsidRPr="00D618BE" w:rsidRDefault="00010D9B" w:rsidP="007B5261">
            <w:pPr>
              <w:contextualSpacing/>
              <w:rPr>
                <w:sz w:val="22"/>
                <w:szCs w:val="22"/>
              </w:rPr>
            </w:pPr>
            <w:r w:rsidRPr="00D618BE">
              <w:rPr>
                <w:sz w:val="22"/>
                <w:szCs w:val="22"/>
              </w:rPr>
              <w:t>Dokumentacja biura LGD</w:t>
            </w:r>
          </w:p>
        </w:tc>
        <w:tc>
          <w:tcPr>
            <w:tcW w:w="1701" w:type="dxa"/>
            <w:shd w:val="solid" w:color="FFFF00" w:fill="FFFF00"/>
            <w:vAlign w:val="center"/>
          </w:tcPr>
          <w:p w:rsidR="00010D9B" w:rsidRPr="00D618BE" w:rsidRDefault="00010D9B" w:rsidP="007B5261">
            <w:pPr>
              <w:contextualSpacing/>
              <w:rPr>
                <w:sz w:val="22"/>
                <w:szCs w:val="22"/>
              </w:rPr>
            </w:pPr>
            <w:r w:rsidRPr="00D618BE">
              <w:rPr>
                <w:sz w:val="22"/>
                <w:szCs w:val="22"/>
              </w:rPr>
              <w:t>Kwartał poprzedzający przeprowadzenie monitoringu</w:t>
            </w:r>
          </w:p>
        </w:tc>
        <w:tc>
          <w:tcPr>
            <w:tcW w:w="1276" w:type="dxa"/>
            <w:shd w:val="solid" w:color="FFFF00" w:fill="FFFF00"/>
            <w:vAlign w:val="center"/>
          </w:tcPr>
          <w:p w:rsidR="00010D9B" w:rsidRPr="00D618BE" w:rsidRDefault="00010D9B" w:rsidP="007B5261">
            <w:pPr>
              <w:contextualSpacing/>
              <w:rPr>
                <w:sz w:val="22"/>
                <w:szCs w:val="22"/>
              </w:rPr>
            </w:pPr>
            <w:r w:rsidRPr="00D618BE">
              <w:rPr>
                <w:sz w:val="22"/>
                <w:szCs w:val="22"/>
              </w:rPr>
              <w:t>Na bieżąco, nie rzadziej niż co 3 miesiące</w:t>
            </w:r>
          </w:p>
        </w:tc>
        <w:tc>
          <w:tcPr>
            <w:tcW w:w="2268" w:type="dxa"/>
            <w:shd w:val="solid" w:color="FFFF00" w:fill="FFFF00"/>
            <w:vAlign w:val="center"/>
          </w:tcPr>
          <w:p w:rsidR="00010D9B" w:rsidRPr="00D618BE" w:rsidRDefault="00B27A14" w:rsidP="007B5261">
            <w:pPr>
              <w:contextualSpacing/>
              <w:rPr>
                <w:sz w:val="22"/>
                <w:szCs w:val="22"/>
              </w:rPr>
            </w:pPr>
            <w:r>
              <w:rPr>
                <w:sz w:val="22"/>
                <w:szCs w:val="22"/>
              </w:rPr>
              <w:t>Kwerenda dokumentacji biura LGD</w:t>
            </w:r>
          </w:p>
          <w:p w:rsidR="00010D9B" w:rsidRPr="00D618BE" w:rsidRDefault="00010D9B" w:rsidP="007B5261">
            <w:pPr>
              <w:contextualSpacing/>
              <w:rPr>
                <w:sz w:val="22"/>
                <w:szCs w:val="22"/>
              </w:rPr>
            </w:pPr>
          </w:p>
        </w:tc>
        <w:tc>
          <w:tcPr>
            <w:tcW w:w="2977" w:type="dxa"/>
            <w:shd w:val="solid" w:color="FFFF00" w:fill="FFFF00"/>
            <w:vAlign w:val="center"/>
          </w:tcPr>
          <w:p w:rsidR="00010D9B" w:rsidRPr="00D618BE" w:rsidRDefault="006B45A5" w:rsidP="007B5261">
            <w:pPr>
              <w:contextualSpacing/>
              <w:rPr>
                <w:sz w:val="22"/>
                <w:szCs w:val="22"/>
              </w:rPr>
            </w:pPr>
            <w:r w:rsidRPr="00D618BE">
              <w:rPr>
                <w:b/>
                <w:sz w:val="22"/>
                <w:szCs w:val="22"/>
              </w:rPr>
              <w:t xml:space="preserve"> </w:t>
            </w:r>
            <w:r w:rsidRPr="00D618BE">
              <w:rPr>
                <w:sz w:val="22"/>
                <w:szCs w:val="22"/>
              </w:rPr>
              <w:t>Stosunek liczby złożonych do biura wniosków które prz</w:t>
            </w:r>
            <w:r w:rsidR="001F1BEB" w:rsidRPr="00D618BE">
              <w:rPr>
                <w:sz w:val="22"/>
                <w:szCs w:val="22"/>
              </w:rPr>
              <w:t xml:space="preserve">eszły pozytywną procedurę oceny </w:t>
            </w:r>
            <w:r w:rsidRPr="00D618BE">
              <w:rPr>
                <w:sz w:val="22"/>
                <w:szCs w:val="22"/>
              </w:rPr>
              <w:t>wstępnej,</w:t>
            </w:r>
            <w:r w:rsidR="001F1BEB" w:rsidRPr="00D618BE">
              <w:rPr>
                <w:sz w:val="22"/>
                <w:szCs w:val="22"/>
              </w:rPr>
              <w:t xml:space="preserve"> </w:t>
            </w:r>
            <w:r w:rsidRPr="00D618BE">
              <w:rPr>
                <w:sz w:val="22"/>
                <w:szCs w:val="22"/>
              </w:rPr>
              <w:t>do</w:t>
            </w:r>
            <w:r w:rsidR="00264005">
              <w:rPr>
                <w:sz w:val="22"/>
                <w:szCs w:val="22"/>
              </w:rPr>
              <w:t xml:space="preserve"> </w:t>
            </w:r>
            <w:r w:rsidRPr="00D618BE">
              <w:rPr>
                <w:sz w:val="22"/>
                <w:szCs w:val="22"/>
              </w:rPr>
              <w:t>liczby udzielonych porad</w:t>
            </w:r>
          </w:p>
        </w:tc>
        <w:tc>
          <w:tcPr>
            <w:tcW w:w="1559" w:type="dxa"/>
            <w:shd w:val="solid" w:color="FFFF00" w:fill="FFFF00"/>
            <w:vAlign w:val="center"/>
          </w:tcPr>
          <w:p w:rsidR="00010D9B" w:rsidRPr="00D618BE" w:rsidRDefault="006B45A5" w:rsidP="007B5261">
            <w:pPr>
              <w:contextualSpacing/>
              <w:rPr>
                <w:sz w:val="22"/>
                <w:szCs w:val="22"/>
              </w:rPr>
            </w:pPr>
            <w:r w:rsidRPr="00D618BE">
              <w:rPr>
                <w:sz w:val="22"/>
                <w:szCs w:val="22"/>
              </w:rPr>
              <w:t xml:space="preserve">Analiza i ocena danych </w:t>
            </w:r>
            <w:r w:rsidRPr="00D618BE">
              <w:rPr>
                <w:sz w:val="22"/>
                <w:szCs w:val="22"/>
              </w:rPr>
              <w:br/>
              <w:t>w postaci krótkich notatek</w:t>
            </w:r>
          </w:p>
        </w:tc>
      </w:tr>
      <w:tr w:rsidR="006B45A5" w:rsidRPr="00D618BE" w:rsidTr="00B42F99">
        <w:tc>
          <w:tcPr>
            <w:tcW w:w="1646" w:type="dxa"/>
            <w:tcBorders>
              <w:bottom w:val="single" w:sz="12" w:space="0" w:color="006600"/>
            </w:tcBorders>
            <w:shd w:val="solid" w:color="FFFF00" w:fill="FFFF00"/>
            <w:vAlign w:val="center"/>
          </w:tcPr>
          <w:p w:rsidR="006B45A5" w:rsidRPr="00D618BE" w:rsidRDefault="006B45A5" w:rsidP="007B5261">
            <w:pPr>
              <w:contextualSpacing/>
              <w:rPr>
                <w:sz w:val="22"/>
                <w:szCs w:val="22"/>
              </w:rPr>
            </w:pPr>
            <w:r w:rsidRPr="00D618BE">
              <w:rPr>
                <w:sz w:val="22"/>
                <w:szCs w:val="22"/>
              </w:rPr>
              <w:t xml:space="preserve">Jakość </w:t>
            </w:r>
            <w:r w:rsidR="00225C10" w:rsidRPr="00D618BE">
              <w:rPr>
                <w:sz w:val="22"/>
                <w:szCs w:val="22"/>
              </w:rPr>
              <w:t xml:space="preserve">i efektywność </w:t>
            </w:r>
            <w:r w:rsidRPr="00D618BE">
              <w:rPr>
                <w:sz w:val="22"/>
                <w:szCs w:val="22"/>
              </w:rPr>
              <w:t>szkoleń</w:t>
            </w:r>
            <w:r w:rsidR="00DC31A8">
              <w:rPr>
                <w:sz w:val="22"/>
                <w:szCs w:val="22"/>
              </w:rPr>
              <w:t xml:space="preserve"> i warsztatów</w:t>
            </w:r>
            <w:r w:rsidRPr="00D618BE">
              <w:rPr>
                <w:sz w:val="22"/>
                <w:szCs w:val="22"/>
              </w:rPr>
              <w:t xml:space="preserve"> organizowanych przez LGD</w:t>
            </w:r>
          </w:p>
        </w:tc>
        <w:tc>
          <w:tcPr>
            <w:tcW w:w="1297" w:type="dxa"/>
            <w:tcBorders>
              <w:bottom w:val="single" w:sz="12" w:space="0" w:color="006600"/>
            </w:tcBorders>
            <w:shd w:val="solid" w:color="FFFF00" w:fill="FFFF00"/>
            <w:vAlign w:val="center"/>
          </w:tcPr>
          <w:p w:rsidR="006B45A5" w:rsidRPr="00D618BE" w:rsidRDefault="006B45A5" w:rsidP="007B5261">
            <w:pPr>
              <w:contextualSpacing/>
              <w:rPr>
                <w:sz w:val="22"/>
                <w:szCs w:val="22"/>
              </w:rPr>
            </w:pPr>
            <w:r w:rsidRPr="00D618BE">
              <w:rPr>
                <w:sz w:val="22"/>
                <w:szCs w:val="22"/>
              </w:rPr>
              <w:t>Kierownik biura</w:t>
            </w:r>
          </w:p>
        </w:tc>
        <w:tc>
          <w:tcPr>
            <w:tcW w:w="1701" w:type="dxa"/>
            <w:tcBorders>
              <w:bottom w:val="single" w:sz="12" w:space="0" w:color="006600"/>
            </w:tcBorders>
            <w:shd w:val="solid" w:color="FFFF00" w:fill="FFFF00"/>
            <w:vAlign w:val="center"/>
          </w:tcPr>
          <w:p w:rsidR="006B45A5" w:rsidRPr="00D618BE" w:rsidRDefault="006B45A5" w:rsidP="007B5261">
            <w:pPr>
              <w:contextualSpacing/>
              <w:rPr>
                <w:sz w:val="22"/>
                <w:szCs w:val="22"/>
              </w:rPr>
            </w:pPr>
            <w:r w:rsidRPr="00D618BE">
              <w:rPr>
                <w:sz w:val="22"/>
                <w:szCs w:val="22"/>
              </w:rPr>
              <w:t xml:space="preserve">Ankieta badania satysfakcji z </w:t>
            </w:r>
            <w:r w:rsidR="00225C10" w:rsidRPr="00D618BE">
              <w:rPr>
                <w:sz w:val="22"/>
                <w:szCs w:val="22"/>
              </w:rPr>
              <w:t>jakości i efektywności szkolenia</w:t>
            </w:r>
            <w:r w:rsidR="00DC31A8">
              <w:rPr>
                <w:sz w:val="22"/>
                <w:szCs w:val="22"/>
              </w:rPr>
              <w:t>, warsztatu</w:t>
            </w:r>
          </w:p>
        </w:tc>
        <w:tc>
          <w:tcPr>
            <w:tcW w:w="1701" w:type="dxa"/>
            <w:tcBorders>
              <w:bottom w:val="single" w:sz="12" w:space="0" w:color="006600"/>
            </w:tcBorders>
            <w:shd w:val="solid" w:color="FFFF00" w:fill="FFFF00"/>
            <w:vAlign w:val="center"/>
          </w:tcPr>
          <w:p w:rsidR="006B45A5" w:rsidRPr="00D618BE" w:rsidRDefault="006B45A5" w:rsidP="007B5261">
            <w:pPr>
              <w:contextualSpacing/>
              <w:rPr>
                <w:sz w:val="22"/>
                <w:szCs w:val="22"/>
              </w:rPr>
            </w:pPr>
            <w:r w:rsidRPr="00D618BE">
              <w:rPr>
                <w:sz w:val="22"/>
                <w:szCs w:val="22"/>
              </w:rPr>
              <w:t>Kwartał poprzedzający przeprowadzenie monitoringu</w:t>
            </w:r>
          </w:p>
        </w:tc>
        <w:tc>
          <w:tcPr>
            <w:tcW w:w="1276" w:type="dxa"/>
            <w:tcBorders>
              <w:bottom w:val="single" w:sz="12" w:space="0" w:color="006600"/>
            </w:tcBorders>
            <w:shd w:val="solid" w:color="FFFF00" w:fill="FFFF00"/>
            <w:vAlign w:val="center"/>
          </w:tcPr>
          <w:p w:rsidR="006B45A5" w:rsidRPr="00D618BE" w:rsidRDefault="006B45A5" w:rsidP="007B5261">
            <w:pPr>
              <w:contextualSpacing/>
              <w:rPr>
                <w:sz w:val="22"/>
                <w:szCs w:val="22"/>
              </w:rPr>
            </w:pPr>
            <w:r w:rsidRPr="00D618BE">
              <w:rPr>
                <w:sz w:val="22"/>
                <w:szCs w:val="22"/>
              </w:rPr>
              <w:t>Na bieżąco, nie rzadziej niż co 3 miesiące</w:t>
            </w:r>
          </w:p>
        </w:tc>
        <w:tc>
          <w:tcPr>
            <w:tcW w:w="2268" w:type="dxa"/>
            <w:tcBorders>
              <w:bottom w:val="single" w:sz="12" w:space="0" w:color="006600"/>
            </w:tcBorders>
            <w:shd w:val="solid" w:color="FFFF00" w:fill="FFFF00"/>
            <w:vAlign w:val="center"/>
          </w:tcPr>
          <w:p w:rsidR="006B45A5" w:rsidRPr="00D618BE" w:rsidRDefault="006B45A5" w:rsidP="007B5261">
            <w:pPr>
              <w:contextualSpacing/>
              <w:rPr>
                <w:sz w:val="22"/>
                <w:szCs w:val="22"/>
              </w:rPr>
            </w:pPr>
            <w:r w:rsidRPr="00D618BE">
              <w:rPr>
                <w:sz w:val="22"/>
                <w:szCs w:val="22"/>
              </w:rPr>
              <w:t>Kwerenda dokumentacji</w:t>
            </w:r>
            <w:r w:rsidR="00B27A14">
              <w:rPr>
                <w:sz w:val="22"/>
                <w:szCs w:val="22"/>
              </w:rPr>
              <w:t xml:space="preserve"> biura LGD</w:t>
            </w:r>
          </w:p>
          <w:p w:rsidR="006B45A5" w:rsidRPr="00D618BE" w:rsidRDefault="006B45A5" w:rsidP="007B5261">
            <w:pPr>
              <w:contextualSpacing/>
              <w:rPr>
                <w:sz w:val="22"/>
                <w:szCs w:val="22"/>
              </w:rPr>
            </w:pPr>
          </w:p>
        </w:tc>
        <w:tc>
          <w:tcPr>
            <w:tcW w:w="2977" w:type="dxa"/>
            <w:tcBorders>
              <w:bottom w:val="single" w:sz="12" w:space="0" w:color="006600"/>
            </w:tcBorders>
            <w:shd w:val="solid" w:color="FFFF00" w:fill="FFFF00"/>
            <w:vAlign w:val="center"/>
          </w:tcPr>
          <w:p w:rsidR="006B45A5" w:rsidRPr="00D618BE" w:rsidRDefault="00225C10" w:rsidP="007B5261">
            <w:pPr>
              <w:contextualSpacing/>
              <w:rPr>
                <w:b/>
                <w:sz w:val="22"/>
                <w:szCs w:val="22"/>
              </w:rPr>
            </w:pPr>
            <w:r w:rsidRPr="00D618BE">
              <w:rPr>
                <w:noProof/>
                <w:sz w:val="22"/>
                <w:szCs w:val="22"/>
              </w:rPr>
              <w:t xml:space="preserve"> Ocena jakości przez uczestników oraz</w:t>
            </w:r>
            <w:r w:rsidR="00264005">
              <w:rPr>
                <w:noProof/>
                <w:sz w:val="22"/>
                <w:szCs w:val="22"/>
              </w:rPr>
              <w:t xml:space="preserve"> </w:t>
            </w:r>
            <w:r w:rsidRPr="00D618BE">
              <w:rPr>
                <w:noProof/>
                <w:sz w:val="22"/>
                <w:szCs w:val="22"/>
              </w:rPr>
              <w:t>deklaracja wzrost</w:t>
            </w:r>
            <w:r w:rsidR="00794E65" w:rsidRPr="00D618BE">
              <w:rPr>
                <w:noProof/>
                <w:sz w:val="22"/>
                <w:szCs w:val="22"/>
              </w:rPr>
              <w:t>u</w:t>
            </w:r>
            <w:r w:rsidRPr="00D618BE">
              <w:rPr>
                <w:noProof/>
                <w:sz w:val="22"/>
                <w:szCs w:val="22"/>
              </w:rPr>
              <w:t xml:space="preserve"> kompetencji społeczności lokalnej w zakresie przygotowania dokumentacji aplikacyjnej</w:t>
            </w:r>
          </w:p>
        </w:tc>
        <w:tc>
          <w:tcPr>
            <w:tcW w:w="1559" w:type="dxa"/>
            <w:tcBorders>
              <w:bottom w:val="single" w:sz="12" w:space="0" w:color="006600"/>
            </w:tcBorders>
            <w:shd w:val="solid" w:color="FFFF00" w:fill="FFFF00"/>
            <w:vAlign w:val="center"/>
          </w:tcPr>
          <w:p w:rsidR="006B45A5" w:rsidRPr="00D618BE" w:rsidRDefault="00225C10" w:rsidP="007B5261">
            <w:pPr>
              <w:contextualSpacing/>
              <w:rPr>
                <w:sz w:val="22"/>
                <w:szCs w:val="22"/>
              </w:rPr>
            </w:pPr>
            <w:r w:rsidRPr="00D618BE">
              <w:rPr>
                <w:sz w:val="22"/>
                <w:szCs w:val="22"/>
              </w:rPr>
              <w:t xml:space="preserve">Analiza i ocena danych </w:t>
            </w:r>
            <w:r w:rsidRPr="00D618BE">
              <w:rPr>
                <w:sz w:val="22"/>
                <w:szCs w:val="22"/>
              </w:rPr>
              <w:br/>
              <w:t>w postaci krótkich notatek</w:t>
            </w:r>
          </w:p>
        </w:tc>
      </w:tr>
      <w:tr w:rsidR="00010D9B" w:rsidRPr="00D618BE" w:rsidTr="00B42F99">
        <w:tc>
          <w:tcPr>
            <w:tcW w:w="1646" w:type="dxa"/>
            <w:shd w:val="solid" w:color="07D3E9" w:fill="07D3E9"/>
            <w:vAlign w:val="center"/>
          </w:tcPr>
          <w:p w:rsidR="00010D9B" w:rsidRPr="00D618BE" w:rsidRDefault="00010D9B" w:rsidP="007B5261">
            <w:pPr>
              <w:contextualSpacing/>
              <w:rPr>
                <w:sz w:val="22"/>
                <w:szCs w:val="22"/>
              </w:rPr>
            </w:pPr>
            <w:r w:rsidRPr="00D618BE">
              <w:rPr>
                <w:sz w:val="22"/>
                <w:szCs w:val="22"/>
              </w:rPr>
              <w:t xml:space="preserve">Harmonogram ogłaszania konkursów </w:t>
            </w:r>
          </w:p>
        </w:tc>
        <w:tc>
          <w:tcPr>
            <w:tcW w:w="1297" w:type="dxa"/>
            <w:shd w:val="solid" w:color="07D3E9" w:fill="07D3E9"/>
            <w:vAlign w:val="center"/>
          </w:tcPr>
          <w:p w:rsidR="00010D9B" w:rsidRPr="00D618BE" w:rsidRDefault="00010D9B" w:rsidP="007B5261">
            <w:pPr>
              <w:contextualSpacing/>
              <w:rPr>
                <w:sz w:val="22"/>
                <w:szCs w:val="22"/>
              </w:rPr>
            </w:pPr>
            <w:r w:rsidRPr="00D618BE">
              <w:rPr>
                <w:sz w:val="22"/>
                <w:szCs w:val="22"/>
              </w:rPr>
              <w:t>Biuro LGD</w:t>
            </w:r>
          </w:p>
        </w:tc>
        <w:tc>
          <w:tcPr>
            <w:tcW w:w="1701" w:type="dxa"/>
            <w:shd w:val="solid" w:color="07D3E9" w:fill="07D3E9"/>
            <w:vAlign w:val="center"/>
          </w:tcPr>
          <w:p w:rsidR="00010D9B" w:rsidRPr="00D618BE" w:rsidRDefault="00010D9B" w:rsidP="007B5261">
            <w:pPr>
              <w:contextualSpacing/>
              <w:rPr>
                <w:sz w:val="22"/>
                <w:szCs w:val="22"/>
              </w:rPr>
            </w:pPr>
            <w:r w:rsidRPr="00D618BE">
              <w:rPr>
                <w:sz w:val="22"/>
                <w:szCs w:val="22"/>
              </w:rPr>
              <w:t>Dokumentacja biura LGD</w:t>
            </w:r>
          </w:p>
        </w:tc>
        <w:tc>
          <w:tcPr>
            <w:tcW w:w="1701" w:type="dxa"/>
            <w:shd w:val="solid" w:color="07D3E9" w:fill="07D3E9"/>
            <w:vAlign w:val="center"/>
          </w:tcPr>
          <w:p w:rsidR="00010D9B" w:rsidRPr="00D618BE" w:rsidRDefault="00010D9B" w:rsidP="007B5261">
            <w:pPr>
              <w:contextualSpacing/>
              <w:rPr>
                <w:sz w:val="22"/>
                <w:szCs w:val="22"/>
              </w:rPr>
            </w:pPr>
            <w:r w:rsidRPr="00D618BE">
              <w:rPr>
                <w:sz w:val="22"/>
                <w:szCs w:val="22"/>
              </w:rPr>
              <w:t>Kwartał poprzedzający przeprowadzenie monitoringu</w:t>
            </w:r>
          </w:p>
        </w:tc>
        <w:tc>
          <w:tcPr>
            <w:tcW w:w="1276" w:type="dxa"/>
            <w:shd w:val="solid" w:color="07D3E9" w:fill="07D3E9"/>
            <w:vAlign w:val="center"/>
          </w:tcPr>
          <w:p w:rsidR="00010D9B" w:rsidRPr="00D618BE" w:rsidRDefault="00010D9B" w:rsidP="007B5261">
            <w:pPr>
              <w:contextualSpacing/>
              <w:rPr>
                <w:sz w:val="22"/>
                <w:szCs w:val="22"/>
              </w:rPr>
            </w:pPr>
            <w:r w:rsidRPr="00D618BE">
              <w:rPr>
                <w:sz w:val="22"/>
                <w:szCs w:val="22"/>
              </w:rPr>
              <w:t>Na bieżąco, nie rzadziej niż co 3 miesiące</w:t>
            </w:r>
          </w:p>
        </w:tc>
        <w:tc>
          <w:tcPr>
            <w:tcW w:w="2268" w:type="dxa"/>
            <w:shd w:val="solid" w:color="07D3E9" w:fill="07D3E9"/>
            <w:vAlign w:val="center"/>
          </w:tcPr>
          <w:p w:rsidR="00010D9B" w:rsidRPr="00D618BE" w:rsidRDefault="00010D9B" w:rsidP="007B5261">
            <w:pPr>
              <w:contextualSpacing/>
              <w:rPr>
                <w:sz w:val="22"/>
                <w:szCs w:val="22"/>
              </w:rPr>
            </w:pPr>
            <w:r w:rsidRPr="00D618BE">
              <w:rPr>
                <w:sz w:val="22"/>
                <w:szCs w:val="22"/>
              </w:rPr>
              <w:t>Kwerenda dokumentacji biura LGD</w:t>
            </w:r>
          </w:p>
        </w:tc>
        <w:tc>
          <w:tcPr>
            <w:tcW w:w="2977" w:type="dxa"/>
            <w:shd w:val="solid" w:color="07D3E9" w:fill="07D3E9"/>
            <w:vAlign w:val="center"/>
          </w:tcPr>
          <w:p w:rsidR="00010D9B" w:rsidRPr="00D618BE" w:rsidRDefault="00010D9B" w:rsidP="00E16731">
            <w:pPr>
              <w:pStyle w:val="Akapitzlist"/>
              <w:widowControl/>
              <w:numPr>
                <w:ilvl w:val="0"/>
                <w:numId w:val="27"/>
              </w:numPr>
              <w:autoSpaceDE/>
              <w:autoSpaceDN/>
              <w:adjustRightInd/>
              <w:ind w:left="170" w:hanging="170"/>
              <w:rPr>
                <w:sz w:val="22"/>
                <w:szCs w:val="22"/>
              </w:rPr>
            </w:pPr>
            <w:r w:rsidRPr="00D618BE">
              <w:rPr>
                <w:sz w:val="22"/>
                <w:szCs w:val="22"/>
              </w:rPr>
              <w:t>Zgodność terminów ogłaszania konkursów z terminami zapisanymi w harmonogramie</w:t>
            </w:r>
          </w:p>
        </w:tc>
        <w:tc>
          <w:tcPr>
            <w:tcW w:w="1559" w:type="dxa"/>
            <w:shd w:val="solid" w:color="07D3E9" w:fill="07D3E9"/>
            <w:vAlign w:val="center"/>
          </w:tcPr>
          <w:p w:rsidR="00010D9B" w:rsidRPr="00D618BE" w:rsidRDefault="00010D9B" w:rsidP="007B5261">
            <w:pPr>
              <w:contextualSpacing/>
              <w:rPr>
                <w:sz w:val="22"/>
                <w:szCs w:val="22"/>
              </w:rPr>
            </w:pPr>
            <w:r w:rsidRPr="00D618BE">
              <w:rPr>
                <w:sz w:val="22"/>
                <w:szCs w:val="22"/>
              </w:rPr>
              <w:t xml:space="preserve">Analiza i ocena danych </w:t>
            </w:r>
            <w:r w:rsidRPr="00D618BE">
              <w:rPr>
                <w:sz w:val="22"/>
                <w:szCs w:val="22"/>
              </w:rPr>
              <w:br/>
              <w:t>w postaci krótkich notatek</w:t>
            </w:r>
          </w:p>
        </w:tc>
      </w:tr>
      <w:tr w:rsidR="00010D9B" w:rsidRPr="00D618BE" w:rsidTr="00B42F99">
        <w:tc>
          <w:tcPr>
            <w:tcW w:w="1646" w:type="dxa"/>
            <w:shd w:val="solid" w:color="07D3E9" w:fill="07D3E9"/>
            <w:vAlign w:val="center"/>
          </w:tcPr>
          <w:p w:rsidR="00010D9B" w:rsidRPr="00D618BE" w:rsidRDefault="00010D9B" w:rsidP="007B5261">
            <w:pPr>
              <w:contextualSpacing/>
              <w:rPr>
                <w:sz w:val="22"/>
                <w:szCs w:val="22"/>
              </w:rPr>
            </w:pPr>
            <w:r w:rsidRPr="00D618BE">
              <w:rPr>
                <w:sz w:val="22"/>
                <w:szCs w:val="22"/>
              </w:rPr>
              <w:t>Budżet na realizację LSR</w:t>
            </w:r>
          </w:p>
        </w:tc>
        <w:tc>
          <w:tcPr>
            <w:tcW w:w="1297" w:type="dxa"/>
            <w:shd w:val="solid" w:color="07D3E9" w:fill="07D3E9"/>
            <w:vAlign w:val="center"/>
          </w:tcPr>
          <w:p w:rsidR="00010D9B" w:rsidRPr="00D618BE" w:rsidRDefault="00010D9B" w:rsidP="007B5261">
            <w:pPr>
              <w:contextualSpacing/>
              <w:rPr>
                <w:sz w:val="22"/>
                <w:szCs w:val="22"/>
              </w:rPr>
            </w:pPr>
            <w:r w:rsidRPr="00D618BE">
              <w:rPr>
                <w:sz w:val="22"/>
                <w:szCs w:val="22"/>
              </w:rPr>
              <w:t>Biuro LGD</w:t>
            </w:r>
          </w:p>
        </w:tc>
        <w:tc>
          <w:tcPr>
            <w:tcW w:w="1701" w:type="dxa"/>
            <w:shd w:val="solid" w:color="07D3E9" w:fill="07D3E9"/>
            <w:vAlign w:val="center"/>
          </w:tcPr>
          <w:p w:rsidR="00010D9B" w:rsidRPr="00D618BE" w:rsidRDefault="00010D9B" w:rsidP="007B5261">
            <w:pPr>
              <w:contextualSpacing/>
              <w:rPr>
                <w:sz w:val="22"/>
                <w:szCs w:val="22"/>
              </w:rPr>
            </w:pPr>
            <w:r w:rsidRPr="00D618BE">
              <w:rPr>
                <w:sz w:val="22"/>
                <w:szCs w:val="22"/>
              </w:rPr>
              <w:t>Dokumentacja biura LGD</w:t>
            </w:r>
          </w:p>
        </w:tc>
        <w:tc>
          <w:tcPr>
            <w:tcW w:w="1701" w:type="dxa"/>
            <w:shd w:val="solid" w:color="07D3E9" w:fill="07D3E9"/>
            <w:vAlign w:val="center"/>
          </w:tcPr>
          <w:p w:rsidR="00010D9B" w:rsidRPr="00D618BE" w:rsidRDefault="00010D9B" w:rsidP="007B5261">
            <w:pPr>
              <w:contextualSpacing/>
              <w:rPr>
                <w:sz w:val="22"/>
                <w:szCs w:val="22"/>
              </w:rPr>
            </w:pPr>
            <w:r w:rsidRPr="00D618BE">
              <w:rPr>
                <w:sz w:val="22"/>
                <w:szCs w:val="22"/>
              </w:rPr>
              <w:t>Kwartał poprzedzający przeprowadzenie monitoringu</w:t>
            </w:r>
          </w:p>
        </w:tc>
        <w:tc>
          <w:tcPr>
            <w:tcW w:w="1276" w:type="dxa"/>
            <w:shd w:val="solid" w:color="07D3E9" w:fill="07D3E9"/>
            <w:vAlign w:val="center"/>
          </w:tcPr>
          <w:p w:rsidR="00010D9B" w:rsidRPr="00D618BE" w:rsidRDefault="00010D9B" w:rsidP="007B5261">
            <w:pPr>
              <w:contextualSpacing/>
              <w:rPr>
                <w:sz w:val="22"/>
                <w:szCs w:val="22"/>
              </w:rPr>
            </w:pPr>
            <w:r w:rsidRPr="00D618BE">
              <w:rPr>
                <w:sz w:val="22"/>
                <w:szCs w:val="22"/>
              </w:rPr>
              <w:t>Na bieżąco, nie rzadziej niż co 3 miesiące</w:t>
            </w:r>
          </w:p>
        </w:tc>
        <w:tc>
          <w:tcPr>
            <w:tcW w:w="2268" w:type="dxa"/>
            <w:shd w:val="solid" w:color="07D3E9" w:fill="07D3E9"/>
            <w:vAlign w:val="center"/>
          </w:tcPr>
          <w:p w:rsidR="00010D9B" w:rsidRPr="00D618BE" w:rsidRDefault="00010D9B" w:rsidP="007B5261">
            <w:pPr>
              <w:contextualSpacing/>
              <w:rPr>
                <w:sz w:val="22"/>
                <w:szCs w:val="22"/>
              </w:rPr>
            </w:pPr>
            <w:r w:rsidRPr="00D618BE">
              <w:rPr>
                <w:sz w:val="22"/>
                <w:szCs w:val="22"/>
              </w:rPr>
              <w:t>Kwerenda dokumentacji biura LGD</w:t>
            </w:r>
          </w:p>
        </w:tc>
        <w:tc>
          <w:tcPr>
            <w:tcW w:w="2977" w:type="dxa"/>
            <w:shd w:val="solid" w:color="07D3E9" w:fill="07D3E9"/>
            <w:vAlign w:val="center"/>
          </w:tcPr>
          <w:p w:rsidR="00010D9B" w:rsidRPr="00D618BE" w:rsidRDefault="00B27A14" w:rsidP="00E16731">
            <w:pPr>
              <w:pStyle w:val="Akapitzlist"/>
              <w:widowControl/>
              <w:numPr>
                <w:ilvl w:val="0"/>
                <w:numId w:val="27"/>
              </w:numPr>
              <w:autoSpaceDE/>
              <w:autoSpaceDN/>
              <w:adjustRightInd/>
              <w:ind w:left="170" w:hanging="170"/>
              <w:rPr>
                <w:sz w:val="22"/>
                <w:szCs w:val="22"/>
              </w:rPr>
            </w:pPr>
            <w:r>
              <w:rPr>
                <w:sz w:val="22"/>
                <w:szCs w:val="22"/>
              </w:rPr>
              <w:t xml:space="preserve">Stopień wykorzystania budżetu </w:t>
            </w:r>
            <w:r w:rsidR="00010D9B" w:rsidRPr="00D618BE">
              <w:rPr>
                <w:sz w:val="22"/>
                <w:szCs w:val="22"/>
              </w:rPr>
              <w:t>(% w stosunku do założone</w:t>
            </w:r>
            <w:r>
              <w:rPr>
                <w:sz w:val="22"/>
                <w:szCs w:val="22"/>
              </w:rPr>
              <w:t xml:space="preserve">go </w:t>
            </w:r>
            <w:r w:rsidR="00010D9B" w:rsidRPr="00D618BE">
              <w:rPr>
                <w:sz w:val="22"/>
                <w:szCs w:val="22"/>
              </w:rPr>
              <w:t>w planie)</w:t>
            </w:r>
          </w:p>
        </w:tc>
        <w:tc>
          <w:tcPr>
            <w:tcW w:w="1559" w:type="dxa"/>
            <w:shd w:val="solid" w:color="07D3E9" w:fill="07D3E9"/>
            <w:vAlign w:val="center"/>
          </w:tcPr>
          <w:p w:rsidR="00010D9B" w:rsidRPr="00D618BE" w:rsidRDefault="00010D9B" w:rsidP="007B5261">
            <w:pPr>
              <w:contextualSpacing/>
              <w:rPr>
                <w:sz w:val="22"/>
                <w:szCs w:val="22"/>
              </w:rPr>
            </w:pPr>
            <w:r w:rsidRPr="00D618BE">
              <w:rPr>
                <w:sz w:val="22"/>
                <w:szCs w:val="22"/>
              </w:rPr>
              <w:t xml:space="preserve">Analiza i ocena danych </w:t>
            </w:r>
            <w:r w:rsidRPr="00D618BE">
              <w:rPr>
                <w:sz w:val="22"/>
                <w:szCs w:val="22"/>
              </w:rPr>
              <w:br/>
              <w:t>w postaci krótkich notatek</w:t>
            </w:r>
          </w:p>
        </w:tc>
      </w:tr>
      <w:tr w:rsidR="00010D9B" w:rsidRPr="00D618BE" w:rsidTr="00B42F99">
        <w:tc>
          <w:tcPr>
            <w:tcW w:w="1646" w:type="dxa"/>
            <w:shd w:val="solid" w:color="07D3E9" w:fill="07D3E9"/>
            <w:vAlign w:val="center"/>
          </w:tcPr>
          <w:p w:rsidR="00010D9B" w:rsidRPr="00D618BE" w:rsidRDefault="00010D9B" w:rsidP="007B5261">
            <w:pPr>
              <w:contextualSpacing/>
              <w:rPr>
                <w:sz w:val="22"/>
                <w:szCs w:val="22"/>
              </w:rPr>
            </w:pPr>
            <w:r w:rsidRPr="00D618BE">
              <w:rPr>
                <w:sz w:val="22"/>
                <w:szCs w:val="22"/>
              </w:rPr>
              <w:t xml:space="preserve">Procedury </w:t>
            </w:r>
            <w:r w:rsidRPr="00D618BE">
              <w:rPr>
                <w:sz w:val="22"/>
                <w:szCs w:val="22"/>
              </w:rPr>
              <w:br/>
              <w:t>i kryteria oceny projektów</w:t>
            </w:r>
          </w:p>
        </w:tc>
        <w:tc>
          <w:tcPr>
            <w:tcW w:w="1297" w:type="dxa"/>
            <w:shd w:val="solid" w:color="07D3E9" w:fill="07D3E9"/>
            <w:vAlign w:val="center"/>
          </w:tcPr>
          <w:p w:rsidR="00010D9B" w:rsidRPr="00D618BE" w:rsidRDefault="00010D9B" w:rsidP="007B5261">
            <w:pPr>
              <w:contextualSpacing/>
              <w:rPr>
                <w:sz w:val="22"/>
                <w:szCs w:val="22"/>
              </w:rPr>
            </w:pPr>
            <w:r w:rsidRPr="00D618BE">
              <w:rPr>
                <w:sz w:val="22"/>
                <w:szCs w:val="22"/>
              </w:rPr>
              <w:t>Biuro LGD</w:t>
            </w:r>
          </w:p>
        </w:tc>
        <w:tc>
          <w:tcPr>
            <w:tcW w:w="1701" w:type="dxa"/>
            <w:shd w:val="solid" w:color="07D3E9" w:fill="07D3E9"/>
            <w:vAlign w:val="center"/>
          </w:tcPr>
          <w:p w:rsidR="00010D9B" w:rsidRPr="00D618BE" w:rsidRDefault="00010D9B" w:rsidP="007B5261">
            <w:pPr>
              <w:contextualSpacing/>
              <w:rPr>
                <w:sz w:val="22"/>
                <w:szCs w:val="22"/>
              </w:rPr>
            </w:pPr>
            <w:r w:rsidRPr="00D618BE">
              <w:rPr>
                <w:sz w:val="22"/>
                <w:szCs w:val="22"/>
              </w:rPr>
              <w:t>Dokumentacja biura LGD;</w:t>
            </w:r>
          </w:p>
          <w:p w:rsidR="00010D9B" w:rsidRPr="00D618BE" w:rsidRDefault="00010D9B" w:rsidP="007B5261">
            <w:pPr>
              <w:contextualSpacing/>
              <w:rPr>
                <w:sz w:val="22"/>
                <w:szCs w:val="22"/>
              </w:rPr>
            </w:pPr>
            <w:r w:rsidRPr="00D618BE">
              <w:rPr>
                <w:sz w:val="22"/>
                <w:szCs w:val="22"/>
              </w:rPr>
              <w:t xml:space="preserve">Opinie: </w:t>
            </w:r>
            <w:r w:rsidRPr="00D618BE">
              <w:rPr>
                <w:spacing w:val="-4"/>
                <w:sz w:val="22"/>
                <w:szCs w:val="22"/>
              </w:rPr>
              <w:t>wnioskodawców;</w:t>
            </w:r>
          </w:p>
          <w:p w:rsidR="00010D9B" w:rsidRPr="00D618BE" w:rsidRDefault="00010D9B" w:rsidP="007B5261">
            <w:pPr>
              <w:contextualSpacing/>
              <w:rPr>
                <w:sz w:val="22"/>
                <w:szCs w:val="22"/>
              </w:rPr>
            </w:pPr>
            <w:r w:rsidRPr="00D618BE">
              <w:rPr>
                <w:sz w:val="22"/>
                <w:szCs w:val="22"/>
              </w:rPr>
              <w:t>beneficjentów;</w:t>
            </w:r>
          </w:p>
          <w:p w:rsidR="00010D9B" w:rsidRPr="00D618BE" w:rsidRDefault="00010D9B" w:rsidP="007B5261">
            <w:pPr>
              <w:contextualSpacing/>
              <w:rPr>
                <w:sz w:val="22"/>
                <w:szCs w:val="22"/>
              </w:rPr>
            </w:pPr>
            <w:r w:rsidRPr="00D618BE">
              <w:rPr>
                <w:sz w:val="22"/>
                <w:szCs w:val="22"/>
              </w:rPr>
              <w:t>społeczności lokalnej</w:t>
            </w:r>
          </w:p>
        </w:tc>
        <w:tc>
          <w:tcPr>
            <w:tcW w:w="1701" w:type="dxa"/>
            <w:shd w:val="solid" w:color="07D3E9" w:fill="07D3E9"/>
            <w:vAlign w:val="center"/>
          </w:tcPr>
          <w:p w:rsidR="00010D9B" w:rsidRPr="00D618BE" w:rsidRDefault="00010D9B" w:rsidP="007B5261">
            <w:pPr>
              <w:contextualSpacing/>
              <w:rPr>
                <w:sz w:val="22"/>
                <w:szCs w:val="22"/>
              </w:rPr>
            </w:pPr>
            <w:r w:rsidRPr="00D618BE">
              <w:rPr>
                <w:sz w:val="22"/>
                <w:szCs w:val="22"/>
              </w:rPr>
              <w:t>Kwartał poprzedzający przeprowadzenie monitoringu</w:t>
            </w:r>
          </w:p>
        </w:tc>
        <w:tc>
          <w:tcPr>
            <w:tcW w:w="1276" w:type="dxa"/>
            <w:shd w:val="solid" w:color="07D3E9" w:fill="07D3E9"/>
            <w:vAlign w:val="center"/>
          </w:tcPr>
          <w:p w:rsidR="00010D9B" w:rsidRPr="00D618BE" w:rsidRDefault="00010D9B" w:rsidP="007B5261">
            <w:pPr>
              <w:contextualSpacing/>
              <w:rPr>
                <w:sz w:val="22"/>
                <w:szCs w:val="22"/>
              </w:rPr>
            </w:pPr>
            <w:r w:rsidRPr="00D618BE">
              <w:rPr>
                <w:sz w:val="22"/>
                <w:szCs w:val="22"/>
              </w:rPr>
              <w:t>Na bieżąco, nie rzadziej niż co 3 miesiące</w:t>
            </w:r>
          </w:p>
        </w:tc>
        <w:tc>
          <w:tcPr>
            <w:tcW w:w="2268" w:type="dxa"/>
            <w:shd w:val="solid" w:color="07D3E9" w:fill="07D3E9"/>
            <w:vAlign w:val="center"/>
          </w:tcPr>
          <w:p w:rsidR="00010D9B" w:rsidRPr="00D618BE" w:rsidRDefault="00010D9B" w:rsidP="007B5261">
            <w:pPr>
              <w:contextualSpacing/>
              <w:rPr>
                <w:sz w:val="22"/>
                <w:szCs w:val="22"/>
              </w:rPr>
            </w:pPr>
            <w:r w:rsidRPr="00D618BE">
              <w:rPr>
                <w:sz w:val="22"/>
                <w:szCs w:val="22"/>
              </w:rPr>
              <w:t>Kwerenda dokumentacji biura LGD;</w:t>
            </w:r>
          </w:p>
          <w:p w:rsidR="00010D9B" w:rsidRPr="00D618BE" w:rsidRDefault="00010D9B" w:rsidP="007B5261">
            <w:pPr>
              <w:contextualSpacing/>
              <w:rPr>
                <w:sz w:val="22"/>
                <w:szCs w:val="22"/>
              </w:rPr>
            </w:pPr>
            <w:r w:rsidRPr="00D618BE">
              <w:rPr>
                <w:sz w:val="22"/>
                <w:szCs w:val="22"/>
              </w:rPr>
              <w:t xml:space="preserve">Badania opinii wnioskodawców </w:t>
            </w:r>
            <w:r w:rsidRPr="00D618BE">
              <w:rPr>
                <w:sz w:val="22"/>
                <w:szCs w:val="22"/>
              </w:rPr>
              <w:br/>
              <w:t>i beneficjentów – ankieta przesyłana drogą mailową</w:t>
            </w:r>
          </w:p>
        </w:tc>
        <w:tc>
          <w:tcPr>
            <w:tcW w:w="2977" w:type="dxa"/>
            <w:shd w:val="solid" w:color="07D3E9" w:fill="07D3E9"/>
            <w:vAlign w:val="center"/>
          </w:tcPr>
          <w:p w:rsidR="00010D9B" w:rsidRPr="00D618BE" w:rsidRDefault="00010D9B" w:rsidP="00E16731">
            <w:pPr>
              <w:pStyle w:val="Akapitzlist"/>
              <w:widowControl/>
              <w:numPr>
                <w:ilvl w:val="0"/>
                <w:numId w:val="27"/>
              </w:numPr>
              <w:autoSpaceDE/>
              <w:autoSpaceDN/>
              <w:adjustRightInd/>
              <w:ind w:left="170" w:hanging="170"/>
              <w:rPr>
                <w:sz w:val="22"/>
                <w:szCs w:val="22"/>
              </w:rPr>
            </w:pPr>
            <w:r w:rsidRPr="00D618BE">
              <w:rPr>
                <w:sz w:val="22"/>
                <w:szCs w:val="22"/>
              </w:rPr>
              <w:t xml:space="preserve">Przestrzeganie procedur </w:t>
            </w:r>
            <w:r w:rsidRPr="00D618BE">
              <w:rPr>
                <w:sz w:val="22"/>
                <w:szCs w:val="22"/>
              </w:rPr>
              <w:br/>
              <w:t>i kryteriów oceny projektów</w:t>
            </w:r>
          </w:p>
        </w:tc>
        <w:tc>
          <w:tcPr>
            <w:tcW w:w="1559" w:type="dxa"/>
            <w:shd w:val="solid" w:color="07D3E9" w:fill="07D3E9"/>
            <w:vAlign w:val="center"/>
          </w:tcPr>
          <w:p w:rsidR="00010D9B" w:rsidRPr="00D618BE" w:rsidRDefault="00010D9B" w:rsidP="007B5261">
            <w:pPr>
              <w:contextualSpacing/>
              <w:rPr>
                <w:sz w:val="22"/>
                <w:szCs w:val="22"/>
              </w:rPr>
            </w:pPr>
            <w:r w:rsidRPr="00D618BE">
              <w:rPr>
                <w:sz w:val="22"/>
                <w:szCs w:val="22"/>
              </w:rPr>
              <w:t xml:space="preserve">Analiza i ocena danych </w:t>
            </w:r>
            <w:r w:rsidRPr="00D618BE">
              <w:rPr>
                <w:sz w:val="22"/>
                <w:szCs w:val="22"/>
              </w:rPr>
              <w:br/>
              <w:t>w postaci krótkich notatek</w:t>
            </w:r>
          </w:p>
        </w:tc>
      </w:tr>
      <w:tr w:rsidR="00010D9B" w:rsidRPr="00D618BE" w:rsidTr="00B42F99">
        <w:tc>
          <w:tcPr>
            <w:tcW w:w="1646" w:type="dxa"/>
            <w:shd w:val="solid" w:color="07D3E9" w:fill="07D3E9"/>
            <w:vAlign w:val="center"/>
          </w:tcPr>
          <w:p w:rsidR="00010D9B" w:rsidRPr="00D618BE" w:rsidRDefault="00010D9B" w:rsidP="007B5261">
            <w:pPr>
              <w:contextualSpacing/>
              <w:rPr>
                <w:sz w:val="22"/>
                <w:szCs w:val="22"/>
              </w:rPr>
            </w:pPr>
            <w:r w:rsidRPr="00D618BE">
              <w:rPr>
                <w:sz w:val="22"/>
                <w:szCs w:val="22"/>
              </w:rPr>
              <w:t>Wskaźniki realizacji LSR</w:t>
            </w:r>
          </w:p>
        </w:tc>
        <w:tc>
          <w:tcPr>
            <w:tcW w:w="1297" w:type="dxa"/>
            <w:shd w:val="solid" w:color="07D3E9" w:fill="07D3E9"/>
            <w:vAlign w:val="center"/>
          </w:tcPr>
          <w:p w:rsidR="00010D9B" w:rsidRPr="00D618BE" w:rsidRDefault="00010D9B" w:rsidP="007B5261">
            <w:pPr>
              <w:contextualSpacing/>
              <w:rPr>
                <w:sz w:val="22"/>
                <w:szCs w:val="22"/>
              </w:rPr>
            </w:pPr>
            <w:r w:rsidRPr="00D618BE">
              <w:rPr>
                <w:sz w:val="22"/>
                <w:szCs w:val="22"/>
              </w:rPr>
              <w:t>Biuro LGD</w:t>
            </w:r>
          </w:p>
        </w:tc>
        <w:tc>
          <w:tcPr>
            <w:tcW w:w="1701" w:type="dxa"/>
            <w:shd w:val="solid" w:color="07D3E9" w:fill="07D3E9"/>
            <w:vAlign w:val="center"/>
          </w:tcPr>
          <w:p w:rsidR="00010D9B" w:rsidRPr="00D618BE" w:rsidRDefault="00010D9B" w:rsidP="007B5261">
            <w:pPr>
              <w:contextualSpacing/>
              <w:rPr>
                <w:sz w:val="22"/>
                <w:szCs w:val="22"/>
              </w:rPr>
            </w:pPr>
            <w:r w:rsidRPr="00D618BE">
              <w:rPr>
                <w:sz w:val="22"/>
                <w:szCs w:val="22"/>
              </w:rPr>
              <w:t>Dokumentacja biura LGD;</w:t>
            </w:r>
          </w:p>
          <w:p w:rsidR="00010D9B" w:rsidRPr="00D618BE" w:rsidRDefault="00010D9B" w:rsidP="007B5261">
            <w:pPr>
              <w:contextualSpacing/>
              <w:rPr>
                <w:sz w:val="22"/>
                <w:szCs w:val="22"/>
              </w:rPr>
            </w:pPr>
            <w:r w:rsidRPr="00D618BE">
              <w:rPr>
                <w:sz w:val="22"/>
                <w:szCs w:val="22"/>
              </w:rPr>
              <w:t xml:space="preserve">Dane wnioskodawców </w:t>
            </w:r>
            <w:r w:rsidRPr="00D618BE">
              <w:rPr>
                <w:sz w:val="22"/>
                <w:szCs w:val="22"/>
              </w:rPr>
              <w:br/>
              <w:t>i beneficjentów</w:t>
            </w:r>
          </w:p>
        </w:tc>
        <w:tc>
          <w:tcPr>
            <w:tcW w:w="1701" w:type="dxa"/>
            <w:shd w:val="solid" w:color="07D3E9" w:fill="07D3E9"/>
            <w:vAlign w:val="center"/>
          </w:tcPr>
          <w:p w:rsidR="00010D9B" w:rsidRPr="00D618BE" w:rsidRDefault="00010D9B" w:rsidP="007B5261">
            <w:pPr>
              <w:contextualSpacing/>
              <w:rPr>
                <w:sz w:val="22"/>
                <w:szCs w:val="22"/>
              </w:rPr>
            </w:pPr>
            <w:r w:rsidRPr="00D618BE">
              <w:rPr>
                <w:sz w:val="22"/>
                <w:szCs w:val="22"/>
              </w:rPr>
              <w:t>Kwartał poprzedzający przeprowadzenie monitoringu</w:t>
            </w:r>
          </w:p>
        </w:tc>
        <w:tc>
          <w:tcPr>
            <w:tcW w:w="1276" w:type="dxa"/>
            <w:shd w:val="solid" w:color="07D3E9" w:fill="07D3E9"/>
            <w:vAlign w:val="center"/>
          </w:tcPr>
          <w:p w:rsidR="00010D9B" w:rsidRPr="00D618BE" w:rsidRDefault="00010D9B" w:rsidP="007B5261">
            <w:pPr>
              <w:contextualSpacing/>
              <w:rPr>
                <w:sz w:val="22"/>
                <w:szCs w:val="22"/>
              </w:rPr>
            </w:pPr>
            <w:r w:rsidRPr="00D618BE">
              <w:rPr>
                <w:sz w:val="22"/>
                <w:szCs w:val="22"/>
              </w:rPr>
              <w:t>Na bieżąco, nie rzadziej niż co 3 miesiące</w:t>
            </w:r>
          </w:p>
        </w:tc>
        <w:tc>
          <w:tcPr>
            <w:tcW w:w="2268" w:type="dxa"/>
            <w:shd w:val="solid" w:color="07D3E9" w:fill="07D3E9"/>
            <w:vAlign w:val="center"/>
          </w:tcPr>
          <w:p w:rsidR="00010D9B" w:rsidRPr="00D618BE" w:rsidRDefault="00010D9B" w:rsidP="007B5261">
            <w:pPr>
              <w:contextualSpacing/>
              <w:rPr>
                <w:sz w:val="22"/>
                <w:szCs w:val="22"/>
              </w:rPr>
            </w:pPr>
            <w:r w:rsidRPr="00D618BE">
              <w:rPr>
                <w:sz w:val="22"/>
                <w:szCs w:val="22"/>
              </w:rPr>
              <w:t>Kwerenda dokumentacji biura LGD; badania ankietowe monitorujące realizację wskaźników realizowanych przez beneficjentów</w:t>
            </w:r>
          </w:p>
        </w:tc>
        <w:tc>
          <w:tcPr>
            <w:tcW w:w="2977" w:type="dxa"/>
            <w:shd w:val="solid" w:color="07D3E9" w:fill="07D3E9"/>
            <w:vAlign w:val="center"/>
          </w:tcPr>
          <w:p w:rsidR="00010D9B" w:rsidRPr="00D618BE" w:rsidRDefault="00010D9B" w:rsidP="00E16731">
            <w:pPr>
              <w:pStyle w:val="Akapitzlist"/>
              <w:widowControl/>
              <w:numPr>
                <w:ilvl w:val="0"/>
                <w:numId w:val="27"/>
              </w:numPr>
              <w:autoSpaceDE/>
              <w:autoSpaceDN/>
              <w:adjustRightInd/>
              <w:ind w:left="170" w:hanging="170"/>
              <w:rPr>
                <w:sz w:val="22"/>
                <w:szCs w:val="22"/>
              </w:rPr>
            </w:pPr>
            <w:r w:rsidRPr="00D618BE">
              <w:rPr>
                <w:sz w:val="22"/>
                <w:szCs w:val="22"/>
              </w:rPr>
              <w:t>Stopień realizacji celów</w:t>
            </w:r>
            <w:r w:rsidR="008E04E9">
              <w:rPr>
                <w:sz w:val="22"/>
                <w:szCs w:val="22"/>
              </w:rPr>
              <w:t xml:space="preserve"> i przedsięwzięć LSR (wskaźniki</w:t>
            </w:r>
            <w:r w:rsidR="009A5CE2">
              <w:rPr>
                <w:sz w:val="22"/>
                <w:szCs w:val="22"/>
              </w:rPr>
              <w:t xml:space="preserve"> oddziaływania</w:t>
            </w:r>
            <w:r w:rsidR="008E04E9">
              <w:rPr>
                <w:sz w:val="22"/>
                <w:szCs w:val="22"/>
              </w:rPr>
              <w:t xml:space="preserve"> rezultatu i produktu</w:t>
            </w:r>
            <w:r w:rsidRPr="00D618BE">
              <w:rPr>
                <w:sz w:val="22"/>
                <w:szCs w:val="22"/>
              </w:rPr>
              <w:t>)</w:t>
            </w:r>
          </w:p>
        </w:tc>
        <w:tc>
          <w:tcPr>
            <w:tcW w:w="1559" w:type="dxa"/>
            <w:shd w:val="solid" w:color="07D3E9" w:fill="07D3E9"/>
            <w:vAlign w:val="center"/>
          </w:tcPr>
          <w:p w:rsidR="00010D9B" w:rsidRPr="00D618BE" w:rsidRDefault="00010D9B" w:rsidP="007B5261">
            <w:pPr>
              <w:contextualSpacing/>
              <w:rPr>
                <w:sz w:val="22"/>
                <w:szCs w:val="22"/>
              </w:rPr>
            </w:pPr>
            <w:r w:rsidRPr="00D618BE">
              <w:rPr>
                <w:sz w:val="22"/>
                <w:szCs w:val="22"/>
              </w:rPr>
              <w:t xml:space="preserve">Analiza i ocena danych </w:t>
            </w:r>
            <w:r w:rsidRPr="00D618BE">
              <w:rPr>
                <w:sz w:val="22"/>
                <w:szCs w:val="22"/>
              </w:rPr>
              <w:br/>
              <w:t>w postaci krótkich notatek</w:t>
            </w:r>
          </w:p>
        </w:tc>
      </w:tr>
    </w:tbl>
    <w:p w:rsidR="00AC23CF" w:rsidRDefault="00AC23CF" w:rsidP="00316B07">
      <w:pPr>
        <w:spacing w:after="120"/>
        <w:ind w:firstLine="708"/>
        <w:contextualSpacing/>
        <w:jc w:val="both"/>
        <w:rPr>
          <w:b/>
          <w:sz w:val="22"/>
          <w:szCs w:val="22"/>
        </w:rPr>
      </w:pPr>
      <w:r w:rsidRPr="00D618BE" w:rsidDel="004A6016">
        <w:rPr>
          <w:sz w:val="22"/>
          <w:szCs w:val="22"/>
        </w:rPr>
        <w:t xml:space="preserve"> </w:t>
      </w:r>
      <w:r w:rsidR="00A60B9D">
        <w:rPr>
          <w:sz w:val="22"/>
          <w:szCs w:val="22"/>
        </w:rPr>
        <w:t xml:space="preserve">      </w:t>
      </w:r>
      <w:r w:rsidR="00A60B9D" w:rsidRPr="00A60B9D">
        <w:rPr>
          <w:b/>
          <w:sz w:val="22"/>
          <w:szCs w:val="22"/>
        </w:rPr>
        <w:t>Monitoring działań komunikacyjnych</w:t>
      </w:r>
      <w:r w:rsidR="000C2372">
        <w:rPr>
          <w:b/>
          <w:sz w:val="22"/>
          <w:szCs w:val="22"/>
        </w:rPr>
        <w:t xml:space="preserve"> </w:t>
      </w:r>
      <w:r w:rsidR="000C2372">
        <w:rPr>
          <w:rFonts w:eastAsia="Calibri"/>
          <w:b/>
          <w:i/>
          <w:sz w:val="22"/>
          <w:szCs w:val="22"/>
          <w:lang w:eastAsia="en-US"/>
        </w:rPr>
        <w:t>(</w:t>
      </w:r>
      <w:r w:rsidR="00A60B9D">
        <w:rPr>
          <w:rFonts w:eastAsia="Calibri"/>
          <w:b/>
          <w:i/>
          <w:sz w:val="22"/>
          <w:szCs w:val="22"/>
          <w:lang w:eastAsia="en-US"/>
        </w:rPr>
        <w:t xml:space="preserve">częstotliwość ich pomiaru) </w:t>
      </w:r>
      <w:r w:rsidR="00A60B9D">
        <w:rPr>
          <w:b/>
          <w:sz w:val="22"/>
          <w:szCs w:val="22"/>
        </w:rPr>
        <w:t>określony został w P</w:t>
      </w:r>
      <w:r w:rsidR="00A60B9D" w:rsidRPr="00A60B9D">
        <w:rPr>
          <w:b/>
          <w:sz w:val="22"/>
          <w:szCs w:val="22"/>
        </w:rPr>
        <w:t>lanie komunikacji</w:t>
      </w:r>
      <w:r w:rsidR="000C2372">
        <w:rPr>
          <w:b/>
          <w:sz w:val="22"/>
          <w:szCs w:val="22"/>
        </w:rPr>
        <w:t xml:space="preserve"> - </w:t>
      </w:r>
      <w:r w:rsidR="00A60B9D">
        <w:rPr>
          <w:b/>
          <w:sz w:val="22"/>
          <w:szCs w:val="22"/>
        </w:rPr>
        <w:t>załącznik nr 5 do LSR</w:t>
      </w:r>
    </w:p>
    <w:p w:rsidR="00A60B9D" w:rsidRPr="00A60B9D" w:rsidRDefault="00A60B9D" w:rsidP="00316B07">
      <w:pPr>
        <w:spacing w:after="120"/>
        <w:ind w:firstLine="708"/>
        <w:contextualSpacing/>
        <w:jc w:val="both"/>
        <w:rPr>
          <w:b/>
          <w:sz w:val="22"/>
          <w:szCs w:val="22"/>
        </w:rPr>
      </w:pPr>
    </w:p>
    <w:p w:rsidR="00AC23CF" w:rsidRPr="00D618BE" w:rsidRDefault="00AC23CF" w:rsidP="00316B07">
      <w:pPr>
        <w:spacing w:after="120"/>
        <w:ind w:firstLine="708"/>
        <w:contextualSpacing/>
        <w:jc w:val="both"/>
        <w:rPr>
          <w:b/>
          <w:i/>
          <w:sz w:val="22"/>
          <w:szCs w:val="22"/>
        </w:rPr>
      </w:pPr>
      <w:bookmarkStart w:id="70" w:name="_Toc437556153"/>
      <w:r w:rsidRPr="00D618BE">
        <w:rPr>
          <w:b/>
          <w:i/>
          <w:sz w:val="22"/>
          <w:szCs w:val="22"/>
        </w:rPr>
        <w:t>Tabela</w:t>
      </w:r>
      <w:r w:rsidR="00B27A14">
        <w:rPr>
          <w:b/>
          <w:i/>
          <w:sz w:val="22"/>
          <w:szCs w:val="22"/>
        </w:rPr>
        <w:t xml:space="preserve"> </w:t>
      </w:r>
      <w:r w:rsidR="005C67EA" w:rsidRPr="00D618BE">
        <w:rPr>
          <w:b/>
          <w:i/>
          <w:sz w:val="22"/>
          <w:szCs w:val="22"/>
        </w:rPr>
        <w:t>2</w:t>
      </w:r>
      <w:r w:rsidR="00D146EB">
        <w:rPr>
          <w:b/>
          <w:i/>
          <w:sz w:val="22"/>
          <w:szCs w:val="22"/>
        </w:rPr>
        <w:t>6</w:t>
      </w:r>
      <w:r w:rsidRPr="00D618BE">
        <w:rPr>
          <w:b/>
          <w:i/>
          <w:sz w:val="22"/>
          <w:szCs w:val="22"/>
        </w:rPr>
        <w:t xml:space="preserve"> Ewaluacja w procesie wdrażania LSR</w:t>
      </w:r>
      <w:bookmarkEnd w:id="70"/>
    </w:p>
    <w:tbl>
      <w:tblPr>
        <w:tblW w:w="0" w:type="auto"/>
        <w:jc w:val="center"/>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00FF99" w:fill="FFFFFF"/>
        <w:tblLook w:val="04A0"/>
      </w:tblPr>
      <w:tblGrid>
        <w:gridCol w:w="2062"/>
        <w:gridCol w:w="2022"/>
        <w:gridCol w:w="2328"/>
        <w:gridCol w:w="1513"/>
        <w:gridCol w:w="2536"/>
        <w:gridCol w:w="2662"/>
        <w:gridCol w:w="2797"/>
      </w:tblGrid>
      <w:tr w:rsidR="00F60446" w:rsidRPr="00D618BE" w:rsidTr="00B42F99">
        <w:trPr>
          <w:jc w:val="center"/>
        </w:trPr>
        <w:tc>
          <w:tcPr>
            <w:tcW w:w="0" w:type="auto"/>
            <w:shd w:val="clear" w:color="00FF99" w:fill="FFFFFF"/>
            <w:vAlign w:val="center"/>
          </w:tcPr>
          <w:p w:rsidR="00AC23CF" w:rsidRPr="00D618BE" w:rsidRDefault="00AC23CF" w:rsidP="007B5261">
            <w:pPr>
              <w:spacing w:before="40" w:after="40"/>
              <w:contextualSpacing/>
              <w:rPr>
                <w:b/>
                <w:sz w:val="22"/>
                <w:szCs w:val="22"/>
              </w:rPr>
            </w:pPr>
            <w:r w:rsidRPr="00D618BE">
              <w:rPr>
                <w:b/>
                <w:sz w:val="22"/>
                <w:szCs w:val="22"/>
              </w:rPr>
              <w:t>Przedmiot ewaluacji</w:t>
            </w:r>
          </w:p>
        </w:tc>
        <w:tc>
          <w:tcPr>
            <w:tcW w:w="0" w:type="auto"/>
            <w:shd w:val="clear" w:color="00FF99" w:fill="FFFFFF"/>
            <w:vAlign w:val="center"/>
          </w:tcPr>
          <w:p w:rsidR="00AC23CF" w:rsidRPr="00D618BE" w:rsidRDefault="00AC23CF" w:rsidP="007B5261">
            <w:pPr>
              <w:spacing w:before="40" w:after="40"/>
              <w:contextualSpacing/>
              <w:rPr>
                <w:b/>
                <w:sz w:val="22"/>
                <w:szCs w:val="22"/>
              </w:rPr>
            </w:pPr>
            <w:r w:rsidRPr="00D618BE">
              <w:rPr>
                <w:b/>
                <w:sz w:val="22"/>
                <w:szCs w:val="22"/>
              </w:rPr>
              <w:t>Prowadzący ewaluację / odpowiedzialny</w:t>
            </w:r>
          </w:p>
        </w:tc>
        <w:tc>
          <w:tcPr>
            <w:tcW w:w="0" w:type="auto"/>
            <w:shd w:val="clear" w:color="00FF99" w:fill="FFFFFF"/>
            <w:vAlign w:val="center"/>
          </w:tcPr>
          <w:p w:rsidR="00AC23CF" w:rsidRPr="00D618BE" w:rsidRDefault="00AC23CF" w:rsidP="007B5261">
            <w:pPr>
              <w:spacing w:before="40" w:after="40"/>
              <w:contextualSpacing/>
              <w:rPr>
                <w:b/>
                <w:sz w:val="22"/>
                <w:szCs w:val="22"/>
              </w:rPr>
            </w:pPr>
            <w:r w:rsidRPr="00D618BE">
              <w:rPr>
                <w:b/>
                <w:sz w:val="22"/>
                <w:szCs w:val="22"/>
              </w:rPr>
              <w:t>Źródła danych</w:t>
            </w:r>
          </w:p>
        </w:tc>
        <w:tc>
          <w:tcPr>
            <w:tcW w:w="0" w:type="auto"/>
            <w:shd w:val="clear" w:color="00FF99" w:fill="FFFFFF"/>
            <w:vAlign w:val="center"/>
          </w:tcPr>
          <w:p w:rsidR="00AC23CF" w:rsidRPr="00D618BE" w:rsidRDefault="00AC23CF" w:rsidP="007B5261">
            <w:pPr>
              <w:spacing w:before="40" w:after="40"/>
              <w:contextualSpacing/>
              <w:rPr>
                <w:b/>
                <w:sz w:val="22"/>
                <w:szCs w:val="22"/>
              </w:rPr>
            </w:pPr>
            <w:r w:rsidRPr="00D618BE">
              <w:rPr>
                <w:b/>
                <w:sz w:val="22"/>
                <w:szCs w:val="22"/>
              </w:rPr>
              <w:t>Czas i okres podlegający ewaluacji</w:t>
            </w:r>
          </w:p>
        </w:tc>
        <w:tc>
          <w:tcPr>
            <w:tcW w:w="0" w:type="auto"/>
            <w:shd w:val="clear" w:color="00FF99" w:fill="FFFFFF"/>
            <w:vAlign w:val="center"/>
          </w:tcPr>
          <w:p w:rsidR="00AC23CF" w:rsidRPr="00D618BE" w:rsidRDefault="00AC23CF" w:rsidP="007B5261">
            <w:pPr>
              <w:spacing w:before="40" w:after="40"/>
              <w:contextualSpacing/>
              <w:rPr>
                <w:b/>
                <w:sz w:val="22"/>
                <w:szCs w:val="22"/>
              </w:rPr>
            </w:pPr>
            <w:r w:rsidRPr="00D618BE">
              <w:rPr>
                <w:b/>
                <w:sz w:val="22"/>
                <w:szCs w:val="22"/>
              </w:rPr>
              <w:t xml:space="preserve">Możliwe metody </w:t>
            </w:r>
            <w:r w:rsidRPr="00D618BE">
              <w:rPr>
                <w:b/>
                <w:sz w:val="22"/>
                <w:szCs w:val="22"/>
              </w:rPr>
              <w:br/>
              <w:t>i sposoby ewaluacji</w:t>
            </w:r>
          </w:p>
        </w:tc>
        <w:tc>
          <w:tcPr>
            <w:tcW w:w="0" w:type="auto"/>
            <w:shd w:val="clear" w:color="00FF99" w:fill="FFFFFF"/>
            <w:vAlign w:val="center"/>
          </w:tcPr>
          <w:p w:rsidR="00AC23CF" w:rsidRPr="00D618BE" w:rsidRDefault="00AC23CF" w:rsidP="007B5261">
            <w:pPr>
              <w:spacing w:before="40" w:after="40"/>
              <w:contextualSpacing/>
              <w:rPr>
                <w:b/>
                <w:sz w:val="22"/>
                <w:szCs w:val="22"/>
              </w:rPr>
            </w:pPr>
            <w:r w:rsidRPr="00D618BE">
              <w:rPr>
                <w:b/>
                <w:sz w:val="22"/>
                <w:szCs w:val="22"/>
              </w:rPr>
              <w:t>Elementy podlegające ewaluacji</w:t>
            </w:r>
          </w:p>
        </w:tc>
        <w:tc>
          <w:tcPr>
            <w:tcW w:w="0" w:type="auto"/>
            <w:shd w:val="clear" w:color="00FF99" w:fill="FFFFFF"/>
            <w:vAlign w:val="center"/>
          </w:tcPr>
          <w:p w:rsidR="00AC23CF" w:rsidRPr="00D618BE" w:rsidRDefault="00AC23CF" w:rsidP="007B5261">
            <w:pPr>
              <w:spacing w:before="40" w:after="40"/>
              <w:contextualSpacing/>
              <w:rPr>
                <w:b/>
                <w:sz w:val="22"/>
                <w:szCs w:val="22"/>
              </w:rPr>
            </w:pPr>
            <w:r w:rsidRPr="00D618BE">
              <w:rPr>
                <w:b/>
                <w:sz w:val="22"/>
                <w:szCs w:val="22"/>
              </w:rPr>
              <w:t>Forma oceny</w:t>
            </w:r>
          </w:p>
        </w:tc>
      </w:tr>
      <w:tr w:rsidR="00F60446" w:rsidRPr="00D618BE" w:rsidTr="00B42F99">
        <w:trPr>
          <w:jc w:val="center"/>
        </w:trPr>
        <w:tc>
          <w:tcPr>
            <w:tcW w:w="0" w:type="auto"/>
            <w:shd w:val="clear" w:color="00FF99" w:fill="FFFFFF"/>
            <w:vAlign w:val="center"/>
          </w:tcPr>
          <w:p w:rsidR="00AC23CF" w:rsidRPr="00D618BE" w:rsidRDefault="00AC23CF" w:rsidP="007B5261">
            <w:pPr>
              <w:contextualSpacing/>
              <w:rPr>
                <w:sz w:val="22"/>
                <w:szCs w:val="22"/>
              </w:rPr>
            </w:pPr>
            <w:r w:rsidRPr="00D618BE">
              <w:rPr>
                <w:sz w:val="22"/>
                <w:szCs w:val="22"/>
              </w:rPr>
              <w:t>Jakość pracy pracowników biura oraz organów LGD</w:t>
            </w:r>
          </w:p>
        </w:tc>
        <w:tc>
          <w:tcPr>
            <w:tcW w:w="0" w:type="auto"/>
            <w:shd w:val="clear" w:color="00FF99" w:fill="FFFFFF"/>
            <w:vAlign w:val="center"/>
          </w:tcPr>
          <w:p w:rsidR="00AC23CF" w:rsidRPr="00BE2C41" w:rsidRDefault="005B24E2" w:rsidP="007B5261">
            <w:pPr>
              <w:contextualSpacing/>
              <w:rPr>
                <w:sz w:val="22"/>
                <w:szCs w:val="22"/>
              </w:rPr>
            </w:pPr>
            <w:r w:rsidRPr="00BE2C41">
              <w:rPr>
                <w:sz w:val="22"/>
                <w:szCs w:val="22"/>
              </w:rPr>
              <w:t xml:space="preserve">Ekspert </w:t>
            </w:r>
            <w:r w:rsidR="00060124" w:rsidRPr="00BE2C41">
              <w:rPr>
                <w:sz w:val="22"/>
                <w:szCs w:val="22"/>
              </w:rPr>
              <w:t xml:space="preserve">usługa </w:t>
            </w:r>
            <w:r w:rsidR="00F60446" w:rsidRPr="00BE2C41">
              <w:rPr>
                <w:sz w:val="22"/>
                <w:szCs w:val="22"/>
              </w:rPr>
              <w:t>zewnętrzna (</w:t>
            </w:r>
            <w:r w:rsidR="00060124" w:rsidRPr="00BE2C41">
              <w:rPr>
                <w:sz w:val="22"/>
                <w:szCs w:val="22"/>
              </w:rPr>
              <w:t>zlecona</w:t>
            </w:r>
            <w:r w:rsidR="00F60446" w:rsidRPr="00BE2C41">
              <w:rPr>
                <w:sz w:val="22"/>
                <w:szCs w:val="22"/>
              </w:rPr>
              <w:t xml:space="preserve"> zewnętrznym ewaulatorom)</w:t>
            </w:r>
          </w:p>
        </w:tc>
        <w:tc>
          <w:tcPr>
            <w:tcW w:w="0" w:type="auto"/>
            <w:shd w:val="clear" w:color="00FF99" w:fill="FFFFFF"/>
            <w:vAlign w:val="center"/>
          </w:tcPr>
          <w:p w:rsidR="00AC23CF" w:rsidRPr="00BE2C41" w:rsidRDefault="00AC23CF" w:rsidP="007B5261">
            <w:pPr>
              <w:contextualSpacing/>
              <w:rPr>
                <w:sz w:val="22"/>
                <w:szCs w:val="22"/>
              </w:rPr>
            </w:pPr>
            <w:r w:rsidRPr="00BE2C41">
              <w:rPr>
                <w:sz w:val="22"/>
                <w:szCs w:val="22"/>
              </w:rPr>
              <w:t>Dokumentacja biura LGD;</w:t>
            </w:r>
          </w:p>
          <w:p w:rsidR="00AC23CF" w:rsidRPr="00BE2C41" w:rsidRDefault="00060124" w:rsidP="007B5261">
            <w:pPr>
              <w:contextualSpacing/>
              <w:rPr>
                <w:sz w:val="22"/>
                <w:szCs w:val="22"/>
              </w:rPr>
            </w:pPr>
            <w:r w:rsidRPr="00BE2C41">
              <w:rPr>
                <w:sz w:val="22"/>
                <w:szCs w:val="22"/>
              </w:rPr>
              <w:t>Opinie wnioskodawców</w:t>
            </w:r>
            <w:r w:rsidR="00AC23CF" w:rsidRPr="00BE2C41">
              <w:rPr>
                <w:sz w:val="22"/>
                <w:szCs w:val="22"/>
              </w:rPr>
              <w:t xml:space="preserve"> </w:t>
            </w:r>
          </w:p>
        </w:tc>
        <w:tc>
          <w:tcPr>
            <w:tcW w:w="0" w:type="auto"/>
            <w:shd w:val="clear" w:color="00FF99" w:fill="FFFFFF"/>
            <w:vAlign w:val="center"/>
          </w:tcPr>
          <w:p w:rsidR="00AC23CF" w:rsidRPr="00BE2C41" w:rsidRDefault="00AC23CF" w:rsidP="007B5261">
            <w:pPr>
              <w:contextualSpacing/>
              <w:rPr>
                <w:strike/>
                <w:sz w:val="22"/>
                <w:szCs w:val="22"/>
              </w:rPr>
            </w:pPr>
            <w:r w:rsidRPr="00BE2C41">
              <w:rPr>
                <w:sz w:val="22"/>
                <w:szCs w:val="22"/>
                <w:u w:val="single"/>
              </w:rPr>
              <w:t>Czas pomiaru</w:t>
            </w:r>
            <w:r w:rsidRPr="00BE2C41">
              <w:rPr>
                <w:sz w:val="22"/>
                <w:szCs w:val="22"/>
              </w:rPr>
              <w:t xml:space="preserve">: </w:t>
            </w:r>
            <w:r w:rsidRPr="00BE2C41">
              <w:rPr>
                <w:sz w:val="22"/>
                <w:szCs w:val="22"/>
              </w:rPr>
              <w:br/>
            </w:r>
            <w:r w:rsidR="00010D9B" w:rsidRPr="00BE2C41">
              <w:rPr>
                <w:sz w:val="22"/>
                <w:szCs w:val="22"/>
              </w:rPr>
              <w:t xml:space="preserve">II </w:t>
            </w:r>
            <w:r w:rsidR="00972051" w:rsidRPr="00BE2C41">
              <w:rPr>
                <w:sz w:val="22"/>
                <w:szCs w:val="22"/>
              </w:rPr>
              <w:t>półrocze 2022</w:t>
            </w:r>
            <w:r w:rsidRPr="00BE2C41">
              <w:rPr>
                <w:sz w:val="22"/>
                <w:szCs w:val="22"/>
              </w:rPr>
              <w:t xml:space="preserve"> </w:t>
            </w:r>
          </w:p>
          <w:p w:rsidR="005B24E2" w:rsidRPr="00BE2C41" w:rsidRDefault="00AC23CF" w:rsidP="005B24E2">
            <w:pPr>
              <w:contextualSpacing/>
              <w:rPr>
                <w:sz w:val="22"/>
                <w:szCs w:val="22"/>
              </w:rPr>
            </w:pPr>
            <w:r w:rsidRPr="00BE2C41">
              <w:rPr>
                <w:sz w:val="22"/>
                <w:szCs w:val="22"/>
                <w:u w:val="single"/>
              </w:rPr>
              <w:t>Okres objęty pomiarem</w:t>
            </w:r>
            <w:r w:rsidRPr="00BE2C41">
              <w:rPr>
                <w:sz w:val="22"/>
                <w:szCs w:val="22"/>
              </w:rPr>
              <w:t xml:space="preserve">: </w:t>
            </w:r>
            <w:r w:rsidRPr="00BE2C41">
              <w:rPr>
                <w:sz w:val="22"/>
                <w:szCs w:val="22"/>
              </w:rPr>
              <w:br/>
              <w:t>2016-</w:t>
            </w:r>
          </w:p>
          <w:p w:rsidR="00AC23CF" w:rsidRPr="00BE2C41" w:rsidRDefault="00972051" w:rsidP="007B5261">
            <w:pPr>
              <w:contextualSpacing/>
              <w:rPr>
                <w:sz w:val="22"/>
                <w:szCs w:val="22"/>
              </w:rPr>
            </w:pPr>
            <w:r w:rsidRPr="00BE2C41">
              <w:rPr>
                <w:sz w:val="22"/>
                <w:szCs w:val="22"/>
              </w:rPr>
              <w:t>I półrocze 2022</w:t>
            </w:r>
            <w:r w:rsidR="00AC23CF" w:rsidRPr="00BE2C41">
              <w:rPr>
                <w:sz w:val="22"/>
                <w:szCs w:val="22"/>
              </w:rPr>
              <w:t xml:space="preserve"> </w:t>
            </w:r>
            <w:r w:rsidR="00AC23CF" w:rsidRPr="00BE2C41">
              <w:rPr>
                <w:sz w:val="22"/>
                <w:szCs w:val="22"/>
              </w:rPr>
              <w:br/>
            </w:r>
          </w:p>
        </w:tc>
        <w:tc>
          <w:tcPr>
            <w:tcW w:w="0" w:type="auto"/>
            <w:shd w:val="clear" w:color="00FF99" w:fill="FFFFFF"/>
            <w:vAlign w:val="center"/>
          </w:tcPr>
          <w:p w:rsidR="00AC23CF" w:rsidRPr="00D618BE" w:rsidRDefault="00AC23CF" w:rsidP="007B5261">
            <w:pPr>
              <w:contextualSpacing/>
              <w:rPr>
                <w:sz w:val="22"/>
                <w:szCs w:val="22"/>
              </w:rPr>
            </w:pPr>
            <w:r w:rsidRPr="00D618BE">
              <w:rPr>
                <w:sz w:val="22"/>
                <w:szCs w:val="22"/>
              </w:rPr>
              <w:t>Kwerenda dokumentacji biura LGD, w tym ankiet od wnioskodawców, beneficjentów lub potencjalnych beneficjentów</w:t>
            </w:r>
          </w:p>
        </w:tc>
        <w:tc>
          <w:tcPr>
            <w:tcW w:w="0" w:type="auto"/>
            <w:shd w:val="clear" w:color="00FF99" w:fill="FFFFFF"/>
            <w:vAlign w:val="center"/>
          </w:tcPr>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Rzetelne i terminowe wykonywanie obowiązków</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 xml:space="preserve">Przestrzeganie regulaminów LGD </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Uczestnictwo w posiedzeniach organów LGD</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Zgodność realizacji LSR z harmonogramem</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Jakość świadczonych usług</w:t>
            </w:r>
          </w:p>
        </w:tc>
        <w:tc>
          <w:tcPr>
            <w:tcW w:w="0" w:type="auto"/>
            <w:shd w:val="clear" w:color="00FF99" w:fill="FFFFFF"/>
            <w:vAlign w:val="center"/>
          </w:tcPr>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Raport pisemny z wnioskami i rekomendacjami</w:t>
            </w:r>
          </w:p>
        </w:tc>
      </w:tr>
      <w:tr w:rsidR="00F60446" w:rsidRPr="00D618BE" w:rsidTr="00B42F99">
        <w:trPr>
          <w:jc w:val="center"/>
        </w:trPr>
        <w:tc>
          <w:tcPr>
            <w:tcW w:w="0" w:type="auto"/>
            <w:shd w:val="clear" w:color="00FF99" w:fill="FFFFFF"/>
            <w:vAlign w:val="center"/>
          </w:tcPr>
          <w:p w:rsidR="007730EC" w:rsidRPr="00D618BE" w:rsidRDefault="007730EC" w:rsidP="007B5261">
            <w:pPr>
              <w:contextualSpacing/>
              <w:rPr>
                <w:sz w:val="22"/>
                <w:szCs w:val="22"/>
              </w:rPr>
            </w:pPr>
            <w:r w:rsidRPr="00D618BE">
              <w:rPr>
                <w:sz w:val="22"/>
                <w:szCs w:val="22"/>
              </w:rPr>
              <w:t>Jakość świadczonego doradztwa</w:t>
            </w:r>
          </w:p>
        </w:tc>
        <w:tc>
          <w:tcPr>
            <w:tcW w:w="0" w:type="auto"/>
            <w:shd w:val="clear" w:color="00FF99" w:fill="FFFFFF"/>
            <w:vAlign w:val="center"/>
          </w:tcPr>
          <w:p w:rsidR="007730EC" w:rsidRPr="00BE2C41" w:rsidRDefault="005B24E2" w:rsidP="007B5261">
            <w:pPr>
              <w:contextualSpacing/>
              <w:rPr>
                <w:sz w:val="22"/>
                <w:szCs w:val="22"/>
              </w:rPr>
            </w:pPr>
            <w:r w:rsidRPr="00BE2C41">
              <w:rPr>
                <w:sz w:val="22"/>
                <w:szCs w:val="22"/>
              </w:rPr>
              <w:t xml:space="preserve">Ekspert </w:t>
            </w:r>
            <w:r w:rsidR="00F60446" w:rsidRPr="00BE2C41">
              <w:rPr>
                <w:sz w:val="22"/>
                <w:szCs w:val="22"/>
              </w:rPr>
              <w:t>usługa zewnętrzna (zlecona zewnętrznym ewaulatorom)</w:t>
            </w:r>
          </w:p>
        </w:tc>
        <w:tc>
          <w:tcPr>
            <w:tcW w:w="0" w:type="auto"/>
            <w:shd w:val="clear" w:color="00FF99" w:fill="FFFFFF"/>
            <w:vAlign w:val="center"/>
          </w:tcPr>
          <w:p w:rsidR="007730EC" w:rsidRPr="00BE2C41" w:rsidRDefault="00225C10" w:rsidP="007B5261">
            <w:pPr>
              <w:contextualSpacing/>
              <w:rPr>
                <w:sz w:val="22"/>
                <w:szCs w:val="22"/>
              </w:rPr>
            </w:pPr>
            <w:r w:rsidRPr="00BE2C41">
              <w:rPr>
                <w:sz w:val="22"/>
                <w:szCs w:val="22"/>
              </w:rPr>
              <w:t>Ankieta badania satysfakcji z doradztwa</w:t>
            </w:r>
          </w:p>
        </w:tc>
        <w:tc>
          <w:tcPr>
            <w:tcW w:w="0" w:type="auto"/>
            <w:shd w:val="clear" w:color="00FF99" w:fill="FFFFFF"/>
            <w:vAlign w:val="center"/>
          </w:tcPr>
          <w:p w:rsidR="00972051" w:rsidRPr="00BE2C41" w:rsidRDefault="00972051" w:rsidP="00972051">
            <w:pPr>
              <w:contextualSpacing/>
              <w:rPr>
                <w:strike/>
                <w:sz w:val="22"/>
                <w:szCs w:val="22"/>
              </w:rPr>
            </w:pPr>
            <w:r w:rsidRPr="00BE2C41">
              <w:rPr>
                <w:sz w:val="22"/>
                <w:szCs w:val="22"/>
                <w:u w:val="single"/>
              </w:rPr>
              <w:t>Czas pomiaru</w:t>
            </w:r>
            <w:r w:rsidRPr="00BE2C41">
              <w:rPr>
                <w:sz w:val="22"/>
                <w:szCs w:val="22"/>
              </w:rPr>
              <w:t xml:space="preserve">: </w:t>
            </w:r>
            <w:r w:rsidRPr="00BE2C41">
              <w:rPr>
                <w:sz w:val="22"/>
                <w:szCs w:val="22"/>
              </w:rPr>
              <w:br/>
              <w:t xml:space="preserve">II półrocze 2022 </w:t>
            </w:r>
          </w:p>
          <w:p w:rsidR="005B24E2" w:rsidRPr="00BE2C41" w:rsidRDefault="00972051" w:rsidP="005B24E2">
            <w:pPr>
              <w:contextualSpacing/>
              <w:rPr>
                <w:sz w:val="22"/>
                <w:szCs w:val="22"/>
              </w:rPr>
            </w:pPr>
            <w:r w:rsidRPr="00BE2C41">
              <w:rPr>
                <w:sz w:val="22"/>
                <w:szCs w:val="22"/>
                <w:u w:val="single"/>
              </w:rPr>
              <w:t>Okres objęty pomiarem</w:t>
            </w:r>
            <w:r w:rsidRPr="00BE2C41">
              <w:rPr>
                <w:sz w:val="22"/>
                <w:szCs w:val="22"/>
              </w:rPr>
              <w:t xml:space="preserve">: </w:t>
            </w:r>
            <w:r w:rsidRPr="00BE2C41">
              <w:rPr>
                <w:sz w:val="22"/>
                <w:szCs w:val="22"/>
              </w:rPr>
              <w:br/>
              <w:t>2016</w:t>
            </w:r>
          </w:p>
          <w:p w:rsidR="00972051" w:rsidRPr="00BE2C41" w:rsidRDefault="00972051" w:rsidP="00972051">
            <w:pPr>
              <w:contextualSpacing/>
              <w:rPr>
                <w:sz w:val="22"/>
                <w:szCs w:val="22"/>
                <w:u w:val="single"/>
              </w:rPr>
            </w:pPr>
            <w:r w:rsidRPr="00BE2C41">
              <w:rPr>
                <w:sz w:val="22"/>
                <w:szCs w:val="22"/>
              </w:rPr>
              <w:t xml:space="preserve">I półrocze 2022 </w:t>
            </w:r>
            <w:r w:rsidRPr="00BE2C41">
              <w:rPr>
                <w:sz w:val="22"/>
                <w:szCs w:val="22"/>
              </w:rPr>
              <w:br/>
            </w:r>
          </w:p>
          <w:p w:rsidR="007730EC" w:rsidRPr="00BE2C41" w:rsidRDefault="007730EC" w:rsidP="007B5261">
            <w:pPr>
              <w:contextualSpacing/>
              <w:rPr>
                <w:sz w:val="22"/>
                <w:szCs w:val="22"/>
                <w:u w:val="single"/>
              </w:rPr>
            </w:pPr>
          </w:p>
        </w:tc>
        <w:tc>
          <w:tcPr>
            <w:tcW w:w="0" w:type="auto"/>
            <w:shd w:val="clear" w:color="00FF99" w:fill="FFFFFF"/>
            <w:vAlign w:val="center"/>
          </w:tcPr>
          <w:p w:rsidR="007730EC" w:rsidRPr="00D618BE" w:rsidRDefault="00225C10" w:rsidP="007B5261">
            <w:pPr>
              <w:contextualSpacing/>
              <w:rPr>
                <w:sz w:val="22"/>
                <w:szCs w:val="22"/>
              </w:rPr>
            </w:pPr>
            <w:r w:rsidRPr="00D618BE">
              <w:rPr>
                <w:sz w:val="22"/>
                <w:szCs w:val="22"/>
              </w:rPr>
              <w:t>Kwerenda dokumentacji biura LGD,</w:t>
            </w:r>
            <w:r w:rsidR="00264005">
              <w:rPr>
                <w:sz w:val="22"/>
                <w:szCs w:val="22"/>
              </w:rPr>
              <w:t xml:space="preserve"> </w:t>
            </w:r>
            <w:r w:rsidRPr="00D618BE">
              <w:rPr>
                <w:sz w:val="22"/>
                <w:szCs w:val="22"/>
              </w:rPr>
              <w:t>polegająca na ocenie Ankiet badania satysfakcji z</w:t>
            </w:r>
            <w:r w:rsidR="00264005">
              <w:rPr>
                <w:sz w:val="22"/>
                <w:szCs w:val="22"/>
              </w:rPr>
              <w:t xml:space="preserve"> </w:t>
            </w:r>
            <w:r w:rsidRPr="00D618BE">
              <w:rPr>
                <w:sz w:val="22"/>
                <w:szCs w:val="22"/>
              </w:rPr>
              <w:t xml:space="preserve">udzielonego doradztwa </w:t>
            </w:r>
          </w:p>
        </w:tc>
        <w:tc>
          <w:tcPr>
            <w:tcW w:w="0" w:type="auto"/>
            <w:shd w:val="clear" w:color="00FF99" w:fill="FFFFFF"/>
            <w:vAlign w:val="center"/>
          </w:tcPr>
          <w:p w:rsidR="00225C10" w:rsidRPr="00D618BE" w:rsidRDefault="00521F2F" w:rsidP="00E16731">
            <w:pPr>
              <w:pStyle w:val="Akapitzlist"/>
              <w:widowControl/>
              <w:numPr>
                <w:ilvl w:val="0"/>
                <w:numId w:val="27"/>
              </w:numPr>
              <w:autoSpaceDE/>
              <w:autoSpaceDN/>
              <w:adjustRightInd/>
              <w:ind w:left="170" w:hanging="170"/>
              <w:rPr>
                <w:sz w:val="22"/>
                <w:szCs w:val="22"/>
              </w:rPr>
            </w:pPr>
            <w:r w:rsidRPr="00D618BE">
              <w:rPr>
                <w:sz w:val="22"/>
                <w:szCs w:val="22"/>
              </w:rPr>
              <w:t xml:space="preserve"> Ocena j</w:t>
            </w:r>
            <w:r w:rsidR="00225C10" w:rsidRPr="00D618BE">
              <w:rPr>
                <w:sz w:val="22"/>
                <w:szCs w:val="22"/>
              </w:rPr>
              <w:t>akość usługi (badanie satysfakcji z doradztwa LGD)</w:t>
            </w:r>
          </w:p>
          <w:p w:rsidR="007730EC" w:rsidRPr="00D618BE" w:rsidRDefault="007730EC" w:rsidP="007B5261">
            <w:pPr>
              <w:pStyle w:val="Akapitzlist"/>
              <w:widowControl/>
              <w:autoSpaceDE/>
              <w:autoSpaceDN/>
              <w:adjustRightInd/>
              <w:ind w:left="170"/>
              <w:rPr>
                <w:sz w:val="22"/>
                <w:szCs w:val="22"/>
              </w:rPr>
            </w:pPr>
          </w:p>
        </w:tc>
        <w:tc>
          <w:tcPr>
            <w:tcW w:w="0" w:type="auto"/>
            <w:shd w:val="clear" w:color="00FF99" w:fill="FFFFFF"/>
            <w:vAlign w:val="center"/>
          </w:tcPr>
          <w:p w:rsidR="007730EC" w:rsidRPr="00D618BE" w:rsidRDefault="00225C10" w:rsidP="00E16731">
            <w:pPr>
              <w:pStyle w:val="Akapitzlist"/>
              <w:widowControl/>
              <w:numPr>
                <w:ilvl w:val="0"/>
                <w:numId w:val="27"/>
              </w:numPr>
              <w:autoSpaceDE/>
              <w:autoSpaceDN/>
              <w:adjustRightInd/>
              <w:ind w:left="170" w:hanging="170"/>
              <w:rPr>
                <w:sz w:val="22"/>
                <w:szCs w:val="22"/>
              </w:rPr>
            </w:pPr>
            <w:r w:rsidRPr="00D618BE">
              <w:rPr>
                <w:sz w:val="22"/>
                <w:szCs w:val="22"/>
              </w:rPr>
              <w:t>Raport pisemny z wnioskami i rekomendacjami</w:t>
            </w:r>
          </w:p>
        </w:tc>
      </w:tr>
      <w:tr w:rsidR="00F60446" w:rsidRPr="00D618BE" w:rsidTr="00B42F99">
        <w:trPr>
          <w:jc w:val="center"/>
        </w:trPr>
        <w:tc>
          <w:tcPr>
            <w:tcW w:w="0" w:type="auto"/>
            <w:shd w:val="clear" w:color="00FF99" w:fill="FFFFFF"/>
            <w:vAlign w:val="center"/>
          </w:tcPr>
          <w:p w:rsidR="00225C10" w:rsidRPr="00D618BE" w:rsidRDefault="00225C10" w:rsidP="007B5261">
            <w:pPr>
              <w:contextualSpacing/>
              <w:rPr>
                <w:sz w:val="22"/>
                <w:szCs w:val="22"/>
              </w:rPr>
            </w:pPr>
            <w:r w:rsidRPr="00D618BE">
              <w:rPr>
                <w:sz w:val="22"/>
                <w:szCs w:val="22"/>
              </w:rPr>
              <w:t>Efektywność świadczonego doradztwa</w:t>
            </w:r>
          </w:p>
        </w:tc>
        <w:tc>
          <w:tcPr>
            <w:tcW w:w="0" w:type="auto"/>
            <w:shd w:val="clear" w:color="00FF99" w:fill="FFFFFF"/>
            <w:vAlign w:val="center"/>
          </w:tcPr>
          <w:p w:rsidR="00225C10" w:rsidRPr="00BE2C41" w:rsidRDefault="005B24E2" w:rsidP="007B5261">
            <w:pPr>
              <w:contextualSpacing/>
              <w:rPr>
                <w:sz w:val="22"/>
                <w:szCs w:val="22"/>
              </w:rPr>
            </w:pPr>
            <w:r w:rsidRPr="00BE2C41">
              <w:rPr>
                <w:sz w:val="22"/>
                <w:szCs w:val="22"/>
              </w:rPr>
              <w:t xml:space="preserve">Ekspert </w:t>
            </w:r>
            <w:r w:rsidR="00F60446" w:rsidRPr="00BE2C41">
              <w:rPr>
                <w:sz w:val="22"/>
                <w:szCs w:val="22"/>
              </w:rPr>
              <w:t>usługa zewnętrzna (zlecona zewnętrznym ewaulatorom)</w:t>
            </w:r>
          </w:p>
        </w:tc>
        <w:tc>
          <w:tcPr>
            <w:tcW w:w="0" w:type="auto"/>
            <w:shd w:val="clear" w:color="00FF99" w:fill="FFFFFF"/>
            <w:vAlign w:val="center"/>
          </w:tcPr>
          <w:p w:rsidR="00225C10" w:rsidRPr="00BE2C41" w:rsidRDefault="00225C10" w:rsidP="007B5261">
            <w:pPr>
              <w:contextualSpacing/>
              <w:rPr>
                <w:sz w:val="22"/>
                <w:szCs w:val="22"/>
              </w:rPr>
            </w:pPr>
            <w:r w:rsidRPr="00BE2C41">
              <w:rPr>
                <w:sz w:val="22"/>
                <w:szCs w:val="22"/>
              </w:rPr>
              <w:t>Dokumentacja biura LGD</w:t>
            </w:r>
          </w:p>
        </w:tc>
        <w:tc>
          <w:tcPr>
            <w:tcW w:w="0" w:type="auto"/>
            <w:shd w:val="clear" w:color="00FF99" w:fill="FFFFFF"/>
            <w:vAlign w:val="center"/>
          </w:tcPr>
          <w:p w:rsidR="00972051" w:rsidRPr="00BE2C41" w:rsidRDefault="00972051" w:rsidP="00972051">
            <w:pPr>
              <w:contextualSpacing/>
              <w:rPr>
                <w:strike/>
                <w:sz w:val="22"/>
                <w:szCs w:val="22"/>
              </w:rPr>
            </w:pPr>
            <w:r w:rsidRPr="00BE2C41">
              <w:rPr>
                <w:sz w:val="22"/>
                <w:szCs w:val="22"/>
                <w:u w:val="single"/>
              </w:rPr>
              <w:t>Czas pomiaru</w:t>
            </w:r>
            <w:r w:rsidRPr="00BE2C41">
              <w:rPr>
                <w:sz w:val="22"/>
                <w:szCs w:val="22"/>
              </w:rPr>
              <w:t xml:space="preserve">: </w:t>
            </w:r>
            <w:r w:rsidRPr="00BE2C41">
              <w:rPr>
                <w:sz w:val="22"/>
                <w:szCs w:val="22"/>
              </w:rPr>
              <w:br/>
              <w:t xml:space="preserve">II półrocze 2022 </w:t>
            </w:r>
          </w:p>
          <w:p w:rsidR="005B24E2" w:rsidRPr="00BE2C41" w:rsidRDefault="00972051" w:rsidP="005B24E2">
            <w:pPr>
              <w:contextualSpacing/>
              <w:rPr>
                <w:sz w:val="22"/>
                <w:szCs w:val="22"/>
              </w:rPr>
            </w:pPr>
            <w:r w:rsidRPr="00BE2C41">
              <w:rPr>
                <w:sz w:val="22"/>
                <w:szCs w:val="22"/>
                <w:u w:val="single"/>
              </w:rPr>
              <w:t>Okres objęty pomiarem</w:t>
            </w:r>
            <w:r w:rsidRPr="00BE2C41">
              <w:rPr>
                <w:sz w:val="22"/>
                <w:szCs w:val="22"/>
              </w:rPr>
              <w:t xml:space="preserve">: </w:t>
            </w:r>
            <w:r w:rsidRPr="00BE2C41">
              <w:rPr>
                <w:sz w:val="22"/>
                <w:szCs w:val="22"/>
              </w:rPr>
              <w:br/>
              <w:t>2016</w:t>
            </w:r>
          </w:p>
          <w:p w:rsidR="009A5CE2" w:rsidRPr="00BE2C41" w:rsidRDefault="00972051" w:rsidP="00972051">
            <w:pPr>
              <w:contextualSpacing/>
              <w:rPr>
                <w:sz w:val="22"/>
                <w:szCs w:val="22"/>
                <w:u w:val="single"/>
              </w:rPr>
            </w:pPr>
            <w:r w:rsidRPr="00BE2C41">
              <w:rPr>
                <w:sz w:val="22"/>
                <w:szCs w:val="22"/>
              </w:rPr>
              <w:t xml:space="preserve">I półrocze 2022 </w:t>
            </w:r>
            <w:r w:rsidRPr="00BE2C41">
              <w:rPr>
                <w:sz w:val="22"/>
                <w:szCs w:val="22"/>
              </w:rPr>
              <w:br/>
            </w:r>
          </w:p>
        </w:tc>
        <w:tc>
          <w:tcPr>
            <w:tcW w:w="0" w:type="auto"/>
            <w:shd w:val="clear" w:color="00FF99" w:fill="FFFFFF"/>
            <w:vAlign w:val="center"/>
          </w:tcPr>
          <w:p w:rsidR="00225C10" w:rsidRPr="00D618BE" w:rsidRDefault="00225C10" w:rsidP="007B5261">
            <w:pPr>
              <w:contextualSpacing/>
              <w:rPr>
                <w:sz w:val="22"/>
                <w:szCs w:val="22"/>
              </w:rPr>
            </w:pPr>
            <w:r w:rsidRPr="00D618BE">
              <w:rPr>
                <w:sz w:val="22"/>
                <w:szCs w:val="22"/>
              </w:rPr>
              <w:t>Kwerenda dokumentacji biura LGD</w:t>
            </w:r>
          </w:p>
        </w:tc>
        <w:tc>
          <w:tcPr>
            <w:tcW w:w="0" w:type="auto"/>
            <w:shd w:val="clear" w:color="00FF99" w:fill="FFFFFF"/>
            <w:vAlign w:val="center"/>
          </w:tcPr>
          <w:p w:rsidR="00225C10" w:rsidRPr="00D618BE" w:rsidRDefault="00794E65" w:rsidP="00E16731">
            <w:pPr>
              <w:pStyle w:val="Akapitzlist"/>
              <w:widowControl/>
              <w:numPr>
                <w:ilvl w:val="0"/>
                <w:numId w:val="27"/>
              </w:numPr>
              <w:autoSpaceDE/>
              <w:autoSpaceDN/>
              <w:adjustRightInd/>
              <w:ind w:left="170" w:hanging="170"/>
              <w:rPr>
                <w:sz w:val="22"/>
                <w:szCs w:val="22"/>
              </w:rPr>
            </w:pPr>
            <w:r w:rsidRPr="00D618BE">
              <w:rPr>
                <w:sz w:val="22"/>
                <w:szCs w:val="22"/>
              </w:rPr>
              <w:t>Ocena</w:t>
            </w:r>
            <w:r w:rsidR="00264005">
              <w:rPr>
                <w:sz w:val="22"/>
                <w:szCs w:val="22"/>
              </w:rPr>
              <w:t xml:space="preserve"> </w:t>
            </w:r>
            <w:r w:rsidRPr="00D618BE">
              <w:rPr>
                <w:sz w:val="22"/>
                <w:szCs w:val="22"/>
              </w:rPr>
              <w:t>stopnia w</w:t>
            </w:r>
            <w:r w:rsidR="00264005">
              <w:rPr>
                <w:sz w:val="22"/>
                <w:szCs w:val="22"/>
              </w:rPr>
              <w:t xml:space="preserve"> </w:t>
            </w:r>
            <w:r w:rsidRPr="00D618BE">
              <w:rPr>
                <w:sz w:val="22"/>
                <w:szCs w:val="22"/>
              </w:rPr>
              <w:t>% efektywności</w:t>
            </w:r>
            <w:r w:rsidR="00264005">
              <w:rPr>
                <w:sz w:val="22"/>
                <w:szCs w:val="22"/>
              </w:rPr>
              <w:t xml:space="preserve"> </w:t>
            </w:r>
            <w:r w:rsidRPr="00D618BE">
              <w:rPr>
                <w:sz w:val="22"/>
                <w:szCs w:val="22"/>
              </w:rPr>
              <w:t>udzielanego doradztwa</w:t>
            </w:r>
          </w:p>
        </w:tc>
        <w:tc>
          <w:tcPr>
            <w:tcW w:w="0" w:type="auto"/>
            <w:shd w:val="clear" w:color="00FF99" w:fill="FFFFFF"/>
            <w:vAlign w:val="center"/>
          </w:tcPr>
          <w:p w:rsidR="00225C10" w:rsidRPr="00D618BE" w:rsidRDefault="00794E65" w:rsidP="00E16731">
            <w:pPr>
              <w:pStyle w:val="Akapitzlist"/>
              <w:widowControl/>
              <w:numPr>
                <w:ilvl w:val="0"/>
                <w:numId w:val="27"/>
              </w:numPr>
              <w:autoSpaceDE/>
              <w:autoSpaceDN/>
              <w:adjustRightInd/>
              <w:ind w:left="170" w:hanging="170"/>
              <w:rPr>
                <w:sz w:val="22"/>
                <w:szCs w:val="22"/>
              </w:rPr>
            </w:pPr>
            <w:r w:rsidRPr="00D618BE">
              <w:rPr>
                <w:sz w:val="22"/>
                <w:szCs w:val="22"/>
              </w:rPr>
              <w:t>Raport pisemny z wnioskami i rekomendacjami</w:t>
            </w:r>
          </w:p>
        </w:tc>
      </w:tr>
      <w:tr w:rsidR="00F60446" w:rsidRPr="00D618BE" w:rsidTr="00B42F99">
        <w:trPr>
          <w:jc w:val="center"/>
        </w:trPr>
        <w:tc>
          <w:tcPr>
            <w:tcW w:w="0" w:type="auto"/>
            <w:shd w:val="clear" w:color="00FF99" w:fill="FFFFFF"/>
            <w:vAlign w:val="center"/>
          </w:tcPr>
          <w:p w:rsidR="00794E65" w:rsidRPr="00D618BE" w:rsidRDefault="00794E65" w:rsidP="007B5261">
            <w:pPr>
              <w:contextualSpacing/>
              <w:rPr>
                <w:sz w:val="22"/>
                <w:szCs w:val="22"/>
              </w:rPr>
            </w:pPr>
            <w:r w:rsidRPr="00D618BE">
              <w:rPr>
                <w:sz w:val="22"/>
                <w:szCs w:val="22"/>
              </w:rPr>
              <w:t xml:space="preserve">Jakość i efektywność szkoleń </w:t>
            </w:r>
            <w:r w:rsidR="00DC31A8">
              <w:rPr>
                <w:sz w:val="22"/>
                <w:szCs w:val="22"/>
              </w:rPr>
              <w:t xml:space="preserve">i warsztatów </w:t>
            </w:r>
            <w:r w:rsidRPr="00D618BE">
              <w:rPr>
                <w:sz w:val="22"/>
                <w:szCs w:val="22"/>
              </w:rPr>
              <w:t>organizowanych przez LGD</w:t>
            </w:r>
          </w:p>
        </w:tc>
        <w:tc>
          <w:tcPr>
            <w:tcW w:w="0" w:type="auto"/>
            <w:shd w:val="clear" w:color="00FF99" w:fill="FFFFFF"/>
            <w:vAlign w:val="center"/>
          </w:tcPr>
          <w:p w:rsidR="00794E65" w:rsidRPr="00BE2C41" w:rsidRDefault="00F60446" w:rsidP="005B24E2">
            <w:pPr>
              <w:contextualSpacing/>
              <w:rPr>
                <w:sz w:val="22"/>
                <w:szCs w:val="22"/>
              </w:rPr>
            </w:pPr>
            <w:r w:rsidRPr="00BE2C41">
              <w:rPr>
                <w:sz w:val="22"/>
                <w:szCs w:val="22"/>
              </w:rPr>
              <w:t>Ekspert usługa zewnętrzna (zlecona zewnętrznym ewa</w:t>
            </w:r>
            <w:r w:rsidR="005B24E2" w:rsidRPr="00BE2C41">
              <w:rPr>
                <w:sz w:val="22"/>
                <w:szCs w:val="22"/>
              </w:rPr>
              <w:t>l</w:t>
            </w:r>
            <w:r w:rsidRPr="00BE2C41">
              <w:rPr>
                <w:sz w:val="22"/>
                <w:szCs w:val="22"/>
              </w:rPr>
              <w:t>u</w:t>
            </w:r>
            <w:r w:rsidR="005B24E2" w:rsidRPr="00BE2C41">
              <w:rPr>
                <w:sz w:val="22"/>
                <w:szCs w:val="22"/>
              </w:rPr>
              <w:t>a</w:t>
            </w:r>
            <w:r w:rsidRPr="00BE2C41">
              <w:rPr>
                <w:sz w:val="22"/>
                <w:szCs w:val="22"/>
              </w:rPr>
              <w:t>torom)</w:t>
            </w:r>
          </w:p>
        </w:tc>
        <w:tc>
          <w:tcPr>
            <w:tcW w:w="0" w:type="auto"/>
            <w:shd w:val="clear" w:color="00FF99" w:fill="FFFFFF"/>
            <w:vAlign w:val="center"/>
          </w:tcPr>
          <w:p w:rsidR="00794E65" w:rsidRPr="00BE2C41" w:rsidRDefault="00794E65" w:rsidP="007B5261">
            <w:pPr>
              <w:contextualSpacing/>
              <w:rPr>
                <w:sz w:val="22"/>
                <w:szCs w:val="22"/>
              </w:rPr>
            </w:pPr>
            <w:r w:rsidRPr="00BE2C41">
              <w:rPr>
                <w:sz w:val="22"/>
                <w:szCs w:val="22"/>
              </w:rPr>
              <w:t>Dokumentacja biura LGD ocena Ankiet badania satysfakcji z jakości i efektywności szkolenia</w:t>
            </w:r>
            <w:r w:rsidR="00DC31A8" w:rsidRPr="00BE2C41">
              <w:rPr>
                <w:sz w:val="22"/>
                <w:szCs w:val="22"/>
              </w:rPr>
              <w:t xml:space="preserve"> i warsztatu</w:t>
            </w:r>
          </w:p>
        </w:tc>
        <w:tc>
          <w:tcPr>
            <w:tcW w:w="0" w:type="auto"/>
            <w:shd w:val="clear" w:color="00FF99" w:fill="FFFFFF"/>
            <w:vAlign w:val="center"/>
          </w:tcPr>
          <w:p w:rsidR="00972051" w:rsidRPr="00BE2C41" w:rsidRDefault="00972051" w:rsidP="00972051">
            <w:pPr>
              <w:contextualSpacing/>
              <w:rPr>
                <w:strike/>
                <w:sz w:val="22"/>
                <w:szCs w:val="22"/>
              </w:rPr>
            </w:pPr>
            <w:r w:rsidRPr="00BE2C41">
              <w:rPr>
                <w:sz w:val="22"/>
                <w:szCs w:val="22"/>
                <w:u w:val="single"/>
              </w:rPr>
              <w:t>Czas pomiaru</w:t>
            </w:r>
            <w:r w:rsidRPr="00BE2C41">
              <w:rPr>
                <w:sz w:val="22"/>
                <w:szCs w:val="22"/>
              </w:rPr>
              <w:t xml:space="preserve">: </w:t>
            </w:r>
            <w:r w:rsidRPr="00BE2C41">
              <w:rPr>
                <w:sz w:val="22"/>
                <w:szCs w:val="22"/>
              </w:rPr>
              <w:br/>
              <w:t xml:space="preserve">II półrocze 2022 </w:t>
            </w:r>
          </w:p>
          <w:p w:rsidR="005B24E2" w:rsidRPr="00BE2C41" w:rsidRDefault="00972051" w:rsidP="005B24E2">
            <w:pPr>
              <w:contextualSpacing/>
              <w:rPr>
                <w:sz w:val="22"/>
                <w:szCs w:val="22"/>
              </w:rPr>
            </w:pPr>
            <w:r w:rsidRPr="00BE2C41">
              <w:rPr>
                <w:sz w:val="22"/>
                <w:szCs w:val="22"/>
                <w:u w:val="single"/>
              </w:rPr>
              <w:t>Okres objęty pomiarem</w:t>
            </w:r>
            <w:r w:rsidRPr="00BE2C41">
              <w:rPr>
                <w:sz w:val="22"/>
                <w:szCs w:val="22"/>
              </w:rPr>
              <w:t xml:space="preserve">: </w:t>
            </w:r>
            <w:r w:rsidRPr="00BE2C41">
              <w:rPr>
                <w:sz w:val="22"/>
                <w:szCs w:val="22"/>
              </w:rPr>
              <w:br/>
              <w:t>2016</w:t>
            </w:r>
          </w:p>
          <w:p w:rsidR="009A5CE2" w:rsidRPr="00BE2C41" w:rsidRDefault="00972051" w:rsidP="00972051">
            <w:pPr>
              <w:contextualSpacing/>
              <w:rPr>
                <w:sz w:val="22"/>
                <w:szCs w:val="22"/>
                <w:u w:val="single"/>
              </w:rPr>
            </w:pPr>
            <w:r w:rsidRPr="00BE2C41">
              <w:rPr>
                <w:sz w:val="22"/>
                <w:szCs w:val="22"/>
              </w:rPr>
              <w:t xml:space="preserve">I półrocze 2022 </w:t>
            </w:r>
            <w:r w:rsidRPr="00BE2C41">
              <w:rPr>
                <w:sz w:val="22"/>
                <w:szCs w:val="22"/>
              </w:rPr>
              <w:br/>
            </w:r>
          </w:p>
        </w:tc>
        <w:tc>
          <w:tcPr>
            <w:tcW w:w="0" w:type="auto"/>
            <w:shd w:val="clear" w:color="00FF99" w:fill="FFFFFF"/>
            <w:vAlign w:val="center"/>
          </w:tcPr>
          <w:p w:rsidR="00794E65" w:rsidRPr="00D618BE" w:rsidRDefault="00794E65" w:rsidP="007B5261">
            <w:pPr>
              <w:contextualSpacing/>
              <w:rPr>
                <w:sz w:val="22"/>
                <w:szCs w:val="22"/>
              </w:rPr>
            </w:pPr>
            <w:r w:rsidRPr="00D618BE">
              <w:rPr>
                <w:sz w:val="22"/>
                <w:szCs w:val="22"/>
              </w:rPr>
              <w:t>Kwerenda dokumentacji biura LGD</w:t>
            </w:r>
          </w:p>
        </w:tc>
        <w:tc>
          <w:tcPr>
            <w:tcW w:w="0" w:type="auto"/>
            <w:shd w:val="clear" w:color="00FF99" w:fill="FFFFFF"/>
            <w:vAlign w:val="center"/>
          </w:tcPr>
          <w:p w:rsidR="00794E65" w:rsidRPr="00D618BE" w:rsidRDefault="00794E65" w:rsidP="00E16731">
            <w:pPr>
              <w:pStyle w:val="Akapitzlist"/>
              <w:widowControl/>
              <w:numPr>
                <w:ilvl w:val="0"/>
                <w:numId w:val="27"/>
              </w:numPr>
              <w:autoSpaceDE/>
              <w:autoSpaceDN/>
              <w:adjustRightInd/>
              <w:ind w:left="170" w:hanging="170"/>
              <w:rPr>
                <w:sz w:val="22"/>
                <w:szCs w:val="22"/>
              </w:rPr>
            </w:pPr>
            <w:r w:rsidRPr="00D618BE">
              <w:rPr>
                <w:noProof/>
                <w:sz w:val="22"/>
                <w:szCs w:val="22"/>
              </w:rPr>
              <w:t>Ocena jakości przez uczestników oraz</w:t>
            </w:r>
            <w:r w:rsidR="00264005">
              <w:rPr>
                <w:noProof/>
                <w:sz w:val="22"/>
                <w:szCs w:val="22"/>
              </w:rPr>
              <w:t xml:space="preserve"> </w:t>
            </w:r>
            <w:r w:rsidRPr="00D618BE">
              <w:rPr>
                <w:noProof/>
                <w:sz w:val="22"/>
                <w:szCs w:val="22"/>
              </w:rPr>
              <w:t>deklaracja wzrostu kompetencji społeczności lokalnej w zakresie przygotowania dokumentacji aplikacyjnej</w:t>
            </w:r>
          </w:p>
        </w:tc>
        <w:tc>
          <w:tcPr>
            <w:tcW w:w="0" w:type="auto"/>
            <w:shd w:val="clear" w:color="00FF99" w:fill="FFFFFF"/>
            <w:vAlign w:val="center"/>
          </w:tcPr>
          <w:p w:rsidR="00794E65" w:rsidRPr="00D618BE" w:rsidRDefault="00521F2F" w:rsidP="00E16731">
            <w:pPr>
              <w:pStyle w:val="Akapitzlist"/>
              <w:widowControl/>
              <w:numPr>
                <w:ilvl w:val="0"/>
                <w:numId w:val="27"/>
              </w:numPr>
              <w:autoSpaceDE/>
              <w:autoSpaceDN/>
              <w:adjustRightInd/>
              <w:ind w:left="170" w:hanging="170"/>
              <w:rPr>
                <w:sz w:val="22"/>
                <w:szCs w:val="22"/>
              </w:rPr>
            </w:pPr>
            <w:r w:rsidRPr="00D618BE">
              <w:rPr>
                <w:sz w:val="22"/>
                <w:szCs w:val="22"/>
              </w:rPr>
              <w:t>Raport pisemny z wnioskami i rekomendacjami</w:t>
            </w:r>
          </w:p>
        </w:tc>
      </w:tr>
      <w:tr w:rsidR="00F60446" w:rsidRPr="00D618BE" w:rsidTr="00B42F99">
        <w:trPr>
          <w:jc w:val="center"/>
        </w:trPr>
        <w:tc>
          <w:tcPr>
            <w:tcW w:w="0" w:type="auto"/>
            <w:shd w:val="clear" w:color="00FF99" w:fill="FFFFFF"/>
            <w:vAlign w:val="center"/>
          </w:tcPr>
          <w:p w:rsidR="00AC23CF" w:rsidRPr="00D618BE" w:rsidRDefault="00AC23CF" w:rsidP="007B5261">
            <w:pPr>
              <w:contextualSpacing/>
              <w:rPr>
                <w:sz w:val="22"/>
                <w:szCs w:val="22"/>
              </w:rPr>
            </w:pPr>
            <w:r w:rsidRPr="00D618BE">
              <w:rPr>
                <w:sz w:val="22"/>
                <w:szCs w:val="22"/>
              </w:rPr>
              <w:t>Cele LSR,</w:t>
            </w:r>
          </w:p>
          <w:p w:rsidR="00AC23CF" w:rsidRPr="00D618BE" w:rsidRDefault="00AC23CF" w:rsidP="007B5261">
            <w:pPr>
              <w:contextualSpacing/>
              <w:rPr>
                <w:sz w:val="22"/>
                <w:szCs w:val="22"/>
              </w:rPr>
            </w:pPr>
            <w:r w:rsidRPr="00D618BE">
              <w:rPr>
                <w:sz w:val="22"/>
                <w:szCs w:val="22"/>
              </w:rPr>
              <w:t>Procedura wyboru wniosków,</w:t>
            </w:r>
          </w:p>
          <w:p w:rsidR="00AC23CF" w:rsidRPr="00D618BE" w:rsidRDefault="00AC23CF" w:rsidP="007B5261">
            <w:pPr>
              <w:contextualSpacing/>
              <w:rPr>
                <w:sz w:val="22"/>
                <w:szCs w:val="22"/>
              </w:rPr>
            </w:pPr>
            <w:r w:rsidRPr="00D618BE">
              <w:rPr>
                <w:sz w:val="22"/>
                <w:szCs w:val="22"/>
              </w:rPr>
              <w:t>Kryteria oceny wniosków,</w:t>
            </w:r>
          </w:p>
          <w:p w:rsidR="00AC23CF" w:rsidRPr="00D618BE" w:rsidRDefault="00AC23CF" w:rsidP="007B5261">
            <w:pPr>
              <w:contextualSpacing/>
              <w:rPr>
                <w:sz w:val="22"/>
                <w:szCs w:val="22"/>
              </w:rPr>
            </w:pPr>
            <w:r w:rsidRPr="00D618BE">
              <w:rPr>
                <w:sz w:val="22"/>
                <w:szCs w:val="22"/>
              </w:rPr>
              <w:t>Budżet,</w:t>
            </w:r>
          </w:p>
          <w:p w:rsidR="00AC23CF" w:rsidRPr="00D618BE" w:rsidRDefault="00AC23CF" w:rsidP="007B5261">
            <w:pPr>
              <w:contextualSpacing/>
              <w:rPr>
                <w:sz w:val="22"/>
                <w:szCs w:val="22"/>
              </w:rPr>
            </w:pPr>
            <w:r w:rsidRPr="00D618BE">
              <w:rPr>
                <w:sz w:val="22"/>
                <w:szCs w:val="22"/>
              </w:rPr>
              <w:t>Harmonogram</w:t>
            </w:r>
          </w:p>
        </w:tc>
        <w:tc>
          <w:tcPr>
            <w:tcW w:w="0" w:type="auto"/>
            <w:shd w:val="clear" w:color="00FF99" w:fill="FFFFFF"/>
            <w:vAlign w:val="center"/>
          </w:tcPr>
          <w:p w:rsidR="00AC23CF" w:rsidRPr="00BE2C41" w:rsidRDefault="00BE2C41" w:rsidP="007B5261">
            <w:pPr>
              <w:contextualSpacing/>
              <w:rPr>
                <w:sz w:val="22"/>
                <w:szCs w:val="22"/>
              </w:rPr>
            </w:pPr>
            <w:r w:rsidRPr="00BE2C41">
              <w:rPr>
                <w:sz w:val="22"/>
                <w:szCs w:val="22"/>
              </w:rPr>
              <w:t xml:space="preserve">Ekspert </w:t>
            </w:r>
            <w:r w:rsidR="00F60446" w:rsidRPr="00BE2C41">
              <w:rPr>
                <w:sz w:val="22"/>
                <w:szCs w:val="22"/>
              </w:rPr>
              <w:t>usługa zewnętrzna (zlecona zewnętrznym ewaulatorom)</w:t>
            </w:r>
          </w:p>
        </w:tc>
        <w:tc>
          <w:tcPr>
            <w:tcW w:w="0" w:type="auto"/>
            <w:shd w:val="clear" w:color="00FF99" w:fill="FFFFFF"/>
            <w:vAlign w:val="center"/>
          </w:tcPr>
          <w:p w:rsidR="00AC23CF" w:rsidRPr="00BE2C41" w:rsidRDefault="00AC23CF" w:rsidP="007B5261">
            <w:pPr>
              <w:contextualSpacing/>
              <w:rPr>
                <w:sz w:val="22"/>
                <w:szCs w:val="22"/>
              </w:rPr>
            </w:pPr>
            <w:r w:rsidRPr="00BE2C41">
              <w:rPr>
                <w:sz w:val="22"/>
                <w:szCs w:val="22"/>
              </w:rPr>
              <w:t>Dokumentacja LGD, w tym opinie członków Rady;</w:t>
            </w:r>
          </w:p>
          <w:p w:rsidR="00AC23CF" w:rsidRPr="00BE2C41" w:rsidRDefault="00AC23CF" w:rsidP="007B5261">
            <w:pPr>
              <w:contextualSpacing/>
              <w:rPr>
                <w:sz w:val="22"/>
                <w:szCs w:val="22"/>
              </w:rPr>
            </w:pPr>
            <w:r w:rsidRPr="00BE2C41">
              <w:rPr>
                <w:sz w:val="22"/>
                <w:szCs w:val="22"/>
              </w:rPr>
              <w:t>Ankiety ewaluacyjne potencjalnych beneficjentów, wnioskodawców i beneficjentów</w:t>
            </w:r>
          </w:p>
        </w:tc>
        <w:tc>
          <w:tcPr>
            <w:tcW w:w="0" w:type="auto"/>
            <w:shd w:val="clear" w:color="00FF99" w:fill="FFFFFF"/>
            <w:vAlign w:val="center"/>
          </w:tcPr>
          <w:p w:rsidR="00972051" w:rsidRPr="00BE2C41" w:rsidRDefault="00972051" w:rsidP="00972051">
            <w:pPr>
              <w:contextualSpacing/>
              <w:rPr>
                <w:strike/>
                <w:sz w:val="22"/>
                <w:szCs w:val="22"/>
              </w:rPr>
            </w:pPr>
            <w:r w:rsidRPr="00BE2C41">
              <w:rPr>
                <w:sz w:val="22"/>
                <w:szCs w:val="22"/>
                <w:u w:val="single"/>
              </w:rPr>
              <w:t>Czas pomiaru</w:t>
            </w:r>
            <w:r w:rsidRPr="00BE2C41">
              <w:rPr>
                <w:sz w:val="22"/>
                <w:szCs w:val="22"/>
              </w:rPr>
              <w:t xml:space="preserve">: </w:t>
            </w:r>
            <w:r w:rsidRPr="00BE2C41">
              <w:rPr>
                <w:sz w:val="22"/>
                <w:szCs w:val="22"/>
              </w:rPr>
              <w:br/>
              <w:t xml:space="preserve">II półrocze 2022 </w:t>
            </w:r>
          </w:p>
          <w:p w:rsidR="00BE2C41" w:rsidRPr="00BE2C41" w:rsidRDefault="00972051" w:rsidP="00BE2C41">
            <w:pPr>
              <w:contextualSpacing/>
              <w:rPr>
                <w:sz w:val="22"/>
                <w:szCs w:val="22"/>
              </w:rPr>
            </w:pPr>
            <w:r w:rsidRPr="00BE2C41">
              <w:rPr>
                <w:sz w:val="22"/>
                <w:szCs w:val="22"/>
                <w:u w:val="single"/>
              </w:rPr>
              <w:t>Okres objęty pomiarem</w:t>
            </w:r>
            <w:r w:rsidRPr="00BE2C41">
              <w:rPr>
                <w:sz w:val="22"/>
                <w:szCs w:val="22"/>
              </w:rPr>
              <w:t xml:space="preserve">: </w:t>
            </w:r>
            <w:r w:rsidRPr="00BE2C41">
              <w:rPr>
                <w:sz w:val="22"/>
                <w:szCs w:val="22"/>
              </w:rPr>
              <w:br/>
              <w:t>2016</w:t>
            </w:r>
          </w:p>
          <w:p w:rsidR="00AC23CF" w:rsidRPr="00BE2C41" w:rsidRDefault="00972051" w:rsidP="00972051">
            <w:pPr>
              <w:contextualSpacing/>
              <w:rPr>
                <w:sz w:val="22"/>
                <w:szCs w:val="22"/>
              </w:rPr>
            </w:pPr>
            <w:r w:rsidRPr="00BE2C41">
              <w:rPr>
                <w:sz w:val="22"/>
                <w:szCs w:val="22"/>
              </w:rPr>
              <w:t xml:space="preserve">I półrocze 2022 </w:t>
            </w:r>
          </w:p>
        </w:tc>
        <w:tc>
          <w:tcPr>
            <w:tcW w:w="0" w:type="auto"/>
            <w:shd w:val="clear" w:color="00FF99" w:fill="FFFFFF"/>
            <w:vAlign w:val="center"/>
          </w:tcPr>
          <w:p w:rsidR="00AC23CF" w:rsidRPr="00D618BE" w:rsidRDefault="00AC23CF" w:rsidP="007B5261">
            <w:pPr>
              <w:contextualSpacing/>
              <w:rPr>
                <w:sz w:val="22"/>
                <w:szCs w:val="22"/>
              </w:rPr>
            </w:pPr>
            <w:r w:rsidRPr="00D618BE">
              <w:rPr>
                <w:sz w:val="22"/>
                <w:szCs w:val="22"/>
              </w:rPr>
              <w:t>Kwerenda dokumentacji biura LGD;</w:t>
            </w:r>
          </w:p>
          <w:p w:rsidR="00AC23CF" w:rsidRPr="00D618BE" w:rsidRDefault="00AC23CF" w:rsidP="007B5261">
            <w:pPr>
              <w:contextualSpacing/>
              <w:rPr>
                <w:sz w:val="22"/>
                <w:szCs w:val="22"/>
              </w:rPr>
            </w:pPr>
            <w:r w:rsidRPr="00D618BE">
              <w:rPr>
                <w:sz w:val="22"/>
                <w:szCs w:val="22"/>
              </w:rPr>
              <w:t>Badania ankietowe</w:t>
            </w:r>
          </w:p>
        </w:tc>
        <w:tc>
          <w:tcPr>
            <w:tcW w:w="0" w:type="auto"/>
            <w:shd w:val="clear" w:color="00FF99" w:fill="FFFFFF"/>
            <w:vAlign w:val="center"/>
          </w:tcPr>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Stopień upowszechnienia LSR na obszarze LGD</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 xml:space="preserve">Stopień realizacji poszczególnych celów i wskaźników </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 xml:space="preserve">Przejrzystość i zasadność procedur i kryteriów wyboru </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Zgodność realizacji z harmonogramem</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Stopień realizacji budżetu</w:t>
            </w:r>
          </w:p>
        </w:tc>
        <w:tc>
          <w:tcPr>
            <w:tcW w:w="0" w:type="auto"/>
            <w:shd w:val="clear" w:color="00FF99" w:fill="FFFFFF"/>
            <w:vAlign w:val="center"/>
          </w:tcPr>
          <w:p w:rsidR="00AC23CF" w:rsidRPr="00D618BE" w:rsidRDefault="00521F2F" w:rsidP="00E16731">
            <w:pPr>
              <w:pStyle w:val="Akapitzlist"/>
              <w:widowControl/>
              <w:numPr>
                <w:ilvl w:val="0"/>
                <w:numId w:val="27"/>
              </w:numPr>
              <w:autoSpaceDE/>
              <w:autoSpaceDN/>
              <w:adjustRightInd/>
              <w:ind w:left="170" w:hanging="170"/>
              <w:rPr>
                <w:sz w:val="22"/>
                <w:szCs w:val="22"/>
              </w:rPr>
            </w:pPr>
            <w:r w:rsidRPr="00D618BE">
              <w:rPr>
                <w:sz w:val="22"/>
                <w:szCs w:val="22"/>
              </w:rPr>
              <w:t>Raport pisemny z wnioskami i rekomendacjami</w:t>
            </w:r>
          </w:p>
        </w:tc>
      </w:tr>
      <w:tr w:rsidR="00F60446" w:rsidRPr="00D618BE" w:rsidTr="00B42F99">
        <w:trPr>
          <w:jc w:val="center"/>
        </w:trPr>
        <w:tc>
          <w:tcPr>
            <w:tcW w:w="0" w:type="auto"/>
            <w:shd w:val="clear" w:color="00FF99" w:fill="FFFFFF"/>
            <w:vAlign w:val="center"/>
          </w:tcPr>
          <w:p w:rsidR="00AC23CF" w:rsidRPr="00D618BE" w:rsidRDefault="00AC23CF" w:rsidP="007B5261">
            <w:pPr>
              <w:contextualSpacing/>
              <w:rPr>
                <w:sz w:val="22"/>
                <w:szCs w:val="22"/>
              </w:rPr>
            </w:pPr>
            <w:r w:rsidRPr="00D618BE">
              <w:rPr>
                <w:sz w:val="22"/>
                <w:szCs w:val="22"/>
              </w:rPr>
              <w:t xml:space="preserve">Realizacja celów </w:t>
            </w:r>
            <w:r w:rsidRPr="00D618BE">
              <w:rPr>
                <w:sz w:val="22"/>
                <w:szCs w:val="22"/>
              </w:rPr>
              <w:br/>
              <w:t xml:space="preserve">i przedsięwzięć w latach </w:t>
            </w:r>
            <w:r w:rsidRPr="00D618BE">
              <w:rPr>
                <w:sz w:val="22"/>
                <w:szCs w:val="22"/>
              </w:rPr>
              <w:br/>
              <w:t>2016-2022</w:t>
            </w:r>
          </w:p>
        </w:tc>
        <w:tc>
          <w:tcPr>
            <w:tcW w:w="0" w:type="auto"/>
            <w:shd w:val="clear" w:color="00FF99" w:fill="FFFFFF"/>
            <w:vAlign w:val="center"/>
          </w:tcPr>
          <w:p w:rsidR="00AC23CF" w:rsidRPr="00BE2C41" w:rsidRDefault="00BE2C41" w:rsidP="007B5261">
            <w:pPr>
              <w:contextualSpacing/>
              <w:rPr>
                <w:sz w:val="22"/>
                <w:szCs w:val="22"/>
              </w:rPr>
            </w:pPr>
            <w:r w:rsidRPr="00BE2C41">
              <w:rPr>
                <w:sz w:val="22"/>
                <w:szCs w:val="22"/>
              </w:rPr>
              <w:t xml:space="preserve">Ekspert </w:t>
            </w:r>
            <w:r w:rsidR="00F60446" w:rsidRPr="00BE2C41">
              <w:rPr>
                <w:sz w:val="22"/>
                <w:szCs w:val="22"/>
              </w:rPr>
              <w:t>usługa zewnętrzna (zlecona zewnętrznym ewaulatorom)</w:t>
            </w:r>
          </w:p>
        </w:tc>
        <w:tc>
          <w:tcPr>
            <w:tcW w:w="0" w:type="auto"/>
            <w:shd w:val="clear" w:color="00FF99" w:fill="FFFFFF"/>
            <w:vAlign w:val="center"/>
          </w:tcPr>
          <w:p w:rsidR="00AC23CF" w:rsidRPr="00BE2C41" w:rsidRDefault="00AC23CF" w:rsidP="007B5261">
            <w:pPr>
              <w:contextualSpacing/>
              <w:rPr>
                <w:sz w:val="22"/>
                <w:szCs w:val="22"/>
              </w:rPr>
            </w:pPr>
            <w:r w:rsidRPr="00BE2C41">
              <w:rPr>
                <w:sz w:val="22"/>
                <w:szCs w:val="22"/>
              </w:rPr>
              <w:t>Dokumentacja LGD;</w:t>
            </w:r>
          </w:p>
          <w:p w:rsidR="00AC23CF" w:rsidRPr="00BE2C41" w:rsidRDefault="00AC23CF" w:rsidP="007B5261">
            <w:pPr>
              <w:contextualSpacing/>
              <w:rPr>
                <w:sz w:val="22"/>
                <w:szCs w:val="22"/>
              </w:rPr>
            </w:pPr>
            <w:r w:rsidRPr="00BE2C41">
              <w:rPr>
                <w:sz w:val="22"/>
                <w:szCs w:val="22"/>
              </w:rPr>
              <w:t>Ankieta ewaluacyjna; wnioskodawców i beneficjentów; badanie opinii społeczności lokalnych</w:t>
            </w:r>
          </w:p>
        </w:tc>
        <w:tc>
          <w:tcPr>
            <w:tcW w:w="0" w:type="auto"/>
            <w:shd w:val="clear" w:color="00FF99" w:fill="FFFFFF"/>
            <w:vAlign w:val="center"/>
          </w:tcPr>
          <w:p w:rsidR="00972051" w:rsidRPr="00BE2C41" w:rsidRDefault="00972051" w:rsidP="00972051">
            <w:pPr>
              <w:contextualSpacing/>
              <w:rPr>
                <w:strike/>
                <w:sz w:val="22"/>
                <w:szCs w:val="22"/>
              </w:rPr>
            </w:pPr>
            <w:r w:rsidRPr="00BE2C41">
              <w:rPr>
                <w:sz w:val="22"/>
                <w:szCs w:val="22"/>
                <w:u w:val="single"/>
              </w:rPr>
              <w:t>Czas pomiaru</w:t>
            </w:r>
            <w:r w:rsidRPr="00BE2C41">
              <w:rPr>
                <w:sz w:val="22"/>
                <w:szCs w:val="22"/>
              </w:rPr>
              <w:t xml:space="preserve">: </w:t>
            </w:r>
            <w:r w:rsidRPr="00BE2C41">
              <w:rPr>
                <w:sz w:val="22"/>
                <w:szCs w:val="22"/>
              </w:rPr>
              <w:br/>
              <w:t xml:space="preserve">II półrocze 2022 </w:t>
            </w:r>
          </w:p>
          <w:p w:rsidR="00BE2C41" w:rsidRPr="00BE2C41" w:rsidRDefault="00972051" w:rsidP="00BE2C41">
            <w:pPr>
              <w:contextualSpacing/>
              <w:rPr>
                <w:sz w:val="22"/>
                <w:szCs w:val="22"/>
              </w:rPr>
            </w:pPr>
            <w:r w:rsidRPr="00BE2C41">
              <w:rPr>
                <w:sz w:val="22"/>
                <w:szCs w:val="22"/>
                <w:u w:val="single"/>
              </w:rPr>
              <w:t>Okres objęty pomiarem</w:t>
            </w:r>
            <w:r w:rsidRPr="00BE2C41">
              <w:rPr>
                <w:sz w:val="22"/>
                <w:szCs w:val="22"/>
              </w:rPr>
              <w:t xml:space="preserve">: </w:t>
            </w:r>
            <w:r w:rsidRPr="00BE2C41">
              <w:rPr>
                <w:sz w:val="22"/>
                <w:szCs w:val="22"/>
              </w:rPr>
              <w:br/>
              <w:t>2016</w:t>
            </w:r>
          </w:p>
          <w:p w:rsidR="00AC23CF" w:rsidRPr="00BE2C41" w:rsidRDefault="00972051" w:rsidP="00972051">
            <w:pPr>
              <w:contextualSpacing/>
              <w:rPr>
                <w:sz w:val="22"/>
                <w:szCs w:val="22"/>
              </w:rPr>
            </w:pPr>
            <w:r w:rsidRPr="00BE2C41">
              <w:rPr>
                <w:sz w:val="22"/>
                <w:szCs w:val="22"/>
              </w:rPr>
              <w:t xml:space="preserve">I półrocze 2022 </w:t>
            </w:r>
            <w:r w:rsidRPr="00BE2C41">
              <w:rPr>
                <w:sz w:val="22"/>
                <w:szCs w:val="22"/>
              </w:rPr>
              <w:br/>
            </w:r>
          </w:p>
        </w:tc>
        <w:tc>
          <w:tcPr>
            <w:tcW w:w="0" w:type="auto"/>
            <w:shd w:val="clear" w:color="00FF99" w:fill="FFFFFF"/>
            <w:vAlign w:val="center"/>
          </w:tcPr>
          <w:p w:rsidR="00AC23CF" w:rsidRPr="00D618BE" w:rsidRDefault="00AC23CF" w:rsidP="007B5261">
            <w:pPr>
              <w:contextualSpacing/>
              <w:rPr>
                <w:sz w:val="22"/>
                <w:szCs w:val="22"/>
              </w:rPr>
            </w:pPr>
            <w:r w:rsidRPr="00D618BE">
              <w:rPr>
                <w:sz w:val="22"/>
                <w:szCs w:val="22"/>
              </w:rPr>
              <w:t>Kwerenda dokumentacji LGD;</w:t>
            </w:r>
          </w:p>
          <w:p w:rsidR="00AC23CF" w:rsidRPr="00D618BE" w:rsidRDefault="00AC23CF" w:rsidP="007B5261">
            <w:pPr>
              <w:contextualSpacing/>
              <w:rPr>
                <w:sz w:val="22"/>
                <w:szCs w:val="22"/>
              </w:rPr>
            </w:pPr>
            <w:r w:rsidRPr="00D618BE">
              <w:rPr>
                <w:sz w:val="22"/>
                <w:szCs w:val="22"/>
              </w:rPr>
              <w:t xml:space="preserve">Badanie ankietowe, wywiady pogłębione </w:t>
            </w:r>
            <w:r w:rsidRPr="00D618BE">
              <w:rPr>
                <w:sz w:val="22"/>
                <w:szCs w:val="22"/>
              </w:rPr>
              <w:br/>
              <w:t xml:space="preserve">z pracownikami </w:t>
            </w:r>
            <w:r w:rsidRPr="00D618BE">
              <w:rPr>
                <w:sz w:val="22"/>
                <w:szCs w:val="22"/>
              </w:rPr>
              <w:br/>
              <w:t>i przedstawicielami organów LGD</w:t>
            </w:r>
          </w:p>
        </w:tc>
        <w:tc>
          <w:tcPr>
            <w:tcW w:w="0" w:type="auto"/>
            <w:shd w:val="clear" w:color="00FF99" w:fill="FFFFFF"/>
            <w:vAlign w:val="center"/>
          </w:tcPr>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Stopień realizacji LSR</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Zgodność realizacji celów z LSR</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Procedura i kryteria oceny wniosków;</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Osiąganie założonych wskaźników;</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Badanie satysfakcji z doradztwa LGD</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Badanie opinii społeczności lokalnej o realizacji LSR</w:t>
            </w:r>
          </w:p>
        </w:tc>
        <w:tc>
          <w:tcPr>
            <w:tcW w:w="0" w:type="auto"/>
            <w:shd w:val="clear" w:color="00FF99" w:fill="FFFFFF"/>
            <w:vAlign w:val="center"/>
          </w:tcPr>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Analiza dokumentów i wyników badań</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Raport w formie pisemnej z wnioskami i rekomendacjami</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W przypadku kamieni milowych: raport cząstkowy</w:t>
            </w:r>
          </w:p>
        </w:tc>
      </w:tr>
      <w:tr w:rsidR="00F60446" w:rsidRPr="00D618BE" w:rsidTr="00B42F99">
        <w:trPr>
          <w:jc w:val="center"/>
        </w:trPr>
        <w:tc>
          <w:tcPr>
            <w:tcW w:w="0" w:type="auto"/>
            <w:shd w:val="clear" w:color="00FF99" w:fill="FFFFFF"/>
            <w:vAlign w:val="center"/>
          </w:tcPr>
          <w:p w:rsidR="00AC23CF" w:rsidRPr="00D618BE" w:rsidRDefault="00AC23CF" w:rsidP="007B5261">
            <w:pPr>
              <w:contextualSpacing/>
              <w:rPr>
                <w:sz w:val="22"/>
                <w:szCs w:val="22"/>
              </w:rPr>
            </w:pPr>
            <w:r w:rsidRPr="00D618BE">
              <w:rPr>
                <w:sz w:val="22"/>
                <w:szCs w:val="22"/>
              </w:rPr>
              <w:t xml:space="preserve">Realizacja </w:t>
            </w:r>
            <w:r w:rsidRPr="002B2EB6">
              <w:rPr>
                <w:strike/>
                <w:sz w:val="22"/>
                <w:szCs w:val="22"/>
              </w:rPr>
              <w:t>LSR</w:t>
            </w:r>
          </w:p>
        </w:tc>
        <w:tc>
          <w:tcPr>
            <w:tcW w:w="0" w:type="auto"/>
            <w:shd w:val="clear" w:color="00FF99" w:fill="FFFFFF"/>
            <w:vAlign w:val="center"/>
          </w:tcPr>
          <w:p w:rsidR="00AC23CF" w:rsidRPr="00BE2C41" w:rsidRDefault="00BE2C41" w:rsidP="007B5261">
            <w:pPr>
              <w:contextualSpacing/>
              <w:rPr>
                <w:sz w:val="22"/>
                <w:szCs w:val="22"/>
              </w:rPr>
            </w:pPr>
            <w:r w:rsidRPr="00BE2C41">
              <w:rPr>
                <w:sz w:val="22"/>
                <w:szCs w:val="22"/>
              </w:rPr>
              <w:t xml:space="preserve">Ekspert </w:t>
            </w:r>
            <w:r w:rsidR="00F60446" w:rsidRPr="00BE2C41">
              <w:rPr>
                <w:sz w:val="22"/>
                <w:szCs w:val="22"/>
              </w:rPr>
              <w:t>usługa zewnętrzna (zlecona zewnętrznym ewaulatorom)</w:t>
            </w:r>
          </w:p>
        </w:tc>
        <w:tc>
          <w:tcPr>
            <w:tcW w:w="0" w:type="auto"/>
            <w:shd w:val="clear" w:color="00FF99" w:fill="FFFFFF"/>
            <w:vAlign w:val="center"/>
          </w:tcPr>
          <w:p w:rsidR="00AC23CF" w:rsidRPr="00BE2C41" w:rsidRDefault="00AC23CF" w:rsidP="007B5261">
            <w:pPr>
              <w:contextualSpacing/>
              <w:rPr>
                <w:sz w:val="22"/>
                <w:szCs w:val="22"/>
              </w:rPr>
            </w:pPr>
            <w:r w:rsidRPr="00BE2C41">
              <w:rPr>
                <w:sz w:val="22"/>
                <w:szCs w:val="22"/>
              </w:rPr>
              <w:t>Dokumentacja LGD;</w:t>
            </w:r>
          </w:p>
          <w:p w:rsidR="00AC23CF" w:rsidRPr="00BE2C41" w:rsidRDefault="00AC23CF" w:rsidP="007B5261">
            <w:pPr>
              <w:contextualSpacing/>
              <w:rPr>
                <w:sz w:val="22"/>
                <w:szCs w:val="22"/>
              </w:rPr>
            </w:pPr>
            <w:r w:rsidRPr="00BE2C41">
              <w:rPr>
                <w:sz w:val="22"/>
                <w:szCs w:val="22"/>
              </w:rPr>
              <w:t xml:space="preserve">Wywiady </w:t>
            </w:r>
            <w:r w:rsidRPr="00BE2C41">
              <w:rPr>
                <w:sz w:val="22"/>
                <w:szCs w:val="22"/>
              </w:rPr>
              <w:br/>
              <w:t>z beneficjentami;</w:t>
            </w:r>
          </w:p>
          <w:p w:rsidR="00AC23CF" w:rsidRPr="00BE2C41" w:rsidRDefault="00AC23CF" w:rsidP="007B5261">
            <w:pPr>
              <w:contextualSpacing/>
              <w:rPr>
                <w:sz w:val="22"/>
                <w:szCs w:val="22"/>
              </w:rPr>
            </w:pPr>
            <w:r w:rsidRPr="00BE2C41">
              <w:rPr>
                <w:sz w:val="22"/>
                <w:szCs w:val="22"/>
              </w:rPr>
              <w:t>Badania opinii społecznej</w:t>
            </w:r>
          </w:p>
        </w:tc>
        <w:tc>
          <w:tcPr>
            <w:tcW w:w="0" w:type="auto"/>
            <w:shd w:val="clear" w:color="00FF99" w:fill="FFFFFF"/>
            <w:vAlign w:val="center"/>
          </w:tcPr>
          <w:p w:rsidR="00972051" w:rsidRPr="00BE2C41" w:rsidRDefault="00972051" w:rsidP="00972051">
            <w:pPr>
              <w:contextualSpacing/>
              <w:rPr>
                <w:strike/>
                <w:sz w:val="22"/>
                <w:szCs w:val="22"/>
              </w:rPr>
            </w:pPr>
            <w:r w:rsidRPr="00BE2C41">
              <w:rPr>
                <w:sz w:val="22"/>
                <w:szCs w:val="22"/>
                <w:u w:val="single"/>
              </w:rPr>
              <w:t>Czas pomiaru</w:t>
            </w:r>
            <w:r w:rsidRPr="00BE2C41">
              <w:rPr>
                <w:sz w:val="22"/>
                <w:szCs w:val="22"/>
              </w:rPr>
              <w:t xml:space="preserve">: </w:t>
            </w:r>
            <w:r w:rsidRPr="00BE2C41">
              <w:rPr>
                <w:sz w:val="22"/>
                <w:szCs w:val="22"/>
              </w:rPr>
              <w:br/>
              <w:t xml:space="preserve">II półrocze 2022 </w:t>
            </w:r>
          </w:p>
          <w:p w:rsidR="00BE2C41" w:rsidRPr="00BE2C41" w:rsidRDefault="00972051" w:rsidP="00BE2C41">
            <w:pPr>
              <w:contextualSpacing/>
              <w:rPr>
                <w:sz w:val="22"/>
                <w:szCs w:val="22"/>
              </w:rPr>
            </w:pPr>
            <w:r w:rsidRPr="00BE2C41">
              <w:rPr>
                <w:sz w:val="22"/>
                <w:szCs w:val="22"/>
                <w:u w:val="single"/>
              </w:rPr>
              <w:t>Okres objęty pomiarem</w:t>
            </w:r>
            <w:r w:rsidRPr="00BE2C41">
              <w:rPr>
                <w:sz w:val="22"/>
                <w:szCs w:val="22"/>
              </w:rPr>
              <w:t xml:space="preserve">: </w:t>
            </w:r>
            <w:r w:rsidRPr="00BE2C41">
              <w:rPr>
                <w:sz w:val="22"/>
                <w:szCs w:val="22"/>
              </w:rPr>
              <w:br/>
              <w:t>2016</w:t>
            </w:r>
          </w:p>
          <w:p w:rsidR="00AC23CF" w:rsidRPr="00BE2C41" w:rsidRDefault="00972051" w:rsidP="00972051">
            <w:pPr>
              <w:contextualSpacing/>
              <w:rPr>
                <w:b/>
                <w:sz w:val="22"/>
                <w:szCs w:val="22"/>
              </w:rPr>
            </w:pPr>
            <w:r w:rsidRPr="00BE2C41">
              <w:rPr>
                <w:sz w:val="22"/>
                <w:szCs w:val="22"/>
              </w:rPr>
              <w:t xml:space="preserve">I półrocze 2022 </w:t>
            </w:r>
            <w:r w:rsidRPr="00BE2C41">
              <w:rPr>
                <w:sz w:val="22"/>
                <w:szCs w:val="22"/>
              </w:rPr>
              <w:br/>
            </w:r>
          </w:p>
        </w:tc>
        <w:tc>
          <w:tcPr>
            <w:tcW w:w="0" w:type="auto"/>
            <w:shd w:val="clear" w:color="00FF99" w:fill="FFFFFF"/>
            <w:vAlign w:val="center"/>
          </w:tcPr>
          <w:p w:rsidR="00AC23CF" w:rsidRPr="00D618BE" w:rsidRDefault="00AC23CF" w:rsidP="007B5261">
            <w:pPr>
              <w:contextualSpacing/>
              <w:rPr>
                <w:sz w:val="22"/>
                <w:szCs w:val="22"/>
              </w:rPr>
            </w:pPr>
            <w:r w:rsidRPr="00D618BE">
              <w:rPr>
                <w:sz w:val="22"/>
                <w:szCs w:val="22"/>
              </w:rPr>
              <w:t>Kwerenda dokumentacji LGD;</w:t>
            </w:r>
          </w:p>
          <w:p w:rsidR="00AC23CF" w:rsidRPr="00D618BE" w:rsidRDefault="00AC23CF" w:rsidP="007B5261">
            <w:pPr>
              <w:contextualSpacing/>
              <w:rPr>
                <w:sz w:val="22"/>
                <w:szCs w:val="22"/>
              </w:rPr>
            </w:pPr>
            <w:r w:rsidRPr="00D618BE">
              <w:rPr>
                <w:sz w:val="22"/>
                <w:szCs w:val="22"/>
              </w:rPr>
              <w:t>Badanie ankietowe, wywiady;</w:t>
            </w:r>
          </w:p>
          <w:p w:rsidR="00AC23CF" w:rsidRPr="00D618BE" w:rsidRDefault="00AC23CF" w:rsidP="007B5261">
            <w:pPr>
              <w:contextualSpacing/>
              <w:rPr>
                <w:sz w:val="22"/>
                <w:szCs w:val="22"/>
              </w:rPr>
            </w:pPr>
            <w:r w:rsidRPr="00D618BE">
              <w:rPr>
                <w:sz w:val="22"/>
                <w:szCs w:val="22"/>
              </w:rPr>
              <w:t xml:space="preserve">Ankieta audytoryjna </w:t>
            </w:r>
            <w:r w:rsidRPr="00D618BE">
              <w:rPr>
                <w:sz w:val="22"/>
                <w:szCs w:val="22"/>
              </w:rPr>
              <w:br/>
              <w:t>w czasie spotkań okazjonalnych</w:t>
            </w:r>
          </w:p>
        </w:tc>
        <w:tc>
          <w:tcPr>
            <w:tcW w:w="0" w:type="auto"/>
            <w:shd w:val="clear" w:color="00FF99" w:fill="FFFFFF"/>
            <w:vAlign w:val="center"/>
          </w:tcPr>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Stopień realizacji LSR 2014-2020</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 xml:space="preserve">Osiągnięte wskaźniki produktu, rezultatu </w:t>
            </w:r>
            <w:r w:rsidRPr="00D618BE">
              <w:rPr>
                <w:sz w:val="22"/>
                <w:szCs w:val="22"/>
              </w:rPr>
              <w:br/>
              <w:t>i oddziaływania</w:t>
            </w:r>
          </w:p>
        </w:tc>
        <w:tc>
          <w:tcPr>
            <w:tcW w:w="0" w:type="auto"/>
            <w:shd w:val="clear" w:color="00FF99" w:fill="FFFFFF"/>
            <w:vAlign w:val="center"/>
          </w:tcPr>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Raport końcowy na podstawie analizy dokumentów i wyników badań prowadzonych wieloma metodami</w:t>
            </w:r>
          </w:p>
          <w:p w:rsidR="00AC23CF" w:rsidRPr="00D618BE" w:rsidRDefault="00AC23CF" w:rsidP="00E16731">
            <w:pPr>
              <w:pStyle w:val="Akapitzlist"/>
              <w:widowControl/>
              <w:numPr>
                <w:ilvl w:val="0"/>
                <w:numId w:val="27"/>
              </w:numPr>
              <w:autoSpaceDE/>
              <w:autoSpaceDN/>
              <w:adjustRightInd/>
              <w:ind w:left="170" w:hanging="170"/>
              <w:rPr>
                <w:sz w:val="22"/>
                <w:szCs w:val="22"/>
              </w:rPr>
            </w:pPr>
            <w:r w:rsidRPr="00D618BE">
              <w:rPr>
                <w:sz w:val="22"/>
                <w:szCs w:val="22"/>
              </w:rPr>
              <w:t>Pisemny raport z ocenami całego procesu wdrażania LSR, osiągniętych rezultatów; poczucia satysfakcji; oddziaływania zrealizowanych projektów na rozwój obszaru LGD</w:t>
            </w:r>
          </w:p>
        </w:tc>
      </w:tr>
    </w:tbl>
    <w:p w:rsidR="00A60B9D" w:rsidRPr="00A60B9D" w:rsidRDefault="00A60B9D" w:rsidP="00E16731">
      <w:pPr>
        <w:numPr>
          <w:ilvl w:val="0"/>
          <w:numId w:val="35"/>
        </w:numPr>
        <w:tabs>
          <w:tab w:val="left" w:pos="0"/>
        </w:tabs>
        <w:spacing w:after="200"/>
        <w:contextualSpacing/>
        <w:jc w:val="both"/>
        <w:rPr>
          <w:rFonts w:eastAsia="Calibri"/>
          <w:b/>
          <w:i/>
          <w:sz w:val="22"/>
          <w:szCs w:val="22"/>
          <w:lang w:eastAsia="en-US"/>
        </w:rPr>
      </w:pPr>
      <w:bookmarkStart w:id="71" w:name="_Toc437556151"/>
      <w:r>
        <w:rPr>
          <w:rFonts w:eastAsia="Calibri"/>
          <w:b/>
          <w:i/>
          <w:sz w:val="22"/>
          <w:szCs w:val="22"/>
          <w:lang w:eastAsia="en-US"/>
        </w:rPr>
        <w:t>Ewal</w:t>
      </w:r>
      <w:r w:rsidR="00B27A14">
        <w:rPr>
          <w:rFonts w:eastAsia="Calibri"/>
          <w:b/>
          <w:i/>
          <w:sz w:val="22"/>
          <w:szCs w:val="22"/>
          <w:lang w:eastAsia="en-US"/>
        </w:rPr>
        <w:t>uacja działań komunikacyjnych (</w:t>
      </w:r>
      <w:r>
        <w:rPr>
          <w:rFonts w:eastAsia="Calibri"/>
          <w:b/>
          <w:i/>
          <w:sz w:val="22"/>
          <w:szCs w:val="22"/>
          <w:lang w:eastAsia="en-US"/>
        </w:rPr>
        <w:t>częstotliwość ich pomiaru) określona została  w Planie komunikacji załącznik nr 5 do LSR</w:t>
      </w:r>
    </w:p>
    <w:p w:rsidR="00D555FF" w:rsidRDefault="00D555FF" w:rsidP="00E16731">
      <w:pPr>
        <w:numPr>
          <w:ilvl w:val="0"/>
          <w:numId w:val="35"/>
        </w:numPr>
        <w:tabs>
          <w:tab w:val="left" w:pos="0"/>
        </w:tabs>
        <w:spacing w:after="200"/>
        <w:contextualSpacing/>
        <w:jc w:val="both"/>
        <w:rPr>
          <w:rFonts w:eastAsia="Calibri"/>
          <w:b/>
          <w:i/>
          <w:sz w:val="22"/>
          <w:szCs w:val="22"/>
          <w:lang w:eastAsia="en-US"/>
        </w:rPr>
      </w:pPr>
      <w:r w:rsidRPr="00D555FF">
        <w:rPr>
          <w:rFonts w:eastAsia="Calibri"/>
          <w:b/>
          <w:i/>
          <w:sz w:val="22"/>
          <w:szCs w:val="22"/>
          <w:lang w:eastAsia="en-US"/>
        </w:rPr>
        <w:t>Tabela ni</w:t>
      </w:r>
      <w:r w:rsidR="00D146EB">
        <w:rPr>
          <w:rFonts w:eastAsia="Calibri"/>
          <w:b/>
          <w:i/>
          <w:sz w:val="22"/>
          <w:szCs w:val="22"/>
          <w:lang w:eastAsia="en-US"/>
        </w:rPr>
        <w:t>e obejmuje Ewaluacji on-going –</w:t>
      </w:r>
      <w:r w:rsidRPr="00D555FF">
        <w:rPr>
          <w:rFonts w:eastAsia="Calibri"/>
          <w:b/>
          <w:i/>
          <w:sz w:val="22"/>
          <w:szCs w:val="22"/>
          <w:lang w:eastAsia="en-US"/>
        </w:rPr>
        <w:t xml:space="preserve"> gdyż przeprowadzana bę</w:t>
      </w:r>
      <w:r w:rsidR="00B27A14">
        <w:rPr>
          <w:rFonts w:eastAsia="Calibri"/>
          <w:b/>
          <w:i/>
          <w:sz w:val="22"/>
          <w:szCs w:val="22"/>
          <w:lang w:eastAsia="en-US"/>
        </w:rPr>
        <w:t>dzie tylko w razie konieczności</w:t>
      </w:r>
      <w:r w:rsidRPr="00D555FF">
        <w:rPr>
          <w:rFonts w:eastAsia="Calibri"/>
          <w:b/>
          <w:i/>
          <w:sz w:val="22"/>
          <w:szCs w:val="22"/>
          <w:lang w:eastAsia="en-US"/>
        </w:rPr>
        <w:t xml:space="preserve">, w trakcie wdrażania strategii w celu identyfikacji barier realizacji poszczególnych celów lub w przypadkach określonych w Procedurze aktualizacji załącznik nr 1 </w:t>
      </w:r>
      <w:r>
        <w:rPr>
          <w:rFonts w:eastAsia="Calibri"/>
          <w:b/>
          <w:i/>
          <w:sz w:val="22"/>
          <w:szCs w:val="22"/>
          <w:lang w:eastAsia="en-US"/>
        </w:rPr>
        <w:t xml:space="preserve">do </w:t>
      </w:r>
      <w:r w:rsidRPr="00D555FF">
        <w:rPr>
          <w:rFonts w:eastAsia="Calibri"/>
          <w:b/>
          <w:i/>
          <w:sz w:val="22"/>
          <w:szCs w:val="22"/>
          <w:lang w:eastAsia="en-US"/>
        </w:rPr>
        <w:t>LSR</w:t>
      </w:r>
      <w:r>
        <w:rPr>
          <w:rFonts w:eastAsia="Calibri"/>
          <w:b/>
          <w:i/>
          <w:sz w:val="22"/>
          <w:szCs w:val="22"/>
          <w:lang w:eastAsia="en-US"/>
        </w:rPr>
        <w:t>.</w:t>
      </w:r>
    </w:p>
    <w:p w:rsidR="00D555FF" w:rsidRPr="00D555FF" w:rsidRDefault="0037557C" w:rsidP="0037557C">
      <w:pPr>
        <w:tabs>
          <w:tab w:val="left" w:pos="0"/>
        </w:tabs>
        <w:spacing w:after="200"/>
        <w:ind w:left="720"/>
        <w:contextualSpacing/>
        <w:jc w:val="both"/>
        <w:rPr>
          <w:rFonts w:eastAsia="Calibri"/>
          <w:b/>
          <w:i/>
          <w:sz w:val="22"/>
          <w:szCs w:val="22"/>
          <w:lang w:eastAsia="en-US"/>
        </w:rPr>
      </w:pPr>
      <w:r>
        <w:rPr>
          <w:rFonts w:eastAsia="Calibri"/>
          <w:b/>
          <w:i/>
          <w:sz w:val="22"/>
          <w:szCs w:val="22"/>
          <w:lang w:eastAsia="en-US"/>
        </w:rPr>
        <w:t xml:space="preserve"> </w:t>
      </w:r>
    </w:p>
    <w:p w:rsidR="00D5493C" w:rsidRDefault="008D1BC0" w:rsidP="008D1BC0">
      <w:pPr>
        <w:spacing w:after="120"/>
        <w:ind w:hanging="426"/>
        <w:contextualSpacing/>
        <w:jc w:val="both"/>
        <w:rPr>
          <w:b/>
          <w:i/>
          <w:sz w:val="22"/>
          <w:szCs w:val="22"/>
        </w:rPr>
      </w:pPr>
      <w:r>
        <w:rPr>
          <w:b/>
          <w:i/>
          <w:sz w:val="22"/>
          <w:szCs w:val="22"/>
        </w:rPr>
        <w:t xml:space="preserve">                       </w:t>
      </w:r>
    </w:p>
    <w:p w:rsidR="00D5493C" w:rsidRDefault="00D5493C" w:rsidP="00316B07">
      <w:pPr>
        <w:spacing w:after="120"/>
        <w:ind w:hanging="426"/>
        <w:contextualSpacing/>
        <w:jc w:val="both"/>
        <w:rPr>
          <w:b/>
          <w:i/>
          <w:sz w:val="22"/>
          <w:szCs w:val="22"/>
        </w:rPr>
      </w:pPr>
    </w:p>
    <w:p w:rsidR="00E30CEA" w:rsidRPr="00D618BE" w:rsidRDefault="00B27A14" w:rsidP="008D1BC0">
      <w:pPr>
        <w:spacing w:after="120"/>
        <w:ind w:firstLine="284"/>
        <w:contextualSpacing/>
        <w:jc w:val="both"/>
        <w:rPr>
          <w:b/>
          <w:i/>
          <w:sz w:val="22"/>
          <w:szCs w:val="22"/>
        </w:rPr>
      </w:pPr>
      <w:r>
        <w:rPr>
          <w:b/>
          <w:i/>
          <w:sz w:val="22"/>
          <w:szCs w:val="22"/>
        </w:rPr>
        <w:t xml:space="preserve">Tabela </w:t>
      </w:r>
      <w:r w:rsidR="005C67EA" w:rsidRPr="00D618BE">
        <w:rPr>
          <w:b/>
          <w:i/>
          <w:sz w:val="22"/>
          <w:szCs w:val="22"/>
        </w:rPr>
        <w:t>2</w:t>
      </w:r>
      <w:r w:rsidR="00D146EB">
        <w:rPr>
          <w:b/>
          <w:i/>
          <w:sz w:val="22"/>
          <w:szCs w:val="22"/>
        </w:rPr>
        <w:t>7</w:t>
      </w:r>
      <w:r w:rsidR="00AC23CF" w:rsidRPr="00D618BE">
        <w:rPr>
          <w:b/>
          <w:i/>
          <w:sz w:val="22"/>
          <w:szCs w:val="22"/>
        </w:rPr>
        <w:t xml:space="preserve"> Ramowy harmonogram monitorowania i ewaluacji procesu wdrażania LSR</w:t>
      </w:r>
      <w:bookmarkEnd w:id="71"/>
    </w:p>
    <w:tbl>
      <w:tblPr>
        <w:tblpPr w:leftFromText="141" w:rightFromText="141" w:vertAnchor="text" w:horzAnchor="margin" w:tblpXSpec="center" w:tblpY="164"/>
        <w:tblW w:w="13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2"/>
        <w:gridCol w:w="290"/>
        <w:gridCol w:w="363"/>
        <w:gridCol w:w="436"/>
        <w:gridCol w:w="449"/>
        <w:gridCol w:w="290"/>
        <w:gridCol w:w="363"/>
        <w:gridCol w:w="436"/>
        <w:gridCol w:w="449"/>
        <w:gridCol w:w="290"/>
        <w:gridCol w:w="363"/>
        <w:gridCol w:w="436"/>
        <w:gridCol w:w="449"/>
        <w:gridCol w:w="290"/>
        <w:gridCol w:w="363"/>
        <w:gridCol w:w="436"/>
        <w:gridCol w:w="449"/>
        <w:gridCol w:w="290"/>
        <w:gridCol w:w="363"/>
        <w:gridCol w:w="436"/>
        <w:gridCol w:w="449"/>
        <w:gridCol w:w="400"/>
        <w:gridCol w:w="363"/>
        <w:gridCol w:w="436"/>
        <w:gridCol w:w="449"/>
        <w:gridCol w:w="355"/>
        <w:gridCol w:w="298"/>
        <w:gridCol w:w="436"/>
        <w:gridCol w:w="449"/>
        <w:gridCol w:w="290"/>
        <w:gridCol w:w="363"/>
        <w:gridCol w:w="436"/>
        <w:gridCol w:w="449"/>
      </w:tblGrid>
      <w:tr w:rsidR="002721A1" w:rsidRPr="00D618BE" w:rsidTr="00CE7DAF">
        <w:trPr>
          <w:jc w:val="center"/>
        </w:trPr>
        <w:tc>
          <w:tcPr>
            <w:tcW w:w="13996" w:type="dxa"/>
            <w:gridSpan w:val="33"/>
            <w:vAlign w:val="center"/>
          </w:tcPr>
          <w:p w:rsidR="002721A1" w:rsidRPr="004F202B" w:rsidRDefault="002721A1" w:rsidP="002721A1">
            <w:pPr>
              <w:spacing w:before="20" w:after="20"/>
              <w:contextualSpacing/>
              <w:jc w:val="center"/>
              <w:rPr>
                <w:b/>
                <w:color w:val="1F4E79"/>
                <w:sz w:val="22"/>
                <w:szCs w:val="22"/>
              </w:rPr>
            </w:pPr>
            <w:r w:rsidRPr="004F202B">
              <w:rPr>
                <w:b/>
                <w:color w:val="1F4E79"/>
                <w:sz w:val="22"/>
                <w:szCs w:val="22"/>
              </w:rPr>
              <w:t>Termin</w:t>
            </w:r>
          </w:p>
        </w:tc>
      </w:tr>
      <w:tr w:rsidR="005C67EA" w:rsidRPr="00D618BE" w:rsidTr="00CE7DAF">
        <w:trPr>
          <w:jc w:val="center"/>
        </w:trPr>
        <w:tc>
          <w:tcPr>
            <w:tcW w:w="1582" w:type="dxa"/>
            <w:vMerge w:val="restart"/>
            <w:vAlign w:val="center"/>
          </w:tcPr>
          <w:p w:rsidR="005C67EA" w:rsidRPr="00D618BE" w:rsidRDefault="005C67EA" w:rsidP="007B5261">
            <w:pPr>
              <w:spacing w:before="80" w:after="80"/>
              <w:contextualSpacing/>
              <w:jc w:val="both"/>
              <w:rPr>
                <w:sz w:val="22"/>
                <w:szCs w:val="22"/>
              </w:rPr>
            </w:pPr>
            <w:r w:rsidRPr="00D618BE">
              <w:rPr>
                <w:sz w:val="22"/>
                <w:szCs w:val="22"/>
              </w:rPr>
              <w:t>Lata</w:t>
            </w:r>
          </w:p>
          <w:p w:rsidR="005C67EA" w:rsidRPr="00D618BE" w:rsidRDefault="005C67EA" w:rsidP="007B5261">
            <w:pPr>
              <w:spacing w:before="80" w:after="80"/>
              <w:contextualSpacing/>
              <w:jc w:val="both"/>
              <w:rPr>
                <w:b/>
                <w:sz w:val="22"/>
                <w:szCs w:val="22"/>
              </w:rPr>
            </w:pPr>
            <w:r w:rsidRPr="00D618BE">
              <w:rPr>
                <w:sz w:val="22"/>
                <w:szCs w:val="22"/>
              </w:rPr>
              <w:t>/kwartały</w:t>
            </w:r>
          </w:p>
        </w:tc>
        <w:tc>
          <w:tcPr>
            <w:tcW w:w="1538" w:type="dxa"/>
            <w:gridSpan w:val="4"/>
            <w:vAlign w:val="center"/>
          </w:tcPr>
          <w:p w:rsidR="005C67EA" w:rsidRPr="00D618BE" w:rsidRDefault="005C67EA" w:rsidP="007B5261">
            <w:pPr>
              <w:spacing w:before="20" w:after="20"/>
              <w:contextualSpacing/>
              <w:jc w:val="both"/>
              <w:rPr>
                <w:b/>
                <w:sz w:val="22"/>
                <w:szCs w:val="22"/>
              </w:rPr>
            </w:pPr>
            <w:r w:rsidRPr="00D618BE">
              <w:rPr>
                <w:b/>
                <w:sz w:val="22"/>
                <w:szCs w:val="22"/>
              </w:rPr>
              <w:t>2016</w:t>
            </w:r>
          </w:p>
        </w:tc>
        <w:tc>
          <w:tcPr>
            <w:tcW w:w="1538" w:type="dxa"/>
            <w:gridSpan w:val="4"/>
            <w:vAlign w:val="center"/>
          </w:tcPr>
          <w:p w:rsidR="005C67EA" w:rsidRPr="00D618BE" w:rsidRDefault="005C67EA" w:rsidP="007B5261">
            <w:pPr>
              <w:spacing w:before="20" w:after="20"/>
              <w:contextualSpacing/>
              <w:jc w:val="both"/>
              <w:rPr>
                <w:b/>
                <w:sz w:val="22"/>
                <w:szCs w:val="22"/>
              </w:rPr>
            </w:pPr>
            <w:r w:rsidRPr="00D618BE">
              <w:rPr>
                <w:b/>
                <w:sz w:val="22"/>
                <w:szCs w:val="22"/>
              </w:rPr>
              <w:t>2017</w:t>
            </w:r>
          </w:p>
        </w:tc>
        <w:tc>
          <w:tcPr>
            <w:tcW w:w="1538" w:type="dxa"/>
            <w:gridSpan w:val="4"/>
            <w:vAlign w:val="center"/>
          </w:tcPr>
          <w:p w:rsidR="005C67EA" w:rsidRPr="00D618BE" w:rsidRDefault="005C67EA" w:rsidP="007B5261">
            <w:pPr>
              <w:spacing w:before="20" w:after="20"/>
              <w:contextualSpacing/>
              <w:jc w:val="both"/>
              <w:rPr>
                <w:b/>
                <w:sz w:val="22"/>
                <w:szCs w:val="22"/>
              </w:rPr>
            </w:pPr>
            <w:r w:rsidRPr="00D618BE">
              <w:rPr>
                <w:b/>
                <w:sz w:val="22"/>
                <w:szCs w:val="22"/>
              </w:rPr>
              <w:t>2018</w:t>
            </w:r>
          </w:p>
        </w:tc>
        <w:tc>
          <w:tcPr>
            <w:tcW w:w="1538" w:type="dxa"/>
            <w:gridSpan w:val="4"/>
            <w:vAlign w:val="center"/>
          </w:tcPr>
          <w:p w:rsidR="005C67EA" w:rsidRPr="00D618BE" w:rsidRDefault="005C67EA" w:rsidP="007B5261">
            <w:pPr>
              <w:spacing w:before="20" w:after="20"/>
              <w:contextualSpacing/>
              <w:jc w:val="both"/>
              <w:rPr>
                <w:b/>
                <w:sz w:val="22"/>
                <w:szCs w:val="22"/>
              </w:rPr>
            </w:pPr>
            <w:r w:rsidRPr="00D618BE">
              <w:rPr>
                <w:b/>
                <w:sz w:val="22"/>
                <w:szCs w:val="22"/>
              </w:rPr>
              <w:t>2019</w:t>
            </w:r>
          </w:p>
        </w:tc>
        <w:tc>
          <w:tcPr>
            <w:tcW w:w="1538" w:type="dxa"/>
            <w:gridSpan w:val="4"/>
            <w:vAlign w:val="center"/>
          </w:tcPr>
          <w:p w:rsidR="005C67EA" w:rsidRPr="00D618BE" w:rsidRDefault="005C67EA" w:rsidP="007B5261">
            <w:pPr>
              <w:spacing w:before="20" w:after="20"/>
              <w:contextualSpacing/>
              <w:jc w:val="both"/>
              <w:rPr>
                <w:b/>
                <w:sz w:val="22"/>
                <w:szCs w:val="22"/>
              </w:rPr>
            </w:pPr>
            <w:r w:rsidRPr="00D618BE">
              <w:rPr>
                <w:b/>
                <w:sz w:val="22"/>
                <w:szCs w:val="22"/>
              </w:rPr>
              <w:t>2020</w:t>
            </w:r>
          </w:p>
        </w:tc>
        <w:tc>
          <w:tcPr>
            <w:tcW w:w="1648" w:type="dxa"/>
            <w:gridSpan w:val="4"/>
            <w:vAlign w:val="center"/>
          </w:tcPr>
          <w:p w:rsidR="005C67EA" w:rsidRPr="00D618BE" w:rsidRDefault="005C67EA" w:rsidP="007B5261">
            <w:pPr>
              <w:spacing w:before="20" w:after="20"/>
              <w:contextualSpacing/>
              <w:jc w:val="both"/>
              <w:rPr>
                <w:b/>
                <w:sz w:val="22"/>
                <w:szCs w:val="22"/>
              </w:rPr>
            </w:pPr>
            <w:r w:rsidRPr="00D618BE">
              <w:rPr>
                <w:b/>
                <w:sz w:val="22"/>
                <w:szCs w:val="22"/>
              </w:rPr>
              <w:t>2021</w:t>
            </w:r>
          </w:p>
        </w:tc>
        <w:tc>
          <w:tcPr>
            <w:tcW w:w="1538" w:type="dxa"/>
            <w:gridSpan w:val="4"/>
            <w:vAlign w:val="center"/>
          </w:tcPr>
          <w:p w:rsidR="005C67EA" w:rsidRPr="00D618BE" w:rsidRDefault="005C67EA" w:rsidP="007B5261">
            <w:pPr>
              <w:spacing w:before="20" w:after="20"/>
              <w:contextualSpacing/>
              <w:jc w:val="both"/>
              <w:rPr>
                <w:b/>
                <w:sz w:val="22"/>
                <w:szCs w:val="22"/>
              </w:rPr>
            </w:pPr>
            <w:r w:rsidRPr="00D618BE">
              <w:rPr>
                <w:b/>
                <w:sz w:val="22"/>
                <w:szCs w:val="22"/>
              </w:rPr>
              <w:t>2022</w:t>
            </w:r>
          </w:p>
        </w:tc>
        <w:tc>
          <w:tcPr>
            <w:tcW w:w="1538" w:type="dxa"/>
            <w:gridSpan w:val="4"/>
            <w:vAlign w:val="center"/>
          </w:tcPr>
          <w:p w:rsidR="005C67EA" w:rsidRPr="00D618BE" w:rsidRDefault="005C67EA" w:rsidP="007B5261">
            <w:pPr>
              <w:spacing w:before="20" w:after="20"/>
              <w:contextualSpacing/>
              <w:jc w:val="both"/>
              <w:rPr>
                <w:b/>
                <w:sz w:val="22"/>
                <w:szCs w:val="22"/>
              </w:rPr>
            </w:pPr>
            <w:r w:rsidRPr="00D618BE">
              <w:rPr>
                <w:b/>
                <w:sz w:val="22"/>
                <w:szCs w:val="22"/>
              </w:rPr>
              <w:t>2023</w:t>
            </w:r>
          </w:p>
        </w:tc>
      </w:tr>
      <w:tr w:rsidR="005C67EA" w:rsidRPr="00D618BE" w:rsidTr="00CE7DAF">
        <w:trPr>
          <w:jc w:val="center"/>
        </w:trPr>
        <w:tc>
          <w:tcPr>
            <w:tcW w:w="1582" w:type="dxa"/>
            <w:vMerge/>
          </w:tcPr>
          <w:p w:rsidR="005C67EA" w:rsidRPr="00D618BE" w:rsidRDefault="005C67EA" w:rsidP="007B5261">
            <w:pPr>
              <w:spacing w:before="80" w:after="80"/>
              <w:contextualSpacing/>
              <w:jc w:val="both"/>
              <w:rPr>
                <w:sz w:val="22"/>
                <w:szCs w:val="22"/>
              </w:rPr>
            </w:pPr>
          </w:p>
        </w:tc>
        <w:tc>
          <w:tcPr>
            <w:tcW w:w="290"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w:t>
            </w:r>
          </w:p>
        </w:tc>
        <w:tc>
          <w:tcPr>
            <w:tcW w:w="363"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w:t>
            </w:r>
          </w:p>
        </w:tc>
        <w:tc>
          <w:tcPr>
            <w:tcW w:w="436"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III</w:t>
            </w:r>
          </w:p>
        </w:tc>
        <w:tc>
          <w:tcPr>
            <w:tcW w:w="449"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IV</w:t>
            </w:r>
          </w:p>
        </w:tc>
        <w:tc>
          <w:tcPr>
            <w:tcW w:w="290"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w:t>
            </w:r>
          </w:p>
        </w:tc>
        <w:tc>
          <w:tcPr>
            <w:tcW w:w="363"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w:t>
            </w:r>
          </w:p>
        </w:tc>
        <w:tc>
          <w:tcPr>
            <w:tcW w:w="436"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III</w:t>
            </w:r>
          </w:p>
        </w:tc>
        <w:tc>
          <w:tcPr>
            <w:tcW w:w="449"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IV</w:t>
            </w:r>
          </w:p>
        </w:tc>
        <w:tc>
          <w:tcPr>
            <w:tcW w:w="290"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w:t>
            </w:r>
          </w:p>
        </w:tc>
        <w:tc>
          <w:tcPr>
            <w:tcW w:w="363"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w:t>
            </w:r>
          </w:p>
        </w:tc>
        <w:tc>
          <w:tcPr>
            <w:tcW w:w="436"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III</w:t>
            </w:r>
          </w:p>
        </w:tc>
        <w:tc>
          <w:tcPr>
            <w:tcW w:w="449"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IV</w:t>
            </w:r>
          </w:p>
        </w:tc>
        <w:tc>
          <w:tcPr>
            <w:tcW w:w="290"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w:t>
            </w:r>
          </w:p>
        </w:tc>
        <w:tc>
          <w:tcPr>
            <w:tcW w:w="363"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w:t>
            </w:r>
          </w:p>
        </w:tc>
        <w:tc>
          <w:tcPr>
            <w:tcW w:w="436"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III</w:t>
            </w:r>
          </w:p>
        </w:tc>
        <w:tc>
          <w:tcPr>
            <w:tcW w:w="449"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IV</w:t>
            </w:r>
          </w:p>
        </w:tc>
        <w:tc>
          <w:tcPr>
            <w:tcW w:w="290"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w:t>
            </w:r>
          </w:p>
        </w:tc>
        <w:tc>
          <w:tcPr>
            <w:tcW w:w="363"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w:t>
            </w:r>
          </w:p>
        </w:tc>
        <w:tc>
          <w:tcPr>
            <w:tcW w:w="436"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III</w:t>
            </w:r>
          </w:p>
        </w:tc>
        <w:tc>
          <w:tcPr>
            <w:tcW w:w="449"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IV</w:t>
            </w:r>
          </w:p>
        </w:tc>
        <w:tc>
          <w:tcPr>
            <w:tcW w:w="400"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w:t>
            </w:r>
          </w:p>
        </w:tc>
        <w:tc>
          <w:tcPr>
            <w:tcW w:w="363"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w:t>
            </w:r>
          </w:p>
        </w:tc>
        <w:tc>
          <w:tcPr>
            <w:tcW w:w="436"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III</w:t>
            </w:r>
          </w:p>
        </w:tc>
        <w:tc>
          <w:tcPr>
            <w:tcW w:w="449"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IV</w:t>
            </w:r>
          </w:p>
        </w:tc>
        <w:tc>
          <w:tcPr>
            <w:tcW w:w="355"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w:t>
            </w:r>
          </w:p>
        </w:tc>
        <w:tc>
          <w:tcPr>
            <w:tcW w:w="298"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w:t>
            </w:r>
          </w:p>
        </w:tc>
        <w:tc>
          <w:tcPr>
            <w:tcW w:w="436"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III</w:t>
            </w:r>
          </w:p>
        </w:tc>
        <w:tc>
          <w:tcPr>
            <w:tcW w:w="449" w:type="dxa"/>
            <w:tcBorders>
              <w:bottom w:val="double" w:sz="4" w:space="0" w:color="auto"/>
            </w:tcBorders>
            <w:vAlign w:val="center"/>
          </w:tcPr>
          <w:p w:rsidR="005C67EA" w:rsidRPr="00D618BE" w:rsidRDefault="005C67EA" w:rsidP="007B5261">
            <w:pPr>
              <w:spacing w:before="20" w:after="20"/>
              <w:contextualSpacing/>
              <w:jc w:val="both"/>
              <w:rPr>
                <w:sz w:val="22"/>
                <w:szCs w:val="22"/>
              </w:rPr>
            </w:pPr>
            <w:r w:rsidRPr="00D618BE">
              <w:rPr>
                <w:sz w:val="22"/>
                <w:szCs w:val="22"/>
              </w:rPr>
              <w:t>IV</w:t>
            </w:r>
          </w:p>
        </w:tc>
        <w:tc>
          <w:tcPr>
            <w:tcW w:w="290" w:type="dxa"/>
            <w:vAlign w:val="center"/>
          </w:tcPr>
          <w:p w:rsidR="005C67EA" w:rsidRPr="00D618BE" w:rsidRDefault="005C67EA" w:rsidP="007B5261">
            <w:pPr>
              <w:spacing w:before="20" w:after="20"/>
              <w:contextualSpacing/>
              <w:jc w:val="both"/>
              <w:rPr>
                <w:sz w:val="22"/>
                <w:szCs w:val="22"/>
              </w:rPr>
            </w:pPr>
            <w:r w:rsidRPr="00D618BE">
              <w:rPr>
                <w:sz w:val="22"/>
                <w:szCs w:val="22"/>
              </w:rPr>
              <w:t>I</w:t>
            </w:r>
          </w:p>
        </w:tc>
        <w:tc>
          <w:tcPr>
            <w:tcW w:w="363" w:type="dxa"/>
            <w:vAlign w:val="center"/>
          </w:tcPr>
          <w:p w:rsidR="005C67EA" w:rsidRPr="00D618BE" w:rsidRDefault="005C67EA" w:rsidP="007B5261">
            <w:pPr>
              <w:spacing w:before="20" w:after="20"/>
              <w:contextualSpacing/>
              <w:jc w:val="both"/>
              <w:rPr>
                <w:sz w:val="22"/>
                <w:szCs w:val="22"/>
              </w:rPr>
            </w:pPr>
            <w:r w:rsidRPr="00D618BE">
              <w:rPr>
                <w:sz w:val="22"/>
                <w:szCs w:val="22"/>
              </w:rPr>
              <w:t>II</w:t>
            </w:r>
          </w:p>
        </w:tc>
        <w:tc>
          <w:tcPr>
            <w:tcW w:w="436" w:type="dxa"/>
            <w:vAlign w:val="center"/>
          </w:tcPr>
          <w:p w:rsidR="005C67EA" w:rsidRPr="00D618BE" w:rsidRDefault="005C67EA" w:rsidP="007B5261">
            <w:pPr>
              <w:spacing w:before="20" w:after="20"/>
              <w:contextualSpacing/>
              <w:jc w:val="both"/>
              <w:rPr>
                <w:sz w:val="22"/>
                <w:szCs w:val="22"/>
              </w:rPr>
            </w:pPr>
            <w:r w:rsidRPr="00D618BE">
              <w:rPr>
                <w:sz w:val="22"/>
                <w:szCs w:val="22"/>
              </w:rPr>
              <w:t>III</w:t>
            </w:r>
          </w:p>
        </w:tc>
        <w:tc>
          <w:tcPr>
            <w:tcW w:w="449" w:type="dxa"/>
            <w:vAlign w:val="center"/>
          </w:tcPr>
          <w:p w:rsidR="005C67EA" w:rsidRPr="00D618BE" w:rsidRDefault="005C67EA" w:rsidP="007B5261">
            <w:pPr>
              <w:spacing w:before="20" w:after="20"/>
              <w:contextualSpacing/>
              <w:jc w:val="both"/>
              <w:rPr>
                <w:sz w:val="22"/>
                <w:szCs w:val="22"/>
              </w:rPr>
            </w:pPr>
            <w:r w:rsidRPr="00D618BE">
              <w:rPr>
                <w:sz w:val="22"/>
                <w:szCs w:val="22"/>
              </w:rPr>
              <w:t>IV</w:t>
            </w:r>
          </w:p>
        </w:tc>
      </w:tr>
      <w:tr w:rsidR="005C67EA" w:rsidRPr="00D618BE" w:rsidTr="00CE7DAF">
        <w:trPr>
          <w:jc w:val="center"/>
        </w:trPr>
        <w:tc>
          <w:tcPr>
            <w:tcW w:w="1582" w:type="dxa"/>
            <w:tcBorders>
              <w:right w:val="double" w:sz="4" w:space="0" w:color="auto"/>
            </w:tcBorders>
            <w:vAlign w:val="center"/>
          </w:tcPr>
          <w:p w:rsidR="005C67EA" w:rsidRPr="00D618BE" w:rsidRDefault="005C67EA" w:rsidP="007B5261">
            <w:pPr>
              <w:spacing w:before="40" w:after="40"/>
              <w:contextualSpacing/>
              <w:jc w:val="both"/>
              <w:rPr>
                <w:b/>
                <w:sz w:val="22"/>
                <w:szCs w:val="22"/>
              </w:rPr>
            </w:pPr>
            <w:r w:rsidRPr="00D618BE">
              <w:rPr>
                <w:b/>
                <w:sz w:val="22"/>
                <w:szCs w:val="22"/>
              </w:rPr>
              <w:t>Monitoring</w:t>
            </w:r>
          </w:p>
        </w:tc>
        <w:tc>
          <w:tcPr>
            <w:tcW w:w="290"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363"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36"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49"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290"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363"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36"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49"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290"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363"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36"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49"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290"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363"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36"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49"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290"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363"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36"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49"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00"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363"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36"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49"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355"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298"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36"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449" w:type="dxa"/>
            <w:tcBorders>
              <w:top w:val="double" w:sz="4" w:space="0" w:color="auto"/>
              <w:left w:val="double" w:sz="4" w:space="0" w:color="auto"/>
              <w:bottom w:val="double" w:sz="4" w:space="0" w:color="auto"/>
              <w:right w:val="double" w:sz="4" w:space="0" w:color="auto"/>
            </w:tcBorders>
            <w:shd w:val="clear" w:color="auto" w:fill="808080"/>
          </w:tcPr>
          <w:p w:rsidR="005C67EA" w:rsidRPr="00D618BE" w:rsidRDefault="005C67EA" w:rsidP="007B5261">
            <w:pPr>
              <w:spacing w:before="40" w:after="40"/>
              <w:contextualSpacing/>
              <w:jc w:val="both"/>
              <w:rPr>
                <w:sz w:val="22"/>
                <w:szCs w:val="22"/>
              </w:rPr>
            </w:pPr>
          </w:p>
        </w:tc>
        <w:tc>
          <w:tcPr>
            <w:tcW w:w="290" w:type="dxa"/>
            <w:tcBorders>
              <w:left w:val="double" w:sz="4" w:space="0" w:color="auto"/>
            </w:tcBorders>
          </w:tcPr>
          <w:p w:rsidR="005C67EA" w:rsidRPr="00D618BE" w:rsidRDefault="005C67EA" w:rsidP="007B5261">
            <w:pPr>
              <w:spacing w:before="40" w:after="40"/>
              <w:contextualSpacing/>
              <w:jc w:val="both"/>
              <w:rPr>
                <w:sz w:val="22"/>
                <w:szCs w:val="22"/>
              </w:rPr>
            </w:pPr>
          </w:p>
        </w:tc>
        <w:tc>
          <w:tcPr>
            <w:tcW w:w="363" w:type="dxa"/>
            <w:tcBorders>
              <w:bottom w:val="single" w:sz="4" w:space="0" w:color="auto"/>
            </w:tcBorders>
          </w:tcPr>
          <w:p w:rsidR="005C67EA" w:rsidRPr="00D618BE" w:rsidRDefault="005C67EA" w:rsidP="007B5261">
            <w:pPr>
              <w:spacing w:before="40" w:after="40"/>
              <w:contextualSpacing/>
              <w:jc w:val="both"/>
              <w:rPr>
                <w:sz w:val="22"/>
                <w:szCs w:val="22"/>
              </w:rPr>
            </w:pPr>
          </w:p>
        </w:tc>
        <w:tc>
          <w:tcPr>
            <w:tcW w:w="436" w:type="dxa"/>
          </w:tcPr>
          <w:p w:rsidR="005C67EA" w:rsidRPr="00D618BE" w:rsidRDefault="005C67EA" w:rsidP="007B5261">
            <w:pPr>
              <w:spacing w:before="40" w:after="40"/>
              <w:contextualSpacing/>
              <w:jc w:val="both"/>
              <w:rPr>
                <w:sz w:val="22"/>
                <w:szCs w:val="22"/>
              </w:rPr>
            </w:pPr>
          </w:p>
        </w:tc>
        <w:tc>
          <w:tcPr>
            <w:tcW w:w="449" w:type="dxa"/>
            <w:tcBorders>
              <w:bottom w:val="single" w:sz="4" w:space="0" w:color="auto"/>
            </w:tcBorders>
          </w:tcPr>
          <w:p w:rsidR="005C67EA" w:rsidRPr="00D618BE" w:rsidRDefault="005C67EA" w:rsidP="007B5261">
            <w:pPr>
              <w:spacing w:before="40" w:after="40"/>
              <w:contextualSpacing/>
              <w:jc w:val="both"/>
              <w:rPr>
                <w:sz w:val="22"/>
                <w:szCs w:val="22"/>
              </w:rPr>
            </w:pPr>
          </w:p>
        </w:tc>
      </w:tr>
      <w:tr w:rsidR="00CE7DAF" w:rsidRPr="00D618BE" w:rsidTr="00F6538C">
        <w:trPr>
          <w:jc w:val="center"/>
        </w:trPr>
        <w:tc>
          <w:tcPr>
            <w:tcW w:w="1582" w:type="dxa"/>
            <w:vAlign w:val="center"/>
          </w:tcPr>
          <w:p w:rsidR="005C67EA" w:rsidRPr="00D618BE" w:rsidRDefault="005C67EA" w:rsidP="007B5261">
            <w:pPr>
              <w:spacing w:before="40" w:after="40"/>
              <w:contextualSpacing/>
              <w:jc w:val="both"/>
              <w:rPr>
                <w:b/>
                <w:sz w:val="22"/>
                <w:szCs w:val="22"/>
              </w:rPr>
            </w:pPr>
            <w:r w:rsidRPr="00D618BE">
              <w:rPr>
                <w:b/>
                <w:sz w:val="22"/>
                <w:szCs w:val="22"/>
              </w:rPr>
              <w:t>Ewaluacja</w:t>
            </w:r>
            <w:r w:rsidR="00D5493C">
              <w:rPr>
                <w:b/>
                <w:sz w:val="22"/>
                <w:szCs w:val="22"/>
              </w:rPr>
              <w:t xml:space="preserve"> wewnę</w:t>
            </w:r>
            <w:r w:rsidR="00972051">
              <w:rPr>
                <w:b/>
                <w:sz w:val="22"/>
                <w:szCs w:val="22"/>
              </w:rPr>
              <w:t>trzna</w:t>
            </w:r>
          </w:p>
        </w:tc>
        <w:tc>
          <w:tcPr>
            <w:tcW w:w="290" w:type="dxa"/>
            <w:tcBorders>
              <w:top w:val="double" w:sz="4" w:space="0" w:color="auto"/>
              <w:bottom w:val="double" w:sz="4" w:space="0" w:color="auto"/>
            </w:tcBorders>
            <w:shd w:val="clear" w:color="auto" w:fill="auto"/>
          </w:tcPr>
          <w:p w:rsidR="005C67EA" w:rsidRPr="00D618BE" w:rsidRDefault="005C67EA" w:rsidP="007B5261">
            <w:pPr>
              <w:spacing w:before="40" w:after="40"/>
              <w:contextualSpacing/>
              <w:jc w:val="both"/>
              <w:rPr>
                <w:sz w:val="22"/>
                <w:szCs w:val="22"/>
              </w:rPr>
            </w:pPr>
          </w:p>
        </w:tc>
        <w:tc>
          <w:tcPr>
            <w:tcW w:w="363" w:type="dxa"/>
            <w:tcBorders>
              <w:top w:val="double" w:sz="4" w:space="0" w:color="auto"/>
              <w:bottom w:val="double" w:sz="4" w:space="0" w:color="auto"/>
            </w:tcBorders>
            <w:shd w:val="clear" w:color="auto" w:fill="auto"/>
          </w:tcPr>
          <w:p w:rsidR="005C67EA" w:rsidRPr="00D618BE" w:rsidRDefault="005C67EA" w:rsidP="007B5261">
            <w:pPr>
              <w:spacing w:before="40" w:after="40"/>
              <w:contextualSpacing/>
              <w:jc w:val="both"/>
              <w:rPr>
                <w:sz w:val="22"/>
                <w:szCs w:val="22"/>
              </w:rPr>
            </w:pPr>
          </w:p>
        </w:tc>
        <w:tc>
          <w:tcPr>
            <w:tcW w:w="436" w:type="dxa"/>
            <w:tcBorders>
              <w:top w:val="double" w:sz="4" w:space="0" w:color="auto"/>
              <w:bottom w:val="double" w:sz="4" w:space="0" w:color="auto"/>
            </w:tcBorders>
            <w:shd w:val="clear" w:color="auto" w:fill="auto"/>
          </w:tcPr>
          <w:p w:rsidR="005C67EA" w:rsidRPr="00D618BE" w:rsidRDefault="005C67EA" w:rsidP="007B5261">
            <w:pPr>
              <w:spacing w:before="40" w:after="40"/>
              <w:contextualSpacing/>
              <w:jc w:val="both"/>
              <w:rPr>
                <w:sz w:val="22"/>
                <w:szCs w:val="22"/>
              </w:rPr>
            </w:pPr>
          </w:p>
        </w:tc>
        <w:tc>
          <w:tcPr>
            <w:tcW w:w="449" w:type="dxa"/>
            <w:tcBorders>
              <w:top w:val="double" w:sz="4" w:space="0" w:color="auto"/>
              <w:bottom w:val="double" w:sz="4" w:space="0" w:color="auto"/>
            </w:tcBorders>
            <w:shd w:val="clear" w:color="auto" w:fill="auto"/>
          </w:tcPr>
          <w:p w:rsidR="005C67EA" w:rsidRPr="00D618BE" w:rsidRDefault="005C67EA" w:rsidP="007B5261">
            <w:pPr>
              <w:spacing w:before="40" w:after="40"/>
              <w:contextualSpacing/>
              <w:jc w:val="both"/>
              <w:rPr>
                <w:sz w:val="22"/>
                <w:szCs w:val="22"/>
              </w:rPr>
            </w:pPr>
          </w:p>
        </w:tc>
        <w:tc>
          <w:tcPr>
            <w:tcW w:w="290" w:type="dxa"/>
            <w:tcBorders>
              <w:top w:val="double" w:sz="4" w:space="0" w:color="auto"/>
              <w:bottom w:val="double" w:sz="4" w:space="0" w:color="auto"/>
            </w:tcBorders>
            <w:shd w:val="clear" w:color="auto" w:fill="FFFFFF"/>
          </w:tcPr>
          <w:p w:rsidR="005C67EA" w:rsidRPr="00D618BE" w:rsidRDefault="005C67EA" w:rsidP="007B5261">
            <w:pPr>
              <w:spacing w:before="40" w:after="40"/>
              <w:contextualSpacing/>
              <w:jc w:val="both"/>
              <w:rPr>
                <w:sz w:val="22"/>
                <w:szCs w:val="22"/>
              </w:rPr>
            </w:pPr>
          </w:p>
        </w:tc>
        <w:tc>
          <w:tcPr>
            <w:tcW w:w="363" w:type="dxa"/>
            <w:tcBorders>
              <w:top w:val="double" w:sz="4" w:space="0" w:color="auto"/>
              <w:bottom w:val="double" w:sz="4" w:space="0" w:color="auto"/>
            </w:tcBorders>
            <w:shd w:val="clear" w:color="auto" w:fill="auto"/>
          </w:tcPr>
          <w:p w:rsidR="005C67EA" w:rsidRPr="00D618BE" w:rsidRDefault="005C67EA" w:rsidP="007B5261">
            <w:pPr>
              <w:spacing w:before="40" w:after="40"/>
              <w:contextualSpacing/>
              <w:jc w:val="both"/>
              <w:rPr>
                <w:sz w:val="22"/>
                <w:szCs w:val="22"/>
              </w:rPr>
            </w:pPr>
          </w:p>
        </w:tc>
        <w:tc>
          <w:tcPr>
            <w:tcW w:w="436" w:type="dxa"/>
            <w:tcBorders>
              <w:top w:val="double" w:sz="4" w:space="0" w:color="auto"/>
              <w:bottom w:val="double" w:sz="4" w:space="0" w:color="auto"/>
            </w:tcBorders>
            <w:shd w:val="clear" w:color="auto" w:fill="auto"/>
          </w:tcPr>
          <w:p w:rsidR="005C67EA" w:rsidRPr="00D618BE" w:rsidRDefault="005C67EA" w:rsidP="007B5261">
            <w:pPr>
              <w:spacing w:before="40" w:after="40"/>
              <w:contextualSpacing/>
              <w:jc w:val="both"/>
              <w:rPr>
                <w:sz w:val="22"/>
                <w:szCs w:val="22"/>
              </w:rPr>
            </w:pPr>
          </w:p>
        </w:tc>
        <w:tc>
          <w:tcPr>
            <w:tcW w:w="449" w:type="dxa"/>
            <w:tcBorders>
              <w:top w:val="double" w:sz="4" w:space="0" w:color="auto"/>
              <w:bottom w:val="double" w:sz="4" w:space="0" w:color="auto"/>
            </w:tcBorders>
            <w:shd w:val="clear" w:color="auto" w:fill="auto"/>
          </w:tcPr>
          <w:p w:rsidR="005C67EA" w:rsidRPr="00D618BE" w:rsidRDefault="005C67EA" w:rsidP="007B5261">
            <w:pPr>
              <w:spacing w:before="40" w:after="40"/>
              <w:contextualSpacing/>
              <w:jc w:val="both"/>
              <w:rPr>
                <w:sz w:val="22"/>
                <w:szCs w:val="22"/>
              </w:rPr>
            </w:pPr>
          </w:p>
        </w:tc>
        <w:tc>
          <w:tcPr>
            <w:tcW w:w="290" w:type="dxa"/>
            <w:tcBorders>
              <w:top w:val="double" w:sz="4" w:space="0" w:color="auto"/>
              <w:bottom w:val="double" w:sz="4" w:space="0" w:color="auto"/>
            </w:tcBorders>
            <w:shd w:val="clear" w:color="auto" w:fill="0D0D0D"/>
          </w:tcPr>
          <w:p w:rsidR="005C67EA" w:rsidRPr="00D5493C" w:rsidRDefault="005C67EA" w:rsidP="007B5261">
            <w:pPr>
              <w:spacing w:before="40" w:after="40"/>
              <w:contextualSpacing/>
              <w:jc w:val="both"/>
              <w:rPr>
                <w:sz w:val="22"/>
                <w:szCs w:val="22"/>
                <w:highlight w:val="darkGray"/>
              </w:rPr>
            </w:pPr>
          </w:p>
        </w:tc>
        <w:tc>
          <w:tcPr>
            <w:tcW w:w="363" w:type="dxa"/>
            <w:tcBorders>
              <w:top w:val="double" w:sz="4" w:space="0" w:color="auto"/>
              <w:bottom w:val="double" w:sz="4" w:space="0" w:color="auto"/>
            </w:tcBorders>
            <w:shd w:val="clear" w:color="auto" w:fill="auto"/>
          </w:tcPr>
          <w:p w:rsidR="005C67EA" w:rsidRPr="00972051" w:rsidRDefault="005C67EA" w:rsidP="007B5261">
            <w:pPr>
              <w:spacing w:before="40" w:after="40"/>
              <w:contextualSpacing/>
              <w:jc w:val="both"/>
              <w:rPr>
                <w:sz w:val="22"/>
                <w:szCs w:val="22"/>
              </w:rPr>
            </w:pPr>
          </w:p>
        </w:tc>
        <w:tc>
          <w:tcPr>
            <w:tcW w:w="436" w:type="dxa"/>
            <w:tcBorders>
              <w:top w:val="double" w:sz="4" w:space="0" w:color="auto"/>
              <w:bottom w:val="double" w:sz="4" w:space="0" w:color="auto"/>
            </w:tcBorders>
            <w:shd w:val="clear" w:color="auto" w:fill="auto"/>
          </w:tcPr>
          <w:p w:rsidR="005C67EA" w:rsidRPr="00D618BE" w:rsidRDefault="005C67EA" w:rsidP="007B5261">
            <w:pPr>
              <w:spacing w:before="40" w:after="40"/>
              <w:contextualSpacing/>
              <w:jc w:val="both"/>
              <w:rPr>
                <w:sz w:val="22"/>
                <w:szCs w:val="22"/>
              </w:rPr>
            </w:pPr>
          </w:p>
        </w:tc>
        <w:tc>
          <w:tcPr>
            <w:tcW w:w="449" w:type="dxa"/>
            <w:tcBorders>
              <w:top w:val="double" w:sz="4" w:space="0" w:color="auto"/>
              <w:bottom w:val="double" w:sz="4" w:space="0" w:color="auto"/>
              <w:right w:val="double" w:sz="4" w:space="0" w:color="auto"/>
            </w:tcBorders>
            <w:shd w:val="clear" w:color="auto" w:fill="auto"/>
          </w:tcPr>
          <w:p w:rsidR="005C67EA" w:rsidRPr="00D618BE" w:rsidRDefault="005C67EA" w:rsidP="007B5261">
            <w:pPr>
              <w:spacing w:before="40" w:after="40"/>
              <w:contextualSpacing/>
              <w:jc w:val="both"/>
              <w:rPr>
                <w:sz w:val="22"/>
                <w:szCs w:val="22"/>
              </w:rPr>
            </w:pPr>
          </w:p>
        </w:tc>
        <w:tc>
          <w:tcPr>
            <w:tcW w:w="290" w:type="dxa"/>
            <w:tcBorders>
              <w:top w:val="double" w:sz="4" w:space="0" w:color="auto"/>
              <w:left w:val="double" w:sz="4" w:space="0" w:color="auto"/>
              <w:bottom w:val="double" w:sz="4" w:space="0" w:color="auto"/>
              <w:right w:val="double" w:sz="4" w:space="0" w:color="auto"/>
            </w:tcBorders>
            <w:shd w:val="clear" w:color="auto" w:fill="0D0D0D"/>
          </w:tcPr>
          <w:p w:rsidR="005C67EA" w:rsidRPr="00D5493C" w:rsidRDefault="005C67EA" w:rsidP="007B5261">
            <w:pPr>
              <w:spacing w:before="40" w:after="40"/>
              <w:contextualSpacing/>
              <w:jc w:val="both"/>
              <w:rPr>
                <w:color w:val="FF0000"/>
                <w:sz w:val="22"/>
                <w:szCs w:val="22"/>
              </w:rPr>
            </w:pPr>
          </w:p>
        </w:tc>
        <w:tc>
          <w:tcPr>
            <w:tcW w:w="363" w:type="dxa"/>
            <w:tcBorders>
              <w:top w:val="double" w:sz="4" w:space="0" w:color="auto"/>
              <w:left w:val="double" w:sz="4" w:space="0" w:color="auto"/>
              <w:bottom w:val="double" w:sz="4" w:space="0" w:color="auto"/>
            </w:tcBorders>
            <w:shd w:val="clear" w:color="auto" w:fill="FFFFFF"/>
          </w:tcPr>
          <w:p w:rsidR="005C67EA" w:rsidRPr="00D5493C" w:rsidRDefault="005C67EA" w:rsidP="007B5261">
            <w:pPr>
              <w:spacing w:before="40" w:after="40"/>
              <w:contextualSpacing/>
              <w:jc w:val="both"/>
              <w:rPr>
                <w:color w:val="FF0000"/>
                <w:sz w:val="22"/>
                <w:szCs w:val="22"/>
              </w:rPr>
            </w:pPr>
          </w:p>
        </w:tc>
        <w:tc>
          <w:tcPr>
            <w:tcW w:w="436" w:type="dxa"/>
            <w:tcBorders>
              <w:top w:val="double" w:sz="4" w:space="0" w:color="auto"/>
              <w:bottom w:val="double" w:sz="4" w:space="0" w:color="auto"/>
            </w:tcBorders>
            <w:shd w:val="clear" w:color="auto" w:fill="auto"/>
          </w:tcPr>
          <w:p w:rsidR="005C67EA" w:rsidRPr="00D5493C" w:rsidRDefault="005C67EA" w:rsidP="007B5261">
            <w:pPr>
              <w:spacing w:before="40" w:after="40"/>
              <w:contextualSpacing/>
              <w:jc w:val="both"/>
              <w:rPr>
                <w:color w:val="FF0000"/>
                <w:sz w:val="22"/>
                <w:szCs w:val="22"/>
              </w:rPr>
            </w:pPr>
          </w:p>
        </w:tc>
        <w:tc>
          <w:tcPr>
            <w:tcW w:w="449" w:type="dxa"/>
            <w:tcBorders>
              <w:top w:val="double" w:sz="4" w:space="0" w:color="auto"/>
              <w:bottom w:val="double" w:sz="4" w:space="0" w:color="auto"/>
            </w:tcBorders>
            <w:shd w:val="clear" w:color="auto" w:fill="auto"/>
          </w:tcPr>
          <w:p w:rsidR="005C67EA" w:rsidRPr="00D5493C" w:rsidRDefault="005C67EA" w:rsidP="007B5261">
            <w:pPr>
              <w:spacing w:before="40" w:after="40"/>
              <w:contextualSpacing/>
              <w:jc w:val="both"/>
              <w:rPr>
                <w:color w:val="FF0000"/>
                <w:sz w:val="22"/>
                <w:szCs w:val="22"/>
              </w:rPr>
            </w:pPr>
          </w:p>
        </w:tc>
        <w:tc>
          <w:tcPr>
            <w:tcW w:w="290" w:type="dxa"/>
            <w:tcBorders>
              <w:top w:val="double" w:sz="4" w:space="0" w:color="auto"/>
              <w:bottom w:val="double" w:sz="4" w:space="0" w:color="auto"/>
            </w:tcBorders>
            <w:shd w:val="clear" w:color="auto" w:fill="0D0D0D"/>
          </w:tcPr>
          <w:p w:rsidR="005C67EA" w:rsidRPr="00D5493C" w:rsidRDefault="005C67EA" w:rsidP="007B5261">
            <w:pPr>
              <w:spacing w:before="40" w:after="40"/>
              <w:contextualSpacing/>
              <w:jc w:val="both"/>
              <w:rPr>
                <w:color w:val="FF0000"/>
                <w:sz w:val="22"/>
                <w:szCs w:val="22"/>
              </w:rPr>
            </w:pPr>
          </w:p>
        </w:tc>
        <w:tc>
          <w:tcPr>
            <w:tcW w:w="363" w:type="dxa"/>
            <w:tcBorders>
              <w:top w:val="double" w:sz="4" w:space="0" w:color="auto"/>
              <w:bottom w:val="double" w:sz="4" w:space="0" w:color="auto"/>
            </w:tcBorders>
            <w:shd w:val="clear" w:color="auto" w:fill="auto"/>
          </w:tcPr>
          <w:p w:rsidR="005C67EA" w:rsidRPr="00D5493C" w:rsidRDefault="005C67EA" w:rsidP="007B5261">
            <w:pPr>
              <w:spacing w:before="40" w:after="40"/>
              <w:contextualSpacing/>
              <w:jc w:val="both"/>
              <w:rPr>
                <w:color w:val="FF0000"/>
                <w:sz w:val="22"/>
                <w:szCs w:val="22"/>
              </w:rPr>
            </w:pPr>
          </w:p>
        </w:tc>
        <w:tc>
          <w:tcPr>
            <w:tcW w:w="436" w:type="dxa"/>
            <w:tcBorders>
              <w:top w:val="double" w:sz="4" w:space="0" w:color="auto"/>
              <w:bottom w:val="double" w:sz="4" w:space="0" w:color="auto"/>
            </w:tcBorders>
            <w:shd w:val="clear" w:color="auto" w:fill="auto"/>
          </w:tcPr>
          <w:p w:rsidR="005C67EA" w:rsidRPr="00D5493C" w:rsidRDefault="005C67EA" w:rsidP="007B5261">
            <w:pPr>
              <w:spacing w:before="40" w:after="40"/>
              <w:contextualSpacing/>
              <w:jc w:val="both"/>
              <w:rPr>
                <w:color w:val="FF0000"/>
                <w:sz w:val="22"/>
                <w:szCs w:val="22"/>
              </w:rPr>
            </w:pPr>
          </w:p>
        </w:tc>
        <w:tc>
          <w:tcPr>
            <w:tcW w:w="449" w:type="dxa"/>
            <w:tcBorders>
              <w:top w:val="double" w:sz="4" w:space="0" w:color="auto"/>
              <w:bottom w:val="double" w:sz="4" w:space="0" w:color="auto"/>
            </w:tcBorders>
            <w:shd w:val="clear" w:color="auto" w:fill="auto"/>
          </w:tcPr>
          <w:p w:rsidR="005C67EA" w:rsidRPr="00D5493C" w:rsidRDefault="005C67EA" w:rsidP="007B5261">
            <w:pPr>
              <w:spacing w:before="40" w:after="40"/>
              <w:contextualSpacing/>
              <w:jc w:val="both"/>
              <w:rPr>
                <w:color w:val="FF0000"/>
                <w:sz w:val="22"/>
                <w:szCs w:val="22"/>
              </w:rPr>
            </w:pPr>
          </w:p>
        </w:tc>
        <w:tc>
          <w:tcPr>
            <w:tcW w:w="400" w:type="dxa"/>
            <w:tcBorders>
              <w:top w:val="double" w:sz="4" w:space="0" w:color="auto"/>
              <w:bottom w:val="double" w:sz="4" w:space="0" w:color="auto"/>
            </w:tcBorders>
            <w:shd w:val="clear" w:color="auto" w:fill="0D0D0D"/>
          </w:tcPr>
          <w:p w:rsidR="005C67EA" w:rsidRPr="00D5493C" w:rsidRDefault="005C67EA" w:rsidP="007B5261">
            <w:pPr>
              <w:spacing w:before="40" w:after="40"/>
              <w:contextualSpacing/>
              <w:jc w:val="both"/>
              <w:rPr>
                <w:color w:val="FF0000"/>
                <w:sz w:val="22"/>
                <w:szCs w:val="22"/>
              </w:rPr>
            </w:pPr>
          </w:p>
        </w:tc>
        <w:tc>
          <w:tcPr>
            <w:tcW w:w="363" w:type="dxa"/>
            <w:tcBorders>
              <w:top w:val="double" w:sz="4" w:space="0" w:color="auto"/>
              <w:bottom w:val="double" w:sz="4" w:space="0" w:color="auto"/>
            </w:tcBorders>
          </w:tcPr>
          <w:p w:rsidR="005C67EA" w:rsidRPr="00D5493C" w:rsidRDefault="005C67EA" w:rsidP="007B5261">
            <w:pPr>
              <w:spacing w:before="40" w:after="40"/>
              <w:contextualSpacing/>
              <w:jc w:val="both"/>
              <w:rPr>
                <w:color w:val="FF0000"/>
                <w:sz w:val="22"/>
                <w:szCs w:val="22"/>
              </w:rPr>
            </w:pPr>
          </w:p>
        </w:tc>
        <w:tc>
          <w:tcPr>
            <w:tcW w:w="436" w:type="dxa"/>
            <w:tcBorders>
              <w:top w:val="double" w:sz="4" w:space="0" w:color="auto"/>
              <w:bottom w:val="double" w:sz="4" w:space="0" w:color="auto"/>
            </w:tcBorders>
          </w:tcPr>
          <w:p w:rsidR="005C67EA" w:rsidRPr="00D5493C" w:rsidRDefault="005C67EA" w:rsidP="007B5261">
            <w:pPr>
              <w:spacing w:before="40" w:after="40"/>
              <w:contextualSpacing/>
              <w:jc w:val="both"/>
              <w:rPr>
                <w:color w:val="FF0000"/>
                <w:sz w:val="22"/>
                <w:szCs w:val="22"/>
              </w:rPr>
            </w:pPr>
          </w:p>
        </w:tc>
        <w:tc>
          <w:tcPr>
            <w:tcW w:w="449" w:type="dxa"/>
            <w:tcBorders>
              <w:top w:val="double" w:sz="4" w:space="0" w:color="auto"/>
              <w:bottom w:val="double" w:sz="4" w:space="0" w:color="auto"/>
              <w:right w:val="double" w:sz="4" w:space="0" w:color="auto"/>
            </w:tcBorders>
          </w:tcPr>
          <w:p w:rsidR="005C67EA" w:rsidRPr="00D5493C" w:rsidRDefault="005C67EA" w:rsidP="007B5261">
            <w:pPr>
              <w:spacing w:before="40" w:after="40"/>
              <w:contextualSpacing/>
              <w:jc w:val="both"/>
              <w:rPr>
                <w:color w:val="FF0000"/>
                <w:sz w:val="22"/>
                <w:szCs w:val="22"/>
              </w:rPr>
            </w:pPr>
          </w:p>
        </w:tc>
        <w:tc>
          <w:tcPr>
            <w:tcW w:w="355" w:type="dxa"/>
            <w:tcBorders>
              <w:top w:val="double" w:sz="4" w:space="0" w:color="auto"/>
              <w:left w:val="double" w:sz="4" w:space="0" w:color="auto"/>
              <w:bottom w:val="double" w:sz="4" w:space="0" w:color="auto"/>
            </w:tcBorders>
            <w:shd w:val="clear" w:color="auto" w:fill="0D0D0D"/>
          </w:tcPr>
          <w:p w:rsidR="005C67EA" w:rsidRPr="00D5493C" w:rsidRDefault="005C67EA" w:rsidP="007B5261">
            <w:pPr>
              <w:spacing w:before="40" w:after="40"/>
              <w:contextualSpacing/>
              <w:jc w:val="both"/>
              <w:rPr>
                <w:color w:val="FF0000"/>
                <w:sz w:val="22"/>
                <w:szCs w:val="22"/>
              </w:rPr>
            </w:pPr>
          </w:p>
        </w:tc>
        <w:tc>
          <w:tcPr>
            <w:tcW w:w="298" w:type="dxa"/>
            <w:tcBorders>
              <w:top w:val="double" w:sz="4" w:space="0" w:color="auto"/>
              <w:bottom w:val="double" w:sz="4" w:space="0" w:color="auto"/>
            </w:tcBorders>
            <w:shd w:val="clear" w:color="auto" w:fill="FFFFFF"/>
          </w:tcPr>
          <w:p w:rsidR="005C67EA" w:rsidRPr="00D5493C" w:rsidRDefault="005C67EA" w:rsidP="007B5261">
            <w:pPr>
              <w:spacing w:before="40" w:after="40"/>
              <w:contextualSpacing/>
              <w:jc w:val="both"/>
              <w:rPr>
                <w:color w:val="FF0000"/>
                <w:sz w:val="22"/>
                <w:szCs w:val="22"/>
              </w:rPr>
            </w:pPr>
          </w:p>
        </w:tc>
        <w:tc>
          <w:tcPr>
            <w:tcW w:w="436" w:type="dxa"/>
            <w:tcBorders>
              <w:top w:val="double" w:sz="4" w:space="0" w:color="auto"/>
              <w:bottom w:val="double" w:sz="4" w:space="0" w:color="auto"/>
            </w:tcBorders>
          </w:tcPr>
          <w:p w:rsidR="005C67EA" w:rsidRPr="00D5493C" w:rsidRDefault="005C67EA" w:rsidP="007B5261">
            <w:pPr>
              <w:spacing w:before="40" w:after="40"/>
              <w:contextualSpacing/>
              <w:jc w:val="both"/>
              <w:rPr>
                <w:color w:val="FF0000"/>
                <w:sz w:val="22"/>
                <w:szCs w:val="22"/>
              </w:rPr>
            </w:pPr>
          </w:p>
        </w:tc>
        <w:tc>
          <w:tcPr>
            <w:tcW w:w="449" w:type="dxa"/>
            <w:tcBorders>
              <w:top w:val="double" w:sz="4" w:space="0" w:color="auto"/>
              <w:bottom w:val="double" w:sz="4" w:space="0" w:color="auto"/>
            </w:tcBorders>
          </w:tcPr>
          <w:p w:rsidR="005C67EA" w:rsidRPr="00D5493C" w:rsidRDefault="005C67EA" w:rsidP="007B5261">
            <w:pPr>
              <w:spacing w:before="40" w:after="40"/>
              <w:contextualSpacing/>
              <w:jc w:val="both"/>
              <w:rPr>
                <w:color w:val="FF0000"/>
                <w:sz w:val="22"/>
                <w:szCs w:val="22"/>
              </w:rPr>
            </w:pPr>
          </w:p>
        </w:tc>
        <w:tc>
          <w:tcPr>
            <w:tcW w:w="290" w:type="dxa"/>
            <w:shd w:val="clear" w:color="auto" w:fill="FFFFFF"/>
          </w:tcPr>
          <w:p w:rsidR="005C67EA" w:rsidRPr="00D5493C" w:rsidRDefault="005C67EA" w:rsidP="007B5261">
            <w:pPr>
              <w:spacing w:before="40" w:after="40"/>
              <w:contextualSpacing/>
              <w:jc w:val="both"/>
              <w:rPr>
                <w:color w:val="FF0000"/>
                <w:sz w:val="22"/>
                <w:szCs w:val="22"/>
              </w:rPr>
            </w:pPr>
          </w:p>
        </w:tc>
        <w:tc>
          <w:tcPr>
            <w:tcW w:w="363" w:type="dxa"/>
            <w:shd w:val="clear" w:color="auto" w:fill="FFFFFF"/>
          </w:tcPr>
          <w:p w:rsidR="005C67EA" w:rsidRPr="00D5493C" w:rsidRDefault="005C67EA" w:rsidP="007B5261">
            <w:pPr>
              <w:spacing w:before="40" w:after="40"/>
              <w:contextualSpacing/>
              <w:jc w:val="both"/>
              <w:rPr>
                <w:color w:val="FF0000"/>
                <w:sz w:val="22"/>
                <w:szCs w:val="22"/>
              </w:rPr>
            </w:pPr>
          </w:p>
        </w:tc>
        <w:tc>
          <w:tcPr>
            <w:tcW w:w="436" w:type="dxa"/>
            <w:tcBorders>
              <w:right w:val="single" w:sz="4" w:space="0" w:color="auto"/>
            </w:tcBorders>
          </w:tcPr>
          <w:p w:rsidR="005C67EA" w:rsidRPr="00D5493C" w:rsidRDefault="005C67EA" w:rsidP="007B5261">
            <w:pPr>
              <w:spacing w:before="40" w:after="40"/>
              <w:contextualSpacing/>
              <w:jc w:val="both"/>
              <w:rPr>
                <w:color w:val="FF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tcPr>
          <w:p w:rsidR="005C67EA" w:rsidRPr="00D618BE" w:rsidRDefault="005C67EA" w:rsidP="007B5261">
            <w:pPr>
              <w:spacing w:before="40" w:after="40"/>
              <w:contextualSpacing/>
              <w:jc w:val="both"/>
              <w:rPr>
                <w:sz w:val="22"/>
                <w:szCs w:val="22"/>
              </w:rPr>
            </w:pPr>
          </w:p>
        </w:tc>
      </w:tr>
      <w:tr w:rsidR="00972051" w:rsidRPr="008114FD" w:rsidTr="00F6538C">
        <w:trPr>
          <w:jc w:val="center"/>
        </w:trPr>
        <w:tc>
          <w:tcPr>
            <w:tcW w:w="1582" w:type="dxa"/>
            <w:vAlign w:val="center"/>
          </w:tcPr>
          <w:p w:rsidR="00972051" w:rsidRPr="00BE2C41" w:rsidRDefault="00972051" w:rsidP="007B5261">
            <w:pPr>
              <w:spacing w:before="40" w:after="40"/>
              <w:contextualSpacing/>
              <w:jc w:val="both"/>
              <w:rPr>
                <w:b/>
                <w:sz w:val="22"/>
                <w:szCs w:val="22"/>
              </w:rPr>
            </w:pPr>
            <w:r w:rsidRPr="00BE2C41">
              <w:rPr>
                <w:b/>
                <w:sz w:val="22"/>
                <w:szCs w:val="22"/>
              </w:rPr>
              <w:t>Ewaluacja zewnętrzna</w:t>
            </w:r>
          </w:p>
        </w:tc>
        <w:tc>
          <w:tcPr>
            <w:tcW w:w="290"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363"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36"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49"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290" w:type="dxa"/>
            <w:tcBorders>
              <w:top w:val="double" w:sz="4" w:space="0" w:color="auto"/>
            </w:tcBorders>
            <w:shd w:val="clear" w:color="auto" w:fill="FFFFFF"/>
          </w:tcPr>
          <w:p w:rsidR="00972051" w:rsidRPr="008114FD" w:rsidRDefault="00972051" w:rsidP="007B5261">
            <w:pPr>
              <w:spacing w:before="40" w:after="40"/>
              <w:contextualSpacing/>
              <w:jc w:val="both"/>
              <w:rPr>
                <w:sz w:val="22"/>
                <w:szCs w:val="22"/>
              </w:rPr>
            </w:pPr>
          </w:p>
        </w:tc>
        <w:tc>
          <w:tcPr>
            <w:tcW w:w="363"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36"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49"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290" w:type="dxa"/>
            <w:tcBorders>
              <w:top w:val="double" w:sz="4" w:space="0" w:color="auto"/>
            </w:tcBorders>
            <w:shd w:val="clear" w:color="auto" w:fill="FFFFFF"/>
          </w:tcPr>
          <w:p w:rsidR="00972051" w:rsidRPr="008114FD" w:rsidRDefault="00972051" w:rsidP="007B5261">
            <w:pPr>
              <w:spacing w:before="40" w:after="40"/>
              <w:contextualSpacing/>
              <w:jc w:val="both"/>
              <w:rPr>
                <w:sz w:val="22"/>
                <w:szCs w:val="22"/>
              </w:rPr>
            </w:pPr>
          </w:p>
        </w:tc>
        <w:tc>
          <w:tcPr>
            <w:tcW w:w="363"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36"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49" w:type="dxa"/>
            <w:tcBorders>
              <w:top w:val="double" w:sz="4" w:space="0" w:color="auto"/>
              <w:right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290" w:type="dxa"/>
            <w:tcBorders>
              <w:top w:val="double" w:sz="4" w:space="0" w:color="auto"/>
              <w:left w:val="double" w:sz="4" w:space="0" w:color="auto"/>
              <w:bottom w:val="double" w:sz="4" w:space="0" w:color="auto"/>
              <w:right w:val="double" w:sz="4" w:space="0" w:color="auto"/>
            </w:tcBorders>
            <w:shd w:val="clear" w:color="auto" w:fill="FFFFFF"/>
          </w:tcPr>
          <w:p w:rsidR="00972051" w:rsidRPr="008114FD" w:rsidRDefault="00972051" w:rsidP="007B5261">
            <w:pPr>
              <w:spacing w:before="40" w:after="40"/>
              <w:contextualSpacing/>
              <w:jc w:val="both"/>
              <w:rPr>
                <w:sz w:val="22"/>
                <w:szCs w:val="22"/>
              </w:rPr>
            </w:pPr>
          </w:p>
        </w:tc>
        <w:tc>
          <w:tcPr>
            <w:tcW w:w="363" w:type="dxa"/>
            <w:tcBorders>
              <w:top w:val="double" w:sz="4" w:space="0" w:color="auto"/>
              <w:left w:val="double" w:sz="4" w:space="0" w:color="auto"/>
            </w:tcBorders>
            <w:shd w:val="clear" w:color="auto" w:fill="FFFFFF"/>
          </w:tcPr>
          <w:p w:rsidR="00972051" w:rsidRPr="008114FD" w:rsidRDefault="00972051" w:rsidP="007B5261">
            <w:pPr>
              <w:spacing w:before="40" w:after="40"/>
              <w:contextualSpacing/>
              <w:jc w:val="both"/>
              <w:rPr>
                <w:sz w:val="22"/>
                <w:szCs w:val="22"/>
              </w:rPr>
            </w:pPr>
          </w:p>
        </w:tc>
        <w:tc>
          <w:tcPr>
            <w:tcW w:w="436"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49"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290" w:type="dxa"/>
            <w:tcBorders>
              <w:top w:val="double" w:sz="4" w:space="0" w:color="auto"/>
            </w:tcBorders>
            <w:shd w:val="clear" w:color="auto" w:fill="FFFFFF"/>
          </w:tcPr>
          <w:p w:rsidR="00972051" w:rsidRPr="008114FD" w:rsidRDefault="00972051" w:rsidP="007B5261">
            <w:pPr>
              <w:spacing w:before="40" w:after="40"/>
              <w:contextualSpacing/>
              <w:jc w:val="both"/>
              <w:rPr>
                <w:sz w:val="22"/>
                <w:szCs w:val="22"/>
              </w:rPr>
            </w:pPr>
          </w:p>
        </w:tc>
        <w:tc>
          <w:tcPr>
            <w:tcW w:w="363"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36"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49" w:type="dxa"/>
            <w:tcBorders>
              <w:top w:val="double" w:sz="4" w:space="0" w:color="auto"/>
            </w:tcBorders>
            <w:shd w:val="clear" w:color="auto" w:fill="auto"/>
          </w:tcPr>
          <w:p w:rsidR="00972051" w:rsidRPr="008114FD" w:rsidRDefault="00972051" w:rsidP="007B5261">
            <w:pPr>
              <w:spacing w:before="40" w:after="40"/>
              <w:contextualSpacing/>
              <w:jc w:val="both"/>
              <w:rPr>
                <w:sz w:val="22"/>
                <w:szCs w:val="22"/>
              </w:rPr>
            </w:pPr>
          </w:p>
        </w:tc>
        <w:tc>
          <w:tcPr>
            <w:tcW w:w="400" w:type="dxa"/>
            <w:tcBorders>
              <w:top w:val="double" w:sz="4" w:space="0" w:color="auto"/>
            </w:tcBorders>
            <w:shd w:val="clear" w:color="auto" w:fill="FFFFFF"/>
          </w:tcPr>
          <w:p w:rsidR="00972051" w:rsidRPr="008114FD" w:rsidRDefault="00972051" w:rsidP="007B5261">
            <w:pPr>
              <w:spacing w:before="40" w:after="40"/>
              <w:contextualSpacing/>
              <w:jc w:val="both"/>
              <w:rPr>
                <w:sz w:val="22"/>
                <w:szCs w:val="22"/>
              </w:rPr>
            </w:pPr>
          </w:p>
        </w:tc>
        <w:tc>
          <w:tcPr>
            <w:tcW w:w="363" w:type="dxa"/>
            <w:tcBorders>
              <w:top w:val="double" w:sz="4" w:space="0" w:color="auto"/>
            </w:tcBorders>
          </w:tcPr>
          <w:p w:rsidR="00972051" w:rsidRPr="008114FD" w:rsidRDefault="00972051" w:rsidP="007B5261">
            <w:pPr>
              <w:spacing w:before="40" w:after="40"/>
              <w:contextualSpacing/>
              <w:jc w:val="both"/>
              <w:rPr>
                <w:sz w:val="22"/>
                <w:szCs w:val="22"/>
              </w:rPr>
            </w:pPr>
          </w:p>
        </w:tc>
        <w:tc>
          <w:tcPr>
            <w:tcW w:w="436" w:type="dxa"/>
            <w:tcBorders>
              <w:top w:val="double" w:sz="4" w:space="0" w:color="auto"/>
            </w:tcBorders>
          </w:tcPr>
          <w:p w:rsidR="00972051" w:rsidRPr="008114FD" w:rsidRDefault="00972051" w:rsidP="007B5261">
            <w:pPr>
              <w:spacing w:before="40" w:after="40"/>
              <w:contextualSpacing/>
              <w:jc w:val="both"/>
              <w:rPr>
                <w:sz w:val="22"/>
                <w:szCs w:val="22"/>
              </w:rPr>
            </w:pPr>
          </w:p>
        </w:tc>
        <w:tc>
          <w:tcPr>
            <w:tcW w:w="449" w:type="dxa"/>
            <w:tcBorders>
              <w:top w:val="double" w:sz="4" w:space="0" w:color="auto"/>
              <w:right w:val="double" w:sz="4" w:space="0" w:color="auto"/>
            </w:tcBorders>
          </w:tcPr>
          <w:p w:rsidR="00972051" w:rsidRPr="008114FD" w:rsidRDefault="00972051" w:rsidP="007B5261">
            <w:pPr>
              <w:spacing w:before="40" w:after="40"/>
              <w:contextualSpacing/>
              <w:jc w:val="both"/>
              <w:rPr>
                <w:sz w:val="22"/>
                <w:szCs w:val="22"/>
              </w:rPr>
            </w:pPr>
          </w:p>
        </w:tc>
        <w:tc>
          <w:tcPr>
            <w:tcW w:w="355" w:type="dxa"/>
            <w:tcBorders>
              <w:top w:val="double" w:sz="4" w:space="0" w:color="auto"/>
              <w:left w:val="double" w:sz="4" w:space="0" w:color="auto"/>
            </w:tcBorders>
            <w:shd w:val="clear" w:color="auto" w:fill="0D0D0D"/>
          </w:tcPr>
          <w:p w:rsidR="00972051" w:rsidRPr="008114FD" w:rsidRDefault="00972051" w:rsidP="007B5261">
            <w:pPr>
              <w:spacing w:before="40" w:after="40"/>
              <w:contextualSpacing/>
              <w:jc w:val="both"/>
              <w:rPr>
                <w:sz w:val="22"/>
                <w:szCs w:val="22"/>
              </w:rPr>
            </w:pPr>
          </w:p>
        </w:tc>
        <w:tc>
          <w:tcPr>
            <w:tcW w:w="298" w:type="dxa"/>
            <w:tcBorders>
              <w:top w:val="double" w:sz="4" w:space="0" w:color="auto"/>
            </w:tcBorders>
            <w:shd w:val="clear" w:color="auto" w:fill="0D0D0D"/>
          </w:tcPr>
          <w:p w:rsidR="00972051" w:rsidRPr="008114FD" w:rsidRDefault="00972051" w:rsidP="007B5261">
            <w:pPr>
              <w:spacing w:before="40" w:after="40"/>
              <w:contextualSpacing/>
              <w:jc w:val="both"/>
              <w:rPr>
                <w:sz w:val="22"/>
                <w:szCs w:val="22"/>
              </w:rPr>
            </w:pPr>
          </w:p>
        </w:tc>
        <w:tc>
          <w:tcPr>
            <w:tcW w:w="436" w:type="dxa"/>
            <w:tcBorders>
              <w:top w:val="double" w:sz="4" w:space="0" w:color="auto"/>
            </w:tcBorders>
          </w:tcPr>
          <w:p w:rsidR="00972051" w:rsidRPr="008114FD" w:rsidRDefault="00972051" w:rsidP="007B5261">
            <w:pPr>
              <w:spacing w:before="40" w:after="40"/>
              <w:contextualSpacing/>
              <w:jc w:val="both"/>
              <w:rPr>
                <w:sz w:val="22"/>
                <w:szCs w:val="22"/>
              </w:rPr>
            </w:pPr>
          </w:p>
        </w:tc>
        <w:tc>
          <w:tcPr>
            <w:tcW w:w="449" w:type="dxa"/>
            <w:tcBorders>
              <w:top w:val="double" w:sz="4" w:space="0" w:color="auto"/>
            </w:tcBorders>
          </w:tcPr>
          <w:p w:rsidR="00972051" w:rsidRPr="008114FD" w:rsidRDefault="00972051" w:rsidP="007B5261">
            <w:pPr>
              <w:spacing w:before="40" w:after="40"/>
              <w:contextualSpacing/>
              <w:jc w:val="both"/>
              <w:rPr>
                <w:sz w:val="22"/>
                <w:szCs w:val="22"/>
              </w:rPr>
            </w:pPr>
          </w:p>
        </w:tc>
        <w:tc>
          <w:tcPr>
            <w:tcW w:w="290" w:type="dxa"/>
            <w:shd w:val="clear" w:color="auto" w:fill="FFFFFF"/>
          </w:tcPr>
          <w:p w:rsidR="00972051" w:rsidRPr="008114FD" w:rsidRDefault="00972051" w:rsidP="007B5261">
            <w:pPr>
              <w:spacing w:before="40" w:after="40"/>
              <w:contextualSpacing/>
              <w:jc w:val="both"/>
              <w:rPr>
                <w:sz w:val="22"/>
                <w:szCs w:val="22"/>
              </w:rPr>
            </w:pPr>
          </w:p>
        </w:tc>
        <w:tc>
          <w:tcPr>
            <w:tcW w:w="363" w:type="dxa"/>
            <w:shd w:val="clear" w:color="auto" w:fill="FFFFFF"/>
          </w:tcPr>
          <w:p w:rsidR="00972051" w:rsidRPr="008114FD" w:rsidRDefault="00972051" w:rsidP="007B5261">
            <w:pPr>
              <w:spacing w:before="40" w:after="40"/>
              <w:contextualSpacing/>
              <w:jc w:val="both"/>
              <w:rPr>
                <w:sz w:val="22"/>
                <w:szCs w:val="22"/>
              </w:rPr>
            </w:pPr>
          </w:p>
        </w:tc>
        <w:tc>
          <w:tcPr>
            <w:tcW w:w="436" w:type="dxa"/>
            <w:tcBorders>
              <w:right w:val="single" w:sz="4" w:space="0" w:color="auto"/>
            </w:tcBorders>
          </w:tcPr>
          <w:p w:rsidR="00972051" w:rsidRPr="008114FD" w:rsidRDefault="00972051" w:rsidP="007B5261">
            <w:pPr>
              <w:spacing w:before="40" w:after="40"/>
              <w:contextualSpacing/>
              <w:jc w:val="both"/>
              <w:rPr>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tcPr>
          <w:p w:rsidR="00972051" w:rsidRPr="008114FD" w:rsidRDefault="00972051" w:rsidP="007B5261">
            <w:pPr>
              <w:spacing w:before="40" w:after="40"/>
              <w:contextualSpacing/>
              <w:jc w:val="both"/>
              <w:rPr>
                <w:sz w:val="22"/>
                <w:szCs w:val="22"/>
              </w:rPr>
            </w:pPr>
          </w:p>
        </w:tc>
      </w:tr>
    </w:tbl>
    <w:p w:rsidR="00AC23CF" w:rsidRPr="00D618BE" w:rsidRDefault="00AC23CF" w:rsidP="00316B07">
      <w:pPr>
        <w:contextualSpacing/>
        <w:jc w:val="both"/>
        <w:rPr>
          <w:sz w:val="22"/>
          <w:szCs w:val="22"/>
        </w:rPr>
        <w:sectPr w:rsidR="00AC23CF" w:rsidRPr="00D618BE" w:rsidSect="00B42F99">
          <w:pgSz w:w="16838" w:h="11906" w:orient="landscape"/>
          <w:pgMar w:top="851" w:right="567" w:bottom="567" w:left="567" w:header="283" w:footer="283" w:gutter="0"/>
          <w:cols w:space="708"/>
          <w:docGrid w:linePitch="360"/>
        </w:sectPr>
      </w:pPr>
    </w:p>
    <w:p w:rsidR="00C00BBF" w:rsidRPr="006B783C" w:rsidRDefault="00410D82" w:rsidP="006B783C">
      <w:pPr>
        <w:pStyle w:val="zalaczniki-wyliczenie"/>
        <w:rPr>
          <w:i/>
        </w:rPr>
      </w:pPr>
      <w:bookmarkStart w:id="72" w:name="_Toc439315259"/>
      <w:r w:rsidRPr="006B783C">
        <w:t>Załącznik Nr 3</w:t>
      </w:r>
      <w:r>
        <w:t xml:space="preserve"> </w:t>
      </w:r>
      <w:r w:rsidR="006B783C">
        <w:t xml:space="preserve">- </w:t>
      </w:r>
      <w:r w:rsidR="00C00BBF" w:rsidRPr="00975576">
        <w:rPr>
          <w:color w:val="C00000"/>
        </w:rPr>
        <w:t>PLAN DZIAŁANIA WRAZ Z HARMONOGRAMEM OSIĄGANIA POSZCZEGÓLNYCH WSKAŹNIKÓW PRODUKTU</w:t>
      </w:r>
      <w:bookmarkEnd w:id="72"/>
    </w:p>
    <w:p w:rsidR="00AC23CF" w:rsidRDefault="00B27A14" w:rsidP="00D146EB">
      <w:pPr>
        <w:contextualSpacing/>
        <w:jc w:val="both"/>
        <w:rPr>
          <w:b/>
          <w:i/>
          <w:sz w:val="22"/>
          <w:szCs w:val="22"/>
        </w:rPr>
      </w:pPr>
      <w:r>
        <w:rPr>
          <w:rStyle w:val="Uwydatnienie"/>
          <w:b/>
          <w:bCs/>
          <w:iCs w:val="0"/>
          <w:sz w:val="22"/>
          <w:szCs w:val="22"/>
          <w:shd w:val="clear" w:color="auto" w:fill="FFFFFF"/>
        </w:rPr>
        <w:t xml:space="preserve">Tabela </w:t>
      </w:r>
      <w:r w:rsidR="00C00BBF" w:rsidRPr="007C118D">
        <w:rPr>
          <w:rStyle w:val="Uwydatnienie"/>
          <w:b/>
          <w:bCs/>
          <w:iCs w:val="0"/>
          <w:sz w:val="22"/>
          <w:szCs w:val="22"/>
          <w:shd w:val="clear" w:color="auto" w:fill="FFFFFF"/>
        </w:rPr>
        <w:t>2</w:t>
      </w:r>
      <w:r w:rsidR="00D146EB">
        <w:rPr>
          <w:rStyle w:val="Uwydatnienie"/>
          <w:b/>
          <w:bCs/>
          <w:iCs w:val="0"/>
          <w:sz w:val="22"/>
          <w:szCs w:val="22"/>
          <w:shd w:val="clear" w:color="auto" w:fill="FFFFFF"/>
        </w:rPr>
        <w:t xml:space="preserve">8 </w:t>
      </w:r>
      <w:r w:rsidR="00C00BBF" w:rsidRPr="00D146EB">
        <w:rPr>
          <w:b/>
          <w:i/>
          <w:iCs/>
          <w:sz w:val="22"/>
          <w:szCs w:val="22"/>
        </w:rPr>
        <w:t>Harmonogram planu działania obejmujący podziałania 19.2</w:t>
      </w:r>
      <w:r w:rsidR="00264005" w:rsidRPr="00D146EB">
        <w:rPr>
          <w:b/>
          <w:i/>
          <w:iCs/>
          <w:sz w:val="22"/>
          <w:szCs w:val="22"/>
        </w:rPr>
        <w:t xml:space="preserve"> </w:t>
      </w:r>
      <w:r w:rsidR="00C00BBF" w:rsidRPr="00D146EB">
        <w:rPr>
          <w:b/>
          <w:i/>
          <w:iCs/>
          <w:sz w:val="22"/>
          <w:szCs w:val="22"/>
        </w:rPr>
        <w:t>„</w:t>
      </w:r>
      <w:r w:rsidR="00C00BBF" w:rsidRPr="00C50531">
        <w:rPr>
          <w:b/>
          <w:i/>
          <w:sz w:val="22"/>
          <w:szCs w:val="22"/>
        </w:rPr>
        <w:t>Wsparcie na wdrażanie operacji w ramach strategii rozwoju lokalnego kierowanego przez społeczność”</w:t>
      </w:r>
      <w:r w:rsidR="00264005">
        <w:rPr>
          <w:b/>
          <w:i/>
          <w:sz w:val="22"/>
          <w:szCs w:val="22"/>
        </w:rPr>
        <w:t xml:space="preserve"> </w:t>
      </w:r>
    </w:p>
    <w:tbl>
      <w:tblPr>
        <w:tblpPr w:leftFromText="141" w:rightFromText="141" w:vertAnchor="text" w:horzAnchor="margin" w:tblpXSpec="center" w:tblpY="216"/>
        <w:tblOverlap w:val="never"/>
        <w:tblW w:w="15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33"/>
        <w:gridCol w:w="992"/>
        <w:gridCol w:w="1134"/>
        <w:gridCol w:w="1142"/>
        <w:gridCol w:w="944"/>
        <w:gridCol w:w="16"/>
        <w:gridCol w:w="1016"/>
        <w:gridCol w:w="1094"/>
        <w:gridCol w:w="11"/>
        <w:gridCol w:w="982"/>
        <w:gridCol w:w="17"/>
        <w:gridCol w:w="1015"/>
        <w:gridCol w:w="1094"/>
        <w:gridCol w:w="11"/>
        <w:gridCol w:w="981"/>
        <w:gridCol w:w="17"/>
        <w:gridCol w:w="1259"/>
        <w:gridCol w:w="8"/>
        <w:gridCol w:w="1166"/>
        <w:gridCol w:w="850"/>
        <w:gridCol w:w="918"/>
      </w:tblGrid>
      <w:tr w:rsidR="005D0D79" w:rsidRPr="00345898" w:rsidTr="006279B2">
        <w:tblPrEx>
          <w:tblCellMar>
            <w:top w:w="0" w:type="dxa"/>
            <w:bottom w:w="0" w:type="dxa"/>
          </w:tblCellMar>
        </w:tblPrEx>
        <w:trPr>
          <w:trHeight w:hRule="exact" w:val="355"/>
          <w:jc w:val="center"/>
        </w:trPr>
        <w:tc>
          <w:tcPr>
            <w:tcW w:w="1033" w:type="dxa"/>
            <w:vMerge w:val="restart"/>
            <w:shd w:val="clear" w:color="auto" w:fill="8DFB92"/>
            <w:vAlign w:val="center"/>
          </w:tcPr>
          <w:p w:rsidR="005D0D79" w:rsidRPr="00345898" w:rsidRDefault="005D0D79" w:rsidP="006279B2">
            <w:pPr>
              <w:jc w:val="center"/>
              <w:rPr>
                <w:sz w:val="18"/>
                <w:szCs w:val="18"/>
              </w:rPr>
            </w:pPr>
            <w:r w:rsidRPr="00345898">
              <w:rPr>
                <w:sz w:val="18"/>
                <w:szCs w:val="18"/>
              </w:rPr>
              <w:t>CEL OGÓLNY 1</w:t>
            </w:r>
          </w:p>
          <w:p w:rsidR="005D0D79" w:rsidRPr="00345898" w:rsidRDefault="005D0D79" w:rsidP="006279B2">
            <w:pPr>
              <w:jc w:val="center"/>
              <w:rPr>
                <w:sz w:val="18"/>
                <w:szCs w:val="18"/>
              </w:rPr>
            </w:pPr>
          </w:p>
          <w:p w:rsidR="005D0D79" w:rsidRPr="00345898" w:rsidRDefault="005D0D79" w:rsidP="006279B2">
            <w:pPr>
              <w:jc w:val="center"/>
              <w:rPr>
                <w:sz w:val="18"/>
                <w:szCs w:val="18"/>
              </w:rPr>
            </w:pPr>
          </w:p>
        </w:tc>
        <w:tc>
          <w:tcPr>
            <w:tcW w:w="992" w:type="dxa"/>
            <w:shd w:val="clear" w:color="auto" w:fill="8DFB92"/>
            <w:vAlign w:val="center"/>
          </w:tcPr>
          <w:p w:rsidR="005D0D79" w:rsidRPr="00345898" w:rsidRDefault="005D0D79" w:rsidP="006279B2">
            <w:pPr>
              <w:jc w:val="center"/>
              <w:rPr>
                <w:sz w:val="18"/>
                <w:szCs w:val="18"/>
              </w:rPr>
            </w:pPr>
            <w:r w:rsidRPr="00345898">
              <w:rPr>
                <w:sz w:val="18"/>
                <w:szCs w:val="18"/>
              </w:rPr>
              <w:t>Lata</w:t>
            </w:r>
          </w:p>
        </w:tc>
        <w:tc>
          <w:tcPr>
            <w:tcW w:w="3236" w:type="dxa"/>
            <w:gridSpan w:val="4"/>
            <w:shd w:val="clear" w:color="auto" w:fill="8DFB92"/>
            <w:vAlign w:val="center"/>
          </w:tcPr>
          <w:p w:rsidR="005D0D79" w:rsidRPr="00345898" w:rsidRDefault="005D0D79" w:rsidP="006279B2">
            <w:pPr>
              <w:jc w:val="center"/>
              <w:rPr>
                <w:sz w:val="18"/>
                <w:szCs w:val="18"/>
              </w:rPr>
            </w:pPr>
            <w:r w:rsidRPr="00345898">
              <w:rPr>
                <w:sz w:val="18"/>
                <w:szCs w:val="18"/>
              </w:rPr>
              <w:t>2016-2018</w:t>
            </w:r>
          </w:p>
        </w:tc>
        <w:tc>
          <w:tcPr>
            <w:tcW w:w="3120" w:type="dxa"/>
            <w:gridSpan w:val="5"/>
            <w:shd w:val="clear" w:color="auto" w:fill="8DFB92"/>
            <w:vAlign w:val="center"/>
          </w:tcPr>
          <w:p w:rsidR="005D0D79" w:rsidRPr="00345898" w:rsidRDefault="005D0D79" w:rsidP="006279B2">
            <w:pPr>
              <w:jc w:val="center"/>
              <w:rPr>
                <w:sz w:val="18"/>
                <w:szCs w:val="18"/>
              </w:rPr>
            </w:pPr>
            <w:r w:rsidRPr="00345898">
              <w:rPr>
                <w:sz w:val="18"/>
                <w:szCs w:val="18"/>
              </w:rPr>
              <w:t>2019-2021</w:t>
            </w:r>
          </w:p>
        </w:tc>
        <w:tc>
          <w:tcPr>
            <w:tcW w:w="3118" w:type="dxa"/>
            <w:gridSpan w:val="5"/>
            <w:shd w:val="clear" w:color="auto" w:fill="8DFB92"/>
            <w:vAlign w:val="center"/>
          </w:tcPr>
          <w:p w:rsidR="005D0D79" w:rsidRPr="00345898" w:rsidRDefault="005D0D79" w:rsidP="006279B2">
            <w:pPr>
              <w:jc w:val="center"/>
              <w:rPr>
                <w:sz w:val="18"/>
                <w:szCs w:val="18"/>
              </w:rPr>
            </w:pPr>
            <w:r w:rsidRPr="00345898">
              <w:rPr>
                <w:sz w:val="18"/>
                <w:szCs w:val="18"/>
              </w:rPr>
              <w:t>2022-2023</w:t>
            </w:r>
          </w:p>
        </w:tc>
        <w:tc>
          <w:tcPr>
            <w:tcW w:w="2433" w:type="dxa"/>
            <w:gridSpan w:val="3"/>
            <w:shd w:val="clear" w:color="auto" w:fill="8DFB92"/>
            <w:vAlign w:val="center"/>
          </w:tcPr>
          <w:p w:rsidR="005D0D79" w:rsidRPr="00345898" w:rsidRDefault="005D0D79" w:rsidP="006279B2">
            <w:pPr>
              <w:jc w:val="center"/>
              <w:rPr>
                <w:sz w:val="18"/>
                <w:szCs w:val="18"/>
              </w:rPr>
            </w:pPr>
            <w:r w:rsidRPr="00345898">
              <w:rPr>
                <w:sz w:val="18"/>
                <w:szCs w:val="18"/>
              </w:rPr>
              <w:t>RAZEM 2016-2023</w:t>
            </w:r>
          </w:p>
        </w:tc>
        <w:tc>
          <w:tcPr>
            <w:tcW w:w="850" w:type="dxa"/>
            <w:vMerge w:val="restart"/>
            <w:shd w:val="clear" w:color="auto" w:fill="8DFB92"/>
            <w:vAlign w:val="center"/>
          </w:tcPr>
          <w:p w:rsidR="005D0D79" w:rsidRPr="00345898" w:rsidRDefault="005D0D79" w:rsidP="006279B2">
            <w:pPr>
              <w:jc w:val="center"/>
              <w:rPr>
                <w:sz w:val="18"/>
                <w:szCs w:val="18"/>
              </w:rPr>
            </w:pPr>
            <w:r w:rsidRPr="00345898">
              <w:rPr>
                <w:sz w:val="18"/>
                <w:szCs w:val="18"/>
              </w:rPr>
              <w:t>Program</w:t>
            </w:r>
          </w:p>
          <w:p w:rsidR="005D0D79" w:rsidRPr="00345898" w:rsidRDefault="005D0D79" w:rsidP="006279B2">
            <w:pPr>
              <w:jc w:val="center"/>
              <w:rPr>
                <w:sz w:val="18"/>
                <w:szCs w:val="18"/>
              </w:rPr>
            </w:pPr>
          </w:p>
          <w:p w:rsidR="005D0D79" w:rsidRPr="00345898" w:rsidRDefault="005D0D79" w:rsidP="006279B2">
            <w:pPr>
              <w:jc w:val="center"/>
              <w:rPr>
                <w:sz w:val="18"/>
                <w:szCs w:val="18"/>
              </w:rPr>
            </w:pPr>
          </w:p>
        </w:tc>
        <w:tc>
          <w:tcPr>
            <w:tcW w:w="918" w:type="dxa"/>
            <w:vMerge w:val="restart"/>
            <w:shd w:val="clear" w:color="auto" w:fill="8DFB92"/>
            <w:vAlign w:val="center"/>
          </w:tcPr>
          <w:p w:rsidR="005D0D79" w:rsidRPr="00345898" w:rsidRDefault="005D0D79" w:rsidP="006279B2">
            <w:pPr>
              <w:jc w:val="center"/>
              <w:rPr>
                <w:sz w:val="18"/>
                <w:szCs w:val="18"/>
              </w:rPr>
            </w:pPr>
            <w:r w:rsidRPr="00345898">
              <w:rPr>
                <w:sz w:val="18"/>
                <w:szCs w:val="18"/>
              </w:rPr>
              <w:t>Poddziałanie /zakres Programu</w:t>
            </w:r>
          </w:p>
          <w:p w:rsidR="005D0D79" w:rsidRPr="00345898" w:rsidRDefault="005D0D79" w:rsidP="006279B2">
            <w:pPr>
              <w:jc w:val="center"/>
              <w:rPr>
                <w:sz w:val="18"/>
                <w:szCs w:val="18"/>
              </w:rPr>
            </w:pPr>
          </w:p>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cantSplit/>
          <w:trHeight w:hRule="exact" w:val="1635"/>
          <w:jc w:val="center"/>
        </w:trPr>
        <w:tc>
          <w:tcPr>
            <w:tcW w:w="1033" w:type="dxa"/>
            <w:vMerge/>
            <w:shd w:val="clear" w:color="auto" w:fill="FFFFFF"/>
            <w:vAlign w:val="center"/>
          </w:tcPr>
          <w:p w:rsidR="005D0D79" w:rsidRPr="00345898" w:rsidRDefault="005D0D79" w:rsidP="006279B2">
            <w:pPr>
              <w:jc w:val="center"/>
              <w:rPr>
                <w:sz w:val="18"/>
                <w:szCs w:val="18"/>
              </w:rPr>
            </w:pPr>
          </w:p>
        </w:tc>
        <w:tc>
          <w:tcPr>
            <w:tcW w:w="992" w:type="dxa"/>
            <w:shd w:val="clear" w:color="auto" w:fill="8DFB92"/>
            <w:vAlign w:val="center"/>
          </w:tcPr>
          <w:p w:rsidR="005D0D79" w:rsidRPr="00345898" w:rsidRDefault="005D0D79" w:rsidP="006279B2">
            <w:pPr>
              <w:jc w:val="center"/>
              <w:rPr>
                <w:sz w:val="18"/>
                <w:szCs w:val="18"/>
              </w:rPr>
            </w:pPr>
            <w:r w:rsidRPr="00345898">
              <w:rPr>
                <w:sz w:val="18"/>
                <w:szCs w:val="18"/>
              </w:rPr>
              <w:t>Nazwa wskaźnika</w:t>
            </w:r>
          </w:p>
        </w:tc>
        <w:tc>
          <w:tcPr>
            <w:tcW w:w="1134" w:type="dxa"/>
            <w:shd w:val="clear" w:color="auto" w:fill="8DFB92"/>
            <w:vAlign w:val="center"/>
          </w:tcPr>
          <w:p w:rsidR="005D0D79" w:rsidRPr="00345898" w:rsidRDefault="005D0D79" w:rsidP="006279B2">
            <w:pPr>
              <w:jc w:val="center"/>
              <w:rPr>
                <w:sz w:val="18"/>
                <w:szCs w:val="18"/>
              </w:rPr>
            </w:pPr>
            <w:r w:rsidRPr="00345898">
              <w:rPr>
                <w:sz w:val="18"/>
                <w:szCs w:val="18"/>
              </w:rPr>
              <w:t>Wartość z jednostką miary</w:t>
            </w:r>
          </w:p>
        </w:tc>
        <w:tc>
          <w:tcPr>
            <w:tcW w:w="1142" w:type="dxa"/>
            <w:shd w:val="clear" w:color="auto" w:fill="8DFB92"/>
            <w:vAlign w:val="center"/>
          </w:tcPr>
          <w:p w:rsidR="005D0D79" w:rsidRPr="003F4FB6" w:rsidRDefault="005D0D79" w:rsidP="006279B2">
            <w:pPr>
              <w:jc w:val="center"/>
              <w:rPr>
                <w:b/>
                <w:sz w:val="18"/>
                <w:szCs w:val="18"/>
              </w:rPr>
            </w:pPr>
            <w:r w:rsidRPr="003F4FB6">
              <w:rPr>
                <w:b/>
                <w:sz w:val="18"/>
                <w:szCs w:val="18"/>
              </w:rPr>
              <w:t>% realizacji wskaźnika narastająco</w:t>
            </w:r>
          </w:p>
        </w:tc>
        <w:tc>
          <w:tcPr>
            <w:tcW w:w="960" w:type="dxa"/>
            <w:gridSpan w:val="2"/>
            <w:shd w:val="clear" w:color="auto" w:fill="8DFB92"/>
            <w:vAlign w:val="center"/>
          </w:tcPr>
          <w:p w:rsidR="005D0D79" w:rsidRPr="00345898" w:rsidRDefault="005D0D79" w:rsidP="006279B2">
            <w:pPr>
              <w:jc w:val="center"/>
              <w:rPr>
                <w:sz w:val="18"/>
                <w:szCs w:val="18"/>
              </w:rPr>
            </w:pPr>
            <w:r w:rsidRPr="00345898">
              <w:rPr>
                <w:sz w:val="18"/>
                <w:szCs w:val="18"/>
              </w:rPr>
              <w:t>Planowane wsparcie w PLN</w:t>
            </w:r>
          </w:p>
        </w:tc>
        <w:tc>
          <w:tcPr>
            <w:tcW w:w="1016" w:type="dxa"/>
            <w:shd w:val="clear" w:color="auto" w:fill="8DFB92"/>
            <w:vAlign w:val="center"/>
          </w:tcPr>
          <w:p w:rsidR="005D0D79" w:rsidRPr="00345898" w:rsidRDefault="005D0D79" w:rsidP="006279B2">
            <w:pPr>
              <w:jc w:val="center"/>
              <w:rPr>
                <w:sz w:val="18"/>
                <w:szCs w:val="18"/>
              </w:rPr>
            </w:pPr>
            <w:r w:rsidRPr="00345898">
              <w:rPr>
                <w:sz w:val="18"/>
                <w:szCs w:val="18"/>
              </w:rPr>
              <w:t>Wartość z jednostką miary</w:t>
            </w:r>
          </w:p>
        </w:tc>
        <w:tc>
          <w:tcPr>
            <w:tcW w:w="1105" w:type="dxa"/>
            <w:gridSpan w:val="2"/>
            <w:shd w:val="clear" w:color="auto" w:fill="8DFB92"/>
            <w:vAlign w:val="center"/>
          </w:tcPr>
          <w:p w:rsidR="005D0D79" w:rsidRPr="005C15FC" w:rsidRDefault="005D0D79" w:rsidP="006279B2">
            <w:pPr>
              <w:jc w:val="center"/>
              <w:rPr>
                <w:b/>
                <w:sz w:val="18"/>
                <w:szCs w:val="18"/>
              </w:rPr>
            </w:pPr>
            <w:r w:rsidRPr="005C15FC">
              <w:rPr>
                <w:b/>
                <w:sz w:val="18"/>
                <w:szCs w:val="18"/>
              </w:rPr>
              <w:t>% realizacji wskaźnika narastająco</w:t>
            </w:r>
          </w:p>
        </w:tc>
        <w:tc>
          <w:tcPr>
            <w:tcW w:w="999" w:type="dxa"/>
            <w:gridSpan w:val="2"/>
            <w:shd w:val="clear" w:color="auto" w:fill="8DFB92"/>
            <w:vAlign w:val="center"/>
          </w:tcPr>
          <w:p w:rsidR="005D0D79" w:rsidRPr="00345898" w:rsidRDefault="005D0D79" w:rsidP="006279B2">
            <w:pPr>
              <w:jc w:val="center"/>
              <w:rPr>
                <w:sz w:val="18"/>
                <w:szCs w:val="18"/>
              </w:rPr>
            </w:pPr>
            <w:r w:rsidRPr="00345898">
              <w:rPr>
                <w:sz w:val="18"/>
                <w:szCs w:val="18"/>
              </w:rPr>
              <w:t>Planowane wsparcie w PLN</w:t>
            </w:r>
          </w:p>
        </w:tc>
        <w:tc>
          <w:tcPr>
            <w:tcW w:w="1015" w:type="dxa"/>
            <w:shd w:val="clear" w:color="auto" w:fill="8DFB92"/>
            <w:vAlign w:val="center"/>
          </w:tcPr>
          <w:p w:rsidR="005D0D79" w:rsidRPr="00345898" w:rsidRDefault="005D0D79" w:rsidP="006279B2">
            <w:pPr>
              <w:jc w:val="center"/>
              <w:rPr>
                <w:sz w:val="18"/>
                <w:szCs w:val="18"/>
              </w:rPr>
            </w:pPr>
            <w:r w:rsidRPr="00345898">
              <w:rPr>
                <w:sz w:val="18"/>
                <w:szCs w:val="18"/>
              </w:rPr>
              <w:t>Wartość z jednostką miary</w:t>
            </w:r>
          </w:p>
        </w:tc>
        <w:tc>
          <w:tcPr>
            <w:tcW w:w="1105" w:type="dxa"/>
            <w:gridSpan w:val="2"/>
            <w:shd w:val="clear" w:color="auto" w:fill="8DFB92"/>
            <w:vAlign w:val="center"/>
          </w:tcPr>
          <w:p w:rsidR="005D0D79" w:rsidRPr="005C15FC" w:rsidRDefault="005D0D79" w:rsidP="006279B2">
            <w:pPr>
              <w:jc w:val="center"/>
              <w:rPr>
                <w:b/>
                <w:sz w:val="18"/>
                <w:szCs w:val="18"/>
              </w:rPr>
            </w:pPr>
            <w:r w:rsidRPr="005C15FC">
              <w:rPr>
                <w:b/>
                <w:sz w:val="18"/>
                <w:szCs w:val="18"/>
              </w:rPr>
              <w:t>% realizacji wskaźnika narastająco</w:t>
            </w:r>
          </w:p>
        </w:tc>
        <w:tc>
          <w:tcPr>
            <w:tcW w:w="998" w:type="dxa"/>
            <w:gridSpan w:val="2"/>
            <w:shd w:val="clear" w:color="auto" w:fill="8DFB92"/>
            <w:vAlign w:val="center"/>
          </w:tcPr>
          <w:p w:rsidR="005D0D79" w:rsidRPr="00345898" w:rsidRDefault="005D0D79" w:rsidP="006279B2">
            <w:pPr>
              <w:jc w:val="center"/>
              <w:rPr>
                <w:sz w:val="18"/>
                <w:szCs w:val="18"/>
              </w:rPr>
            </w:pPr>
            <w:r w:rsidRPr="00345898">
              <w:rPr>
                <w:sz w:val="18"/>
                <w:szCs w:val="18"/>
              </w:rPr>
              <w:t>Planowane wsparcie w PLN</w:t>
            </w:r>
          </w:p>
        </w:tc>
        <w:tc>
          <w:tcPr>
            <w:tcW w:w="1267" w:type="dxa"/>
            <w:gridSpan w:val="2"/>
            <w:shd w:val="clear" w:color="auto" w:fill="8DFB92"/>
            <w:vAlign w:val="center"/>
          </w:tcPr>
          <w:p w:rsidR="005D0D79" w:rsidRPr="00345898" w:rsidRDefault="005D0D79" w:rsidP="006279B2">
            <w:pPr>
              <w:jc w:val="center"/>
              <w:rPr>
                <w:sz w:val="18"/>
                <w:szCs w:val="18"/>
              </w:rPr>
            </w:pPr>
            <w:r w:rsidRPr="00345898">
              <w:rPr>
                <w:sz w:val="18"/>
                <w:szCs w:val="18"/>
              </w:rPr>
              <w:t>Razem wartość wskaźników</w:t>
            </w:r>
          </w:p>
        </w:tc>
        <w:tc>
          <w:tcPr>
            <w:tcW w:w="1166" w:type="dxa"/>
            <w:shd w:val="clear" w:color="auto" w:fill="8DFB92"/>
            <w:vAlign w:val="center"/>
          </w:tcPr>
          <w:p w:rsidR="005D0D79" w:rsidRPr="00345898" w:rsidRDefault="005D0D79" w:rsidP="006279B2">
            <w:pPr>
              <w:jc w:val="center"/>
              <w:rPr>
                <w:sz w:val="18"/>
                <w:szCs w:val="18"/>
              </w:rPr>
            </w:pPr>
            <w:r w:rsidRPr="00345898">
              <w:rPr>
                <w:sz w:val="18"/>
                <w:szCs w:val="18"/>
              </w:rPr>
              <w:t>Razem planowane wsparcie w PLN</w:t>
            </w:r>
          </w:p>
        </w:tc>
        <w:tc>
          <w:tcPr>
            <w:tcW w:w="850" w:type="dxa"/>
            <w:vMerge/>
            <w:shd w:val="clear" w:color="auto" w:fill="8DFB92"/>
            <w:vAlign w:val="center"/>
          </w:tcPr>
          <w:p w:rsidR="005D0D79" w:rsidRPr="00345898" w:rsidRDefault="005D0D79" w:rsidP="006279B2">
            <w:pPr>
              <w:jc w:val="center"/>
              <w:rPr>
                <w:sz w:val="18"/>
                <w:szCs w:val="18"/>
              </w:rPr>
            </w:pPr>
          </w:p>
        </w:tc>
        <w:tc>
          <w:tcPr>
            <w:tcW w:w="918" w:type="dxa"/>
            <w:vMerge/>
            <w:shd w:val="clear" w:color="auto" w:fill="FFFFFF"/>
            <w:vAlign w:val="center"/>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365"/>
          <w:jc w:val="center"/>
        </w:trPr>
        <w:tc>
          <w:tcPr>
            <w:tcW w:w="13932" w:type="dxa"/>
            <w:gridSpan w:val="19"/>
            <w:shd w:val="clear" w:color="auto" w:fill="FFFFFF"/>
            <w:vAlign w:val="center"/>
          </w:tcPr>
          <w:p w:rsidR="005D0D79" w:rsidRPr="00DC31A8" w:rsidRDefault="005D0D79" w:rsidP="006279B2">
            <w:pPr>
              <w:jc w:val="center"/>
              <w:rPr>
                <w:b/>
                <w:color w:val="984806"/>
                <w:sz w:val="18"/>
                <w:szCs w:val="18"/>
              </w:rPr>
            </w:pPr>
            <w:r w:rsidRPr="00DC31A8">
              <w:rPr>
                <w:b/>
                <w:color w:val="984806"/>
                <w:sz w:val="18"/>
                <w:szCs w:val="18"/>
              </w:rPr>
              <w:t>Cel szczegółowy 1.1 Kreatywni mieszkańcy podejmujący działalność gospodarczą w zgodzie z zasadami ochrony środowiska</w:t>
            </w:r>
          </w:p>
        </w:tc>
        <w:tc>
          <w:tcPr>
            <w:tcW w:w="850" w:type="dxa"/>
            <w:shd w:val="clear" w:color="auto" w:fill="FFFFFF"/>
            <w:vAlign w:val="center"/>
          </w:tcPr>
          <w:p w:rsidR="005D0D79" w:rsidRPr="00345898" w:rsidRDefault="005D0D79" w:rsidP="006279B2">
            <w:pPr>
              <w:jc w:val="center"/>
              <w:rPr>
                <w:sz w:val="18"/>
                <w:szCs w:val="18"/>
              </w:rPr>
            </w:pPr>
            <w:r w:rsidRPr="00345898">
              <w:rPr>
                <w:sz w:val="18"/>
                <w:szCs w:val="18"/>
              </w:rPr>
              <w:t>PROW</w:t>
            </w:r>
          </w:p>
        </w:tc>
        <w:tc>
          <w:tcPr>
            <w:tcW w:w="918" w:type="dxa"/>
            <w:shd w:val="clear" w:color="auto" w:fill="FFFFFF"/>
            <w:vAlign w:val="center"/>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cantSplit/>
          <w:trHeight w:val="1879"/>
          <w:jc w:val="center"/>
        </w:trPr>
        <w:tc>
          <w:tcPr>
            <w:tcW w:w="1033" w:type="dxa"/>
            <w:shd w:val="clear" w:color="auto" w:fill="FFFFFF"/>
            <w:textDirection w:val="btLr"/>
            <w:vAlign w:val="center"/>
          </w:tcPr>
          <w:p w:rsidR="005D0D79" w:rsidRPr="00D146EB" w:rsidRDefault="005D0D79" w:rsidP="006279B2">
            <w:pPr>
              <w:jc w:val="center"/>
              <w:rPr>
                <w:sz w:val="18"/>
                <w:szCs w:val="18"/>
              </w:rPr>
            </w:pPr>
            <w:r w:rsidRPr="00D146EB">
              <w:rPr>
                <w:sz w:val="18"/>
                <w:szCs w:val="18"/>
              </w:rPr>
              <w:t>Przedsięwzięcie P.1</w:t>
            </w:r>
          </w:p>
          <w:p w:rsidR="005D0D79" w:rsidRPr="003F4FB6" w:rsidRDefault="005D0D79" w:rsidP="006279B2">
            <w:pPr>
              <w:jc w:val="center"/>
              <w:rPr>
                <w:b/>
                <w:sz w:val="18"/>
                <w:szCs w:val="18"/>
              </w:rPr>
            </w:pPr>
            <w:r w:rsidRPr="00D146EB">
              <w:rPr>
                <w:sz w:val="18"/>
                <w:szCs w:val="18"/>
              </w:rPr>
              <w:t>Wsparcie na podejmowanie działalności gospodarczej</w:t>
            </w:r>
          </w:p>
        </w:tc>
        <w:tc>
          <w:tcPr>
            <w:tcW w:w="992" w:type="dxa"/>
            <w:shd w:val="clear" w:color="auto" w:fill="FFFFFF"/>
            <w:vAlign w:val="center"/>
          </w:tcPr>
          <w:p w:rsidR="005D0D79" w:rsidRPr="00345898" w:rsidRDefault="005D0D79" w:rsidP="006279B2">
            <w:pPr>
              <w:jc w:val="center"/>
              <w:rPr>
                <w:sz w:val="18"/>
                <w:szCs w:val="18"/>
              </w:rPr>
            </w:pPr>
            <w:r w:rsidRPr="00345898">
              <w:rPr>
                <w:sz w:val="18"/>
                <w:szCs w:val="18"/>
              </w:rPr>
              <w:t>Wskaźnik produktu</w:t>
            </w:r>
          </w:p>
        </w:tc>
        <w:tc>
          <w:tcPr>
            <w:tcW w:w="1134" w:type="dxa"/>
            <w:shd w:val="clear" w:color="auto" w:fill="FFFFFF"/>
            <w:vAlign w:val="center"/>
          </w:tcPr>
          <w:p w:rsidR="005D0D79" w:rsidRDefault="005D0D79" w:rsidP="006279B2">
            <w:pPr>
              <w:jc w:val="center"/>
              <w:rPr>
                <w:strike/>
                <w:sz w:val="18"/>
                <w:szCs w:val="18"/>
              </w:rPr>
            </w:pPr>
            <w:r w:rsidRPr="00BE2C41">
              <w:rPr>
                <w:sz w:val="18"/>
                <w:szCs w:val="18"/>
              </w:rPr>
              <w:t>4</w:t>
            </w:r>
            <w:r w:rsidRPr="00BE2C41">
              <w:rPr>
                <w:strike/>
                <w:sz w:val="18"/>
                <w:szCs w:val="18"/>
              </w:rPr>
              <w:t xml:space="preserve"> </w:t>
            </w:r>
          </w:p>
          <w:p w:rsidR="005D0D79" w:rsidRPr="00BE2C41" w:rsidRDefault="005D0D79" w:rsidP="006279B2">
            <w:pPr>
              <w:jc w:val="center"/>
              <w:rPr>
                <w:sz w:val="18"/>
                <w:szCs w:val="18"/>
              </w:rPr>
            </w:pPr>
            <w:r w:rsidRPr="00BE2C41">
              <w:rPr>
                <w:sz w:val="18"/>
                <w:szCs w:val="18"/>
              </w:rPr>
              <w:t>utworzone nowe przedsiębiorstwa</w:t>
            </w:r>
          </w:p>
        </w:tc>
        <w:tc>
          <w:tcPr>
            <w:tcW w:w="1142" w:type="dxa"/>
            <w:shd w:val="clear" w:color="auto" w:fill="FFFFFF"/>
            <w:vAlign w:val="center"/>
          </w:tcPr>
          <w:p w:rsidR="005D0D79" w:rsidRPr="00BE2C41" w:rsidRDefault="005D0D79" w:rsidP="006279B2">
            <w:pPr>
              <w:jc w:val="center"/>
              <w:rPr>
                <w:sz w:val="18"/>
                <w:szCs w:val="18"/>
              </w:rPr>
            </w:pPr>
            <w:r>
              <w:rPr>
                <w:sz w:val="18"/>
                <w:szCs w:val="18"/>
              </w:rPr>
              <w:t>12,12</w:t>
            </w:r>
            <w:r w:rsidRPr="00BE2C41">
              <w:rPr>
                <w:sz w:val="18"/>
                <w:szCs w:val="18"/>
              </w:rPr>
              <w:t>%</w:t>
            </w:r>
          </w:p>
        </w:tc>
        <w:tc>
          <w:tcPr>
            <w:tcW w:w="944" w:type="dxa"/>
            <w:shd w:val="clear" w:color="auto" w:fill="FFFFFF"/>
            <w:vAlign w:val="center"/>
          </w:tcPr>
          <w:p w:rsidR="005D0D79" w:rsidRPr="00BE2C41" w:rsidRDefault="005D0D79" w:rsidP="006279B2">
            <w:pPr>
              <w:jc w:val="center"/>
              <w:rPr>
                <w:sz w:val="18"/>
                <w:szCs w:val="18"/>
              </w:rPr>
            </w:pPr>
            <w:r w:rsidRPr="00BE2C41">
              <w:rPr>
                <w:sz w:val="18"/>
                <w:szCs w:val="18"/>
              </w:rPr>
              <w:t>280.000,00</w:t>
            </w:r>
          </w:p>
        </w:tc>
        <w:tc>
          <w:tcPr>
            <w:tcW w:w="1032" w:type="dxa"/>
            <w:gridSpan w:val="2"/>
            <w:shd w:val="clear" w:color="auto" w:fill="FFFFFF"/>
            <w:vAlign w:val="center"/>
          </w:tcPr>
          <w:p w:rsidR="005D0D79" w:rsidRPr="00BE2C41" w:rsidRDefault="005D0D79" w:rsidP="006279B2">
            <w:pPr>
              <w:jc w:val="center"/>
              <w:rPr>
                <w:sz w:val="18"/>
                <w:szCs w:val="18"/>
              </w:rPr>
            </w:pPr>
            <w:r>
              <w:rPr>
                <w:sz w:val="18"/>
                <w:szCs w:val="18"/>
              </w:rPr>
              <w:t>33</w:t>
            </w:r>
            <w:r w:rsidRPr="00BE2C41">
              <w:rPr>
                <w:sz w:val="18"/>
                <w:szCs w:val="18"/>
              </w:rPr>
              <w:t xml:space="preserve"> utworzonych nowych przedsiębiorstw</w:t>
            </w:r>
          </w:p>
        </w:tc>
        <w:tc>
          <w:tcPr>
            <w:tcW w:w="1094" w:type="dxa"/>
            <w:shd w:val="clear" w:color="auto" w:fill="FFFFFF"/>
            <w:vAlign w:val="center"/>
          </w:tcPr>
          <w:p w:rsidR="005D0D79" w:rsidRPr="00BE2C41" w:rsidRDefault="005D0D79" w:rsidP="006279B2">
            <w:pPr>
              <w:jc w:val="center"/>
              <w:rPr>
                <w:sz w:val="18"/>
                <w:szCs w:val="18"/>
              </w:rPr>
            </w:pPr>
            <w:r>
              <w:rPr>
                <w:sz w:val="18"/>
                <w:szCs w:val="18"/>
              </w:rPr>
              <w:t>100</w:t>
            </w:r>
            <w:r w:rsidRPr="00BE2C41">
              <w:rPr>
                <w:sz w:val="18"/>
                <w:szCs w:val="18"/>
              </w:rPr>
              <w:t>%</w:t>
            </w:r>
          </w:p>
        </w:tc>
        <w:tc>
          <w:tcPr>
            <w:tcW w:w="993" w:type="dxa"/>
            <w:gridSpan w:val="2"/>
            <w:shd w:val="clear" w:color="auto" w:fill="FFFFFF"/>
            <w:vAlign w:val="center"/>
          </w:tcPr>
          <w:p w:rsidR="005D0D79" w:rsidRPr="00BE2C41" w:rsidRDefault="005D0D79" w:rsidP="006279B2">
            <w:pPr>
              <w:jc w:val="center"/>
              <w:rPr>
                <w:sz w:val="16"/>
                <w:szCs w:val="16"/>
              </w:rPr>
            </w:pPr>
            <w:r>
              <w:rPr>
                <w:sz w:val="16"/>
                <w:szCs w:val="16"/>
              </w:rPr>
              <w:t>2</w:t>
            </w:r>
            <w:r w:rsidRPr="00BE2C41">
              <w:rPr>
                <w:sz w:val="16"/>
                <w:szCs w:val="16"/>
              </w:rPr>
              <w:t>.</w:t>
            </w:r>
            <w:r>
              <w:rPr>
                <w:sz w:val="16"/>
                <w:szCs w:val="16"/>
              </w:rPr>
              <w:t>310</w:t>
            </w:r>
            <w:r w:rsidRPr="00BE2C41">
              <w:rPr>
                <w:sz w:val="16"/>
                <w:szCs w:val="16"/>
              </w:rPr>
              <w:t>.000,00</w:t>
            </w:r>
          </w:p>
        </w:tc>
        <w:tc>
          <w:tcPr>
            <w:tcW w:w="1032" w:type="dxa"/>
            <w:gridSpan w:val="2"/>
            <w:shd w:val="clear" w:color="auto" w:fill="FFFFFF"/>
            <w:vAlign w:val="center"/>
          </w:tcPr>
          <w:p w:rsidR="005D0D79" w:rsidRDefault="005D0D79" w:rsidP="006279B2">
            <w:pPr>
              <w:jc w:val="center"/>
              <w:rPr>
                <w:sz w:val="18"/>
                <w:szCs w:val="18"/>
              </w:rPr>
            </w:pPr>
            <w:r>
              <w:rPr>
                <w:sz w:val="18"/>
                <w:szCs w:val="18"/>
              </w:rPr>
              <w:t>0</w:t>
            </w:r>
          </w:p>
          <w:p w:rsidR="005D0D79" w:rsidRPr="00BE2C41" w:rsidRDefault="005D0D79" w:rsidP="006279B2">
            <w:pPr>
              <w:jc w:val="center"/>
              <w:rPr>
                <w:sz w:val="18"/>
                <w:szCs w:val="18"/>
              </w:rPr>
            </w:pPr>
            <w:r w:rsidRPr="00BE2C41">
              <w:rPr>
                <w:sz w:val="18"/>
                <w:szCs w:val="18"/>
              </w:rPr>
              <w:t>utworzon</w:t>
            </w:r>
            <w:r>
              <w:rPr>
                <w:sz w:val="18"/>
                <w:szCs w:val="18"/>
              </w:rPr>
              <w:t>ych</w:t>
            </w:r>
            <w:r w:rsidRPr="00BE2C41">
              <w:rPr>
                <w:sz w:val="18"/>
                <w:szCs w:val="18"/>
              </w:rPr>
              <w:t xml:space="preserve"> now</w:t>
            </w:r>
            <w:r>
              <w:rPr>
                <w:sz w:val="18"/>
                <w:szCs w:val="18"/>
              </w:rPr>
              <w:t>ych</w:t>
            </w:r>
            <w:r w:rsidRPr="00BE2C41">
              <w:rPr>
                <w:sz w:val="18"/>
                <w:szCs w:val="18"/>
              </w:rPr>
              <w:t xml:space="preserve"> przedsiębiorstw</w:t>
            </w:r>
          </w:p>
        </w:tc>
        <w:tc>
          <w:tcPr>
            <w:tcW w:w="1094" w:type="dxa"/>
            <w:shd w:val="clear" w:color="auto" w:fill="FFFFFF"/>
            <w:vAlign w:val="center"/>
          </w:tcPr>
          <w:p w:rsidR="005D0D79" w:rsidRPr="00BE2C41" w:rsidRDefault="005D0D79" w:rsidP="006279B2">
            <w:pPr>
              <w:jc w:val="center"/>
              <w:rPr>
                <w:sz w:val="18"/>
                <w:szCs w:val="18"/>
              </w:rPr>
            </w:pPr>
            <w:r>
              <w:rPr>
                <w:sz w:val="18"/>
                <w:szCs w:val="18"/>
              </w:rPr>
              <w:t>0</w:t>
            </w:r>
          </w:p>
        </w:tc>
        <w:tc>
          <w:tcPr>
            <w:tcW w:w="992" w:type="dxa"/>
            <w:gridSpan w:val="2"/>
            <w:shd w:val="clear" w:color="auto" w:fill="FFFFFF"/>
            <w:vAlign w:val="center"/>
          </w:tcPr>
          <w:p w:rsidR="005D0D79" w:rsidRPr="00BE2C41" w:rsidRDefault="005D0D79" w:rsidP="006279B2">
            <w:pPr>
              <w:jc w:val="center"/>
              <w:rPr>
                <w:sz w:val="18"/>
                <w:szCs w:val="18"/>
              </w:rPr>
            </w:pPr>
            <w:r>
              <w:rPr>
                <w:sz w:val="18"/>
                <w:szCs w:val="18"/>
              </w:rPr>
              <w:t>0</w:t>
            </w:r>
          </w:p>
        </w:tc>
        <w:tc>
          <w:tcPr>
            <w:tcW w:w="1276" w:type="dxa"/>
            <w:gridSpan w:val="2"/>
            <w:shd w:val="clear" w:color="auto" w:fill="FFFFFF"/>
            <w:vAlign w:val="center"/>
          </w:tcPr>
          <w:p w:rsidR="005D0D79" w:rsidRDefault="005D0D79" w:rsidP="006279B2">
            <w:pPr>
              <w:jc w:val="center"/>
              <w:rPr>
                <w:sz w:val="18"/>
                <w:szCs w:val="18"/>
              </w:rPr>
            </w:pPr>
            <w:r>
              <w:rPr>
                <w:sz w:val="18"/>
                <w:szCs w:val="18"/>
              </w:rPr>
              <w:t>37</w:t>
            </w:r>
          </w:p>
          <w:p w:rsidR="005D0D79" w:rsidRPr="00BE2C41" w:rsidRDefault="005D0D79" w:rsidP="006279B2">
            <w:pPr>
              <w:jc w:val="center"/>
              <w:rPr>
                <w:strike/>
                <w:sz w:val="18"/>
                <w:szCs w:val="18"/>
              </w:rPr>
            </w:pPr>
            <w:r w:rsidRPr="00BE2C41">
              <w:rPr>
                <w:sz w:val="18"/>
                <w:szCs w:val="18"/>
              </w:rPr>
              <w:t>utworzon</w:t>
            </w:r>
            <w:r>
              <w:rPr>
                <w:sz w:val="18"/>
                <w:szCs w:val="18"/>
              </w:rPr>
              <w:t>ych</w:t>
            </w:r>
            <w:r w:rsidRPr="00BE2C41">
              <w:rPr>
                <w:sz w:val="18"/>
                <w:szCs w:val="18"/>
              </w:rPr>
              <w:t xml:space="preserve">  now</w:t>
            </w:r>
            <w:r>
              <w:rPr>
                <w:sz w:val="18"/>
                <w:szCs w:val="18"/>
              </w:rPr>
              <w:t xml:space="preserve">ych </w:t>
            </w:r>
            <w:r w:rsidRPr="00BE2C41">
              <w:rPr>
                <w:sz w:val="18"/>
                <w:szCs w:val="18"/>
              </w:rPr>
              <w:t>przedsiębiorstw</w:t>
            </w:r>
          </w:p>
        </w:tc>
        <w:tc>
          <w:tcPr>
            <w:tcW w:w="1174" w:type="dxa"/>
            <w:gridSpan w:val="2"/>
            <w:shd w:val="clear" w:color="auto" w:fill="FFFFFF"/>
            <w:vAlign w:val="center"/>
          </w:tcPr>
          <w:p w:rsidR="005D0D79" w:rsidRPr="00BE2C41" w:rsidRDefault="005D0D79" w:rsidP="006279B2">
            <w:pPr>
              <w:jc w:val="center"/>
              <w:rPr>
                <w:sz w:val="16"/>
                <w:szCs w:val="16"/>
              </w:rPr>
            </w:pPr>
            <w:r>
              <w:rPr>
                <w:sz w:val="16"/>
                <w:szCs w:val="16"/>
              </w:rPr>
              <w:t>2.590</w:t>
            </w:r>
            <w:r w:rsidRPr="00BE2C41">
              <w:rPr>
                <w:sz w:val="16"/>
                <w:szCs w:val="16"/>
              </w:rPr>
              <w:t>.000,00</w:t>
            </w:r>
          </w:p>
        </w:tc>
        <w:tc>
          <w:tcPr>
            <w:tcW w:w="850" w:type="dxa"/>
            <w:shd w:val="clear" w:color="auto" w:fill="FFFFFF"/>
            <w:vAlign w:val="center"/>
          </w:tcPr>
          <w:p w:rsidR="005D0D79" w:rsidRPr="00BE2C41" w:rsidRDefault="005D0D79" w:rsidP="006279B2">
            <w:pPr>
              <w:jc w:val="center"/>
              <w:rPr>
                <w:sz w:val="18"/>
                <w:szCs w:val="18"/>
              </w:rPr>
            </w:pPr>
            <w:r w:rsidRPr="00BE2C41">
              <w:rPr>
                <w:sz w:val="18"/>
                <w:szCs w:val="18"/>
              </w:rPr>
              <w:t>PROW</w:t>
            </w:r>
          </w:p>
          <w:p w:rsidR="005D0D79" w:rsidRPr="00BE2C41" w:rsidRDefault="005D0D79" w:rsidP="006279B2">
            <w:pPr>
              <w:jc w:val="center"/>
              <w:rPr>
                <w:sz w:val="18"/>
                <w:szCs w:val="18"/>
              </w:rPr>
            </w:pPr>
          </w:p>
          <w:p w:rsidR="005D0D79" w:rsidRPr="00BE2C41" w:rsidRDefault="005D0D79" w:rsidP="006279B2">
            <w:pPr>
              <w:jc w:val="center"/>
              <w:rPr>
                <w:sz w:val="18"/>
                <w:szCs w:val="18"/>
              </w:rPr>
            </w:pPr>
          </w:p>
          <w:p w:rsidR="005D0D79" w:rsidRPr="00BE2C41" w:rsidRDefault="005D0D79" w:rsidP="006279B2">
            <w:pPr>
              <w:jc w:val="center"/>
              <w:rPr>
                <w:sz w:val="18"/>
                <w:szCs w:val="18"/>
              </w:rPr>
            </w:pPr>
          </w:p>
          <w:p w:rsidR="005D0D79" w:rsidRPr="00BE2C41" w:rsidRDefault="005D0D79" w:rsidP="006279B2">
            <w:pPr>
              <w:jc w:val="center"/>
              <w:rPr>
                <w:sz w:val="18"/>
                <w:szCs w:val="18"/>
              </w:rPr>
            </w:pPr>
          </w:p>
        </w:tc>
        <w:tc>
          <w:tcPr>
            <w:tcW w:w="918" w:type="dxa"/>
            <w:shd w:val="clear" w:color="auto" w:fill="FFFFFF"/>
            <w:vAlign w:val="center"/>
          </w:tcPr>
          <w:p w:rsidR="005D0D79" w:rsidRPr="00345898" w:rsidRDefault="005D0D79" w:rsidP="006279B2">
            <w:pPr>
              <w:jc w:val="center"/>
              <w:rPr>
                <w:sz w:val="18"/>
                <w:szCs w:val="18"/>
              </w:rPr>
            </w:pPr>
            <w:r w:rsidRPr="00345898">
              <w:rPr>
                <w:sz w:val="18"/>
                <w:szCs w:val="18"/>
              </w:rPr>
              <w:t>Realizacja LSR</w:t>
            </w:r>
          </w:p>
        </w:tc>
      </w:tr>
      <w:tr w:rsidR="005D0D79" w:rsidRPr="00345898" w:rsidTr="006279B2">
        <w:tblPrEx>
          <w:tblCellMar>
            <w:top w:w="0" w:type="dxa"/>
            <w:bottom w:w="0" w:type="dxa"/>
          </w:tblCellMar>
        </w:tblPrEx>
        <w:trPr>
          <w:trHeight w:hRule="exact" w:val="585"/>
          <w:jc w:val="center"/>
        </w:trPr>
        <w:tc>
          <w:tcPr>
            <w:tcW w:w="2025" w:type="dxa"/>
            <w:gridSpan w:val="2"/>
            <w:shd w:val="clear" w:color="auto" w:fill="FFFFFF"/>
            <w:vAlign w:val="center"/>
          </w:tcPr>
          <w:p w:rsidR="005D0D79" w:rsidRPr="00600395" w:rsidRDefault="005D0D79" w:rsidP="006279B2">
            <w:pPr>
              <w:jc w:val="center"/>
              <w:rPr>
                <w:color w:val="984806"/>
                <w:sz w:val="18"/>
                <w:szCs w:val="18"/>
              </w:rPr>
            </w:pPr>
            <w:r w:rsidRPr="00600395">
              <w:rPr>
                <w:color w:val="984806"/>
                <w:sz w:val="18"/>
                <w:szCs w:val="18"/>
              </w:rPr>
              <w:t>Razem cel szczegółowy 1.1</w:t>
            </w:r>
          </w:p>
        </w:tc>
        <w:tc>
          <w:tcPr>
            <w:tcW w:w="2276" w:type="dxa"/>
            <w:gridSpan w:val="2"/>
            <w:shd w:val="clear" w:color="auto" w:fill="D9D9D9"/>
            <w:vAlign w:val="center"/>
          </w:tcPr>
          <w:p w:rsidR="005D0D79" w:rsidRPr="00BE2C41" w:rsidRDefault="005D0D79" w:rsidP="006279B2">
            <w:pPr>
              <w:jc w:val="center"/>
              <w:rPr>
                <w:sz w:val="18"/>
                <w:szCs w:val="18"/>
              </w:rPr>
            </w:pPr>
          </w:p>
        </w:tc>
        <w:tc>
          <w:tcPr>
            <w:tcW w:w="944" w:type="dxa"/>
            <w:shd w:val="clear" w:color="auto" w:fill="FFFFFF"/>
            <w:vAlign w:val="center"/>
          </w:tcPr>
          <w:p w:rsidR="005D0D79" w:rsidRPr="00BE2C41" w:rsidRDefault="005D0D79" w:rsidP="006279B2">
            <w:pPr>
              <w:jc w:val="center"/>
              <w:rPr>
                <w:sz w:val="16"/>
                <w:szCs w:val="16"/>
              </w:rPr>
            </w:pPr>
            <w:r w:rsidRPr="00BE2C41">
              <w:rPr>
                <w:sz w:val="16"/>
                <w:szCs w:val="16"/>
              </w:rPr>
              <w:t>280.000,00</w:t>
            </w:r>
          </w:p>
        </w:tc>
        <w:tc>
          <w:tcPr>
            <w:tcW w:w="2126" w:type="dxa"/>
            <w:gridSpan w:val="3"/>
            <w:shd w:val="clear" w:color="auto" w:fill="D9D9D9"/>
            <w:vAlign w:val="center"/>
          </w:tcPr>
          <w:p w:rsidR="005D0D79" w:rsidRPr="00BE2C41" w:rsidRDefault="005D0D79" w:rsidP="006279B2">
            <w:pPr>
              <w:jc w:val="center"/>
              <w:rPr>
                <w:sz w:val="16"/>
                <w:szCs w:val="16"/>
              </w:rPr>
            </w:pPr>
          </w:p>
        </w:tc>
        <w:tc>
          <w:tcPr>
            <w:tcW w:w="993" w:type="dxa"/>
            <w:gridSpan w:val="2"/>
            <w:shd w:val="clear" w:color="auto" w:fill="FFFFFF"/>
            <w:vAlign w:val="center"/>
          </w:tcPr>
          <w:p w:rsidR="005D0D79" w:rsidRPr="00BE2C41" w:rsidRDefault="005D0D79" w:rsidP="006279B2">
            <w:pPr>
              <w:jc w:val="center"/>
              <w:rPr>
                <w:sz w:val="16"/>
                <w:szCs w:val="16"/>
              </w:rPr>
            </w:pPr>
            <w:r>
              <w:rPr>
                <w:sz w:val="16"/>
                <w:szCs w:val="16"/>
              </w:rPr>
              <w:t>2.310.000,00</w:t>
            </w:r>
          </w:p>
        </w:tc>
        <w:tc>
          <w:tcPr>
            <w:tcW w:w="2126" w:type="dxa"/>
            <w:gridSpan w:val="3"/>
            <w:shd w:val="clear" w:color="auto" w:fill="D9D9D9"/>
            <w:vAlign w:val="center"/>
          </w:tcPr>
          <w:p w:rsidR="005D0D79" w:rsidRPr="00BE2C41" w:rsidRDefault="005D0D79" w:rsidP="006279B2">
            <w:pPr>
              <w:jc w:val="center"/>
              <w:rPr>
                <w:sz w:val="16"/>
                <w:szCs w:val="16"/>
              </w:rPr>
            </w:pPr>
          </w:p>
        </w:tc>
        <w:tc>
          <w:tcPr>
            <w:tcW w:w="992" w:type="dxa"/>
            <w:gridSpan w:val="2"/>
            <w:shd w:val="clear" w:color="auto" w:fill="FFFFFF"/>
            <w:vAlign w:val="center"/>
          </w:tcPr>
          <w:p w:rsidR="005D0D79" w:rsidRPr="00BE2C41" w:rsidRDefault="005D0D79" w:rsidP="006279B2">
            <w:pPr>
              <w:jc w:val="center"/>
              <w:rPr>
                <w:sz w:val="16"/>
                <w:szCs w:val="16"/>
              </w:rPr>
            </w:pPr>
            <w:r>
              <w:rPr>
                <w:sz w:val="16"/>
                <w:szCs w:val="16"/>
              </w:rPr>
              <w:t>0</w:t>
            </w:r>
          </w:p>
        </w:tc>
        <w:tc>
          <w:tcPr>
            <w:tcW w:w="1276" w:type="dxa"/>
            <w:gridSpan w:val="2"/>
            <w:shd w:val="clear" w:color="auto" w:fill="D9D9D9"/>
            <w:vAlign w:val="center"/>
          </w:tcPr>
          <w:p w:rsidR="005D0D79" w:rsidRPr="00BE2C41" w:rsidRDefault="005D0D79" w:rsidP="006279B2">
            <w:pPr>
              <w:jc w:val="center"/>
              <w:rPr>
                <w:sz w:val="16"/>
                <w:szCs w:val="16"/>
              </w:rPr>
            </w:pPr>
          </w:p>
        </w:tc>
        <w:tc>
          <w:tcPr>
            <w:tcW w:w="1174" w:type="dxa"/>
            <w:gridSpan w:val="2"/>
            <w:shd w:val="clear" w:color="auto" w:fill="FFFFFF"/>
            <w:vAlign w:val="center"/>
          </w:tcPr>
          <w:p w:rsidR="005D0D79" w:rsidRPr="00BE2C41" w:rsidRDefault="005D0D79" w:rsidP="006279B2">
            <w:pPr>
              <w:jc w:val="center"/>
              <w:rPr>
                <w:sz w:val="16"/>
                <w:szCs w:val="16"/>
              </w:rPr>
            </w:pPr>
            <w:r>
              <w:rPr>
                <w:sz w:val="16"/>
                <w:szCs w:val="16"/>
              </w:rPr>
              <w:t>2.590</w:t>
            </w:r>
            <w:r w:rsidRPr="00BE2C41">
              <w:rPr>
                <w:sz w:val="16"/>
                <w:szCs w:val="16"/>
              </w:rPr>
              <w:t>.000,00</w:t>
            </w:r>
          </w:p>
        </w:tc>
        <w:tc>
          <w:tcPr>
            <w:tcW w:w="850" w:type="dxa"/>
            <w:shd w:val="clear" w:color="auto" w:fill="D9D9D9"/>
            <w:vAlign w:val="center"/>
          </w:tcPr>
          <w:p w:rsidR="005D0D79" w:rsidRPr="00BE2C41" w:rsidRDefault="005D0D79" w:rsidP="006279B2">
            <w:pPr>
              <w:jc w:val="center"/>
              <w:rPr>
                <w:sz w:val="18"/>
                <w:szCs w:val="18"/>
              </w:rPr>
            </w:pPr>
          </w:p>
        </w:tc>
        <w:tc>
          <w:tcPr>
            <w:tcW w:w="918" w:type="dxa"/>
            <w:shd w:val="clear" w:color="auto" w:fill="D9D9D9"/>
            <w:vAlign w:val="center"/>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2266"/>
          <w:jc w:val="center"/>
        </w:trPr>
        <w:tc>
          <w:tcPr>
            <w:tcW w:w="2025" w:type="dxa"/>
            <w:gridSpan w:val="2"/>
            <w:shd w:val="clear" w:color="auto" w:fill="FFFFFF"/>
            <w:vAlign w:val="center"/>
          </w:tcPr>
          <w:p w:rsidR="005D0D79" w:rsidRPr="00345898" w:rsidRDefault="005D0D79" w:rsidP="006279B2">
            <w:pPr>
              <w:jc w:val="center"/>
              <w:rPr>
                <w:sz w:val="18"/>
                <w:szCs w:val="18"/>
              </w:rPr>
            </w:pPr>
            <w:r>
              <w:rPr>
                <w:sz w:val="18"/>
                <w:szCs w:val="18"/>
              </w:rPr>
              <w:t>Wskaźnik rezultatu 1.1</w:t>
            </w:r>
          </w:p>
        </w:tc>
        <w:tc>
          <w:tcPr>
            <w:tcW w:w="2276" w:type="dxa"/>
            <w:gridSpan w:val="2"/>
            <w:shd w:val="clear" w:color="auto" w:fill="FFFFFF"/>
            <w:vAlign w:val="center"/>
          </w:tcPr>
          <w:p w:rsidR="005D0D79" w:rsidRPr="00BE2C41" w:rsidRDefault="005D0D79" w:rsidP="006279B2">
            <w:pPr>
              <w:jc w:val="center"/>
              <w:rPr>
                <w:strike/>
                <w:sz w:val="18"/>
                <w:szCs w:val="18"/>
              </w:rPr>
            </w:pPr>
            <w:r w:rsidRPr="00BE2C41">
              <w:rPr>
                <w:strike/>
                <w:sz w:val="18"/>
                <w:szCs w:val="18"/>
              </w:rPr>
              <w:t>4</w:t>
            </w:r>
          </w:p>
          <w:p w:rsidR="005D0D79" w:rsidRPr="00BE2C41" w:rsidRDefault="005D0D79" w:rsidP="006279B2">
            <w:pPr>
              <w:jc w:val="center"/>
              <w:rPr>
                <w:strike/>
                <w:sz w:val="18"/>
                <w:szCs w:val="18"/>
              </w:rPr>
            </w:pPr>
            <w:r w:rsidRPr="00BE2C41">
              <w:rPr>
                <w:noProof/>
                <w:sz w:val="20"/>
                <w:szCs w:val="20"/>
              </w:rPr>
              <w:t>utworzone miejsca pracy</w:t>
            </w:r>
          </w:p>
        </w:tc>
        <w:tc>
          <w:tcPr>
            <w:tcW w:w="944" w:type="dxa"/>
            <w:shd w:val="clear" w:color="auto" w:fill="D9D9D9"/>
            <w:vAlign w:val="center"/>
          </w:tcPr>
          <w:p w:rsidR="005D0D79" w:rsidRPr="007C7E53" w:rsidRDefault="005D0D79" w:rsidP="006279B2">
            <w:pPr>
              <w:jc w:val="center"/>
              <w:rPr>
                <w:sz w:val="18"/>
                <w:szCs w:val="18"/>
              </w:rPr>
            </w:pPr>
          </w:p>
          <w:p w:rsidR="005D0D79" w:rsidRPr="007C7E53" w:rsidRDefault="005D0D79" w:rsidP="006279B2">
            <w:pPr>
              <w:jc w:val="center"/>
              <w:rPr>
                <w:sz w:val="18"/>
                <w:szCs w:val="18"/>
              </w:rPr>
            </w:pPr>
          </w:p>
          <w:p w:rsidR="005D0D79" w:rsidRPr="007C7E53" w:rsidRDefault="005D0D79" w:rsidP="006279B2">
            <w:pPr>
              <w:jc w:val="center"/>
              <w:rPr>
                <w:sz w:val="18"/>
                <w:szCs w:val="18"/>
              </w:rPr>
            </w:pPr>
          </w:p>
        </w:tc>
        <w:tc>
          <w:tcPr>
            <w:tcW w:w="2126" w:type="dxa"/>
            <w:gridSpan w:val="3"/>
            <w:shd w:val="clear" w:color="auto" w:fill="FFFFFF"/>
            <w:vAlign w:val="center"/>
          </w:tcPr>
          <w:p w:rsidR="005D0D79" w:rsidRPr="00BE2C41" w:rsidRDefault="005D0D79" w:rsidP="006279B2">
            <w:pPr>
              <w:jc w:val="center"/>
              <w:rPr>
                <w:sz w:val="18"/>
                <w:szCs w:val="18"/>
              </w:rPr>
            </w:pPr>
            <w:r>
              <w:rPr>
                <w:noProof/>
                <w:sz w:val="20"/>
                <w:szCs w:val="20"/>
              </w:rPr>
              <w:t>33</w:t>
            </w:r>
            <w:r w:rsidRPr="00BE2C41">
              <w:rPr>
                <w:noProof/>
                <w:sz w:val="20"/>
                <w:szCs w:val="20"/>
              </w:rPr>
              <w:t xml:space="preserve"> utworzon</w:t>
            </w:r>
            <w:r>
              <w:rPr>
                <w:noProof/>
                <w:sz w:val="20"/>
                <w:szCs w:val="20"/>
              </w:rPr>
              <w:t>e</w:t>
            </w:r>
            <w:r w:rsidRPr="00BE2C41">
              <w:rPr>
                <w:noProof/>
                <w:sz w:val="20"/>
                <w:szCs w:val="20"/>
              </w:rPr>
              <w:t xml:space="preserve"> miejsc</w:t>
            </w:r>
            <w:r>
              <w:rPr>
                <w:noProof/>
                <w:sz w:val="20"/>
                <w:szCs w:val="20"/>
              </w:rPr>
              <w:t>a</w:t>
            </w:r>
            <w:r w:rsidRPr="00BE2C41">
              <w:rPr>
                <w:noProof/>
                <w:sz w:val="20"/>
                <w:szCs w:val="20"/>
              </w:rPr>
              <w:t xml:space="preserve"> pracy</w:t>
            </w:r>
          </w:p>
        </w:tc>
        <w:tc>
          <w:tcPr>
            <w:tcW w:w="993" w:type="dxa"/>
            <w:gridSpan w:val="2"/>
            <w:shd w:val="clear" w:color="auto" w:fill="D9D9D9"/>
            <w:vAlign w:val="center"/>
          </w:tcPr>
          <w:p w:rsidR="005D0D79" w:rsidRPr="00BE2C41" w:rsidRDefault="005D0D79" w:rsidP="006279B2">
            <w:pPr>
              <w:jc w:val="center"/>
              <w:rPr>
                <w:sz w:val="18"/>
                <w:szCs w:val="18"/>
              </w:rPr>
            </w:pPr>
          </w:p>
          <w:p w:rsidR="005D0D79" w:rsidRPr="00BE2C41" w:rsidRDefault="005D0D79" w:rsidP="006279B2">
            <w:pPr>
              <w:jc w:val="center"/>
              <w:rPr>
                <w:sz w:val="18"/>
                <w:szCs w:val="18"/>
              </w:rPr>
            </w:pPr>
          </w:p>
        </w:tc>
        <w:tc>
          <w:tcPr>
            <w:tcW w:w="2126" w:type="dxa"/>
            <w:gridSpan w:val="3"/>
            <w:shd w:val="clear" w:color="auto" w:fill="FFFFFF"/>
            <w:vAlign w:val="center"/>
          </w:tcPr>
          <w:p w:rsidR="005D0D79" w:rsidRPr="00BE2C41" w:rsidRDefault="005D0D79" w:rsidP="006279B2">
            <w:pPr>
              <w:jc w:val="center"/>
              <w:rPr>
                <w:strike/>
                <w:sz w:val="18"/>
                <w:szCs w:val="18"/>
              </w:rPr>
            </w:pPr>
            <w:r>
              <w:rPr>
                <w:noProof/>
                <w:sz w:val="20"/>
                <w:szCs w:val="20"/>
              </w:rPr>
              <w:t>0</w:t>
            </w:r>
            <w:r w:rsidRPr="00BE2C41">
              <w:rPr>
                <w:noProof/>
                <w:sz w:val="20"/>
                <w:szCs w:val="20"/>
              </w:rPr>
              <w:t xml:space="preserve"> utworzon</w:t>
            </w:r>
            <w:r>
              <w:rPr>
                <w:noProof/>
                <w:sz w:val="20"/>
                <w:szCs w:val="20"/>
              </w:rPr>
              <w:t>ych</w:t>
            </w:r>
            <w:r w:rsidRPr="00BE2C41">
              <w:rPr>
                <w:noProof/>
                <w:sz w:val="20"/>
                <w:szCs w:val="20"/>
              </w:rPr>
              <w:t xml:space="preserve"> miejsc pracy</w:t>
            </w:r>
          </w:p>
        </w:tc>
        <w:tc>
          <w:tcPr>
            <w:tcW w:w="992" w:type="dxa"/>
            <w:gridSpan w:val="2"/>
            <w:shd w:val="clear" w:color="auto" w:fill="D9D9D9"/>
            <w:vAlign w:val="center"/>
          </w:tcPr>
          <w:p w:rsidR="005D0D79" w:rsidRPr="00BE2C41" w:rsidRDefault="005D0D79" w:rsidP="006279B2">
            <w:pPr>
              <w:jc w:val="center"/>
              <w:rPr>
                <w:sz w:val="18"/>
                <w:szCs w:val="18"/>
              </w:rPr>
            </w:pPr>
          </w:p>
          <w:p w:rsidR="005D0D79" w:rsidRPr="00BE2C41" w:rsidRDefault="005D0D79" w:rsidP="006279B2">
            <w:pPr>
              <w:jc w:val="center"/>
              <w:rPr>
                <w:sz w:val="18"/>
                <w:szCs w:val="18"/>
              </w:rPr>
            </w:pPr>
          </w:p>
        </w:tc>
        <w:tc>
          <w:tcPr>
            <w:tcW w:w="2450" w:type="dxa"/>
            <w:gridSpan w:val="4"/>
            <w:shd w:val="clear" w:color="auto" w:fill="FFFFFF"/>
            <w:vAlign w:val="center"/>
          </w:tcPr>
          <w:p w:rsidR="005D0D79" w:rsidRPr="00BE2C41" w:rsidRDefault="005D0D79" w:rsidP="006279B2">
            <w:pPr>
              <w:jc w:val="center"/>
              <w:rPr>
                <w:strike/>
                <w:sz w:val="18"/>
                <w:szCs w:val="18"/>
              </w:rPr>
            </w:pPr>
            <w:r>
              <w:rPr>
                <w:noProof/>
                <w:sz w:val="20"/>
                <w:szCs w:val="20"/>
              </w:rPr>
              <w:t>37</w:t>
            </w:r>
            <w:r w:rsidRPr="00BE2C41">
              <w:rPr>
                <w:noProof/>
                <w:sz w:val="20"/>
                <w:szCs w:val="20"/>
              </w:rPr>
              <w:t xml:space="preserve"> utworzon</w:t>
            </w:r>
            <w:r>
              <w:rPr>
                <w:noProof/>
                <w:sz w:val="20"/>
                <w:szCs w:val="20"/>
              </w:rPr>
              <w:t>ych</w:t>
            </w:r>
            <w:r w:rsidRPr="00BE2C41">
              <w:rPr>
                <w:noProof/>
                <w:sz w:val="20"/>
                <w:szCs w:val="20"/>
              </w:rPr>
              <w:t xml:space="preserve"> miejsc pracy</w:t>
            </w:r>
          </w:p>
        </w:tc>
        <w:tc>
          <w:tcPr>
            <w:tcW w:w="850" w:type="dxa"/>
            <w:shd w:val="clear" w:color="auto" w:fill="FFFFFF"/>
            <w:vAlign w:val="center"/>
          </w:tcPr>
          <w:p w:rsidR="005D0D79" w:rsidRPr="00BE2C41" w:rsidRDefault="005D0D79" w:rsidP="006279B2">
            <w:pPr>
              <w:jc w:val="center"/>
              <w:rPr>
                <w:sz w:val="18"/>
                <w:szCs w:val="18"/>
              </w:rPr>
            </w:pPr>
            <w:r w:rsidRPr="00BE2C41">
              <w:rPr>
                <w:sz w:val="18"/>
                <w:szCs w:val="18"/>
              </w:rPr>
              <w:t>PROW</w:t>
            </w:r>
          </w:p>
        </w:tc>
        <w:tc>
          <w:tcPr>
            <w:tcW w:w="918" w:type="dxa"/>
            <w:shd w:val="clear" w:color="auto" w:fill="FFFFFF"/>
            <w:vAlign w:val="center"/>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374"/>
          <w:jc w:val="center"/>
        </w:trPr>
        <w:tc>
          <w:tcPr>
            <w:tcW w:w="13932" w:type="dxa"/>
            <w:gridSpan w:val="19"/>
            <w:shd w:val="clear" w:color="auto" w:fill="FFFFFF"/>
            <w:vAlign w:val="center"/>
          </w:tcPr>
          <w:p w:rsidR="005D0D79" w:rsidRPr="00DC31A8" w:rsidRDefault="005D0D79" w:rsidP="006279B2">
            <w:pPr>
              <w:jc w:val="center"/>
              <w:rPr>
                <w:b/>
                <w:color w:val="984806"/>
                <w:sz w:val="18"/>
                <w:szCs w:val="18"/>
              </w:rPr>
            </w:pPr>
            <w:r w:rsidRPr="00DC31A8">
              <w:rPr>
                <w:b/>
                <w:color w:val="984806"/>
                <w:sz w:val="18"/>
                <w:szCs w:val="18"/>
              </w:rPr>
              <w:t>Cel szczegółowy 1.2  Lokalni przedsiębiorcy rozwijający działalność gospodarczą w oparciu o innowacyjne produkty i usługi</w:t>
            </w:r>
          </w:p>
        </w:tc>
        <w:tc>
          <w:tcPr>
            <w:tcW w:w="850" w:type="dxa"/>
            <w:shd w:val="clear" w:color="auto" w:fill="D9D9D9"/>
            <w:vAlign w:val="center"/>
          </w:tcPr>
          <w:p w:rsidR="005D0D79" w:rsidRPr="00345898" w:rsidRDefault="005D0D79" w:rsidP="006279B2">
            <w:pPr>
              <w:jc w:val="center"/>
              <w:rPr>
                <w:sz w:val="18"/>
                <w:szCs w:val="18"/>
              </w:rPr>
            </w:pPr>
          </w:p>
        </w:tc>
        <w:tc>
          <w:tcPr>
            <w:tcW w:w="918" w:type="dxa"/>
            <w:shd w:val="clear" w:color="auto" w:fill="D9D9D9"/>
            <w:vAlign w:val="center"/>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3833"/>
          <w:jc w:val="center"/>
        </w:trPr>
        <w:tc>
          <w:tcPr>
            <w:tcW w:w="1033" w:type="dxa"/>
            <w:shd w:val="clear" w:color="auto" w:fill="FFFFFF"/>
            <w:textDirection w:val="btLr"/>
          </w:tcPr>
          <w:p w:rsidR="005D0D79" w:rsidRPr="00345898" w:rsidRDefault="005D0D79" w:rsidP="006279B2">
            <w:pPr>
              <w:jc w:val="center"/>
              <w:rPr>
                <w:sz w:val="18"/>
                <w:szCs w:val="18"/>
              </w:rPr>
            </w:pPr>
            <w:r w:rsidRPr="00345898">
              <w:rPr>
                <w:sz w:val="18"/>
                <w:szCs w:val="18"/>
              </w:rPr>
              <w:t>Przedsięwzięcie</w:t>
            </w:r>
            <w:r>
              <w:rPr>
                <w:sz w:val="18"/>
                <w:szCs w:val="18"/>
              </w:rPr>
              <w:t xml:space="preserve"> </w:t>
            </w:r>
            <w:r w:rsidRPr="00345898">
              <w:rPr>
                <w:sz w:val="18"/>
                <w:szCs w:val="18"/>
              </w:rPr>
              <w:t>P.2</w:t>
            </w:r>
          </w:p>
          <w:p w:rsidR="005D0D79" w:rsidRPr="00345898" w:rsidRDefault="005D0D79" w:rsidP="006279B2">
            <w:pPr>
              <w:jc w:val="center"/>
              <w:rPr>
                <w:sz w:val="18"/>
                <w:szCs w:val="18"/>
              </w:rPr>
            </w:pPr>
            <w:r w:rsidRPr="00345898">
              <w:rPr>
                <w:sz w:val="18"/>
                <w:szCs w:val="18"/>
              </w:rPr>
              <w:t>Wsparcie dla przedsiębiorców rozwijających działalność gospodarczą</w:t>
            </w:r>
          </w:p>
          <w:p w:rsidR="005D0D79" w:rsidRPr="00345898" w:rsidRDefault="005D0D79" w:rsidP="006279B2">
            <w:pPr>
              <w:jc w:val="center"/>
              <w:rPr>
                <w:sz w:val="18"/>
                <w:szCs w:val="18"/>
              </w:rPr>
            </w:pPr>
          </w:p>
          <w:p w:rsidR="005D0D79" w:rsidRPr="00345898" w:rsidRDefault="005D0D79" w:rsidP="006279B2">
            <w:pPr>
              <w:jc w:val="center"/>
              <w:rPr>
                <w:sz w:val="18"/>
                <w:szCs w:val="18"/>
              </w:rPr>
            </w:pPr>
          </w:p>
        </w:tc>
        <w:tc>
          <w:tcPr>
            <w:tcW w:w="992" w:type="dxa"/>
            <w:shd w:val="clear" w:color="auto" w:fill="FFFFFF"/>
            <w:vAlign w:val="center"/>
          </w:tcPr>
          <w:p w:rsidR="005D0D79" w:rsidRPr="00345898" w:rsidRDefault="005D0D79" w:rsidP="006279B2">
            <w:pPr>
              <w:jc w:val="center"/>
              <w:rPr>
                <w:sz w:val="18"/>
                <w:szCs w:val="18"/>
              </w:rPr>
            </w:pPr>
            <w:r w:rsidRPr="00345898">
              <w:rPr>
                <w:sz w:val="18"/>
                <w:szCs w:val="18"/>
              </w:rPr>
              <w:t>Wskaźnik produktu</w:t>
            </w:r>
          </w:p>
        </w:tc>
        <w:tc>
          <w:tcPr>
            <w:tcW w:w="1134" w:type="dxa"/>
            <w:shd w:val="clear" w:color="auto" w:fill="FFFFFF"/>
            <w:vAlign w:val="center"/>
          </w:tcPr>
          <w:p w:rsidR="005D0D79" w:rsidRPr="00D80678" w:rsidRDefault="005D0D79" w:rsidP="006279B2">
            <w:pPr>
              <w:jc w:val="center"/>
              <w:rPr>
                <w:noProof/>
                <w:sz w:val="18"/>
                <w:szCs w:val="18"/>
              </w:rPr>
            </w:pPr>
            <w:r w:rsidRPr="00356346">
              <w:rPr>
                <w:strike/>
                <w:noProof/>
                <w:sz w:val="18"/>
                <w:szCs w:val="18"/>
              </w:rPr>
              <w:t xml:space="preserve">                         </w:t>
            </w:r>
            <w:r w:rsidRPr="00D80678">
              <w:rPr>
                <w:noProof/>
                <w:sz w:val="18"/>
                <w:szCs w:val="18"/>
              </w:rPr>
              <w:t>3</w:t>
            </w:r>
          </w:p>
          <w:p w:rsidR="005D0D79" w:rsidRPr="00356346" w:rsidRDefault="005D0D79" w:rsidP="006279B2">
            <w:pPr>
              <w:jc w:val="center"/>
              <w:rPr>
                <w:strike/>
                <w:sz w:val="18"/>
                <w:szCs w:val="18"/>
              </w:rPr>
            </w:pPr>
            <w:r w:rsidRPr="00356346">
              <w:rPr>
                <w:noProof/>
                <w:sz w:val="18"/>
                <w:szCs w:val="18"/>
              </w:rPr>
              <w:t>zrealizowane operacje polegające  na rozwoju istniejącego przedsiębiorstwa</w:t>
            </w:r>
          </w:p>
        </w:tc>
        <w:tc>
          <w:tcPr>
            <w:tcW w:w="1142" w:type="dxa"/>
            <w:shd w:val="clear" w:color="auto" w:fill="FFFFFF"/>
            <w:vAlign w:val="center"/>
          </w:tcPr>
          <w:p w:rsidR="005D0D79" w:rsidRPr="00356346" w:rsidRDefault="005D0D79" w:rsidP="006279B2">
            <w:pPr>
              <w:jc w:val="center"/>
              <w:rPr>
                <w:strike/>
                <w:sz w:val="18"/>
                <w:szCs w:val="18"/>
                <w:highlight w:val="yellow"/>
              </w:rPr>
            </w:pPr>
          </w:p>
          <w:p w:rsidR="005D0D79" w:rsidRPr="00356346" w:rsidRDefault="005D0D79" w:rsidP="006279B2">
            <w:pPr>
              <w:jc w:val="center"/>
              <w:rPr>
                <w:sz w:val="18"/>
                <w:szCs w:val="18"/>
              </w:rPr>
            </w:pPr>
            <w:r w:rsidRPr="00356346">
              <w:rPr>
                <w:sz w:val="18"/>
                <w:szCs w:val="18"/>
              </w:rPr>
              <w:t>33 %</w:t>
            </w:r>
          </w:p>
        </w:tc>
        <w:tc>
          <w:tcPr>
            <w:tcW w:w="944" w:type="dxa"/>
            <w:shd w:val="clear" w:color="auto" w:fill="FFFFFF"/>
            <w:vAlign w:val="center"/>
          </w:tcPr>
          <w:p w:rsidR="005D0D79" w:rsidRPr="00356346" w:rsidRDefault="005D0D79" w:rsidP="006279B2">
            <w:pPr>
              <w:jc w:val="center"/>
              <w:rPr>
                <w:sz w:val="18"/>
                <w:szCs w:val="18"/>
              </w:rPr>
            </w:pPr>
            <w:r>
              <w:rPr>
                <w:sz w:val="18"/>
                <w:szCs w:val="18"/>
              </w:rPr>
              <w:t>449.700</w:t>
            </w:r>
            <w:r w:rsidRPr="00356346">
              <w:rPr>
                <w:sz w:val="18"/>
                <w:szCs w:val="18"/>
              </w:rPr>
              <w:t>,00</w:t>
            </w:r>
          </w:p>
        </w:tc>
        <w:tc>
          <w:tcPr>
            <w:tcW w:w="1032" w:type="dxa"/>
            <w:gridSpan w:val="2"/>
            <w:shd w:val="clear" w:color="auto" w:fill="FFFFFF"/>
            <w:vAlign w:val="center"/>
          </w:tcPr>
          <w:p w:rsidR="005D0D79" w:rsidRPr="00356346" w:rsidRDefault="005D0D79" w:rsidP="006279B2">
            <w:pPr>
              <w:jc w:val="center"/>
              <w:rPr>
                <w:sz w:val="18"/>
                <w:szCs w:val="18"/>
              </w:rPr>
            </w:pPr>
            <w:r>
              <w:rPr>
                <w:sz w:val="18"/>
                <w:szCs w:val="18"/>
              </w:rPr>
              <w:t>4</w:t>
            </w:r>
          </w:p>
          <w:p w:rsidR="005D0D79" w:rsidRPr="00356346" w:rsidRDefault="005D0D79" w:rsidP="006279B2">
            <w:pPr>
              <w:jc w:val="center"/>
              <w:rPr>
                <w:sz w:val="18"/>
                <w:szCs w:val="18"/>
              </w:rPr>
            </w:pPr>
            <w:r w:rsidRPr="00356346">
              <w:rPr>
                <w:noProof/>
                <w:sz w:val="18"/>
                <w:szCs w:val="18"/>
              </w:rPr>
              <w:t>zrealizowan</w:t>
            </w:r>
            <w:r>
              <w:rPr>
                <w:noProof/>
                <w:sz w:val="18"/>
                <w:szCs w:val="18"/>
              </w:rPr>
              <w:t>e</w:t>
            </w:r>
            <w:r w:rsidRPr="00356346">
              <w:rPr>
                <w:noProof/>
                <w:sz w:val="18"/>
                <w:szCs w:val="18"/>
              </w:rPr>
              <w:t xml:space="preserve"> operacj</w:t>
            </w:r>
            <w:r>
              <w:rPr>
                <w:noProof/>
                <w:sz w:val="18"/>
                <w:szCs w:val="18"/>
              </w:rPr>
              <w:t xml:space="preserve">e </w:t>
            </w:r>
            <w:r w:rsidRPr="00356346">
              <w:rPr>
                <w:noProof/>
                <w:sz w:val="18"/>
                <w:szCs w:val="18"/>
              </w:rPr>
              <w:t>polegając</w:t>
            </w:r>
            <w:r>
              <w:rPr>
                <w:noProof/>
                <w:sz w:val="18"/>
                <w:szCs w:val="18"/>
              </w:rPr>
              <w:t>e</w:t>
            </w:r>
            <w:r w:rsidRPr="00356346">
              <w:rPr>
                <w:noProof/>
                <w:sz w:val="18"/>
                <w:szCs w:val="18"/>
              </w:rPr>
              <w:t xml:space="preserve">  na rozwoju istniejącego przedsiębiorstwa</w:t>
            </w:r>
          </w:p>
        </w:tc>
        <w:tc>
          <w:tcPr>
            <w:tcW w:w="1094" w:type="dxa"/>
            <w:shd w:val="clear" w:color="auto" w:fill="FFFFFF"/>
            <w:vAlign w:val="center"/>
          </w:tcPr>
          <w:p w:rsidR="005D0D79" w:rsidRPr="00356346" w:rsidRDefault="005D0D79" w:rsidP="006279B2">
            <w:pPr>
              <w:jc w:val="center"/>
              <w:rPr>
                <w:sz w:val="18"/>
                <w:szCs w:val="18"/>
              </w:rPr>
            </w:pPr>
            <w:r>
              <w:rPr>
                <w:sz w:val="18"/>
                <w:szCs w:val="18"/>
              </w:rPr>
              <w:t>10</w:t>
            </w:r>
            <w:r w:rsidRPr="00356346">
              <w:rPr>
                <w:sz w:val="18"/>
                <w:szCs w:val="18"/>
              </w:rPr>
              <w:t>0%</w:t>
            </w:r>
          </w:p>
        </w:tc>
        <w:tc>
          <w:tcPr>
            <w:tcW w:w="993" w:type="dxa"/>
            <w:gridSpan w:val="2"/>
            <w:shd w:val="clear" w:color="auto" w:fill="FFFFFF"/>
            <w:vAlign w:val="center"/>
          </w:tcPr>
          <w:p w:rsidR="005D0D79" w:rsidRPr="00356346" w:rsidRDefault="005D0D79" w:rsidP="006279B2">
            <w:pPr>
              <w:jc w:val="center"/>
              <w:rPr>
                <w:sz w:val="18"/>
                <w:szCs w:val="18"/>
              </w:rPr>
            </w:pPr>
            <w:r>
              <w:rPr>
                <w:sz w:val="18"/>
                <w:szCs w:val="18"/>
              </w:rPr>
              <w:t>590</w:t>
            </w:r>
            <w:r w:rsidRPr="00356346">
              <w:rPr>
                <w:sz w:val="18"/>
                <w:szCs w:val="18"/>
              </w:rPr>
              <w:t>.000,00</w:t>
            </w:r>
          </w:p>
          <w:p w:rsidR="005D0D79" w:rsidRPr="00356346" w:rsidRDefault="005D0D79" w:rsidP="006279B2">
            <w:pPr>
              <w:jc w:val="center"/>
              <w:rPr>
                <w:sz w:val="18"/>
                <w:szCs w:val="18"/>
              </w:rPr>
            </w:pPr>
          </w:p>
        </w:tc>
        <w:tc>
          <w:tcPr>
            <w:tcW w:w="1032" w:type="dxa"/>
            <w:gridSpan w:val="2"/>
            <w:shd w:val="clear" w:color="auto" w:fill="FFFFFF"/>
            <w:vAlign w:val="center"/>
          </w:tcPr>
          <w:p w:rsidR="005D0D79" w:rsidRPr="00356346" w:rsidRDefault="005D0D79" w:rsidP="006279B2">
            <w:pPr>
              <w:jc w:val="center"/>
              <w:rPr>
                <w:sz w:val="18"/>
                <w:szCs w:val="18"/>
              </w:rPr>
            </w:pPr>
            <w:r>
              <w:rPr>
                <w:sz w:val="18"/>
                <w:szCs w:val="18"/>
              </w:rPr>
              <w:t>0</w:t>
            </w:r>
            <w:r w:rsidRPr="00356346">
              <w:rPr>
                <w:sz w:val="18"/>
                <w:szCs w:val="18"/>
              </w:rPr>
              <w:t xml:space="preserve"> </w:t>
            </w:r>
            <w:r w:rsidRPr="00356346">
              <w:rPr>
                <w:noProof/>
                <w:sz w:val="18"/>
                <w:szCs w:val="18"/>
              </w:rPr>
              <w:t>zrealizowan</w:t>
            </w:r>
            <w:r>
              <w:rPr>
                <w:noProof/>
                <w:sz w:val="18"/>
                <w:szCs w:val="18"/>
              </w:rPr>
              <w:t>ych</w:t>
            </w:r>
            <w:r w:rsidRPr="00356346">
              <w:rPr>
                <w:noProof/>
                <w:sz w:val="18"/>
                <w:szCs w:val="18"/>
              </w:rPr>
              <w:t xml:space="preserve"> operacj</w:t>
            </w:r>
            <w:r>
              <w:rPr>
                <w:noProof/>
                <w:sz w:val="18"/>
                <w:szCs w:val="18"/>
              </w:rPr>
              <w:t>i</w:t>
            </w:r>
            <w:r w:rsidRPr="00356346">
              <w:rPr>
                <w:noProof/>
                <w:sz w:val="18"/>
                <w:szCs w:val="18"/>
              </w:rPr>
              <w:t xml:space="preserve"> polegając</w:t>
            </w:r>
            <w:r>
              <w:rPr>
                <w:noProof/>
                <w:sz w:val="18"/>
                <w:szCs w:val="18"/>
              </w:rPr>
              <w:t>ych</w:t>
            </w:r>
            <w:r w:rsidRPr="00356346">
              <w:rPr>
                <w:noProof/>
                <w:sz w:val="18"/>
                <w:szCs w:val="18"/>
              </w:rPr>
              <w:t xml:space="preserve"> na rozwoju istniejącego przedsiębiorstwa</w:t>
            </w:r>
          </w:p>
        </w:tc>
        <w:tc>
          <w:tcPr>
            <w:tcW w:w="1094" w:type="dxa"/>
            <w:shd w:val="clear" w:color="auto" w:fill="FFFFFF"/>
            <w:vAlign w:val="center"/>
          </w:tcPr>
          <w:p w:rsidR="005D0D79" w:rsidRPr="00356346" w:rsidRDefault="005D0D79" w:rsidP="006279B2">
            <w:pPr>
              <w:jc w:val="center"/>
              <w:rPr>
                <w:sz w:val="18"/>
                <w:szCs w:val="18"/>
              </w:rPr>
            </w:pPr>
            <w:r>
              <w:rPr>
                <w:sz w:val="18"/>
                <w:szCs w:val="18"/>
              </w:rPr>
              <w:t>0</w:t>
            </w:r>
          </w:p>
        </w:tc>
        <w:tc>
          <w:tcPr>
            <w:tcW w:w="992" w:type="dxa"/>
            <w:gridSpan w:val="2"/>
            <w:shd w:val="clear" w:color="auto" w:fill="FFFFFF"/>
            <w:vAlign w:val="center"/>
          </w:tcPr>
          <w:p w:rsidR="005D0D79" w:rsidRPr="00356346" w:rsidRDefault="005D0D79" w:rsidP="006279B2">
            <w:pPr>
              <w:jc w:val="center"/>
              <w:rPr>
                <w:sz w:val="18"/>
                <w:szCs w:val="18"/>
              </w:rPr>
            </w:pPr>
            <w:r>
              <w:rPr>
                <w:sz w:val="18"/>
                <w:szCs w:val="18"/>
              </w:rPr>
              <w:t>0</w:t>
            </w:r>
          </w:p>
          <w:p w:rsidR="005D0D79" w:rsidRPr="00356346" w:rsidRDefault="005D0D79" w:rsidP="006279B2">
            <w:pPr>
              <w:jc w:val="center"/>
              <w:rPr>
                <w:sz w:val="18"/>
                <w:szCs w:val="18"/>
              </w:rPr>
            </w:pPr>
          </w:p>
        </w:tc>
        <w:tc>
          <w:tcPr>
            <w:tcW w:w="1276" w:type="dxa"/>
            <w:gridSpan w:val="2"/>
            <w:shd w:val="clear" w:color="auto" w:fill="FFFFFF"/>
            <w:vAlign w:val="center"/>
          </w:tcPr>
          <w:p w:rsidR="005D0D79" w:rsidRDefault="005D0D79" w:rsidP="006279B2">
            <w:pPr>
              <w:jc w:val="center"/>
              <w:rPr>
                <w:noProof/>
                <w:sz w:val="18"/>
                <w:szCs w:val="18"/>
              </w:rPr>
            </w:pPr>
            <w:r>
              <w:rPr>
                <w:noProof/>
                <w:sz w:val="18"/>
                <w:szCs w:val="18"/>
              </w:rPr>
              <w:t>7</w:t>
            </w:r>
          </w:p>
          <w:p w:rsidR="005D0D79" w:rsidRPr="00356346" w:rsidRDefault="005D0D79" w:rsidP="006279B2">
            <w:pPr>
              <w:jc w:val="center"/>
              <w:rPr>
                <w:sz w:val="18"/>
                <w:szCs w:val="18"/>
              </w:rPr>
            </w:pPr>
            <w:r w:rsidRPr="00356346">
              <w:rPr>
                <w:noProof/>
                <w:sz w:val="18"/>
                <w:szCs w:val="18"/>
              </w:rPr>
              <w:t>zrealizowanych operacji polegających  na rozwoju istniejącego przedsiębiorstwa</w:t>
            </w:r>
          </w:p>
        </w:tc>
        <w:tc>
          <w:tcPr>
            <w:tcW w:w="1174" w:type="dxa"/>
            <w:gridSpan w:val="2"/>
            <w:shd w:val="clear" w:color="auto" w:fill="FFFFFF"/>
            <w:vAlign w:val="center"/>
          </w:tcPr>
          <w:p w:rsidR="005D0D79" w:rsidRPr="00356346" w:rsidRDefault="005D0D79" w:rsidP="006279B2">
            <w:pPr>
              <w:rPr>
                <w:b/>
                <w:strike/>
                <w:sz w:val="16"/>
                <w:szCs w:val="16"/>
              </w:rPr>
            </w:pPr>
          </w:p>
          <w:p w:rsidR="005D0D79" w:rsidRPr="00356346" w:rsidRDefault="005D0D79" w:rsidP="006279B2">
            <w:pPr>
              <w:jc w:val="center"/>
              <w:rPr>
                <w:b/>
                <w:sz w:val="16"/>
                <w:szCs w:val="16"/>
              </w:rPr>
            </w:pPr>
            <w:r w:rsidRPr="00356346">
              <w:rPr>
                <w:b/>
                <w:sz w:val="16"/>
                <w:szCs w:val="16"/>
              </w:rPr>
              <w:t>1 </w:t>
            </w:r>
            <w:r>
              <w:rPr>
                <w:b/>
                <w:sz w:val="16"/>
                <w:szCs w:val="16"/>
              </w:rPr>
              <w:t>039</w:t>
            </w:r>
            <w:r w:rsidRPr="00356346">
              <w:rPr>
                <w:b/>
                <w:sz w:val="16"/>
                <w:szCs w:val="16"/>
              </w:rPr>
              <w:t> </w:t>
            </w:r>
            <w:r>
              <w:rPr>
                <w:b/>
                <w:sz w:val="16"/>
                <w:szCs w:val="16"/>
              </w:rPr>
              <w:t>7</w:t>
            </w:r>
            <w:r w:rsidRPr="00356346">
              <w:rPr>
                <w:b/>
                <w:sz w:val="16"/>
                <w:szCs w:val="16"/>
              </w:rPr>
              <w:t>00,00</w:t>
            </w:r>
          </w:p>
        </w:tc>
        <w:tc>
          <w:tcPr>
            <w:tcW w:w="850" w:type="dxa"/>
            <w:shd w:val="clear" w:color="auto" w:fill="FFFFFF"/>
            <w:vAlign w:val="center"/>
          </w:tcPr>
          <w:p w:rsidR="005D0D79" w:rsidRPr="00356346" w:rsidRDefault="005D0D79" w:rsidP="006279B2">
            <w:pPr>
              <w:jc w:val="center"/>
              <w:rPr>
                <w:sz w:val="18"/>
                <w:szCs w:val="18"/>
              </w:rPr>
            </w:pPr>
            <w:r w:rsidRPr="00356346">
              <w:rPr>
                <w:sz w:val="18"/>
                <w:szCs w:val="18"/>
              </w:rPr>
              <w:t>PROW</w:t>
            </w:r>
          </w:p>
        </w:tc>
        <w:tc>
          <w:tcPr>
            <w:tcW w:w="918" w:type="dxa"/>
            <w:shd w:val="clear" w:color="auto" w:fill="FFFFFF"/>
            <w:vAlign w:val="center"/>
          </w:tcPr>
          <w:p w:rsidR="005D0D79" w:rsidRPr="00CE338E" w:rsidRDefault="005D0D79" w:rsidP="006279B2">
            <w:pPr>
              <w:jc w:val="center"/>
              <w:rPr>
                <w:sz w:val="18"/>
                <w:szCs w:val="18"/>
              </w:rPr>
            </w:pPr>
            <w:r w:rsidRPr="00CE338E">
              <w:rPr>
                <w:sz w:val="18"/>
                <w:szCs w:val="18"/>
              </w:rPr>
              <w:t>Realizacja LSR</w:t>
            </w:r>
          </w:p>
        </w:tc>
      </w:tr>
      <w:tr w:rsidR="005D0D79" w:rsidRPr="00345898" w:rsidTr="006279B2">
        <w:tblPrEx>
          <w:tblCellMar>
            <w:top w:w="0" w:type="dxa"/>
            <w:bottom w:w="0" w:type="dxa"/>
          </w:tblCellMar>
        </w:tblPrEx>
        <w:trPr>
          <w:trHeight w:hRule="exact" w:val="581"/>
          <w:jc w:val="center"/>
        </w:trPr>
        <w:tc>
          <w:tcPr>
            <w:tcW w:w="2025" w:type="dxa"/>
            <w:gridSpan w:val="2"/>
            <w:shd w:val="clear" w:color="auto" w:fill="FFFFFF"/>
          </w:tcPr>
          <w:p w:rsidR="005D0D79" w:rsidRPr="00600395" w:rsidRDefault="005D0D79" w:rsidP="006279B2">
            <w:pPr>
              <w:jc w:val="center"/>
              <w:rPr>
                <w:color w:val="984806"/>
                <w:sz w:val="18"/>
                <w:szCs w:val="18"/>
              </w:rPr>
            </w:pPr>
            <w:r w:rsidRPr="00600395">
              <w:rPr>
                <w:color w:val="984806"/>
                <w:sz w:val="18"/>
                <w:szCs w:val="18"/>
              </w:rPr>
              <w:t>Razem cel szczegółowy1.2</w:t>
            </w:r>
          </w:p>
        </w:tc>
        <w:tc>
          <w:tcPr>
            <w:tcW w:w="2276" w:type="dxa"/>
            <w:gridSpan w:val="2"/>
            <w:shd w:val="clear" w:color="auto" w:fill="D9D9D9"/>
          </w:tcPr>
          <w:p w:rsidR="005D0D79" w:rsidRPr="00356346" w:rsidRDefault="005D0D79" w:rsidP="006279B2">
            <w:pPr>
              <w:jc w:val="center"/>
              <w:rPr>
                <w:sz w:val="18"/>
                <w:szCs w:val="18"/>
              </w:rPr>
            </w:pPr>
          </w:p>
        </w:tc>
        <w:tc>
          <w:tcPr>
            <w:tcW w:w="944" w:type="dxa"/>
            <w:shd w:val="clear" w:color="auto" w:fill="FFFFFF"/>
          </w:tcPr>
          <w:p w:rsidR="005D0D79" w:rsidRPr="00356346" w:rsidRDefault="005D0D79" w:rsidP="006279B2">
            <w:pPr>
              <w:rPr>
                <w:sz w:val="18"/>
                <w:szCs w:val="18"/>
              </w:rPr>
            </w:pPr>
            <w:r>
              <w:rPr>
                <w:sz w:val="18"/>
                <w:szCs w:val="18"/>
              </w:rPr>
              <w:t>449</w:t>
            </w:r>
            <w:r w:rsidRPr="00356346">
              <w:rPr>
                <w:sz w:val="18"/>
                <w:szCs w:val="18"/>
              </w:rPr>
              <w:t>.</w:t>
            </w:r>
            <w:r>
              <w:rPr>
                <w:sz w:val="18"/>
                <w:szCs w:val="18"/>
              </w:rPr>
              <w:t>7</w:t>
            </w:r>
            <w:r w:rsidRPr="00356346">
              <w:rPr>
                <w:sz w:val="18"/>
                <w:szCs w:val="18"/>
              </w:rPr>
              <w:t>00,00</w:t>
            </w:r>
          </w:p>
        </w:tc>
        <w:tc>
          <w:tcPr>
            <w:tcW w:w="2126" w:type="dxa"/>
            <w:gridSpan w:val="3"/>
            <w:shd w:val="clear" w:color="auto" w:fill="D9D9D9"/>
          </w:tcPr>
          <w:p w:rsidR="005D0D79" w:rsidRPr="00356346" w:rsidRDefault="005D0D79" w:rsidP="006279B2">
            <w:pPr>
              <w:jc w:val="center"/>
              <w:rPr>
                <w:sz w:val="18"/>
                <w:szCs w:val="18"/>
              </w:rPr>
            </w:pPr>
          </w:p>
        </w:tc>
        <w:tc>
          <w:tcPr>
            <w:tcW w:w="993" w:type="dxa"/>
            <w:gridSpan w:val="2"/>
            <w:shd w:val="clear" w:color="auto" w:fill="FFFFFF"/>
          </w:tcPr>
          <w:p w:rsidR="005D0D79" w:rsidRPr="00356346" w:rsidRDefault="005D0D79" w:rsidP="006279B2">
            <w:pPr>
              <w:jc w:val="center"/>
              <w:rPr>
                <w:sz w:val="18"/>
                <w:szCs w:val="18"/>
              </w:rPr>
            </w:pPr>
            <w:r>
              <w:rPr>
                <w:sz w:val="18"/>
                <w:szCs w:val="18"/>
              </w:rPr>
              <w:t>590</w:t>
            </w:r>
            <w:r w:rsidRPr="00356346">
              <w:rPr>
                <w:sz w:val="18"/>
                <w:szCs w:val="18"/>
              </w:rPr>
              <w:t>.000,00</w:t>
            </w:r>
          </w:p>
          <w:p w:rsidR="005D0D79" w:rsidRPr="00356346" w:rsidRDefault="005D0D79" w:rsidP="006279B2">
            <w:pPr>
              <w:jc w:val="center"/>
              <w:rPr>
                <w:sz w:val="18"/>
                <w:szCs w:val="18"/>
              </w:rPr>
            </w:pPr>
          </w:p>
        </w:tc>
        <w:tc>
          <w:tcPr>
            <w:tcW w:w="2126" w:type="dxa"/>
            <w:gridSpan w:val="3"/>
            <w:shd w:val="clear" w:color="auto" w:fill="D9D9D9"/>
          </w:tcPr>
          <w:p w:rsidR="005D0D79" w:rsidRPr="00356346" w:rsidRDefault="005D0D79" w:rsidP="006279B2">
            <w:pPr>
              <w:jc w:val="center"/>
              <w:rPr>
                <w:sz w:val="18"/>
                <w:szCs w:val="18"/>
              </w:rPr>
            </w:pPr>
          </w:p>
        </w:tc>
        <w:tc>
          <w:tcPr>
            <w:tcW w:w="992" w:type="dxa"/>
            <w:gridSpan w:val="2"/>
            <w:shd w:val="clear" w:color="auto" w:fill="FFFFFF"/>
          </w:tcPr>
          <w:p w:rsidR="005D0D79" w:rsidRPr="00356346" w:rsidRDefault="005D0D79" w:rsidP="006279B2">
            <w:pPr>
              <w:jc w:val="center"/>
              <w:rPr>
                <w:sz w:val="18"/>
                <w:szCs w:val="18"/>
                <w:highlight w:val="yellow"/>
              </w:rPr>
            </w:pPr>
            <w:r w:rsidRPr="00356346">
              <w:rPr>
                <w:sz w:val="18"/>
                <w:szCs w:val="18"/>
              </w:rPr>
              <w:t>0,00</w:t>
            </w:r>
          </w:p>
        </w:tc>
        <w:tc>
          <w:tcPr>
            <w:tcW w:w="1276" w:type="dxa"/>
            <w:gridSpan w:val="2"/>
            <w:shd w:val="clear" w:color="auto" w:fill="D9D9D9"/>
          </w:tcPr>
          <w:p w:rsidR="005D0D79" w:rsidRPr="00356346" w:rsidRDefault="005D0D79" w:rsidP="006279B2">
            <w:pPr>
              <w:jc w:val="center"/>
              <w:rPr>
                <w:sz w:val="18"/>
                <w:szCs w:val="18"/>
              </w:rPr>
            </w:pPr>
          </w:p>
        </w:tc>
        <w:tc>
          <w:tcPr>
            <w:tcW w:w="1174" w:type="dxa"/>
            <w:gridSpan w:val="2"/>
            <w:shd w:val="clear" w:color="auto" w:fill="FFFFFF"/>
          </w:tcPr>
          <w:p w:rsidR="005D0D79" w:rsidRPr="00356346" w:rsidRDefault="005D0D79" w:rsidP="006279B2">
            <w:pPr>
              <w:jc w:val="center"/>
              <w:rPr>
                <w:sz w:val="16"/>
                <w:szCs w:val="16"/>
              </w:rPr>
            </w:pPr>
            <w:r w:rsidRPr="00356346">
              <w:rPr>
                <w:sz w:val="16"/>
                <w:szCs w:val="16"/>
              </w:rPr>
              <w:t>1 </w:t>
            </w:r>
            <w:r>
              <w:rPr>
                <w:sz w:val="16"/>
                <w:szCs w:val="16"/>
              </w:rPr>
              <w:t>039</w:t>
            </w:r>
            <w:r w:rsidRPr="00356346">
              <w:rPr>
                <w:sz w:val="16"/>
                <w:szCs w:val="16"/>
              </w:rPr>
              <w:t> </w:t>
            </w:r>
            <w:r>
              <w:rPr>
                <w:sz w:val="16"/>
                <w:szCs w:val="16"/>
              </w:rPr>
              <w:t>7</w:t>
            </w:r>
            <w:r w:rsidRPr="00356346">
              <w:rPr>
                <w:sz w:val="16"/>
                <w:szCs w:val="16"/>
              </w:rPr>
              <w:t>00,00</w:t>
            </w:r>
          </w:p>
        </w:tc>
        <w:tc>
          <w:tcPr>
            <w:tcW w:w="850" w:type="dxa"/>
            <w:shd w:val="clear" w:color="auto" w:fill="D9D9D9"/>
          </w:tcPr>
          <w:p w:rsidR="005D0D79" w:rsidRPr="00356346" w:rsidRDefault="005D0D79" w:rsidP="006279B2">
            <w:pPr>
              <w:jc w:val="center"/>
              <w:rPr>
                <w:sz w:val="18"/>
                <w:szCs w:val="18"/>
              </w:rPr>
            </w:pPr>
          </w:p>
        </w:tc>
        <w:tc>
          <w:tcPr>
            <w:tcW w:w="918" w:type="dxa"/>
            <w:shd w:val="clear" w:color="auto" w:fill="D9D9D9"/>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1131"/>
          <w:jc w:val="center"/>
        </w:trPr>
        <w:tc>
          <w:tcPr>
            <w:tcW w:w="2025" w:type="dxa"/>
            <w:gridSpan w:val="2"/>
            <w:shd w:val="clear" w:color="auto" w:fill="FFFFFF"/>
            <w:vAlign w:val="center"/>
          </w:tcPr>
          <w:p w:rsidR="005D0D79" w:rsidRPr="00345898" w:rsidRDefault="005D0D79" w:rsidP="006279B2">
            <w:pPr>
              <w:jc w:val="center"/>
              <w:rPr>
                <w:sz w:val="18"/>
                <w:szCs w:val="18"/>
              </w:rPr>
            </w:pPr>
            <w:r>
              <w:rPr>
                <w:sz w:val="18"/>
                <w:szCs w:val="18"/>
              </w:rPr>
              <w:t>Wskaźnik rezultatu 1.2</w:t>
            </w:r>
          </w:p>
        </w:tc>
        <w:tc>
          <w:tcPr>
            <w:tcW w:w="2276" w:type="dxa"/>
            <w:gridSpan w:val="2"/>
            <w:shd w:val="clear" w:color="auto" w:fill="auto"/>
            <w:vAlign w:val="center"/>
          </w:tcPr>
          <w:p w:rsidR="005D0D79" w:rsidRPr="00356346" w:rsidRDefault="005D0D79" w:rsidP="006279B2">
            <w:pPr>
              <w:jc w:val="center"/>
              <w:rPr>
                <w:sz w:val="18"/>
                <w:szCs w:val="18"/>
              </w:rPr>
            </w:pPr>
            <w:r>
              <w:rPr>
                <w:sz w:val="18"/>
                <w:szCs w:val="18"/>
              </w:rPr>
              <w:t>6</w:t>
            </w:r>
          </w:p>
          <w:p w:rsidR="005D0D79" w:rsidRPr="00356346" w:rsidRDefault="005D0D79" w:rsidP="006279B2">
            <w:pPr>
              <w:jc w:val="center"/>
              <w:rPr>
                <w:sz w:val="18"/>
                <w:szCs w:val="18"/>
              </w:rPr>
            </w:pPr>
            <w:r w:rsidRPr="00356346">
              <w:rPr>
                <w:noProof/>
                <w:sz w:val="20"/>
                <w:szCs w:val="20"/>
              </w:rPr>
              <w:t xml:space="preserve"> utworzonych miejsc  pracy</w:t>
            </w:r>
          </w:p>
        </w:tc>
        <w:tc>
          <w:tcPr>
            <w:tcW w:w="944" w:type="dxa"/>
            <w:shd w:val="clear" w:color="auto" w:fill="D9D9D9"/>
            <w:vAlign w:val="center"/>
          </w:tcPr>
          <w:p w:rsidR="005D0D79" w:rsidRPr="00356346" w:rsidRDefault="005D0D79" w:rsidP="006279B2">
            <w:pPr>
              <w:jc w:val="center"/>
              <w:rPr>
                <w:sz w:val="18"/>
                <w:szCs w:val="18"/>
              </w:rPr>
            </w:pPr>
          </w:p>
        </w:tc>
        <w:tc>
          <w:tcPr>
            <w:tcW w:w="2126" w:type="dxa"/>
            <w:gridSpan w:val="3"/>
            <w:shd w:val="clear" w:color="auto" w:fill="auto"/>
            <w:vAlign w:val="center"/>
          </w:tcPr>
          <w:p w:rsidR="005D0D79" w:rsidRPr="00356346" w:rsidRDefault="005D0D79" w:rsidP="006279B2">
            <w:pPr>
              <w:jc w:val="center"/>
              <w:rPr>
                <w:sz w:val="18"/>
                <w:szCs w:val="18"/>
              </w:rPr>
            </w:pPr>
            <w:r w:rsidRPr="00C31821">
              <w:rPr>
                <w:sz w:val="18"/>
                <w:szCs w:val="18"/>
              </w:rPr>
              <w:t xml:space="preserve">4 </w:t>
            </w:r>
            <w:r w:rsidRPr="00C31821">
              <w:rPr>
                <w:noProof/>
                <w:sz w:val="20"/>
                <w:szCs w:val="20"/>
              </w:rPr>
              <w:t>utworzone miejsca pracy</w:t>
            </w:r>
          </w:p>
        </w:tc>
        <w:tc>
          <w:tcPr>
            <w:tcW w:w="993" w:type="dxa"/>
            <w:gridSpan w:val="2"/>
            <w:shd w:val="clear" w:color="auto" w:fill="D9D9D9"/>
            <w:vAlign w:val="center"/>
          </w:tcPr>
          <w:p w:rsidR="005D0D79" w:rsidRPr="00356346" w:rsidRDefault="005D0D79" w:rsidP="006279B2">
            <w:pPr>
              <w:jc w:val="center"/>
              <w:rPr>
                <w:sz w:val="18"/>
                <w:szCs w:val="18"/>
              </w:rPr>
            </w:pPr>
          </w:p>
        </w:tc>
        <w:tc>
          <w:tcPr>
            <w:tcW w:w="2126" w:type="dxa"/>
            <w:gridSpan w:val="3"/>
            <w:shd w:val="clear" w:color="auto" w:fill="auto"/>
            <w:vAlign w:val="center"/>
          </w:tcPr>
          <w:p w:rsidR="005D0D79" w:rsidRPr="00356346" w:rsidRDefault="005D0D79" w:rsidP="006279B2">
            <w:pPr>
              <w:jc w:val="center"/>
              <w:rPr>
                <w:strike/>
                <w:sz w:val="18"/>
                <w:szCs w:val="18"/>
              </w:rPr>
            </w:pPr>
            <w:r>
              <w:rPr>
                <w:sz w:val="18"/>
                <w:szCs w:val="18"/>
              </w:rPr>
              <w:t>0</w:t>
            </w:r>
            <w:r w:rsidRPr="00356346">
              <w:rPr>
                <w:sz w:val="18"/>
                <w:szCs w:val="18"/>
              </w:rPr>
              <w:t xml:space="preserve"> </w:t>
            </w:r>
          </w:p>
          <w:p w:rsidR="005D0D79" w:rsidRPr="00356346" w:rsidRDefault="005D0D79" w:rsidP="006279B2">
            <w:pPr>
              <w:jc w:val="center"/>
              <w:rPr>
                <w:sz w:val="18"/>
                <w:szCs w:val="18"/>
              </w:rPr>
            </w:pPr>
            <w:r w:rsidRPr="00356346">
              <w:rPr>
                <w:noProof/>
                <w:sz w:val="20"/>
                <w:szCs w:val="20"/>
              </w:rPr>
              <w:t>utworzon</w:t>
            </w:r>
            <w:r>
              <w:rPr>
                <w:noProof/>
                <w:sz w:val="20"/>
                <w:szCs w:val="20"/>
              </w:rPr>
              <w:t>ych</w:t>
            </w:r>
            <w:r w:rsidRPr="00356346">
              <w:rPr>
                <w:noProof/>
                <w:sz w:val="20"/>
                <w:szCs w:val="20"/>
              </w:rPr>
              <w:t xml:space="preserve"> miejsc  pracy</w:t>
            </w:r>
          </w:p>
        </w:tc>
        <w:tc>
          <w:tcPr>
            <w:tcW w:w="992" w:type="dxa"/>
            <w:gridSpan w:val="2"/>
            <w:shd w:val="clear" w:color="auto" w:fill="D9D9D9"/>
            <w:vAlign w:val="center"/>
          </w:tcPr>
          <w:p w:rsidR="005D0D79" w:rsidRPr="00356346" w:rsidRDefault="005D0D79" w:rsidP="006279B2">
            <w:pPr>
              <w:jc w:val="center"/>
              <w:rPr>
                <w:sz w:val="18"/>
                <w:szCs w:val="18"/>
              </w:rPr>
            </w:pPr>
          </w:p>
        </w:tc>
        <w:tc>
          <w:tcPr>
            <w:tcW w:w="2450" w:type="dxa"/>
            <w:gridSpan w:val="4"/>
            <w:shd w:val="clear" w:color="auto" w:fill="auto"/>
            <w:vAlign w:val="center"/>
          </w:tcPr>
          <w:p w:rsidR="005D0D79" w:rsidRPr="00356346" w:rsidRDefault="005D0D79" w:rsidP="006279B2">
            <w:pPr>
              <w:jc w:val="center"/>
              <w:rPr>
                <w:strike/>
                <w:sz w:val="18"/>
                <w:szCs w:val="18"/>
              </w:rPr>
            </w:pPr>
            <w:r w:rsidRPr="00356346">
              <w:rPr>
                <w:sz w:val="18"/>
                <w:szCs w:val="18"/>
              </w:rPr>
              <w:t>1</w:t>
            </w:r>
            <w:r>
              <w:rPr>
                <w:sz w:val="18"/>
                <w:szCs w:val="18"/>
              </w:rPr>
              <w:t>0</w:t>
            </w:r>
          </w:p>
          <w:p w:rsidR="005D0D79" w:rsidRPr="00356346" w:rsidRDefault="005D0D79" w:rsidP="006279B2">
            <w:pPr>
              <w:jc w:val="center"/>
              <w:rPr>
                <w:sz w:val="18"/>
                <w:szCs w:val="18"/>
              </w:rPr>
            </w:pPr>
            <w:r w:rsidRPr="00356346">
              <w:rPr>
                <w:noProof/>
                <w:sz w:val="20"/>
                <w:szCs w:val="20"/>
              </w:rPr>
              <w:t>utworzonych miejsc pracy</w:t>
            </w:r>
          </w:p>
        </w:tc>
        <w:tc>
          <w:tcPr>
            <w:tcW w:w="850" w:type="dxa"/>
            <w:shd w:val="clear" w:color="auto" w:fill="auto"/>
          </w:tcPr>
          <w:p w:rsidR="005D0D79" w:rsidRPr="00356346" w:rsidRDefault="005D0D79" w:rsidP="006279B2">
            <w:pPr>
              <w:jc w:val="center"/>
              <w:rPr>
                <w:sz w:val="18"/>
                <w:szCs w:val="18"/>
              </w:rPr>
            </w:pPr>
            <w:r w:rsidRPr="00356346">
              <w:rPr>
                <w:sz w:val="18"/>
                <w:szCs w:val="18"/>
              </w:rPr>
              <w:t>PROW</w:t>
            </w:r>
          </w:p>
        </w:tc>
        <w:tc>
          <w:tcPr>
            <w:tcW w:w="918" w:type="dxa"/>
            <w:shd w:val="clear" w:color="auto" w:fill="auto"/>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561"/>
          <w:jc w:val="center"/>
        </w:trPr>
        <w:tc>
          <w:tcPr>
            <w:tcW w:w="2025" w:type="dxa"/>
            <w:gridSpan w:val="2"/>
            <w:shd w:val="clear" w:color="auto" w:fill="FFFFFF"/>
          </w:tcPr>
          <w:p w:rsidR="005D0D79" w:rsidRPr="00345898" w:rsidRDefault="005D0D79" w:rsidP="006279B2">
            <w:pPr>
              <w:jc w:val="center"/>
              <w:rPr>
                <w:sz w:val="18"/>
                <w:szCs w:val="18"/>
              </w:rPr>
            </w:pPr>
            <w:r w:rsidRPr="00345898">
              <w:rPr>
                <w:sz w:val="18"/>
                <w:szCs w:val="18"/>
              </w:rPr>
              <w:t>RAZEM CEL OGÓLNY 1</w:t>
            </w:r>
          </w:p>
        </w:tc>
        <w:tc>
          <w:tcPr>
            <w:tcW w:w="2276" w:type="dxa"/>
            <w:gridSpan w:val="2"/>
            <w:shd w:val="clear" w:color="auto" w:fill="D9D9D9"/>
          </w:tcPr>
          <w:p w:rsidR="005D0D79" w:rsidRPr="00356346" w:rsidRDefault="005D0D79" w:rsidP="006279B2">
            <w:pPr>
              <w:jc w:val="center"/>
              <w:rPr>
                <w:sz w:val="18"/>
                <w:szCs w:val="18"/>
              </w:rPr>
            </w:pPr>
          </w:p>
        </w:tc>
        <w:tc>
          <w:tcPr>
            <w:tcW w:w="944" w:type="dxa"/>
            <w:shd w:val="clear" w:color="auto" w:fill="FFFFFF"/>
          </w:tcPr>
          <w:p w:rsidR="005D0D79" w:rsidRPr="00356346" w:rsidRDefault="005D0D79" w:rsidP="006279B2">
            <w:pPr>
              <w:jc w:val="center"/>
              <w:rPr>
                <w:sz w:val="16"/>
                <w:szCs w:val="16"/>
              </w:rPr>
            </w:pPr>
            <w:r>
              <w:rPr>
                <w:sz w:val="16"/>
                <w:szCs w:val="16"/>
              </w:rPr>
              <w:t>729.7</w:t>
            </w:r>
            <w:r w:rsidRPr="00356346">
              <w:rPr>
                <w:sz w:val="16"/>
                <w:szCs w:val="16"/>
              </w:rPr>
              <w:t>00,00</w:t>
            </w:r>
          </w:p>
        </w:tc>
        <w:tc>
          <w:tcPr>
            <w:tcW w:w="2126" w:type="dxa"/>
            <w:gridSpan w:val="3"/>
            <w:shd w:val="clear" w:color="auto" w:fill="D9D9D9"/>
          </w:tcPr>
          <w:p w:rsidR="005D0D79" w:rsidRPr="00356346" w:rsidRDefault="005D0D79" w:rsidP="006279B2">
            <w:pPr>
              <w:jc w:val="center"/>
              <w:rPr>
                <w:sz w:val="16"/>
                <w:szCs w:val="16"/>
              </w:rPr>
            </w:pPr>
          </w:p>
        </w:tc>
        <w:tc>
          <w:tcPr>
            <w:tcW w:w="993" w:type="dxa"/>
            <w:gridSpan w:val="2"/>
            <w:shd w:val="clear" w:color="auto" w:fill="FFFFFF"/>
          </w:tcPr>
          <w:p w:rsidR="005D0D79" w:rsidRPr="00356346" w:rsidRDefault="005D0D79" w:rsidP="006279B2">
            <w:pPr>
              <w:jc w:val="center"/>
              <w:rPr>
                <w:sz w:val="16"/>
                <w:szCs w:val="16"/>
              </w:rPr>
            </w:pPr>
            <w:r w:rsidRPr="00356346">
              <w:rPr>
                <w:sz w:val="16"/>
                <w:szCs w:val="16"/>
              </w:rPr>
              <w:t>2.</w:t>
            </w:r>
            <w:r>
              <w:rPr>
                <w:sz w:val="16"/>
                <w:szCs w:val="16"/>
              </w:rPr>
              <w:t>90</w:t>
            </w:r>
            <w:r w:rsidRPr="00356346">
              <w:rPr>
                <w:sz w:val="16"/>
                <w:szCs w:val="16"/>
              </w:rPr>
              <w:t>0.000,00</w:t>
            </w:r>
          </w:p>
        </w:tc>
        <w:tc>
          <w:tcPr>
            <w:tcW w:w="2126" w:type="dxa"/>
            <w:gridSpan w:val="3"/>
            <w:shd w:val="clear" w:color="auto" w:fill="D9D9D9"/>
          </w:tcPr>
          <w:p w:rsidR="005D0D79" w:rsidRPr="00356346" w:rsidRDefault="005D0D79" w:rsidP="006279B2">
            <w:pPr>
              <w:jc w:val="center"/>
              <w:rPr>
                <w:sz w:val="16"/>
                <w:szCs w:val="16"/>
              </w:rPr>
            </w:pPr>
          </w:p>
        </w:tc>
        <w:tc>
          <w:tcPr>
            <w:tcW w:w="992" w:type="dxa"/>
            <w:gridSpan w:val="2"/>
            <w:shd w:val="clear" w:color="auto" w:fill="FFFFFF"/>
          </w:tcPr>
          <w:p w:rsidR="005D0D79" w:rsidRPr="00356346" w:rsidRDefault="005D0D79" w:rsidP="006279B2">
            <w:pPr>
              <w:jc w:val="center"/>
              <w:rPr>
                <w:sz w:val="16"/>
                <w:szCs w:val="16"/>
              </w:rPr>
            </w:pPr>
            <w:r w:rsidRPr="00356346">
              <w:rPr>
                <w:sz w:val="16"/>
                <w:szCs w:val="16"/>
              </w:rPr>
              <w:t>0,00</w:t>
            </w:r>
          </w:p>
        </w:tc>
        <w:tc>
          <w:tcPr>
            <w:tcW w:w="1276" w:type="dxa"/>
            <w:gridSpan w:val="2"/>
            <w:shd w:val="clear" w:color="auto" w:fill="D9D9D9"/>
          </w:tcPr>
          <w:p w:rsidR="005D0D79" w:rsidRPr="00356346" w:rsidRDefault="005D0D79" w:rsidP="006279B2">
            <w:pPr>
              <w:jc w:val="center"/>
              <w:rPr>
                <w:sz w:val="16"/>
                <w:szCs w:val="16"/>
              </w:rPr>
            </w:pPr>
          </w:p>
        </w:tc>
        <w:tc>
          <w:tcPr>
            <w:tcW w:w="1174" w:type="dxa"/>
            <w:gridSpan w:val="2"/>
            <w:shd w:val="clear" w:color="auto" w:fill="FFFFFF"/>
          </w:tcPr>
          <w:p w:rsidR="005D0D79" w:rsidRPr="00356346" w:rsidRDefault="005D0D79" w:rsidP="006279B2">
            <w:pPr>
              <w:jc w:val="center"/>
              <w:rPr>
                <w:sz w:val="16"/>
                <w:szCs w:val="16"/>
              </w:rPr>
            </w:pPr>
            <w:r w:rsidRPr="00C31821">
              <w:rPr>
                <w:sz w:val="16"/>
                <w:szCs w:val="16"/>
              </w:rPr>
              <w:t>3 629 700,00</w:t>
            </w:r>
          </w:p>
        </w:tc>
        <w:tc>
          <w:tcPr>
            <w:tcW w:w="850" w:type="dxa"/>
            <w:shd w:val="clear" w:color="auto" w:fill="D9D9D9"/>
          </w:tcPr>
          <w:p w:rsidR="005D0D79" w:rsidRPr="00356346" w:rsidRDefault="005D0D79" w:rsidP="006279B2">
            <w:pPr>
              <w:jc w:val="center"/>
              <w:rPr>
                <w:b/>
                <w:i/>
                <w:sz w:val="16"/>
                <w:szCs w:val="16"/>
              </w:rPr>
            </w:pPr>
          </w:p>
        </w:tc>
        <w:tc>
          <w:tcPr>
            <w:tcW w:w="918" w:type="dxa"/>
            <w:shd w:val="clear" w:color="auto" w:fill="D9D9D9"/>
          </w:tcPr>
          <w:p w:rsidR="005D0D79" w:rsidRPr="00345898" w:rsidRDefault="005D0D79" w:rsidP="006279B2">
            <w:pPr>
              <w:jc w:val="center"/>
              <w:rPr>
                <w:sz w:val="18"/>
                <w:szCs w:val="18"/>
              </w:rPr>
            </w:pPr>
          </w:p>
        </w:tc>
      </w:tr>
    </w:tbl>
    <w:p w:rsidR="005D0D79" w:rsidRPr="00D146EB" w:rsidRDefault="005D0D79" w:rsidP="00D146EB">
      <w:pPr>
        <w:contextualSpacing/>
        <w:jc w:val="both"/>
        <w:rPr>
          <w:rStyle w:val="Uwydatnienie"/>
          <w:b/>
          <w:bCs/>
          <w:iCs w:val="0"/>
          <w:sz w:val="22"/>
          <w:szCs w:val="22"/>
          <w:shd w:val="clear" w:color="auto" w:fill="FFFFFF"/>
        </w:rPr>
      </w:pPr>
    </w:p>
    <w:tbl>
      <w:tblPr>
        <w:tblpPr w:leftFromText="141" w:rightFromText="141" w:vertAnchor="text" w:horzAnchor="margin" w:tblpX="-275" w:tblpY="76"/>
        <w:tblOverlap w:val="neve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28"/>
        <w:gridCol w:w="351"/>
        <w:gridCol w:w="792"/>
        <w:gridCol w:w="1310"/>
        <w:gridCol w:w="924"/>
        <w:gridCol w:w="1020"/>
        <w:gridCol w:w="1117"/>
        <w:gridCol w:w="843"/>
        <w:gridCol w:w="978"/>
        <w:gridCol w:w="975"/>
        <w:gridCol w:w="1120"/>
        <w:gridCol w:w="978"/>
        <w:gridCol w:w="1252"/>
        <w:gridCol w:w="1107"/>
        <w:gridCol w:w="975"/>
        <w:gridCol w:w="1120"/>
      </w:tblGrid>
      <w:tr w:rsidR="005D0D79" w:rsidRPr="00345898" w:rsidTr="006279B2">
        <w:tblPrEx>
          <w:tblCellMar>
            <w:top w:w="0" w:type="dxa"/>
            <w:bottom w:w="0" w:type="dxa"/>
          </w:tblCellMar>
        </w:tblPrEx>
        <w:trPr>
          <w:trHeight w:hRule="exact" w:val="355"/>
        </w:trPr>
        <w:tc>
          <w:tcPr>
            <w:tcW w:w="382" w:type="pct"/>
            <w:vMerge w:val="restart"/>
            <w:shd w:val="solid" w:color="DAEEF3" w:fill="C6D9F1"/>
          </w:tcPr>
          <w:p w:rsidR="005D0D79" w:rsidRPr="00345898" w:rsidRDefault="005D0D79" w:rsidP="006279B2">
            <w:pPr>
              <w:jc w:val="center"/>
              <w:rPr>
                <w:sz w:val="18"/>
                <w:szCs w:val="18"/>
              </w:rPr>
            </w:pPr>
            <w:r w:rsidRPr="00345898">
              <w:rPr>
                <w:sz w:val="18"/>
                <w:szCs w:val="18"/>
              </w:rPr>
              <w:t xml:space="preserve">CEL OGÓLNY </w:t>
            </w:r>
            <w:r>
              <w:rPr>
                <w:sz w:val="18"/>
                <w:szCs w:val="18"/>
              </w:rPr>
              <w:t>2</w:t>
            </w:r>
          </w:p>
          <w:p w:rsidR="005D0D79" w:rsidRPr="00345898" w:rsidRDefault="005D0D79" w:rsidP="006279B2">
            <w:pPr>
              <w:jc w:val="center"/>
              <w:rPr>
                <w:sz w:val="18"/>
                <w:szCs w:val="18"/>
              </w:rPr>
            </w:pPr>
          </w:p>
          <w:p w:rsidR="005D0D79" w:rsidRPr="00345898" w:rsidRDefault="005D0D79" w:rsidP="006279B2">
            <w:pPr>
              <w:jc w:val="center"/>
              <w:rPr>
                <w:sz w:val="18"/>
                <w:szCs w:val="18"/>
              </w:rPr>
            </w:pPr>
          </w:p>
        </w:tc>
        <w:tc>
          <w:tcPr>
            <w:tcW w:w="355" w:type="pct"/>
            <w:gridSpan w:val="2"/>
            <w:tcBorders>
              <w:bottom w:val="single" w:sz="4" w:space="0" w:color="auto"/>
            </w:tcBorders>
            <w:shd w:val="solid" w:color="DAEEF3" w:fill="C6D9F1"/>
            <w:vAlign w:val="center"/>
          </w:tcPr>
          <w:p w:rsidR="005D0D79" w:rsidRPr="00345898" w:rsidRDefault="005D0D79" w:rsidP="006279B2">
            <w:pPr>
              <w:jc w:val="center"/>
              <w:rPr>
                <w:sz w:val="18"/>
                <w:szCs w:val="18"/>
              </w:rPr>
            </w:pPr>
            <w:r w:rsidRPr="00345898">
              <w:rPr>
                <w:sz w:val="18"/>
                <w:szCs w:val="18"/>
              </w:rPr>
              <w:t>Lata</w:t>
            </w:r>
          </w:p>
        </w:tc>
        <w:tc>
          <w:tcPr>
            <w:tcW w:w="1011" w:type="pct"/>
            <w:gridSpan w:val="3"/>
            <w:tcBorders>
              <w:bottom w:val="single" w:sz="4" w:space="0" w:color="auto"/>
            </w:tcBorders>
            <w:shd w:val="solid" w:color="DAEEF3" w:fill="C6D9F1"/>
            <w:vAlign w:val="center"/>
          </w:tcPr>
          <w:p w:rsidR="005D0D79" w:rsidRPr="00345898" w:rsidRDefault="005D0D79" w:rsidP="006279B2">
            <w:pPr>
              <w:jc w:val="center"/>
              <w:rPr>
                <w:sz w:val="18"/>
                <w:szCs w:val="18"/>
              </w:rPr>
            </w:pPr>
            <w:r w:rsidRPr="00345898">
              <w:rPr>
                <w:sz w:val="18"/>
                <w:szCs w:val="18"/>
              </w:rPr>
              <w:t>2016-2018</w:t>
            </w:r>
          </w:p>
        </w:tc>
        <w:tc>
          <w:tcPr>
            <w:tcW w:w="913" w:type="pct"/>
            <w:gridSpan w:val="3"/>
            <w:tcBorders>
              <w:bottom w:val="single" w:sz="4" w:space="0" w:color="auto"/>
            </w:tcBorders>
            <w:shd w:val="solid" w:color="DAEEF3" w:fill="C6D9F1"/>
            <w:vAlign w:val="center"/>
          </w:tcPr>
          <w:p w:rsidR="005D0D79" w:rsidRPr="00345898" w:rsidRDefault="005D0D79" w:rsidP="006279B2">
            <w:pPr>
              <w:jc w:val="center"/>
              <w:rPr>
                <w:sz w:val="18"/>
                <w:szCs w:val="18"/>
              </w:rPr>
            </w:pPr>
            <w:r w:rsidRPr="00345898">
              <w:rPr>
                <w:sz w:val="18"/>
                <w:szCs w:val="18"/>
              </w:rPr>
              <w:t>2019-2021</w:t>
            </w:r>
          </w:p>
        </w:tc>
        <w:tc>
          <w:tcPr>
            <w:tcW w:w="955" w:type="pct"/>
            <w:gridSpan w:val="3"/>
            <w:tcBorders>
              <w:bottom w:val="single" w:sz="4" w:space="0" w:color="auto"/>
            </w:tcBorders>
            <w:shd w:val="solid" w:color="DAEEF3" w:fill="C6D9F1"/>
            <w:vAlign w:val="center"/>
          </w:tcPr>
          <w:p w:rsidR="005D0D79" w:rsidRPr="00345898" w:rsidRDefault="005D0D79" w:rsidP="006279B2">
            <w:pPr>
              <w:jc w:val="center"/>
              <w:rPr>
                <w:sz w:val="18"/>
                <w:szCs w:val="18"/>
              </w:rPr>
            </w:pPr>
            <w:r w:rsidRPr="00345898">
              <w:rPr>
                <w:sz w:val="18"/>
                <w:szCs w:val="18"/>
              </w:rPr>
              <w:t>2022-2023</w:t>
            </w:r>
          </w:p>
        </w:tc>
        <w:tc>
          <w:tcPr>
            <w:tcW w:w="733" w:type="pct"/>
            <w:gridSpan w:val="2"/>
            <w:tcBorders>
              <w:bottom w:val="single" w:sz="4" w:space="0" w:color="auto"/>
            </w:tcBorders>
            <w:shd w:val="solid" w:color="DAEEF3" w:fill="C6D9F1"/>
            <w:vAlign w:val="center"/>
          </w:tcPr>
          <w:p w:rsidR="005D0D79" w:rsidRPr="00345898" w:rsidRDefault="005D0D79" w:rsidP="006279B2">
            <w:pPr>
              <w:jc w:val="center"/>
              <w:rPr>
                <w:sz w:val="18"/>
                <w:szCs w:val="18"/>
              </w:rPr>
            </w:pPr>
            <w:r w:rsidRPr="00345898">
              <w:rPr>
                <w:sz w:val="18"/>
                <w:szCs w:val="18"/>
              </w:rPr>
              <w:t>RAZEM 2016-2023</w:t>
            </w:r>
          </w:p>
        </w:tc>
        <w:tc>
          <w:tcPr>
            <w:tcW w:w="303" w:type="pct"/>
            <w:vMerge w:val="restart"/>
            <w:shd w:val="solid" w:color="DAEEF3" w:fill="C6D9F1"/>
            <w:vAlign w:val="center"/>
          </w:tcPr>
          <w:p w:rsidR="005D0D79" w:rsidRPr="00345898" w:rsidRDefault="005D0D79" w:rsidP="006279B2">
            <w:pPr>
              <w:jc w:val="center"/>
              <w:rPr>
                <w:sz w:val="18"/>
                <w:szCs w:val="18"/>
              </w:rPr>
            </w:pPr>
            <w:r w:rsidRPr="00345898">
              <w:rPr>
                <w:sz w:val="18"/>
                <w:szCs w:val="18"/>
              </w:rPr>
              <w:t>Program</w:t>
            </w:r>
          </w:p>
          <w:p w:rsidR="005D0D79" w:rsidRPr="00345898" w:rsidRDefault="005D0D79" w:rsidP="006279B2">
            <w:pPr>
              <w:jc w:val="center"/>
              <w:rPr>
                <w:sz w:val="18"/>
                <w:szCs w:val="18"/>
              </w:rPr>
            </w:pPr>
          </w:p>
          <w:p w:rsidR="005D0D79" w:rsidRPr="00345898" w:rsidRDefault="005D0D79" w:rsidP="006279B2">
            <w:pPr>
              <w:jc w:val="center"/>
              <w:rPr>
                <w:sz w:val="18"/>
                <w:szCs w:val="18"/>
              </w:rPr>
            </w:pPr>
          </w:p>
        </w:tc>
        <w:tc>
          <w:tcPr>
            <w:tcW w:w="348" w:type="pct"/>
            <w:vMerge w:val="restart"/>
            <w:shd w:val="solid" w:color="DAEEF3" w:fill="C6D9F1"/>
          </w:tcPr>
          <w:p w:rsidR="005D0D79" w:rsidRPr="00345898" w:rsidRDefault="005D0D79" w:rsidP="006279B2">
            <w:pPr>
              <w:jc w:val="center"/>
              <w:rPr>
                <w:sz w:val="18"/>
                <w:szCs w:val="18"/>
              </w:rPr>
            </w:pPr>
            <w:r w:rsidRPr="00345898">
              <w:rPr>
                <w:sz w:val="18"/>
                <w:szCs w:val="18"/>
              </w:rPr>
              <w:t>Poddziałanie /zakres Programu</w:t>
            </w:r>
          </w:p>
          <w:p w:rsidR="005D0D79" w:rsidRPr="00345898" w:rsidRDefault="005D0D79" w:rsidP="006279B2">
            <w:pPr>
              <w:jc w:val="center"/>
              <w:rPr>
                <w:sz w:val="18"/>
                <w:szCs w:val="18"/>
              </w:rPr>
            </w:pPr>
          </w:p>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1212"/>
        </w:trPr>
        <w:tc>
          <w:tcPr>
            <w:tcW w:w="382" w:type="pct"/>
            <w:vMerge/>
            <w:shd w:val="clear" w:color="auto" w:fill="FFFFFF"/>
          </w:tcPr>
          <w:p w:rsidR="005D0D79" w:rsidRPr="00345898" w:rsidRDefault="005D0D79" w:rsidP="006279B2">
            <w:pPr>
              <w:jc w:val="center"/>
              <w:rPr>
                <w:sz w:val="18"/>
                <w:szCs w:val="18"/>
              </w:rPr>
            </w:pPr>
          </w:p>
        </w:tc>
        <w:tc>
          <w:tcPr>
            <w:tcW w:w="355" w:type="pct"/>
            <w:gridSpan w:val="2"/>
            <w:shd w:val="solid" w:color="DAEEF3" w:fill="DBE5F1"/>
          </w:tcPr>
          <w:p w:rsidR="005D0D79" w:rsidRPr="00345898" w:rsidRDefault="005D0D79" w:rsidP="006279B2">
            <w:pPr>
              <w:jc w:val="center"/>
              <w:rPr>
                <w:sz w:val="18"/>
                <w:szCs w:val="18"/>
              </w:rPr>
            </w:pPr>
            <w:r w:rsidRPr="00345898">
              <w:rPr>
                <w:sz w:val="18"/>
                <w:szCs w:val="18"/>
              </w:rPr>
              <w:t>Nazwa wskaźnika</w:t>
            </w:r>
          </w:p>
        </w:tc>
        <w:tc>
          <w:tcPr>
            <w:tcW w:w="407" w:type="pct"/>
            <w:shd w:val="solid" w:color="DAEEF3" w:fill="DBE5F1"/>
          </w:tcPr>
          <w:p w:rsidR="005D0D79" w:rsidRPr="00345898" w:rsidRDefault="005D0D79" w:rsidP="006279B2">
            <w:pPr>
              <w:jc w:val="center"/>
              <w:rPr>
                <w:sz w:val="18"/>
                <w:szCs w:val="18"/>
              </w:rPr>
            </w:pPr>
            <w:r w:rsidRPr="00345898">
              <w:rPr>
                <w:sz w:val="18"/>
                <w:szCs w:val="18"/>
              </w:rPr>
              <w:t>Wartość z jednostką miary</w:t>
            </w:r>
          </w:p>
        </w:tc>
        <w:tc>
          <w:tcPr>
            <w:tcW w:w="287" w:type="pct"/>
            <w:shd w:val="solid" w:color="DAEEF3" w:fill="DBE5F1"/>
          </w:tcPr>
          <w:p w:rsidR="005D0D79" w:rsidRPr="00345898" w:rsidRDefault="005D0D79" w:rsidP="006279B2">
            <w:pPr>
              <w:jc w:val="center"/>
              <w:rPr>
                <w:sz w:val="18"/>
                <w:szCs w:val="18"/>
              </w:rPr>
            </w:pPr>
            <w:r w:rsidRPr="00345898">
              <w:rPr>
                <w:sz w:val="18"/>
                <w:szCs w:val="18"/>
              </w:rPr>
              <w:t>% realizacji wskaźnika narastająco</w:t>
            </w:r>
          </w:p>
        </w:tc>
        <w:tc>
          <w:tcPr>
            <w:tcW w:w="317" w:type="pct"/>
            <w:shd w:val="solid" w:color="DAEEF3" w:fill="DBE5F1"/>
          </w:tcPr>
          <w:p w:rsidR="005D0D79" w:rsidRPr="00345898" w:rsidRDefault="005D0D79" w:rsidP="006279B2">
            <w:pPr>
              <w:jc w:val="center"/>
              <w:rPr>
                <w:sz w:val="18"/>
                <w:szCs w:val="18"/>
              </w:rPr>
            </w:pPr>
            <w:r w:rsidRPr="00345898">
              <w:rPr>
                <w:sz w:val="18"/>
                <w:szCs w:val="18"/>
              </w:rPr>
              <w:t>Planowane wsparcie w PLN</w:t>
            </w:r>
          </w:p>
        </w:tc>
        <w:tc>
          <w:tcPr>
            <w:tcW w:w="347" w:type="pct"/>
            <w:shd w:val="solid" w:color="DAEEF3" w:fill="DBE5F1"/>
          </w:tcPr>
          <w:p w:rsidR="005D0D79" w:rsidRPr="00345898" w:rsidRDefault="005D0D79" w:rsidP="006279B2">
            <w:pPr>
              <w:jc w:val="center"/>
              <w:rPr>
                <w:sz w:val="18"/>
                <w:szCs w:val="18"/>
              </w:rPr>
            </w:pPr>
            <w:r w:rsidRPr="00345898">
              <w:rPr>
                <w:sz w:val="18"/>
                <w:szCs w:val="18"/>
              </w:rPr>
              <w:t>Wartość z jednostką miary</w:t>
            </w:r>
          </w:p>
        </w:tc>
        <w:tc>
          <w:tcPr>
            <w:tcW w:w="262" w:type="pct"/>
            <w:shd w:val="solid" w:color="DAEEF3" w:fill="DBE5F1"/>
          </w:tcPr>
          <w:p w:rsidR="005D0D79" w:rsidRPr="00345898" w:rsidRDefault="005D0D79" w:rsidP="006279B2">
            <w:pPr>
              <w:jc w:val="center"/>
              <w:rPr>
                <w:sz w:val="18"/>
                <w:szCs w:val="18"/>
              </w:rPr>
            </w:pPr>
            <w:r w:rsidRPr="00345898">
              <w:rPr>
                <w:sz w:val="18"/>
                <w:szCs w:val="18"/>
              </w:rPr>
              <w:t>% realizacji wskaźnika narastająco</w:t>
            </w:r>
          </w:p>
        </w:tc>
        <w:tc>
          <w:tcPr>
            <w:tcW w:w="304" w:type="pct"/>
            <w:shd w:val="solid" w:color="DAEEF3" w:fill="DBE5F1"/>
          </w:tcPr>
          <w:p w:rsidR="005D0D79" w:rsidRPr="00345898" w:rsidRDefault="005D0D79" w:rsidP="006279B2">
            <w:pPr>
              <w:jc w:val="center"/>
              <w:rPr>
                <w:sz w:val="18"/>
                <w:szCs w:val="18"/>
              </w:rPr>
            </w:pPr>
            <w:r w:rsidRPr="00345898">
              <w:rPr>
                <w:sz w:val="18"/>
                <w:szCs w:val="18"/>
              </w:rPr>
              <w:t>Planowane wsparcie w PLN</w:t>
            </w:r>
          </w:p>
        </w:tc>
        <w:tc>
          <w:tcPr>
            <w:tcW w:w="303" w:type="pct"/>
            <w:shd w:val="solid" w:color="DAEEF3" w:fill="DBE5F1"/>
          </w:tcPr>
          <w:p w:rsidR="005D0D79" w:rsidRPr="00345898" w:rsidRDefault="005D0D79" w:rsidP="006279B2">
            <w:pPr>
              <w:jc w:val="center"/>
              <w:rPr>
                <w:sz w:val="18"/>
                <w:szCs w:val="18"/>
              </w:rPr>
            </w:pPr>
            <w:r w:rsidRPr="00345898">
              <w:rPr>
                <w:sz w:val="18"/>
                <w:szCs w:val="18"/>
              </w:rPr>
              <w:t>Wartość z jednostką miary</w:t>
            </w:r>
          </w:p>
        </w:tc>
        <w:tc>
          <w:tcPr>
            <w:tcW w:w="348" w:type="pct"/>
            <w:shd w:val="solid" w:color="DAEEF3" w:fill="DBE5F1"/>
          </w:tcPr>
          <w:p w:rsidR="005D0D79" w:rsidRPr="00345898" w:rsidRDefault="005D0D79" w:rsidP="006279B2">
            <w:pPr>
              <w:jc w:val="center"/>
              <w:rPr>
                <w:sz w:val="18"/>
                <w:szCs w:val="18"/>
              </w:rPr>
            </w:pPr>
            <w:r w:rsidRPr="00345898">
              <w:rPr>
                <w:sz w:val="18"/>
                <w:szCs w:val="18"/>
              </w:rPr>
              <w:t>% realizacji wskaźnika narastająco</w:t>
            </w:r>
          </w:p>
        </w:tc>
        <w:tc>
          <w:tcPr>
            <w:tcW w:w="304" w:type="pct"/>
            <w:shd w:val="solid" w:color="DAEEF3" w:fill="DBE5F1"/>
          </w:tcPr>
          <w:p w:rsidR="005D0D79" w:rsidRPr="00345898" w:rsidRDefault="005D0D79" w:rsidP="006279B2">
            <w:pPr>
              <w:jc w:val="center"/>
              <w:rPr>
                <w:sz w:val="18"/>
                <w:szCs w:val="18"/>
              </w:rPr>
            </w:pPr>
            <w:r w:rsidRPr="00345898">
              <w:rPr>
                <w:sz w:val="18"/>
                <w:szCs w:val="18"/>
              </w:rPr>
              <w:t>Planowane wsparcie w PLN</w:t>
            </w:r>
          </w:p>
        </w:tc>
        <w:tc>
          <w:tcPr>
            <w:tcW w:w="389" w:type="pct"/>
            <w:shd w:val="solid" w:color="DAEEF3" w:fill="DBE5F1"/>
          </w:tcPr>
          <w:p w:rsidR="005D0D79" w:rsidRPr="00345898" w:rsidRDefault="005D0D79" w:rsidP="006279B2">
            <w:pPr>
              <w:jc w:val="center"/>
              <w:rPr>
                <w:sz w:val="18"/>
                <w:szCs w:val="18"/>
              </w:rPr>
            </w:pPr>
            <w:r w:rsidRPr="00345898">
              <w:rPr>
                <w:sz w:val="18"/>
                <w:szCs w:val="18"/>
              </w:rPr>
              <w:t>Razem wartość wskaźników</w:t>
            </w:r>
          </w:p>
        </w:tc>
        <w:tc>
          <w:tcPr>
            <w:tcW w:w="344" w:type="pct"/>
            <w:shd w:val="solid" w:color="DAEEF3" w:fill="DBE5F1"/>
          </w:tcPr>
          <w:p w:rsidR="005D0D79" w:rsidRPr="00345898" w:rsidRDefault="005D0D79" w:rsidP="006279B2">
            <w:pPr>
              <w:jc w:val="center"/>
              <w:rPr>
                <w:sz w:val="18"/>
                <w:szCs w:val="18"/>
              </w:rPr>
            </w:pPr>
            <w:r w:rsidRPr="00345898">
              <w:rPr>
                <w:sz w:val="18"/>
                <w:szCs w:val="18"/>
              </w:rPr>
              <w:t>Razem planowane wsparcie w PLN</w:t>
            </w:r>
          </w:p>
        </w:tc>
        <w:tc>
          <w:tcPr>
            <w:tcW w:w="303" w:type="pct"/>
            <w:vMerge/>
            <w:shd w:val="clear" w:color="auto" w:fill="FFFFFF"/>
          </w:tcPr>
          <w:p w:rsidR="005D0D79" w:rsidRPr="00345898" w:rsidRDefault="005D0D79" w:rsidP="006279B2">
            <w:pPr>
              <w:jc w:val="center"/>
              <w:rPr>
                <w:sz w:val="18"/>
                <w:szCs w:val="18"/>
              </w:rPr>
            </w:pPr>
          </w:p>
        </w:tc>
        <w:tc>
          <w:tcPr>
            <w:tcW w:w="348" w:type="pct"/>
            <w:vMerge/>
            <w:shd w:val="clear" w:color="auto" w:fill="FFFFFF"/>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500"/>
        </w:trPr>
        <w:tc>
          <w:tcPr>
            <w:tcW w:w="4349" w:type="pct"/>
            <w:gridSpan w:val="14"/>
            <w:shd w:val="clear" w:color="auto" w:fill="FFFFFF"/>
          </w:tcPr>
          <w:p w:rsidR="005D0D79" w:rsidRPr="00BF1EDC" w:rsidRDefault="005D0D79" w:rsidP="006279B2">
            <w:pPr>
              <w:jc w:val="center"/>
              <w:rPr>
                <w:b/>
                <w:color w:val="833C0B"/>
                <w:sz w:val="18"/>
                <w:szCs w:val="18"/>
              </w:rPr>
            </w:pPr>
            <w:r w:rsidRPr="00BF1EDC">
              <w:rPr>
                <w:b/>
                <w:color w:val="833C0B"/>
                <w:sz w:val="18"/>
                <w:szCs w:val="18"/>
              </w:rPr>
              <w:t>Cel szczegółowy 2.1. Mieszkańcy obszaru LGD „ZIELONE SIOŁO” rozwijający życie kulturalne, aktywność sportowo-turystyczno-rekreacyjną, podtrzymujący kultywowanie dziedzictwa lokalnego, w tym historycznego oraz podnoszący swoją wiedzę i umiejętności</w:t>
            </w:r>
          </w:p>
        </w:tc>
        <w:tc>
          <w:tcPr>
            <w:tcW w:w="303" w:type="pct"/>
            <w:shd w:val="clear" w:color="auto" w:fill="FFFFFF"/>
          </w:tcPr>
          <w:p w:rsidR="005D0D79" w:rsidRPr="00345898" w:rsidRDefault="005D0D79" w:rsidP="006279B2">
            <w:pPr>
              <w:jc w:val="center"/>
              <w:rPr>
                <w:sz w:val="18"/>
                <w:szCs w:val="18"/>
              </w:rPr>
            </w:pPr>
            <w:r w:rsidRPr="00345898">
              <w:rPr>
                <w:sz w:val="18"/>
                <w:szCs w:val="18"/>
              </w:rPr>
              <w:t>PROW</w:t>
            </w:r>
          </w:p>
        </w:tc>
        <w:tc>
          <w:tcPr>
            <w:tcW w:w="348" w:type="pct"/>
            <w:shd w:val="clear" w:color="auto" w:fill="FFFFFF"/>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cantSplit/>
          <w:trHeight w:val="2684"/>
        </w:trPr>
        <w:tc>
          <w:tcPr>
            <w:tcW w:w="491" w:type="pct"/>
            <w:gridSpan w:val="2"/>
            <w:shd w:val="clear" w:color="auto" w:fill="FFFFFF"/>
            <w:textDirection w:val="btLr"/>
          </w:tcPr>
          <w:p w:rsidR="005D0D79" w:rsidRPr="00C31821" w:rsidRDefault="005D0D79" w:rsidP="006279B2">
            <w:pPr>
              <w:jc w:val="center"/>
              <w:rPr>
                <w:sz w:val="18"/>
                <w:szCs w:val="18"/>
              </w:rPr>
            </w:pPr>
            <w:r w:rsidRPr="00C31821">
              <w:rPr>
                <w:sz w:val="18"/>
                <w:szCs w:val="18"/>
              </w:rPr>
              <w:t>Przedsięwzięcie P.3B</w:t>
            </w:r>
          </w:p>
          <w:p w:rsidR="005D0D79" w:rsidRPr="00061096" w:rsidRDefault="005D0D79" w:rsidP="006279B2">
            <w:pPr>
              <w:jc w:val="center"/>
              <w:rPr>
                <w:color w:val="FF0000"/>
                <w:sz w:val="18"/>
                <w:szCs w:val="18"/>
              </w:rPr>
            </w:pPr>
            <w:r w:rsidRPr="00C31821">
              <w:rPr>
                <w:sz w:val="18"/>
                <w:szCs w:val="18"/>
              </w:rPr>
              <w:t>Wsparcie na zakup sprzętu/ wyposażenia/ infrastruktury</w:t>
            </w:r>
          </w:p>
        </w:tc>
        <w:tc>
          <w:tcPr>
            <w:tcW w:w="246" w:type="pct"/>
            <w:shd w:val="clear" w:color="auto" w:fill="FFFFFF"/>
          </w:tcPr>
          <w:p w:rsidR="005D0D79" w:rsidRDefault="005D0D79" w:rsidP="006279B2">
            <w:pPr>
              <w:jc w:val="center"/>
              <w:rPr>
                <w:sz w:val="18"/>
                <w:szCs w:val="18"/>
              </w:rPr>
            </w:pPr>
            <w:r w:rsidRPr="00345898">
              <w:rPr>
                <w:sz w:val="18"/>
                <w:szCs w:val="18"/>
              </w:rPr>
              <w:t>Wskaźnik produktu</w:t>
            </w:r>
          </w:p>
        </w:tc>
        <w:tc>
          <w:tcPr>
            <w:tcW w:w="407" w:type="pct"/>
            <w:shd w:val="clear" w:color="auto" w:fill="FFFFFF"/>
          </w:tcPr>
          <w:p w:rsidR="005D0D79" w:rsidRDefault="005D0D79" w:rsidP="006279B2">
            <w:pPr>
              <w:jc w:val="center"/>
              <w:rPr>
                <w:sz w:val="18"/>
                <w:szCs w:val="18"/>
              </w:rPr>
            </w:pPr>
          </w:p>
          <w:p w:rsidR="005D0D79" w:rsidRPr="00CE338E" w:rsidRDefault="005D0D79" w:rsidP="006279B2">
            <w:pPr>
              <w:jc w:val="center"/>
              <w:rPr>
                <w:sz w:val="18"/>
                <w:szCs w:val="18"/>
              </w:rPr>
            </w:pPr>
            <w:r w:rsidRPr="00CE338E">
              <w:rPr>
                <w:sz w:val="18"/>
                <w:szCs w:val="18"/>
              </w:rPr>
              <w:t>x</w:t>
            </w:r>
          </w:p>
        </w:tc>
        <w:tc>
          <w:tcPr>
            <w:tcW w:w="287" w:type="pct"/>
            <w:shd w:val="clear" w:color="auto" w:fill="FFFFFF"/>
          </w:tcPr>
          <w:p w:rsidR="005D0D79" w:rsidRDefault="005D0D79" w:rsidP="006279B2">
            <w:pPr>
              <w:jc w:val="center"/>
              <w:rPr>
                <w:sz w:val="18"/>
                <w:szCs w:val="18"/>
              </w:rPr>
            </w:pPr>
          </w:p>
          <w:p w:rsidR="005D0D79" w:rsidRDefault="005D0D79" w:rsidP="006279B2">
            <w:pPr>
              <w:jc w:val="center"/>
              <w:rPr>
                <w:strike/>
                <w:sz w:val="18"/>
                <w:szCs w:val="18"/>
                <w:highlight w:val="yellow"/>
              </w:rPr>
            </w:pPr>
            <w:r w:rsidRPr="00CE338E">
              <w:rPr>
                <w:sz w:val="18"/>
                <w:szCs w:val="18"/>
              </w:rPr>
              <w:t>x</w:t>
            </w:r>
          </w:p>
        </w:tc>
        <w:tc>
          <w:tcPr>
            <w:tcW w:w="317" w:type="pct"/>
            <w:shd w:val="clear" w:color="auto" w:fill="FFFFFF"/>
          </w:tcPr>
          <w:p w:rsidR="005D0D79" w:rsidRDefault="005D0D79" w:rsidP="006279B2">
            <w:pPr>
              <w:rPr>
                <w:b/>
                <w:strike/>
                <w:sz w:val="18"/>
                <w:szCs w:val="18"/>
              </w:rPr>
            </w:pPr>
          </w:p>
        </w:tc>
        <w:tc>
          <w:tcPr>
            <w:tcW w:w="347" w:type="pct"/>
            <w:shd w:val="clear" w:color="auto" w:fill="FFFFFF"/>
          </w:tcPr>
          <w:p w:rsidR="005D0D79" w:rsidRPr="00C31821" w:rsidRDefault="005D0D79" w:rsidP="006279B2">
            <w:pPr>
              <w:jc w:val="center"/>
              <w:rPr>
                <w:sz w:val="18"/>
                <w:szCs w:val="18"/>
              </w:rPr>
            </w:pPr>
            <w:r w:rsidRPr="00C31821">
              <w:rPr>
                <w:noProof/>
                <w:sz w:val="18"/>
                <w:szCs w:val="18"/>
                <w:shd w:val="clear" w:color="auto" w:fill="FFFFFF"/>
              </w:rPr>
              <w:t>Liczba projektów polegających na zakupie sprzętu/ wyposażenia/ infrastruktury</w:t>
            </w:r>
          </w:p>
        </w:tc>
        <w:tc>
          <w:tcPr>
            <w:tcW w:w="262" w:type="pct"/>
            <w:shd w:val="clear" w:color="auto" w:fill="FFFFFF"/>
          </w:tcPr>
          <w:p w:rsidR="005D0D79" w:rsidRDefault="005D0D79" w:rsidP="006279B2">
            <w:pPr>
              <w:jc w:val="center"/>
              <w:rPr>
                <w:sz w:val="18"/>
                <w:szCs w:val="18"/>
              </w:rPr>
            </w:pPr>
          </w:p>
          <w:p w:rsidR="005D0D79" w:rsidRPr="00CE338E" w:rsidRDefault="005D0D79" w:rsidP="006279B2">
            <w:pPr>
              <w:jc w:val="center"/>
              <w:rPr>
                <w:sz w:val="18"/>
                <w:szCs w:val="18"/>
              </w:rPr>
            </w:pPr>
            <w:r w:rsidRPr="00CE338E">
              <w:rPr>
                <w:sz w:val="18"/>
                <w:szCs w:val="18"/>
              </w:rPr>
              <w:t>100</w:t>
            </w:r>
          </w:p>
          <w:p w:rsidR="005D0D79" w:rsidRPr="00CE338E" w:rsidRDefault="005D0D79" w:rsidP="006279B2">
            <w:pPr>
              <w:jc w:val="center"/>
              <w:rPr>
                <w:sz w:val="18"/>
                <w:szCs w:val="18"/>
              </w:rPr>
            </w:pPr>
          </w:p>
        </w:tc>
        <w:tc>
          <w:tcPr>
            <w:tcW w:w="304" w:type="pct"/>
            <w:shd w:val="clear" w:color="auto" w:fill="FFFFFF"/>
          </w:tcPr>
          <w:p w:rsidR="005D0D79" w:rsidRPr="00C31821" w:rsidRDefault="005D0D79" w:rsidP="006279B2">
            <w:pPr>
              <w:jc w:val="center"/>
              <w:rPr>
                <w:b/>
                <w:sz w:val="18"/>
                <w:szCs w:val="18"/>
              </w:rPr>
            </w:pPr>
          </w:p>
          <w:p w:rsidR="005D0D79" w:rsidRPr="00C31821" w:rsidRDefault="005D0D79" w:rsidP="006279B2">
            <w:pPr>
              <w:jc w:val="center"/>
              <w:rPr>
                <w:b/>
                <w:sz w:val="16"/>
                <w:szCs w:val="16"/>
              </w:rPr>
            </w:pPr>
            <w:r w:rsidRPr="00C31821">
              <w:rPr>
                <w:b/>
                <w:sz w:val="16"/>
                <w:szCs w:val="16"/>
              </w:rPr>
              <w:t>452.300,00</w:t>
            </w:r>
          </w:p>
        </w:tc>
        <w:tc>
          <w:tcPr>
            <w:tcW w:w="303" w:type="pct"/>
            <w:shd w:val="clear" w:color="auto" w:fill="FFFFFF"/>
          </w:tcPr>
          <w:p w:rsidR="005D0D79" w:rsidRPr="00C31821" w:rsidRDefault="005D0D79" w:rsidP="006279B2">
            <w:pPr>
              <w:jc w:val="center"/>
              <w:rPr>
                <w:sz w:val="18"/>
                <w:szCs w:val="18"/>
              </w:rPr>
            </w:pPr>
          </w:p>
          <w:p w:rsidR="005D0D79" w:rsidRPr="00C31821" w:rsidRDefault="005D0D79" w:rsidP="006279B2">
            <w:pPr>
              <w:jc w:val="center"/>
              <w:rPr>
                <w:sz w:val="18"/>
                <w:szCs w:val="18"/>
              </w:rPr>
            </w:pPr>
            <w:r w:rsidRPr="00C31821">
              <w:rPr>
                <w:sz w:val="18"/>
                <w:szCs w:val="18"/>
              </w:rPr>
              <w:t>x</w:t>
            </w:r>
          </w:p>
        </w:tc>
        <w:tc>
          <w:tcPr>
            <w:tcW w:w="348" w:type="pct"/>
            <w:shd w:val="clear" w:color="auto" w:fill="FFFFFF"/>
          </w:tcPr>
          <w:p w:rsidR="005D0D79" w:rsidRPr="00C31821" w:rsidRDefault="005D0D79" w:rsidP="006279B2">
            <w:pPr>
              <w:jc w:val="center"/>
              <w:rPr>
                <w:sz w:val="18"/>
                <w:szCs w:val="18"/>
              </w:rPr>
            </w:pPr>
          </w:p>
          <w:p w:rsidR="005D0D79" w:rsidRPr="00C31821" w:rsidRDefault="005D0D79" w:rsidP="006279B2">
            <w:pPr>
              <w:jc w:val="center"/>
              <w:rPr>
                <w:sz w:val="18"/>
                <w:szCs w:val="18"/>
              </w:rPr>
            </w:pPr>
            <w:r w:rsidRPr="00C31821">
              <w:rPr>
                <w:sz w:val="18"/>
                <w:szCs w:val="18"/>
              </w:rPr>
              <w:t>x</w:t>
            </w:r>
          </w:p>
        </w:tc>
        <w:tc>
          <w:tcPr>
            <w:tcW w:w="304" w:type="pct"/>
            <w:shd w:val="clear" w:color="auto" w:fill="FFFFFF"/>
          </w:tcPr>
          <w:p w:rsidR="005D0D79" w:rsidRPr="00C31821" w:rsidRDefault="005D0D79" w:rsidP="006279B2">
            <w:pPr>
              <w:jc w:val="center"/>
              <w:rPr>
                <w:b/>
                <w:sz w:val="18"/>
                <w:szCs w:val="18"/>
              </w:rPr>
            </w:pPr>
          </w:p>
          <w:p w:rsidR="005D0D79" w:rsidRPr="00C31821" w:rsidRDefault="005D0D79" w:rsidP="006279B2">
            <w:pPr>
              <w:jc w:val="center"/>
              <w:rPr>
                <w:b/>
                <w:sz w:val="18"/>
                <w:szCs w:val="18"/>
              </w:rPr>
            </w:pPr>
            <w:r w:rsidRPr="00C31821">
              <w:rPr>
                <w:b/>
                <w:sz w:val="18"/>
                <w:szCs w:val="18"/>
              </w:rPr>
              <w:t>0,00</w:t>
            </w:r>
          </w:p>
        </w:tc>
        <w:tc>
          <w:tcPr>
            <w:tcW w:w="389" w:type="pct"/>
            <w:shd w:val="clear" w:color="auto" w:fill="FFFFFF"/>
          </w:tcPr>
          <w:p w:rsidR="005D0D79" w:rsidRPr="00C31821" w:rsidRDefault="005D0D79" w:rsidP="006279B2">
            <w:pPr>
              <w:jc w:val="center"/>
              <w:rPr>
                <w:sz w:val="18"/>
                <w:szCs w:val="18"/>
              </w:rPr>
            </w:pPr>
            <w:r w:rsidRPr="00C31821">
              <w:rPr>
                <w:noProof/>
                <w:sz w:val="18"/>
                <w:szCs w:val="18"/>
                <w:shd w:val="clear" w:color="auto" w:fill="FFFFFF"/>
              </w:rPr>
              <w:t>Liczba projektów polegających na zakupie sprzętu/ wyposażenia/ infrastruktury</w:t>
            </w:r>
          </w:p>
        </w:tc>
        <w:tc>
          <w:tcPr>
            <w:tcW w:w="344" w:type="pct"/>
            <w:shd w:val="clear" w:color="auto" w:fill="FFFFFF"/>
          </w:tcPr>
          <w:p w:rsidR="005D0D79" w:rsidRDefault="005D0D79" w:rsidP="006279B2">
            <w:pPr>
              <w:jc w:val="center"/>
              <w:rPr>
                <w:b/>
                <w:sz w:val="18"/>
                <w:szCs w:val="18"/>
              </w:rPr>
            </w:pPr>
          </w:p>
          <w:p w:rsidR="005D0D79" w:rsidRPr="00356346" w:rsidRDefault="005D0D79" w:rsidP="006279B2">
            <w:pPr>
              <w:jc w:val="center"/>
              <w:rPr>
                <w:b/>
                <w:sz w:val="18"/>
                <w:szCs w:val="18"/>
              </w:rPr>
            </w:pPr>
            <w:r>
              <w:rPr>
                <w:b/>
                <w:sz w:val="18"/>
                <w:szCs w:val="18"/>
              </w:rPr>
              <w:t>452.</w:t>
            </w:r>
            <w:r w:rsidRPr="00356346">
              <w:rPr>
                <w:b/>
                <w:sz w:val="18"/>
                <w:szCs w:val="18"/>
              </w:rPr>
              <w:t> </w:t>
            </w:r>
            <w:r>
              <w:rPr>
                <w:b/>
                <w:sz w:val="18"/>
                <w:szCs w:val="18"/>
              </w:rPr>
              <w:t>3</w:t>
            </w:r>
            <w:r w:rsidRPr="00356346">
              <w:rPr>
                <w:b/>
                <w:sz w:val="18"/>
                <w:szCs w:val="18"/>
              </w:rPr>
              <w:t>00,00</w:t>
            </w:r>
          </w:p>
        </w:tc>
        <w:tc>
          <w:tcPr>
            <w:tcW w:w="303" w:type="pct"/>
            <w:shd w:val="clear" w:color="auto" w:fill="FFFFFF"/>
          </w:tcPr>
          <w:p w:rsidR="005D0D79" w:rsidRDefault="005D0D79" w:rsidP="006279B2">
            <w:pPr>
              <w:jc w:val="center"/>
              <w:rPr>
                <w:sz w:val="18"/>
                <w:szCs w:val="18"/>
              </w:rPr>
            </w:pPr>
          </w:p>
          <w:p w:rsidR="005D0D79" w:rsidRDefault="005D0D79" w:rsidP="006279B2">
            <w:pPr>
              <w:jc w:val="center"/>
              <w:rPr>
                <w:sz w:val="18"/>
                <w:szCs w:val="18"/>
              </w:rPr>
            </w:pPr>
            <w:r w:rsidRPr="00345898">
              <w:rPr>
                <w:sz w:val="18"/>
                <w:szCs w:val="18"/>
              </w:rPr>
              <w:t>PROW</w:t>
            </w:r>
          </w:p>
        </w:tc>
        <w:tc>
          <w:tcPr>
            <w:tcW w:w="348" w:type="pct"/>
            <w:shd w:val="clear" w:color="auto" w:fill="FFFFFF"/>
          </w:tcPr>
          <w:p w:rsidR="005D0D79" w:rsidRDefault="005D0D79" w:rsidP="006279B2">
            <w:pPr>
              <w:jc w:val="center"/>
              <w:rPr>
                <w:sz w:val="18"/>
                <w:szCs w:val="18"/>
              </w:rPr>
            </w:pPr>
          </w:p>
          <w:p w:rsidR="005D0D79" w:rsidRPr="00345898" w:rsidRDefault="005D0D79" w:rsidP="006279B2">
            <w:pPr>
              <w:jc w:val="center"/>
              <w:rPr>
                <w:sz w:val="18"/>
                <w:szCs w:val="18"/>
              </w:rPr>
            </w:pPr>
            <w:r w:rsidRPr="00345898">
              <w:rPr>
                <w:sz w:val="18"/>
                <w:szCs w:val="18"/>
              </w:rPr>
              <w:t>Realizacja LSR</w:t>
            </w:r>
          </w:p>
          <w:p w:rsidR="005D0D79" w:rsidRDefault="005D0D79" w:rsidP="006279B2">
            <w:pPr>
              <w:jc w:val="center"/>
              <w:rPr>
                <w:sz w:val="18"/>
                <w:szCs w:val="18"/>
              </w:rPr>
            </w:pPr>
          </w:p>
        </w:tc>
      </w:tr>
      <w:tr w:rsidR="005D0D79" w:rsidRPr="00345898" w:rsidTr="006279B2">
        <w:tblPrEx>
          <w:tblCellMar>
            <w:top w:w="0" w:type="dxa"/>
            <w:bottom w:w="0" w:type="dxa"/>
          </w:tblCellMar>
        </w:tblPrEx>
        <w:trPr>
          <w:trHeight w:hRule="exact" w:val="632"/>
        </w:trPr>
        <w:tc>
          <w:tcPr>
            <w:tcW w:w="737" w:type="pct"/>
            <w:gridSpan w:val="3"/>
            <w:shd w:val="clear" w:color="auto" w:fill="FFFFFF"/>
            <w:vAlign w:val="center"/>
          </w:tcPr>
          <w:p w:rsidR="005D0D79" w:rsidRPr="00345898" w:rsidRDefault="005D0D79" w:rsidP="006279B2">
            <w:pPr>
              <w:rPr>
                <w:sz w:val="18"/>
                <w:szCs w:val="18"/>
              </w:rPr>
            </w:pPr>
            <w:r w:rsidRPr="00B5553C">
              <w:rPr>
                <w:b/>
                <w:sz w:val="18"/>
                <w:szCs w:val="18"/>
              </w:rPr>
              <w:t>Razem cel szczegółowy 2.1</w:t>
            </w:r>
            <w:r w:rsidRPr="00345898">
              <w:rPr>
                <w:sz w:val="18"/>
                <w:szCs w:val="18"/>
              </w:rPr>
              <w:t>.</w:t>
            </w:r>
          </w:p>
        </w:tc>
        <w:tc>
          <w:tcPr>
            <w:tcW w:w="694" w:type="pct"/>
            <w:gridSpan w:val="2"/>
            <w:shd w:val="clear" w:color="auto" w:fill="D9D9D9"/>
            <w:vAlign w:val="center"/>
          </w:tcPr>
          <w:p w:rsidR="005D0D79" w:rsidRPr="00CE338E" w:rsidRDefault="005D0D79" w:rsidP="006279B2">
            <w:pPr>
              <w:jc w:val="center"/>
              <w:rPr>
                <w:sz w:val="18"/>
                <w:szCs w:val="18"/>
              </w:rPr>
            </w:pPr>
            <w:r w:rsidRPr="00CE338E">
              <w:rPr>
                <w:sz w:val="18"/>
                <w:szCs w:val="18"/>
              </w:rPr>
              <w:t>x</w:t>
            </w:r>
          </w:p>
        </w:tc>
        <w:tc>
          <w:tcPr>
            <w:tcW w:w="317" w:type="pct"/>
            <w:shd w:val="clear" w:color="auto" w:fill="FFFFFF"/>
            <w:vAlign w:val="center"/>
          </w:tcPr>
          <w:p w:rsidR="005D0D79" w:rsidRPr="00356346" w:rsidRDefault="005D0D79" w:rsidP="006279B2">
            <w:pPr>
              <w:jc w:val="center"/>
              <w:rPr>
                <w:b/>
                <w:sz w:val="16"/>
                <w:szCs w:val="16"/>
              </w:rPr>
            </w:pPr>
            <w:r w:rsidRPr="00356346">
              <w:rPr>
                <w:b/>
                <w:sz w:val="16"/>
                <w:szCs w:val="16"/>
              </w:rPr>
              <w:t>0,00</w:t>
            </w:r>
          </w:p>
        </w:tc>
        <w:tc>
          <w:tcPr>
            <w:tcW w:w="609" w:type="pct"/>
            <w:gridSpan w:val="2"/>
            <w:shd w:val="clear" w:color="auto" w:fill="D9D9D9"/>
            <w:vAlign w:val="center"/>
          </w:tcPr>
          <w:p w:rsidR="005D0D79" w:rsidRPr="00CE338E" w:rsidRDefault="005D0D79" w:rsidP="006279B2">
            <w:pPr>
              <w:jc w:val="center"/>
              <w:rPr>
                <w:sz w:val="16"/>
                <w:szCs w:val="16"/>
              </w:rPr>
            </w:pPr>
            <w:r w:rsidRPr="00CE338E">
              <w:rPr>
                <w:sz w:val="16"/>
                <w:szCs w:val="16"/>
              </w:rPr>
              <w:t>x</w:t>
            </w:r>
          </w:p>
        </w:tc>
        <w:tc>
          <w:tcPr>
            <w:tcW w:w="304" w:type="pct"/>
            <w:shd w:val="clear" w:color="auto" w:fill="FFFFFF"/>
            <w:vAlign w:val="center"/>
          </w:tcPr>
          <w:p w:rsidR="005D0D79" w:rsidRPr="00CE338E" w:rsidRDefault="005D0D79" w:rsidP="006279B2">
            <w:pPr>
              <w:jc w:val="center"/>
              <w:rPr>
                <w:b/>
                <w:sz w:val="16"/>
                <w:szCs w:val="16"/>
              </w:rPr>
            </w:pPr>
            <w:r>
              <w:rPr>
                <w:b/>
                <w:sz w:val="16"/>
                <w:szCs w:val="16"/>
              </w:rPr>
              <w:t>452.300,00</w:t>
            </w:r>
          </w:p>
        </w:tc>
        <w:tc>
          <w:tcPr>
            <w:tcW w:w="651" w:type="pct"/>
            <w:gridSpan w:val="2"/>
            <w:shd w:val="clear" w:color="auto" w:fill="D9D9D9"/>
            <w:vAlign w:val="center"/>
          </w:tcPr>
          <w:p w:rsidR="005D0D79" w:rsidRPr="00CE338E" w:rsidRDefault="005D0D79" w:rsidP="006279B2">
            <w:pPr>
              <w:jc w:val="center"/>
              <w:rPr>
                <w:sz w:val="16"/>
                <w:szCs w:val="16"/>
              </w:rPr>
            </w:pPr>
            <w:r w:rsidRPr="00CE338E">
              <w:rPr>
                <w:sz w:val="16"/>
                <w:szCs w:val="16"/>
              </w:rPr>
              <w:t>x</w:t>
            </w:r>
          </w:p>
        </w:tc>
        <w:tc>
          <w:tcPr>
            <w:tcW w:w="304" w:type="pct"/>
            <w:shd w:val="clear" w:color="auto" w:fill="FFFFFF"/>
            <w:vAlign w:val="center"/>
          </w:tcPr>
          <w:p w:rsidR="005D0D79" w:rsidRPr="00CE338E" w:rsidRDefault="005D0D79" w:rsidP="006279B2">
            <w:pPr>
              <w:jc w:val="center"/>
              <w:rPr>
                <w:b/>
                <w:sz w:val="16"/>
                <w:szCs w:val="16"/>
              </w:rPr>
            </w:pPr>
            <w:r w:rsidRPr="00CE338E">
              <w:rPr>
                <w:b/>
                <w:sz w:val="16"/>
                <w:szCs w:val="16"/>
              </w:rPr>
              <w:t>0,00</w:t>
            </w:r>
          </w:p>
        </w:tc>
        <w:tc>
          <w:tcPr>
            <w:tcW w:w="389" w:type="pct"/>
            <w:shd w:val="clear" w:color="auto" w:fill="D9D9D9"/>
            <w:vAlign w:val="center"/>
          </w:tcPr>
          <w:p w:rsidR="005D0D79" w:rsidRPr="00356346" w:rsidRDefault="005D0D79" w:rsidP="006279B2">
            <w:pPr>
              <w:jc w:val="center"/>
              <w:rPr>
                <w:sz w:val="16"/>
                <w:szCs w:val="16"/>
              </w:rPr>
            </w:pPr>
            <w:r w:rsidRPr="00356346">
              <w:rPr>
                <w:sz w:val="16"/>
                <w:szCs w:val="16"/>
              </w:rPr>
              <w:t>x</w:t>
            </w:r>
          </w:p>
        </w:tc>
        <w:tc>
          <w:tcPr>
            <w:tcW w:w="344" w:type="pct"/>
            <w:shd w:val="clear" w:color="auto" w:fill="FFFFFF"/>
            <w:vAlign w:val="center"/>
          </w:tcPr>
          <w:p w:rsidR="005D0D79" w:rsidRPr="00356346" w:rsidRDefault="005D0D79" w:rsidP="006279B2">
            <w:pPr>
              <w:jc w:val="center"/>
              <w:rPr>
                <w:b/>
                <w:sz w:val="16"/>
                <w:szCs w:val="16"/>
              </w:rPr>
            </w:pPr>
            <w:r>
              <w:rPr>
                <w:b/>
                <w:sz w:val="16"/>
                <w:szCs w:val="16"/>
              </w:rPr>
              <w:t>452.3</w:t>
            </w:r>
            <w:r w:rsidRPr="00356346">
              <w:rPr>
                <w:b/>
                <w:sz w:val="16"/>
                <w:szCs w:val="16"/>
              </w:rPr>
              <w:t>00,00</w:t>
            </w:r>
          </w:p>
        </w:tc>
        <w:tc>
          <w:tcPr>
            <w:tcW w:w="303" w:type="pct"/>
            <w:shd w:val="clear" w:color="auto" w:fill="D9D9D9"/>
            <w:vAlign w:val="center"/>
          </w:tcPr>
          <w:p w:rsidR="005D0D79" w:rsidRPr="00345898" w:rsidRDefault="005D0D79" w:rsidP="006279B2">
            <w:pPr>
              <w:jc w:val="center"/>
              <w:rPr>
                <w:sz w:val="18"/>
                <w:szCs w:val="18"/>
              </w:rPr>
            </w:pPr>
          </w:p>
        </w:tc>
        <w:tc>
          <w:tcPr>
            <w:tcW w:w="348" w:type="pct"/>
            <w:shd w:val="clear" w:color="auto" w:fill="D9D9D9"/>
            <w:vAlign w:val="center"/>
          </w:tcPr>
          <w:p w:rsidR="005D0D79" w:rsidRPr="00345898" w:rsidRDefault="005D0D79" w:rsidP="006279B2">
            <w:pPr>
              <w:rPr>
                <w:sz w:val="18"/>
                <w:szCs w:val="18"/>
              </w:rPr>
            </w:pPr>
          </w:p>
        </w:tc>
      </w:tr>
      <w:tr w:rsidR="005D0D79" w:rsidRPr="00345898" w:rsidTr="006279B2">
        <w:tblPrEx>
          <w:tblCellMar>
            <w:top w:w="0" w:type="dxa"/>
            <w:bottom w:w="0" w:type="dxa"/>
          </w:tblCellMar>
        </w:tblPrEx>
        <w:trPr>
          <w:trHeight w:hRule="exact" w:val="1798"/>
        </w:trPr>
        <w:tc>
          <w:tcPr>
            <w:tcW w:w="737" w:type="pct"/>
            <w:gridSpan w:val="3"/>
            <w:shd w:val="clear" w:color="auto" w:fill="FFFFFF"/>
            <w:vAlign w:val="center"/>
          </w:tcPr>
          <w:p w:rsidR="005D0D79" w:rsidRPr="00345898" w:rsidRDefault="005D0D79" w:rsidP="006279B2">
            <w:pPr>
              <w:rPr>
                <w:sz w:val="18"/>
                <w:szCs w:val="18"/>
              </w:rPr>
            </w:pPr>
            <w:r w:rsidRPr="00345898">
              <w:rPr>
                <w:sz w:val="18"/>
                <w:szCs w:val="18"/>
              </w:rPr>
              <w:t>Wskaźnik rezultatu 2.1.</w:t>
            </w:r>
          </w:p>
        </w:tc>
        <w:tc>
          <w:tcPr>
            <w:tcW w:w="694" w:type="pct"/>
            <w:gridSpan w:val="2"/>
            <w:shd w:val="clear" w:color="auto" w:fill="FFFFFF"/>
            <w:vAlign w:val="center"/>
          </w:tcPr>
          <w:p w:rsidR="005D0D79" w:rsidRPr="000E449B" w:rsidRDefault="005D0D79" w:rsidP="006279B2">
            <w:pPr>
              <w:jc w:val="center"/>
              <w:rPr>
                <w:color w:val="FF0000"/>
                <w:sz w:val="28"/>
                <w:szCs w:val="28"/>
              </w:rPr>
            </w:pPr>
            <w:r w:rsidRPr="00CE338E">
              <w:rPr>
                <w:sz w:val="18"/>
                <w:szCs w:val="18"/>
              </w:rPr>
              <w:t>x</w:t>
            </w:r>
          </w:p>
        </w:tc>
        <w:tc>
          <w:tcPr>
            <w:tcW w:w="317" w:type="pct"/>
            <w:shd w:val="clear" w:color="auto" w:fill="D9D9D9"/>
            <w:vAlign w:val="center"/>
          </w:tcPr>
          <w:p w:rsidR="005D0D79" w:rsidRPr="00CE338E" w:rsidRDefault="005D0D79" w:rsidP="006279B2">
            <w:pPr>
              <w:jc w:val="center"/>
              <w:rPr>
                <w:sz w:val="18"/>
                <w:szCs w:val="18"/>
              </w:rPr>
            </w:pPr>
          </w:p>
          <w:p w:rsidR="005D0D79" w:rsidRPr="00CE338E" w:rsidRDefault="005D0D79" w:rsidP="006279B2">
            <w:pPr>
              <w:jc w:val="center"/>
              <w:rPr>
                <w:sz w:val="18"/>
                <w:szCs w:val="18"/>
              </w:rPr>
            </w:pPr>
          </w:p>
          <w:p w:rsidR="005D0D79" w:rsidRPr="00CE338E" w:rsidRDefault="005D0D79" w:rsidP="006279B2">
            <w:pPr>
              <w:jc w:val="center"/>
              <w:rPr>
                <w:sz w:val="18"/>
                <w:szCs w:val="18"/>
              </w:rPr>
            </w:pPr>
          </w:p>
        </w:tc>
        <w:tc>
          <w:tcPr>
            <w:tcW w:w="609" w:type="pct"/>
            <w:gridSpan w:val="2"/>
            <w:shd w:val="clear" w:color="auto" w:fill="FFFFFF"/>
            <w:vAlign w:val="center"/>
          </w:tcPr>
          <w:p w:rsidR="005D0D79" w:rsidRPr="00C31821" w:rsidRDefault="005D0D79" w:rsidP="006279B2">
            <w:pPr>
              <w:jc w:val="center"/>
              <w:rPr>
                <w:sz w:val="18"/>
                <w:szCs w:val="18"/>
              </w:rPr>
            </w:pPr>
            <w:r w:rsidRPr="00C31821">
              <w:rPr>
                <w:sz w:val="18"/>
                <w:szCs w:val="18"/>
              </w:rPr>
              <w:t>570</w:t>
            </w:r>
          </w:p>
          <w:p w:rsidR="005D0D79" w:rsidRPr="00C31821" w:rsidRDefault="005D0D79" w:rsidP="006279B2">
            <w:pPr>
              <w:jc w:val="center"/>
              <w:rPr>
                <w:sz w:val="18"/>
                <w:szCs w:val="18"/>
              </w:rPr>
            </w:pPr>
            <w:r w:rsidRPr="00C31821">
              <w:rPr>
                <w:sz w:val="18"/>
                <w:szCs w:val="18"/>
              </w:rPr>
              <w:t>Liczba osób korzystających z zakupionego sprzętu/ wyposażenia/ infrastruktury</w:t>
            </w:r>
          </w:p>
        </w:tc>
        <w:tc>
          <w:tcPr>
            <w:tcW w:w="304" w:type="pct"/>
            <w:shd w:val="clear" w:color="auto" w:fill="D9D9D9"/>
            <w:vAlign w:val="center"/>
          </w:tcPr>
          <w:p w:rsidR="005D0D79" w:rsidRPr="00C31821" w:rsidRDefault="005D0D79" w:rsidP="006279B2">
            <w:pPr>
              <w:jc w:val="center"/>
              <w:rPr>
                <w:sz w:val="18"/>
                <w:szCs w:val="18"/>
              </w:rPr>
            </w:pPr>
          </w:p>
          <w:p w:rsidR="005D0D79" w:rsidRPr="00C31821" w:rsidRDefault="005D0D79" w:rsidP="006279B2">
            <w:pPr>
              <w:jc w:val="center"/>
              <w:rPr>
                <w:sz w:val="18"/>
                <w:szCs w:val="18"/>
              </w:rPr>
            </w:pPr>
          </w:p>
        </w:tc>
        <w:tc>
          <w:tcPr>
            <w:tcW w:w="651" w:type="pct"/>
            <w:gridSpan w:val="2"/>
            <w:shd w:val="clear" w:color="auto" w:fill="FFFFFF"/>
            <w:vAlign w:val="center"/>
          </w:tcPr>
          <w:p w:rsidR="005D0D79" w:rsidRPr="00C31821" w:rsidRDefault="005D0D79" w:rsidP="006279B2">
            <w:pPr>
              <w:jc w:val="center"/>
              <w:rPr>
                <w:sz w:val="18"/>
                <w:szCs w:val="18"/>
              </w:rPr>
            </w:pPr>
            <w:r w:rsidRPr="00C31821">
              <w:rPr>
                <w:sz w:val="18"/>
                <w:szCs w:val="18"/>
              </w:rPr>
              <w:t>x</w:t>
            </w:r>
          </w:p>
        </w:tc>
        <w:tc>
          <w:tcPr>
            <w:tcW w:w="304" w:type="pct"/>
            <w:shd w:val="clear" w:color="auto" w:fill="D9D9D9"/>
            <w:vAlign w:val="center"/>
          </w:tcPr>
          <w:p w:rsidR="005D0D79" w:rsidRPr="00C31821" w:rsidRDefault="005D0D79" w:rsidP="006279B2">
            <w:pPr>
              <w:jc w:val="center"/>
              <w:rPr>
                <w:sz w:val="18"/>
                <w:szCs w:val="18"/>
              </w:rPr>
            </w:pPr>
          </w:p>
        </w:tc>
        <w:tc>
          <w:tcPr>
            <w:tcW w:w="733" w:type="pct"/>
            <w:gridSpan w:val="2"/>
            <w:shd w:val="clear" w:color="auto" w:fill="FFFFFF"/>
            <w:vAlign w:val="center"/>
          </w:tcPr>
          <w:p w:rsidR="005D0D79" w:rsidRPr="00C31821" w:rsidRDefault="005D0D79" w:rsidP="006279B2">
            <w:pPr>
              <w:jc w:val="center"/>
              <w:rPr>
                <w:sz w:val="18"/>
                <w:szCs w:val="18"/>
              </w:rPr>
            </w:pPr>
            <w:r w:rsidRPr="00C31821">
              <w:rPr>
                <w:sz w:val="18"/>
                <w:szCs w:val="18"/>
              </w:rPr>
              <w:t>570</w:t>
            </w:r>
          </w:p>
          <w:p w:rsidR="005D0D79" w:rsidRPr="00C31821" w:rsidRDefault="005D0D79" w:rsidP="006279B2">
            <w:pPr>
              <w:jc w:val="center"/>
              <w:rPr>
                <w:sz w:val="18"/>
                <w:szCs w:val="18"/>
              </w:rPr>
            </w:pPr>
            <w:r w:rsidRPr="00C31821">
              <w:rPr>
                <w:sz w:val="18"/>
                <w:szCs w:val="18"/>
              </w:rPr>
              <w:t>Liczba osób korzystających z zakupionego sprzętu/ wyposażenia/ infrastruktury</w:t>
            </w:r>
          </w:p>
        </w:tc>
        <w:tc>
          <w:tcPr>
            <w:tcW w:w="303" w:type="pct"/>
            <w:shd w:val="clear" w:color="auto" w:fill="FFFFFF"/>
            <w:vAlign w:val="center"/>
          </w:tcPr>
          <w:p w:rsidR="005D0D79" w:rsidRPr="00345898" w:rsidRDefault="005D0D79" w:rsidP="006279B2">
            <w:pPr>
              <w:jc w:val="center"/>
              <w:rPr>
                <w:sz w:val="18"/>
                <w:szCs w:val="18"/>
              </w:rPr>
            </w:pPr>
            <w:r w:rsidRPr="00345898">
              <w:rPr>
                <w:sz w:val="18"/>
                <w:szCs w:val="18"/>
              </w:rPr>
              <w:t>PROW</w:t>
            </w:r>
          </w:p>
        </w:tc>
        <w:tc>
          <w:tcPr>
            <w:tcW w:w="348" w:type="pct"/>
            <w:shd w:val="clear" w:color="auto" w:fill="FFFFFF"/>
          </w:tcPr>
          <w:p w:rsidR="005D0D79" w:rsidRPr="00345898" w:rsidRDefault="005D0D79" w:rsidP="006279B2">
            <w:pPr>
              <w:rPr>
                <w:sz w:val="18"/>
                <w:szCs w:val="18"/>
              </w:rPr>
            </w:pPr>
          </w:p>
        </w:tc>
      </w:tr>
      <w:tr w:rsidR="005D0D79" w:rsidRPr="00345898" w:rsidTr="006279B2">
        <w:tblPrEx>
          <w:tblCellMar>
            <w:top w:w="0" w:type="dxa"/>
            <w:bottom w:w="0" w:type="dxa"/>
          </w:tblCellMar>
        </w:tblPrEx>
        <w:trPr>
          <w:trHeight w:hRule="exact" w:val="374"/>
        </w:trPr>
        <w:tc>
          <w:tcPr>
            <w:tcW w:w="4349" w:type="pct"/>
            <w:gridSpan w:val="14"/>
            <w:shd w:val="clear" w:color="auto" w:fill="FFFFFF"/>
            <w:vAlign w:val="center"/>
          </w:tcPr>
          <w:p w:rsidR="005D0D79" w:rsidRPr="00BF1EDC" w:rsidRDefault="005D0D79" w:rsidP="006279B2">
            <w:pPr>
              <w:rPr>
                <w:b/>
                <w:color w:val="833C0B"/>
                <w:sz w:val="18"/>
                <w:szCs w:val="18"/>
              </w:rPr>
            </w:pPr>
            <w:r w:rsidRPr="00BF1EDC">
              <w:rPr>
                <w:b/>
                <w:color w:val="833C0B"/>
                <w:sz w:val="18"/>
                <w:szCs w:val="18"/>
              </w:rPr>
              <w:t>Cel szczegółowy 2.2. Samorząd współpracujący z mieszkańcami, inwestujący w rozwój infrastruktury społecznej i drogowej</w:t>
            </w:r>
          </w:p>
        </w:tc>
        <w:tc>
          <w:tcPr>
            <w:tcW w:w="303" w:type="pct"/>
            <w:shd w:val="clear" w:color="auto" w:fill="FFFFFF"/>
          </w:tcPr>
          <w:p w:rsidR="005D0D79" w:rsidRPr="00345898" w:rsidRDefault="005D0D79" w:rsidP="006279B2">
            <w:pPr>
              <w:rPr>
                <w:sz w:val="18"/>
                <w:szCs w:val="18"/>
              </w:rPr>
            </w:pPr>
          </w:p>
        </w:tc>
        <w:tc>
          <w:tcPr>
            <w:tcW w:w="348" w:type="pct"/>
            <w:shd w:val="clear" w:color="auto" w:fill="FFFFFF"/>
          </w:tcPr>
          <w:p w:rsidR="005D0D79" w:rsidRPr="00345898" w:rsidRDefault="005D0D79" w:rsidP="006279B2">
            <w:pPr>
              <w:rPr>
                <w:sz w:val="18"/>
                <w:szCs w:val="18"/>
              </w:rPr>
            </w:pPr>
          </w:p>
        </w:tc>
      </w:tr>
      <w:tr w:rsidR="005D0D79" w:rsidRPr="005A50A0" w:rsidTr="006279B2">
        <w:tblPrEx>
          <w:tblCellMar>
            <w:top w:w="0" w:type="dxa"/>
            <w:bottom w:w="0" w:type="dxa"/>
          </w:tblCellMar>
        </w:tblPrEx>
        <w:trPr>
          <w:trHeight w:hRule="exact" w:val="3977"/>
        </w:trPr>
        <w:tc>
          <w:tcPr>
            <w:tcW w:w="382" w:type="pct"/>
            <w:shd w:val="clear" w:color="auto" w:fill="FFFFFF"/>
            <w:textDirection w:val="btLr"/>
          </w:tcPr>
          <w:p w:rsidR="005D0D79" w:rsidRPr="00345898" w:rsidRDefault="005D0D79" w:rsidP="006279B2">
            <w:pPr>
              <w:jc w:val="center"/>
              <w:rPr>
                <w:sz w:val="18"/>
                <w:szCs w:val="18"/>
              </w:rPr>
            </w:pPr>
            <w:r w:rsidRPr="00345898">
              <w:rPr>
                <w:sz w:val="18"/>
                <w:szCs w:val="18"/>
              </w:rPr>
              <w:t>Przedsięwzięcie</w:t>
            </w:r>
            <w:r>
              <w:rPr>
                <w:sz w:val="18"/>
                <w:szCs w:val="18"/>
              </w:rPr>
              <w:t xml:space="preserve"> </w:t>
            </w:r>
            <w:r w:rsidRPr="00345898">
              <w:rPr>
                <w:sz w:val="18"/>
                <w:szCs w:val="18"/>
              </w:rPr>
              <w:t>P.4</w:t>
            </w:r>
          </w:p>
          <w:p w:rsidR="005D0D79" w:rsidRPr="00345898" w:rsidRDefault="005D0D79" w:rsidP="006279B2">
            <w:pPr>
              <w:jc w:val="center"/>
              <w:rPr>
                <w:sz w:val="18"/>
                <w:szCs w:val="18"/>
              </w:rPr>
            </w:pPr>
            <w:r w:rsidRPr="00345898">
              <w:rPr>
                <w:sz w:val="18"/>
                <w:szCs w:val="18"/>
              </w:rPr>
              <w:t>Wsparcie dla rozwoju</w:t>
            </w:r>
            <w:r>
              <w:rPr>
                <w:sz w:val="18"/>
                <w:szCs w:val="18"/>
              </w:rPr>
              <w:t xml:space="preserve"> </w:t>
            </w:r>
            <w:r w:rsidRPr="00345898">
              <w:rPr>
                <w:sz w:val="18"/>
                <w:szCs w:val="18"/>
              </w:rPr>
              <w:t xml:space="preserve">infrastruktury społecznej </w:t>
            </w:r>
            <w:r w:rsidRPr="00345898">
              <w:rPr>
                <w:sz w:val="18"/>
                <w:szCs w:val="18"/>
              </w:rPr>
              <w:br/>
              <w:t>i drogowej</w:t>
            </w:r>
          </w:p>
        </w:tc>
        <w:tc>
          <w:tcPr>
            <w:tcW w:w="355" w:type="pct"/>
            <w:gridSpan w:val="2"/>
            <w:shd w:val="clear" w:color="auto" w:fill="FFFFFF"/>
          </w:tcPr>
          <w:p w:rsidR="005D0D79" w:rsidRDefault="005D0D79" w:rsidP="006279B2">
            <w:pPr>
              <w:jc w:val="center"/>
              <w:rPr>
                <w:sz w:val="18"/>
                <w:szCs w:val="18"/>
              </w:rPr>
            </w:pPr>
          </w:p>
          <w:p w:rsidR="005D0D79" w:rsidRPr="00345898" w:rsidRDefault="005D0D79" w:rsidP="006279B2">
            <w:pPr>
              <w:jc w:val="center"/>
              <w:rPr>
                <w:sz w:val="18"/>
                <w:szCs w:val="18"/>
              </w:rPr>
            </w:pPr>
            <w:r w:rsidRPr="00345898">
              <w:rPr>
                <w:sz w:val="18"/>
                <w:szCs w:val="18"/>
              </w:rPr>
              <w:t>Wskaźnik produktu</w:t>
            </w:r>
          </w:p>
        </w:tc>
        <w:tc>
          <w:tcPr>
            <w:tcW w:w="407" w:type="pct"/>
            <w:shd w:val="clear" w:color="auto" w:fill="FFFFFF"/>
          </w:tcPr>
          <w:p w:rsidR="005D0D79" w:rsidRPr="00356346" w:rsidRDefault="005D0D79" w:rsidP="006279B2">
            <w:pPr>
              <w:jc w:val="center"/>
              <w:rPr>
                <w:strike/>
                <w:sz w:val="18"/>
                <w:szCs w:val="18"/>
              </w:rPr>
            </w:pPr>
          </w:p>
          <w:p w:rsidR="005D0D79" w:rsidRPr="00356346" w:rsidRDefault="005D0D79" w:rsidP="006279B2">
            <w:pPr>
              <w:jc w:val="center"/>
              <w:rPr>
                <w:strike/>
                <w:sz w:val="18"/>
                <w:szCs w:val="18"/>
              </w:rPr>
            </w:pPr>
            <w:r w:rsidRPr="00356346">
              <w:rPr>
                <w:noProof/>
                <w:sz w:val="18"/>
                <w:szCs w:val="18"/>
              </w:rPr>
              <w:t>3,5 km -Długośc wybudowanych lub przebudowanych dróg / 4 nowych /przebudowanych /zmodernizowanych obiektów infastruktury  turystycznej, rekreacyjnej lub kulturalnej</w:t>
            </w:r>
          </w:p>
          <w:p w:rsidR="005D0D79" w:rsidRPr="00356346" w:rsidRDefault="005D0D79" w:rsidP="006279B2">
            <w:pPr>
              <w:rPr>
                <w:sz w:val="18"/>
                <w:szCs w:val="18"/>
              </w:rPr>
            </w:pPr>
          </w:p>
        </w:tc>
        <w:tc>
          <w:tcPr>
            <w:tcW w:w="287" w:type="pct"/>
            <w:shd w:val="clear" w:color="auto" w:fill="FFFFFF"/>
          </w:tcPr>
          <w:p w:rsidR="005D0D79" w:rsidRPr="00356346" w:rsidRDefault="005D0D79" w:rsidP="006279B2">
            <w:pPr>
              <w:jc w:val="center"/>
              <w:rPr>
                <w:sz w:val="18"/>
                <w:szCs w:val="18"/>
              </w:rPr>
            </w:pPr>
          </w:p>
          <w:p w:rsidR="005D0D79" w:rsidRPr="00356346" w:rsidRDefault="005D0D79" w:rsidP="006279B2">
            <w:pPr>
              <w:jc w:val="center"/>
              <w:rPr>
                <w:sz w:val="18"/>
                <w:szCs w:val="18"/>
              </w:rPr>
            </w:pPr>
            <w:r w:rsidRPr="00356346">
              <w:rPr>
                <w:sz w:val="18"/>
                <w:szCs w:val="18"/>
              </w:rPr>
              <w:t>100%</w:t>
            </w:r>
          </w:p>
        </w:tc>
        <w:tc>
          <w:tcPr>
            <w:tcW w:w="317" w:type="pct"/>
            <w:shd w:val="clear" w:color="auto" w:fill="FFFFFF"/>
          </w:tcPr>
          <w:p w:rsidR="005D0D79" w:rsidRPr="00356346" w:rsidRDefault="005D0D79" w:rsidP="006279B2">
            <w:pPr>
              <w:jc w:val="center"/>
              <w:rPr>
                <w:b/>
                <w:sz w:val="18"/>
                <w:szCs w:val="18"/>
              </w:rPr>
            </w:pPr>
          </w:p>
          <w:p w:rsidR="005D0D79" w:rsidRPr="00965FE8" w:rsidRDefault="005D0D79" w:rsidP="006279B2">
            <w:pPr>
              <w:jc w:val="center"/>
              <w:rPr>
                <w:sz w:val="14"/>
                <w:szCs w:val="14"/>
              </w:rPr>
            </w:pPr>
            <w:r w:rsidRPr="00965FE8">
              <w:rPr>
                <w:sz w:val="14"/>
                <w:szCs w:val="14"/>
              </w:rPr>
              <w:t>2.918.</w:t>
            </w:r>
            <w:r>
              <w:rPr>
                <w:sz w:val="14"/>
                <w:szCs w:val="14"/>
              </w:rPr>
              <w:t>0</w:t>
            </w:r>
            <w:r w:rsidRPr="00965FE8">
              <w:rPr>
                <w:sz w:val="14"/>
                <w:szCs w:val="14"/>
              </w:rPr>
              <w:t>00,00</w:t>
            </w:r>
          </w:p>
        </w:tc>
        <w:tc>
          <w:tcPr>
            <w:tcW w:w="347" w:type="pct"/>
            <w:shd w:val="clear" w:color="auto" w:fill="FFFFFF"/>
          </w:tcPr>
          <w:p w:rsidR="005D0D79" w:rsidRPr="00356346" w:rsidRDefault="005D0D79" w:rsidP="006279B2">
            <w:pPr>
              <w:jc w:val="center"/>
              <w:rPr>
                <w:sz w:val="18"/>
                <w:szCs w:val="18"/>
              </w:rPr>
            </w:pPr>
          </w:p>
          <w:p w:rsidR="005D0D79" w:rsidRPr="00356346" w:rsidRDefault="005D0D79" w:rsidP="006279B2">
            <w:pPr>
              <w:jc w:val="center"/>
              <w:rPr>
                <w:sz w:val="18"/>
                <w:szCs w:val="18"/>
              </w:rPr>
            </w:pPr>
            <w:r w:rsidRPr="00356346">
              <w:rPr>
                <w:sz w:val="18"/>
                <w:szCs w:val="18"/>
              </w:rPr>
              <w:t>x</w:t>
            </w:r>
          </w:p>
        </w:tc>
        <w:tc>
          <w:tcPr>
            <w:tcW w:w="262" w:type="pct"/>
            <w:shd w:val="clear" w:color="auto" w:fill="FFFFFF"/>
          </w:tcPr>
          <w:p w:rsidR="005D0D79" w:rsidRPr="00356346" w:rsidRDefault="005D0D79" w:rsidP="006279B2">
            <w:pPr>
              <w:jc w:val="center"/>
              <w:rPr>
                <w:sz w:val="18"/>
                <w:szCs w:val="18"/>
              </w:rPr>
            </w:pPr>
          </w:p>
          <w:p w:rsidR="005D0D79" w:rsidRPr="00356346" w:rsidRDefault="005D0D79" w:rsidP="006279B2">
            <w:pPr>
              <w:jc w:val="center"/>
              <w:rPr>
                <w:sz w:val="18"/>
                <w:szCs w:val="18"/>
              </w:rPr>
            </w:pPr>
            <w:r w:rsidRPr="00356346">
              <w:rPr>
                <w:sz w:val="18"/>
                <w:szCs w:val="18"/>
              </w:rPr>
              <w:t>x</w:t>
            </w:r>
          </w:p>
        </w:tc>
        <w:tc>
          <w:tcPr>
            <w:tcW w:w="304" w:type="pct"/>
            <w:shd w:val="clear" w:color="auto" w:fill="FFFFFF"/>
          </w:tcPr>
          <w:p w:rsidR="005D0D79" w:rsidRPr="00356346" w:rsidRDefault="005D0D79" w:rsidP="006279B2">
            <w:pPr>
              <w:jc w:val="center"/>
              <w:rPr>
                <w:sz w:val="18"/>
                <w:szCs w:val="18"/>
              </w:rPr>
            </w:pPr>
          </w:p>
          <w:p w:rsidR="005D0D79" w:rsidRPr="00356346" w:rsidRDefault="005D0D79" w:rsidP="006279B2">
            <w:pPr>
              <w:jc w:val="center"/>
              <w:rPr>
                <w:sz w:val="18"/>
                <w:szCs w:val="18"/>
              </w:rPr>
            </w:pPr>
            <w:r w:rsidRPr="00356346">
              <w:rPr>
                <w:sz w:val="18"/>
                <w:szCs w:val="18"/>
              </w:rPr>
              <w:t>x</w:t>
            </w:r>
          </w:p>
        </w:tc>
        <w:tc>
          <w:tcPr>
            <w:tcW w:w="303" w:type="pct"/>
            <w:shd w:val="clear" w:color="auto" w:fill="FFFFFF"/>
          </w:tcPr>
          <w:p w:rsidR="005D0D79" w:rsidRPr="00356346" w:rsidRDefault="005D0D79" w:rsidP="006279B2">
            <w:pPr>
              <w:jc w:val="center"/>
              <w:rPr>
                <w:sz w:val="18"/>
                <w:szCs w:val="18"/>
              </w:rPr>
            </w:pPr>
          </w:p>
          <w:p w:rsidR="005D0D79" w:rsidRPr="00356346" w:rsidRDefault="005D0D79" w:rsidP="006279B2">
            <w:pPr>
              <w:jc w:val="center"/>
              <w:rPr>
                <w:sz w:val="18"/>
                <w:szCs w:val="18"/>
              </w:rPr>
            </w:pPr>
            <w:r w:rsidRPr="00356346">
              <w:rPr>
                <w:sz w:val="18"/>
                <w:szCs w:val="18"/>
              </w:rPr>
              <w:t>x</w:t>
            </w:r>
          </w:p>
        </w:tc>
        <w:tc>
          <w:tcPr>
            <w:tcW w:w="348" w:type="pct"/>
            <w:shd w:val="clear" w:color="auto" w:fill="FFFFFF"/>
          </w:tcPr>
          <w:p w:rsidR="005D0D79" w:rsidRPr="00356346" w:rsidRDefault="005D0D79" w:rsidP="006279B2">
            <w:pPr>
              <w:jc w:val="center"/>
              <w:rPr>
                <w:sz w:val="18"/>
                <w:szCs w:val="18"/>
              </w:rPr>
            </w:pPr>
          </w:p>
          <w:p w:rsidR="005D0D79" w:rsidRPr="00356346" w:rsidRDefault="005D0D79" w:rsidP="006279B2">
            <w:pPr>
              <w:jc w:val="center"/>
              <w:rPr>
                <w:sz w:val="18"/>
                <w:szCs w:val="18"/>
              </w:rPr>
            </w:pPr>
            <w:r w:rsidRPr="00356346">
              <w:rPr>
                <w:sz w:val="18"/>
                <w:szCs w:val="18"/>
              </w:rPr>
              <w:t>x</w:t>
            </w:r>
          </w:p>
        </w:tc>
        <w:tc>
          <w:tcPr>
            <w:tcW w:w="304" w:type="pct"/>
            <w:shd w:val="clear" w:color="auto" w:fill="FFFFFF"/>
          </w:tcPr>
          <w:p w:rsidR="005D0D79" w:rsidRPr="00356346" w:rsidRDefault="005D0D79" w:rsidP="006279B2">
            <w:pPr>
              <w:jc w:val="center"/>
              <w:rPr>
                <w:sz w:val="18"/>
                <w:szCs w:val="18"/>
              </w:rPr>
            </w:pPr>
          </w:p>
          <w:p w:rsidR="005D0D79" w:rsidRPr="00356346" w:rsidRDefault="005D0D79" w:rsidP="006279B2">
            <w:pPr>
              <w:jc w:val="center"/>
              <w:rPr>
                <w:sz w:val="18"/>
                <w:szCs w:val="18"/>
              </w:rPr>
            </w:pPr>
            <w:r w:rsidRPr="00356346">
              <w:rPr>
                <w:sz w:val="18"/>
                <w:szCs w:val="18"/>
              </w:rPr>
              <w:t>x</w:t>
            </w:r>
          </w:p>
        </w:tc>
        <w:tc>
          <w:tcPr>
            <w:tcW w:w="389" w:type="pct"/>
            <w:shd w:val="clear" w:color="auto" w:fill="FFFFFF"/>
          </w:tcPr>
          <w:p w:rsidR="005D0D79" w:rsidRPr="00356346" w:rsidRDefault="005D0D79" w:rsidP="006279B2">
            <w:pPr>
              <w:rPr>
                <w:sz w:val="18"/>
                <w:szCs w:val="18"/>
              </w:rPr>
            </w:pPr>
          </w:p>
          <w:p w:rsidR="005D0D79" w:rsidRPr="00356346" w:rsidRDefault="005D0D79" w:rsidP="006279B2">
            <w:pPr>
              <w:jc w:val="center"/>
              <w:rPr>
                <w:sz w:val="18"/>
                <w:szCs w:val="18"/>
              </w:rPr>
            </w:pPr>
            <w:r w:rsidRPr="00356346">
              <w:rPr>
                <w:noProof/>
                <w:sz w:val="18"/>
                <w:szCs w:val="18"/>
              </w:rPr>
              <w:t>3,5 km -Długośc wybudowanych lub przebudowanych dróg / 4 nowych /przebudowanych /zmodernizowanych obiektów infastruktury  turystycznej, rekreacyjnej lub kulturalnej</w:t>
            </w:r>
          </w:p>
        </w:tc>
        <w:tc>
          <w:tcPr>
            <w:tcW w:w="344" w:type="pct"/>
            <w:shd w:val="clear" w:color="auto" w:fill="FFFFFF"/>
          </w:tcPr>
          <w:p w:rsidR="005D0D79" w:rsidRPr="005A50A0" w:rsidRDefault="005D0D79" w:rsidP="006279B2">
            <w:pPr>
              <w:jc w:val="center"/>
              <w:rPr>
                <w:b/>
                <w:sz w:val="16"/>
                <w:szCs w:val="16"/>
              </w:rPr>
            </w:pPr>
          </w:p>
          <w:p w:rsidR="005D0D79" w:rsidRPr="005A50A0" w:rsidRDefault="005D0D79" w:rsidP="006279B2">
            <w:pPr>
              <w:jc w:val="center"/>
              <w:rPr>
                <w:sz w:val="16"/>
                <w:szCs w:val="16"/>
              </w:rPr>
            </w:pPr>
            <w:r>
              <w:rPr>
                <w:sz w:val="16"/>
                <w:szCs w:val="16"/>
              </w:rPr>
              <w:t>2.918.000</w:t>
            </w:r>
            <w:r w:rsidRPr="005A50A0">
              <w:rPr>
                <w:sz w:val="16"/>
                <w:szCs w:val="16"/>
              </w:rPr>
              <w:t>,00</w:t>
            </w:r>
          </w:p>
        </w:tc>
        <w:tc>
          <w:tcPr>
            <w:tcW w:w="303" w:type="pct"/>
            <w:shd w:val="clear" w:color="auto" w:fill="FFFFFF"/>
          </w:tcPr>
          <w:p w:rsidR="005D0D79" w:rsidRPr="005A50A0" w:rsidRDefault="005D0D79" w:rsidP="006279B2">
            <w:pPr>
              <w:jc w:val="center"/>
              <w:rPr>
                <w:sz w:val="18"/>
                <w:szCs w:val="18"/>
              </w:rPr>
            </w:pPr>
          </w:p>
          <w:p w:rsidR="005D0D79" w:rsidRPr="005A50A0" w:rsidRDefault="005D0D79" w:rsidP="006279B2">
            <w:pPr>
              <w:jc w:val="center"/>
              <w:rPr>
                <w:sz w:val="18"/>
                <w:szCs w:val="18"/>
              </w:rPr>
            </w:pPr>
            <w:r w:rsidRPr="005A50A0">
              <w:rPr>
                <w:sz w:val="18"/>
                <w:szCs w:val="18"/>
              </w:rPr>
              <w:t>PROW</w:t>
            </w:r>
          </w:p>
        </w:tc>
        <w:tc>
          <w:tcPr>
            <w:tcW w:w="348" w:type="pct"/>
            <w:shd w:val="clear" w:color="auto" w:fill="FFFFFF"/>
          </w:tcPr>
          <w:p w:rsidR="005D0D79" w:rsidRPr="005A50A0" w:rsidRDefault="005D0D79" w:rsidP="006279B2">
            <w:pPr>
              <w:jc w:val="center"/>
              <w:rPr>
                <w:sz w:val="18"/>
                <w:szCs w:val="18"/>
              </w:rPr>
            </w:pPr>
          </w:p>
          <w:p w:rsidR="005D0D79" w:rsidRPr="005A50A0" w:rsidRDefault="005D0D79" w:rsidP="006279B2">
            <w:pPr>
              <w:jc w:val="center"/>
              <w:rPr>
                <w:sz w:val="18"/>
                <w:szCs w:val="18"/>
              </w:rPr>
            </w:pPr>
            <w:r w:rsidRPr="005A50A0">
              <w:rPr>
                <w:sz w:val="18"/>
                <w:szCs w:val="18"/>
              </w:rPr>
              <w:t>Realizacja LSR,</w:t>
            </w:r>
          </w:p>
          <w:p w:rsidR="005D0D79" w:rsidRPr="005A50A0" w:rsidRDefault="005D0D79" w:rsidP="006279B2">
            <w:pPr>
              <w:jc w:val="center"/>
              <w:rPr>
                <w:sz w:val="18"/>
                <w:szCs w:val="18"/>
              </w:rPr>
            </w:pPr>
          </w:p>
        </w:tc>
      </w:tr>
      <w:tr w:rsidR="005D0D79" w:rsidRPr="00345898" w:rsidTr="006279B2">
        <w:tblPrEx>
          <w:tblCellMar>
            <w:top w:w="0" w:type="dxa"/>
            <w:bottom w:w="0" w:type="dxa"/>
          </w:tblCellMar>
        </w:tblPrEx>
        <w:trPr>
          <w:trHeight w:hRule="exact" w:val="2985"/>
        </w:trPr>
        <w:tc>
          <w:tcPr>
            <w:tcW w:w="737" w:type="pct"/>
            <w:gridSpan w:val="3"/>
            <w:shd w:val="clear" w:color="auto" w:fill="FFFFFF"/>
          </w:tcPr>
          <w:p w:rsidR="005D0D79" w:rsidRDefault="005D0D79" w:rsidP="006279B2">
            <w:pPr>
              <w:rPr>
                <w:sz w:val="18"/>
                <w:szCs w:val="18"/>
              </w:rPr>
            </w:pPr>
          </w:p>
          <w:p w:rsidR="005D0D79" w:rsidRDefault="005D0D79" w:rsidP="006279B2">
            <w:pPr>
              <w:rPr>
                <w:sz w:val="18"/>
                <w:szCs w:val="18"/>
              </w:rPr>
            </w:pPr>
          </w:p>
          <w:p w:rsidR="005D0D79" w:rsidRPr="00345898" w:rsidRDefault="005D0D79" w:rsidP="006279B2">
            <w:pPr>
              <w:rPr>
                <w:sz w:val="18"/>
                <w:szCs w:val="18"/>
              </w:rPr>
            </w:pPr>
            <w:r>
              <w:rPr>
                <w:sz w:val="18"/>
                <w:szCs w:val="18"/>
              </w:rPr>
              <w:t xml:space="preserve"> </w:t>
            </w:r>
            <w:r w:rsidRPr="00345898">
              <w:rPr>
                <w:sz w:val="18"/>
                <w:szCs w:val="18"/>
              </w:rPr>
              <w:t>Wskaźnik rezultatu 2.2.</w:t>
            </w:r>
          </w:p>
        </w:tc>
        <w:tc>
          <w:tcPr>
            <w:tcW w:w="694" w:type="pct"/>
            <w:gridSpan w:val="2"/>
            <w:shd w:val="clear" w:color="auto" w:fill="FFFFFF"/>
          </w:tcPr>
          <w:p w:rsidR="005D0D79" w:rsidRPr="005A50A0" w:rsidRDefault="005D0D79" w:rsidP="006279B2">
            <w:pPr>
              <w:jc w:val="center"/>
              <w:rPr>
                <w:sz w:val="18"/>
                <w:szCs w:val="18"/>
              </w:rPr>
            </w:pPr>
          </w:p>
          <w:p w:rsidR="005D0D79" w:rsidRPr="00356346" w:rsidRDefault="005D0D79" w:rsidP="006279B2">
            <w:pPr>
              <w:jc w:val="center"/>
              <w:rPr>
                <w:noProof/>
                <w:sz w:val="18"/>
                <w:szCs w:val="18"/>
              </w:rPr>
            </w:pPr>
            <w:r w:rsidRPr="00C31821">
              <w:rPr>
                <w:noProof/>
                <w:sz w:val="18"/>
                <w:szCs w:val="18"/>
              </w:rPr>
              <w:t>650 (450+ 200)</w:t>
            </w:r>
            <w:r w:rsidRPr="00356346">
              <w:rPr>
                <w:noProof/>
                <w:sz w:val="18"/>
                <w:szCs w:val="18"/>
              </w:rPr>
              <w:t xml:space="preserve"> osób korzystających   wybudowanych lub przebudowanych dróg lub</w:t>
            </w:r>
          </w:p>
          <w:p w:rsidR="005D0D79" w:rsidRPr="006B60DB" w:rsidRDefault="005D0D79" w:rsidP="006279B2">
            <w:pPr>
              <w:jc w:val="center"/>
              <w:rPr>
                <w:color w:val="FF0000"/>
                <w:sz w:val="18"/>
                <w:szCs w:val="18"/>
              </w:rPr>
            </w:pPr>
            <w:r w:rsidRPr="00356346">
              <w:rPr>
                <w:noProof/>
                <w:sz w:val="18"/>
                <w:szCs w:val="18"/>
              </w:rPr>
              <w:t>Liczba osób korzystających z  nowych /przebudowanych /zmodernizowanych obiektów infastruktury  turystycznej, rekreacyjnej lub kulturalnej</w:t>
            </w:r>
          </w:p>
        </w:tc>
        <w:tc>
          <w:tcPr>
            <w:tcW w:w="317" w:type="pct"/>
            <w:shd w:val="clear" w:color="auto" w:fill="D9D9D9"/>
          </w:tcPr>
          <w:p w:rsidR="005D0D79" w:rsidRPr="00345898" w:rsidRDefault="005D0D79" w:rsidP="006279B2">
            <w:pPr>
              <w:jc w:val="center"/>
              <w:rPr>
                <w:sz w:val="18"/>
                <w:szCs w:val="18"/>
              </w:rPr>
            </w:pPr>
          </w:p>
        </w:tc>
        <w:tc>
          <w:tcPr>
            <w:tcW w:w="609" w:type="pct"/>
            <w:gridSpan w:val="2"/>
            <w:shd w:val="clear" w:color="auto" w:fill="FFFFFF"/>
          </w:tcPr>
          <w:p w:rsidR="005D0D79" w:rsidRDefault="005D0D79" w:rsidP="006279B2">
            <w:pPr>
              <w:jc w:val="center"/>
              <w:rPr>
                <w:sz w:val="18"/>
                <w:szCs w:val="18"/>
              </w:rPr>
            </w:pPr>
          </w:p>
          <w:p w:rsidR="005D0D79" w:rsidRDefault="005D0D79" w:rsidP="006279B2">
            <w:pPr>
              <w:jc w:val="center"/>
              <w:rPr>
                <w:sz w:val="18"/>
                <w:szCs w:val="18"/>
              </w:rPr>
            </w:pPr>
          </w:p>
          <w:p w:rsidR="005D0D79" w:rsidRPr="009A5CE2" w:rsidRDefault="005D0D79" w:rsidP="006279B2">
            <w:pPr>
              <w:jc w:val="center"/>
              <w:rPr>
                <w:sz w:val="18"/>
                <w:szCs w:val="18"/>
              </w:rPr>
            </w:pPr>
            <w:r w:rsidRPr="00CE338E">
              <w:rPr>
                <w:sz w:val="18"/>
                <w:szCs w:val="18"/>
              </w:rPr>
              <w:t>x</w:t>
            </w:r>
          </w:p>
        </w:tc>
        <w:tc>
          <w:tcPr>
            <w:tcW w:w="304" w:type="pct"/>
            <w:shd w:val="clear" w:color="auto" w:fill="D9D9D9"/>
          </w:tcPr>
          <w:p w:rsidR="005D0D79" w:rsidRPr="00345898" w:rsidRDefault="005D0D79" w:rsidP="006279B2">
            <w:pPr>
              <w:jc w:val="center"/>
              <w:rPr>
                <w:sz w:val="18"/>
                <w:szCs w:val="18"/>
              </w:rPr>
            </w:pPr>
          </w:p>
        </w:tc>
        <w:tc>
          <w:tcPr>
            <w:tcW w:w="651" w:type="pct"/>
            <w:gridSpan w:val="2"/>
            <w:shd w:val="clear" w:color="auto" w:fill="FFFFFF"/>
          </w:tcPr>
          <w:p w:rsidR="005D0D79" w:rsidRDefault="005D0D79" w:rsidP="006279B2">
            <w:pPr>
              <w:jc w:val="center"/>
              <w:rPr>
                <w:sz w:val="18"/>
                <w:szCs w:val="18"/>
              </w:rPr>
            </w:pPr>
          </w:p>
          <w:p w:rsidR="005D0D79" w:rsidRDefault="005D0D79" w:rsidP="006279B2">
            <w:pPr>
              <w:jc w:val="center"/>
              <w:rPr>
                <w:sz w:val="18"/>
                <w:szCs w:val="18"/>
              </w:rPr>
            </w:pPr>
          </w:p>
          <w:p w:rsidR="005D0D79" w:rsidRPr="009A5CE2" w:rsidRDefault="005D0D79" w:rsidP="006279B2">
            <w:pPr>
              <w:jc w:val="center"/>
              <w:rPr>
                <w:sz w:val="18"/>
                <w:szCs w:val="18"/>
              </w:rPr>
            </w:pPr>
            <w:r w:rsidRPr="00CE338E">
              <w:rPr>
                <w:sz w:val="18"/>
                <w:szCs w:val="18"/>
              </w:rPr>
              <w:t>x</w:t>
            </w:r>
          </w:p>
        </w:tc>
        <w:tc>
          <w:tcPr>
            <w:tcW w:w="304" w:type="pct"/>
            <w:shd w:val="clear" w:color="auto" w:fill="D9D9D9"/>
          </w:tcPr>
          <w:p w:rsidR="005D0D79" w:rsidRPr="00345898" w:rsidRDefault="005D0D79" w:rsidP="006279B2">
            <w:pPr>
              <w:jc w:val="center"/>
              <w:rPr>
                <w:sz w:val="18"/>
                <w:szCs w:val="18"/>
              </w:rPr>
            </w:pPr>
          </w:p>
        </w:tc>
        <w:tc>
          <w:tcPr>
            <w:tcW w:w="733" w:type="pct"/>
            <w:gridSpan w:val="2"/>
            <w:shd w:val="clear" w:color="auto" w:fill="FFFFFF"/>
          </w:tcPr>
          <w:p w:rsidR="005D0D79" w:rsidRDefault="005D0D79" w:rsidP="006279B2">
            <w:pPr>
              <w:jc w:val="center"/>
              <w:rPr>
                <w:sz w:val="18"/>
                <w:szCs w:val="18"/>
              </w:rPr>
            </w:pPr>
          </w:p>
          <w:p w:rsidR="005D0D79" w:rsidRDefault="005D0D79" w:rsidP="006279B2">
            <w:pPr>
              <w:jc w:val="center"/>
              <w:rPr>
                <w:sz w:val="18"/>
                <w:szCs w:val="18"/>
              </w:rPr>
            </w:pPr>
          </w:p>
          <w:p w:rsidR="005D0D79" w:rsidRPr="009A5CE2" w:rsidRDefault="005D0D79" w:rsidP="006279B2">
            <w:pPr>
              <w:jc w:val="center"/>
              <w:rPr>
                <w:sz w:val="18"/>
                <w:szCs w:val="18"/>
              </w:rPr>
            </w:pPr>
            <w:r w:rsidRPr="00CE338E">
              <w:rPr>
                <w:sz w:val="18"/>
                <w:szCs w:val="18"/>
              </w:rPr>
              <w:t>x</w:t>
            </w:r>
          </w:p>
        </w:tc>
        <w:tc>
          <w:tcPr>
            <w:tcW w:w="303" w:type="pct"/>
            <w:shd w:val="clear" w:color="auto" w:fill="FFFFFF"/>
          </w:tcPr>
          <w:p w:rsidR="005D0D79" w:rsidRDefault="005D0D79" w:rsidP="006279B2">
            <w:pPr>
              <w:jc w:val="center"/>
              <w:rPr>
                <w:sz w:val="18"/>
                <w:szCs w:val="18"/>
              </w:rPr>
            </w:pPr>
          </w:p>
          <w:p w:rsidR="005D0D79" w:rsidRPr="00345898" w:rsidRDefault="005D0D79" w:rsidP="006279B2">
            <w:pPr>
              <w:jc w:val="center"/>
              <w:rPr>
                <w:sz w:val="18"/>
                <w:szCs w:val="18"/>
              </w:rPr>
            </w:pPr>
            <w:r w:rsidRPr="00345898">
              <w:rPr>
                <w:sz w:val="18"/>
                <w:szCs w:val="18"/>
              </w:rPr>
              <w:t>PROW</w:t>
            </w:r>
          </w:p>
        </w:tc>
        <w:tc>
          <w:tcPr>
            <w:tcW w:w="348" w:type="pct"/>
            <w:shd w:val="clear" w:color="auto" w:fill="FFFFFF"/>
          </w:tcPr>
          <w:p w:rsidR="005D0D79" w:rsidRPr="00345898" w:rsidRDefault="005D0D79" w:rsidP="006279B2">
            <w:pPr>
              <w:rPr>
                <w:sz w:val="18"/>
                <w:szCs w:val="18"/>
              </w:rPr>
            </w:pPr>
          </w:p>
        </w:tc>
      </w:tr>
      <w:tr w:rsidR="005D0D79" w:rsidRPr="00345898" w:rsidTr="006279B2">
        <w:tblPrEx>
          <w:tblCellMar>
            <w:top w:w="0" w:type="dxa"/>
            <w:bottom w:w="0" w:type="dxa"/>
          </w:tblCellMar>
        </w:tblPrEx>
        <w:trPr>
          <w:trHeight w:hRule="exact" w:val="428"/>
        </w:trPr>
        <w:tc>
          <w:tcPr>
            <w:tcW w:w="737" w:type="pct"/>
            <w:gridSpan w:val="3"/>
            <w:shd w:val="clear" w:color="auto" w:fill="FFFFFF"/>
            <w:vAlign w:val="center"/>
          </w:tcPr>
          <w:p w:rsidR="005D0D79" w:rsidRPr="006F30E2" w:rsidRDefault="005D0D79" w:rsidP="006279B2">
            <w:pPr>
              <w:rPr>
                <w:b/>
                <w:sz w:val="18"/>
                <w:szCs w:val="18"/>
              </w:rPr>
            </w:pPr>
            <w:r w:rsidRPr="006F30E2">
              <w:rPr>
                <w:b/>
                <w:sz w:val="18"/>
                <w:szCs w:val="18"/>
              </w:rPr>
              <w:t xml:space="preserve">Razem cel ogólny </w:t>
            </w:r>
            <w:r>
              <w:rPr>
                <w:b/>
                <w:sz w:val="18"/>
                <w:szCs w:val="18"/>
              </w:rPr>
              <w:t>2</w:t>
            </w:r>
          </w:p>
        </w:tc>
        <w:tc>
          <w:tcPr>
            <w:tcW w:w="694" w:type="pct"/>
            <w:gridSpan w:val="2"/>
            <w:shd w:val="clear" w:color="auto" w:fill="FFFFFF"/>
            <w:vAlign w:val="center"/>
          </w:tcPr>
          <w:p w:rsidR="005D0D79" w:rsidRPr="005A50A0" w:rsidRDefault="005D0D79" w:rsidP="006279B2">
            <w:pPr>
              <w:rPr>
                <w:sz w:val="18"/>
                <w:szCs w:val="18"/>
              </w:rPr>
            </w:pPr>
          </w:p>
        </w:tc>
        <w:tc>
          <w:tcPr>
            <w:tcW w:w="317" w:type="pct"/>
            <w:shd w:val="clear" w:color="auto" w:fill="D9D9D9"/>
            <w:vAlign w:val="center"/>
          </w:tcPr>
          <w:p w:rsidR="005D0D79" w:rsidRPr="00965FE8" w:rsidRDefault="005D0D79" w:rsidP="006279B2">
            <w:pPr>
              <w:jc w:val="center"/>
              <w:rPr>
                <w:b/>
                <w:bCs/>
                <w:sz w:val="14"/>
                <w:szCs w:val="14"/>
                <w:highlight w:val="yellow"/>
              </w:rPr>
            </w:pPr>
            <w:r w:rsidRPr="00965FE8">
              <w:rPr>
                <w:b/>
                <w:bCs/>
                <w:sz w:val="14"/>
                <w:szCs w:val="14"/>
              </w:rPr>
              <w:t>2.918.</w:t>
            </w:r>
            <w:r>
              <w:rPr>
                <w:b/>
                <w:bCs/>
                <w:sz w:val="14"/>
                <w:szCs w:val="14"/>
              </w:rPr>
              <w:t>0</w:t>
            </w:r>
            <w:r w:rsidRPr="00965FE8">
              <w:rPr>
                <w:b/>
                <w:bCs/>
                <w:sz w:val="14"/>
                <w:szCs w:val="14"/>
              </w:rPr>
              <w:t>00,00</w:t>
            </w:r>
          </w:p>
        </w:tc>
        <w:tc>
          <w:tcPr>
            <w:tcW w:w="609" w:type="pct"/>
            <w:gridSpan w:val="2"/>
            <w:shd w:val="clear" w:color="auto" w:fill="FFFFFF"/>
            <w:vAlign w:val="center"/>
          </w:tcPr>
          <w:p w:rsidR="005D0D79" w:rsidRPr="005A50A0" w:rsidRDefault="005D0D79" w:rsidP="006279B2">
            <w:pPr>
              <w:jc w:val="center"/>
              <w:rPr>
                <w:b/>
                <w:sz w:val="14"/>
                <w:szCs w:val="14"/>
              </w:rPr>
            </w:pPr>
          </w:p>
        </w:tc>
        <w:tc>
          <w:tcPr>
            <w:tcW w:w="304" w:type="pct"/>
            <w:shd w:val="clear" w:color="auto" w:fill="D9D9D9"/>
            <w:vAlign w:val="center"/>
          </w:tcPr>
          <w:p w:rsidR="005D0D79" w:rsidRPr="005A50A0" w:rsidRDefault="005D0D79" w:rsidP="006279B2">
            <w:pPr>
              <w:jc w:val="center"/>
              <w:rPr>
                <w:b/>
                <w:sz w:val="14"/>
                <w:szCs w:val="14"/>
              </w:rPr>
            </w:pPr>
            <w:r>
              <w:rPr>
                <w:b/>
                <w:sz w:val="14"/>
                <w:szCs w:val="14"/>
              </w:rPr>
              <w:t>452</w:t>
            </w:r>
            <w:r w:rsidRPr="005A50A0">
              <w:rPr>
                <w:b/>
                <w:sz w:val="14"/>
                <w:szCs w:val="14"/>
              </w:rPr>
              <w:t xml:space="preserve">. </w:t>
            </w:r>
            <w:r>
              <w:rPr>
                <w:b/>
                <w:sz w:val="14"/>
                <w:szCs w:val="14"/>
              </w:rPr>
              <w:t>3</w:t>
            </w:r>
            <w:r w:rsidRPr="005A50A0">
              <w:rPr>
                <w:b/>
                <w:sz w:val="14"/>
                <w:szCs w:val="14"/>
              </w:rPr>
              <w:t>00,00</w:t>
            </w:r>
          </w:p>
        </w:tc>
        <w:tc>
          <w:tcPr>
            <w:tcW w:w="651" w:type="pct"/>
            <w:gridSpan w:val="2"/>
            <w:shd w:val="clear" w:color="auto" w:fill="FFFFFF"/>
            <w:vAlign w:val="center"/>
          </w:tcPr>
          <w:p w:rsidR="005D0D79" w:rsidRPr="005A50A0" w:rsidRDefault="005D0D79" w:rsidP="006279B2">
            <w:pPr>
              <w:jc w:val="center"/>
              <w:rPr>
                <w:b/>
                <w:sz w:val="14"/>
                <w:szCs w:val="14"/>
              </w:rPr>
            </w:pPr>
          </w:p>
        </w:tc>
        <w:tc>
          <w:tcPr>
            <w:tcW w:w="304" w:type="pct"/>
            <w:shd w:val="clear" w:color="auto" w:fill="D9D9D9"/>
            <w:vAlign w:val="center"/>
          </w:tcPr>
          <w:p w:rsidR="005D0D79" w:rsidRPr="005A50A0" w:rsidRDefault="005D0D79" w:rsidP="006279B2">
            <w:pPr>
              <w:jc w:val="center"/>
              <w:rPr>
                <w:b/>
                <w:sz w:val="14"/>
                <w:szCs w:val="14"/>
              </w:rPr>
            </w:pPr>
            <w:r w:rsidRPr="005A50A0">
              <w:rPr>
                <w:b/>
                <w:sz w:val="14"/>
                <w:szCs w:val="14"/>
              </w:rPr>
              <w:t>0,00</w:t>
            </w:r>
          </w:p>
        </w:tc>
        <w:tc>
          <w:tcPr>
            <w:tcW w:w="389" w:type="pct"/>
            <w:tcBorders>
              <w:right w:val="single" w:sz="6" w:space="0" w:color="auto"/>
            </w:tcBorders>
            <w:shd w:val="clear" w:color="auto" w:fill="FFFFFF"/>
            <w:vAlign w:val="center"/>
          </w:tcPr>
          <w:p w:rsidR="005D0D79" w:rsidRPr="000C2372" w:rsidRDefault="005D0D79" w:rsidP="006279B2">
            <w:pPr>
              <w:jc w:val="center"/>
              <w:rPr>
                <w:b/>
                <w:sz w:val="14"/>
                <w:szCs w:val="14"/>
              </w:rPr>
            </w:pPr>
          </w:p>
        </w:tc>
        <w:tc>
          <w:tcPr>
            <w:tcW w:w="344" w:type="pct"/>
            <w:tcBorders>
              <w:left w:val="single" w:sz="6" w:space="0" w:color="auto"/>
            </w:tcBorders>
            <w:shd w:val="clear" w:color="auto" w:fill="FFFFFF"/>
            <w:vAlign w:val="center"/>
          </w:tcPr>
          <w:p w:rsidR="005D0D79" w:rsidRPr="000C2372" w:rsidRDefault="005D0D79" w:rsidP="006279B2">
            <w:pPr>
              <w:jc w:val="center"/>
              <w:rPr>
                <w:b/>
                <w:sz w:val="14"/>
                <w:szCs w:val="14"/>
              </w:rPr>
            </w:pPr>
            <w:r>
              <w:rPr>
                <w:b/>
                <w:sz w:val="14"/>
                <w:szCs w:val="14"/>
              </w:rPr>
              <w:t>3.370.300,00</w:t>
            </w:r>
          </w:p>
        </w:tc>
        <w:tc>
          <w:tcPr>
            <w:tcW w:w="303" w:type="pct"/>
            <w:shd w:val="clear" w:color="auto" w:fill="FFFFFF"/>
            <w:vAlign w:val="center"/>
          </w:tcPr>
          <w:p w:rsidR="005D0D79" w:rsidRPr="00345898" w:rsidRDefault="005D0D79" w:rsidP="006279B2">
            <w:pPr>
              <w:rPr>
                <w:sz w:val="18"/>
                <w:szCs w:val="18"/>
              </w:rPr>
            </w:pPr>
          </w:p>
        </w:tc>
        <w:tc>
          <w:tcPr>
            <w:tcW w:w="348" w:type="pct"/>
            <w:shd w:val="clear" w:color="auto" w:fill="FFFFFF"/>
            <w:vAlign w:val="center"/>
          </w:tcPr>
          <w:p w:rsidR="005D0D79" w:rsidRPr="00345898" w:rsidRDefault="005D0D79" w:rsidP="006279B2">
            <w:pPr>
              <w:rPr>
                <w:sz w:val="18"/>
                <w:szCs w:val="18"/>
              </w:rPr>
            </w:pPr>
          </w:p>
        </w:tc>
      </w:tr>
      <w:tr w:rsidR="005D0D79" w:rsidRPr="00345898" w:rsidTr="006279B2">
        <w:tblPrEx>
          <w:tblCellMar>
            <w:top w:w="0" w:type="dxa"/>
            <w:bottom w:w="0" w:type="dxa"/>
          </w:tblCellMar>
        </w:tblPrEx>
        <w:trPr>
          <w:trHeight w:hRule="exact" w:val="582"/>
        </w:trPr>
        <w:tc>
          <w:tcPr>
            <w:tcW w:w="737" w:type="pct"/>
            <w:gridSpan w:val="3"/>
            <w:shd w:val="clear" w:color="auto" w:fill="FFFFFF"/>
            <w:vAlign w:val="center"/>
          </w:tcPr>
          <w:p w:rsidR="005D0D79" w:rsidRPr="00B5553C" w:rsidRDefault="005D0D79" w:rsidP="006279B2">
            <w:pPr>
              <w:rPr>
                <w:b/>
                <w:sz w:val="18"/>
                <w:szCs w:val="18"/>
              </w:rPr>
            </w:pPr>
            <w:r w:rsidRPr="00B5553C">
              <w:rPr>
                <w:b/>
                <w:sz w:val="18"/>
                <w:szCs w:val="18"/>
              </w:rPr>
              <w:t>Razem LSR ( cel ogólny I+ cel ogólny II</w:t>
            </w:r>
            <w:r>
              <w:rPr>
                <w:b/>
                <w:sz w:val="18"/>
                <w:szCs w:val="18"/>
              </w:rPr>
              <w:t xml:space="preserve"> </w:t>
            </w:r>
            <w:r w:rsidRPr="00B5553C">
              <w:rPr>
                <w:b/>
                <w:sz w:val="18"/>
                <w:szCs w:val="18"/>
              </w:rPr>
              <w:t>)</w:t>
            </w:r>
          </w:p>
        </w:tc>
        <w:tc>
          <w:tcPr>
            <w:tcW w:w="694" w:type="pct"/>
            <w:gridSpan w:val="2"/>
            <w:shd w:val="clear" w:color="auto" w:fill="FFFFFF"/>
            <w:vAlign w:val="center"/>
          </w:tcPr>
          <w:p w:rsidR="005D0D79" w:rsidRPr="005A50A0" w:rsidRDefault="005D0D79" w:rsidP="006279B2">
            <w:pPr>
              <w:rPr>
                <w:sz w:val="18"/>
                <w:szCs w:val="18"/>
              </w:rPr>
            </w:pPr>
          </w:p>
        </w:tc>
        <w:tc>
          <w:tcPr>
            <w:tcW w:w="317" w:type="pct"/>
            <w:shd w:val="clear" w:color="auto" w:fill="C5E0B3"/>
            <w:vAlign w:val="center"/>
          </w:tcPr>
          <w:p w:rsidR="005D0D79" w:rsidRPr="00356346" w:rsidRDefault="005D0D79" w:rsidP="006279B2">
            <w:pPr>
              <w:jc w:val="center"/>
              <w:rPr>
                <w:b/>
                <w:strike/>
                <w:sz w:val="14"/>
                <w:szCs w:val="14"/>
              </w:rPr>
            </w:pPr>
            <w:r>
              <w:rPr>
                <w:b/>
                <w:sz w:val="14"/>
                <w:szCs w:val="14"/>
              </w:rPr>
              <w:t>3.647.700,00</w:t>
            </w:r>
          </w:p>
        </w:tc>
        <w:tc>
          <w:tcPr>
            <w:tcW w:w="609" w:type="pct"/>
            <w:gridSpan w:val="2"/>
            <w:shd w:val="clear" w:color="auto" w:fill="FFFFFF"/>
            <w:vAlign w:val="center"/>
          </w:tcPr>
          <w:p w:rsidR="005D0D79" w:rsidRPr="00DA22E1" w:rsidRDefault="005D0D79" w:rsidP="006279B2">
            <w:pPr>
              <w:jc w:val="center"/>
              <w:rPr>
                <w:b/>
                <w:sz w:val="14"/>
                <w:szCs w:val="14"/>
              </w:rPr>
            </w:pPr>
          </w:p>
        </w:tc>
        <w:tc>
          <w:tcPr>
            <w:tcW w:w="304" w:type="pct"/>
            <w:shd w:val="clear" w:color="auto" w:fill="C5E0B3"/>
            <w:vAlign w:val="center"/>
          </w:tcPr>
          <w:p w:rsidR="005D0D79" w:rsidRPr="00DA22E1" w:rsidRDefault="005D0D79" w:rsidP="006279B2">
            <w:pPr>
              <w:jc w:val="center"/>
              <w:rPr>
                <w:b/>
                <w:sz w:val="14"/>
                <w:szCs w:val="14"/>
              </w:rPr>
            </w:pPr>
            <w:r>
              <w:rPr>
                <w:b/>
                <w:sz w:val="14"/>
                <w:szCs w:val="14"/>
              </w:rPr>
              <w:t>3.352.300,00</w:t>
            </w:r>
          </w:p>
        </w:tc>
        <w:tc>
          <w:tcPr>
            <w:tcW w:w="651" w:type="pct"/>
            <w:gridSpan w:val="2"/>
            <w:shd w:val="clear" w:color="auto" w:fill="FFFFFF"/>
            <w:vAlign w:val="center"/>
          </w:tcPr>
          <w:p w:rsidR="005D0D79" w:rsidRPr="00DA22E1" w:rsidRDefault="005D0D79" w:rsidP="006279B2">
            <w:pPr>
              <w:jc w:val="center"/>
              <w:rPr>
                <w:b/>
                <w:sz w:val="14"/>
                <w:szCs w:val="14"/>
              </w:rPr>
            </w:pPr>
          </w:p>
        </w:tc>
        <w:tc>
          <w:tcPr>
            <w:tcW w:w="304" w:type="pct"/>
            <w:shd w:val="clear" w:color="auto" w:fill="C5E0B3"/>
            <w:vAlign w:val="center"/>
          </w:tcPr>
          <w:p w:rsidR="005D0D79" w:rsidRPr="00356346" w:rsidRDefault="005D0D79" w:rsidP="006279B2">
            <w:pPr>
              <w:jc w:val="center"/>
              <w:rPr>
                <w:b/>
                <w:sz w:val="14"/>
                <w:szCs w:val="14"/>
              </w:rPr>
            </w:pPr>
            <w:r w:rsidRPr="00356346">
              <w:rPr>
                <w:b/>
                <w:sz w:val="14"/>
                <w:szCs w:val="14"/>
              </w:rPr>
              <w:t>0,00</w:t>
            </w:r>
          </w:p>
        </w:tc>
        <w:tc>
          <w:tcPr>
            <w:tcW w:w="389" w:type="pct"/>
            <w:tcBorders>
              <w:right w:val="single" w:sz="6" w:space="0" w:color="auto"/>
            </w:tcBorders>
            <w:shd w:val="clear" w:color="auto" w:fill="FFFFFF"/>
            <w:vAlign w:val="center"/>
          </w:tcPr>
          <w:p w:rsidR="005D0D79" w:rsidRPr="00DA22E1" w:rsidRDefault="005D0D79" w:rsidP="006279B2">
            <w:pPr>
              <w:jc w:val="center"/>
              <w:rPr>
                <w:b/>
                <w:sz w:val="14"/>
                <w:szCs w:val="14"/>
              </w:rPr>
            </w:pPr>
          </w:p>
        </w:tc>
        <w:tc>
          <w:tcPr>
            <w:tcW w:w="344" w:type="pct"/>
            <w:tcBorders>
              <w:left w:val="single" w:sz="6" w:space="0" w:color="auto"/>
            </w:tcBorders>
            <w:shd w:val="clear" w:color="auto" w:fill="FFFFFF"/>
            <w:vAlign w:val="center"/>
          </w:tcPr>
          <w:p w:rsidR="005D0D79" w:rsidRPr="000C2372" w:rsidRDefault="005D0D79" w:rsidP="006279B2">
            <w:pPr>
              <w:jc w:val="center"/>
              <w:rPr>
                <w:b/>
                <w:sz w:val="14"/>
                <w:szCs w:val="14"/>
              </w:rPr>
            </w:pPr>
            <w:r w:rsidRPr="000C2372">
              <w:rPr>
                <w:b/>
                <w:sz w:val="14"/>
                <w:szCs w:val="14"/>
              </w:rPr>
              <w:t>7 000 000,00</w:t>
            </w:r>
          </w:p>
        </w:tc>
        <w:tc>
          <w:tcPr>
            <w:tcW w:w="303" w:type="pct"/>
            <w:shd w:val="clear" w:color="auto" w:fill="FFFFFF"/>
            <w:vAlign w:val="center"/>
          </w:tcPr>
          <w:p w:rsidR="005D0D79" w:rsidRPr="00345898" w:rsidRDefault="005D0D79" w:rsidP="006279B2">
            <w:pPr>
              <w:rPr>
                <w:sz w:val="18"/>
                <w:szCs w:val="18"/>
              </w:rPr>
            </w:pPr>
          </w:p>
        </w:tc>
        <w:tc>
          <w:tcPr>
            <w:tcW w:w="348" w:type="pct"/>
            <w:shd w:val="clear" w:color="auto" w:fill="FFFFFF"/>
            <w:vAlign w:val="center"/>
          </w:tcPr>
          <w:p w:rsidR="005D0D79" w:rsidRPr="00345898" w:rsidRDefault="005D0D79" w:rsidP="006279B2">
            <w:pPr>
              <w:rPr>
                <w:sz w:val="18"/>
                <w:szCs w:val="18"/>
              </w:rPr>
            </w:pPr>
          </w:p>
        </w:tc>
      </w:tr>
      <w:tr w:rsidR="005D0D79" w:rsidRPr="00345898" w:rsidTr="006279B2">
        <w:tblPrEx>
          <w:tblCellMar>
            <w:top w:w="0" w:type="dxa"/>
            <w:bottom w:w="0" w:type="dxa"/>
          </w:tblCellMar>
        </w:tblPrEx>
        <w:trPr>
          <w:trHeight w:hRule="exact" w:val="405"/>
        </w:trPr>
        <w:tc>
          <w:tcPr>
            <w:tcW w:w="4349" w:type="pct"/>
            <w:gridSpan w:val="14"/>
            <w:shd w:val="clear" w:color="auto" w:fill="FFFFFF"/>
            <w:vAlign w:val="center"/>
          </w:tcPr>
          <w:p w:rsidR="005D0D79" w:rsidRPr="00B5553C" w:rsidRDefault="005D0D79" w:rsidP="006279B2">
            <w:pPr>
              <w:rPr>
                <w:b/>
                <w:i/>
                <w:sz w:val="18"/>
                <w:szCs w:val="18"/>
              </w:rPr>
            </w:pPr>
            <w:r w:rsidRPr="00B5553C">
              <w:rPr>
                <w:b/>
                <w:i/>
                <w:sz w:val="18"/>
                <w:szCs w:val="18"/>
              </w:rPr>
              <w:t>Razem planowane wsparcie na przedsięwzięcia dedykowane tworzeniu i utrzymaniu miejsc pracy w ramach poddziałania 19. 2 Realizacja LSR PROW</w:t>
            </w:r>
            <w:r>
              <w:rPr>
                <w:b/>
                <w:i/>
                <w:sz w:val="18"/>
                <w:szCs w:val="18"/>
              </w:rPr>
              <w:t xml:space="preserve"> 2014-2020</w:t>
            </w:r>
          </w:p>
          <w:p w:rsidR="005D0D79" w:rsidRPr="00345898" w:rsidRDefault="005D0D79" w:rsidP="006279B2">
            <w:pPr>
              <w:rPr>
                <w:sz w:val="18"/>
                <w:szCs w:val="18"/>
              </w:rPr>
            </w:pPr>
          </w:p>
        </w:tc>
        <w:tc>
          <w:tcPr>
            <w:tcW w:w="651" w:type="pct"/>
            <w:gridSpan w:val="2"/>
            <w:shd w:val="clear" w:color="auto" w:fill="FFFFFF"/>
          </w:tcPr>
          <w:p w:rsidR="005D0D79" w:rsidRPr="00B5553C" w:rsidRDefault="005D0D79" w:rsidP="006279B2">
            <w:pPr>
              <w:rPr>
                <w:b/>
                <w:sz w:val="18"/>
                <w:szCs w:val="18"/>
              </w:rPr>
            </w:pPr>
            <w:r w:rsidRPr="00C31821">
              <w:rPr>
                <w:b/>
                <w:sz w:val="18"/>
                <w:szCs w:val="18"/>
              </w:rPr>
              <w:t>51,85</w:t>
            </w:r>
            <w:r>
              <w:rPr>
                <w:b/>
                <w:sz w:val="18"/>
                <w:szCs w:val="18"/>
              </w:rPr>
              <w:t xml:space="preserve"> </w:t>
            </w:r>
            <w:r w:rsidRPr="00B5553C">
              <w:rPr>
                <w:b/>
                <w:sz w:val="18"/>
                <w:szCs w:val="18"/>
              </w:rPr>
              <w:t>% budżetu poddziałania 19.2</w:t>
            </w:r>
          </w:p>
        </w:tc>
      </w:tr>
      <w:tr w:rsidR="005D0D79" w:rsidRPr="00345898" w:rsidTr="006279B2">
        <w:tblPrEx>
          <w:tblCellMar>
            <w:top w:w="0" w:type="dxa"/>
            <w:bottom w:w="0" w:type="dxa"/>
          </w:tblCellMar>
        </w:tblPrEx>
        <w:trPr>
          <w:trHeight w:hRule="exact" w:val="428"/>
        </w:trPr>
        <w:tc>
          <w:tcPr>
            <w:tcW w:w="4349" w:type="pct"/>
            <w:gridSpan w:val="14"/>
            <w:tcBorders>
              <w:bottom w:val="single" w:sz="4" w:space="0" w:color="auto"/>
            </w:tcBorders>
            <w:shd w:val="clear" w:color="auto" w:fill="FFFFFF"/>
            <w:vAlign w:val="center"/>
          </w:tcPr>
          <w:p w:rsidR="005D0D79" w:rsidRPr="00345898" w:rsidRDefault="005D0D79" w:rsidP="006279B2">
            <w:pPr>
              <w:rPr>
                <w:sz w:val="18"/>
                <w:szCs w:val="18"/>
              </w:rPr>
            </w:pPr>
          </w:p>
        </w:tc>
        <w:tc>
          <w:tcPr>
            <w:tcW w:w="303" w:type="pct"/>
            <w:tcBorders>
              <w:bottom w:val="single" w:sz="4" w:space="0" w:color="auto"/>
              <w:right w:val="single" w:sz="6" w:space="0" w:color="auto"/>
            </w:tcBorders>
            <w:shd w:val="clear" w:color="auto" w:fill="FFFFFF"/>
          </w:tcPr>
          <w:p w:rsidR="005D0D79" w:rsidRPr="00B5553C" w:rsidRDefault="005D0D79" w:rsidP="006279B2">
            <w:pPr>
              <w:rPr>
                <w:b/>
                <w:sz w:val="18"/>
                <w:szCs w:val="18"/>
              </w:rPr>
            </w:pPr>
            <w:r w:rsidRPr="00B5553C">
              <w:rPr>
                <w:b/>
                <w:sz w:val="18"/>
                <w:szCs w:val="18"/>
              </w:rPr>
              <w:t>PROW</w:t>
            </w:r>
          </w:p>
          <w:p w:rsidR="005D0D79" w:rsidRPr="00B5553C" w:rsidRDefault="005D0D79" w:rsidP="006279B2">
            <w:pPr>
              <w:rPr>
                <w:b/>
                <w:sz w:val="18"/>
                <w:szCs w:val="18"/>
              </w:rPr>
            </w:pPr>
          </w:p>
        </w:tc>
        <w:tc>
          <w:tcPr>
            <w:tcW w:w="348" w:type="pct"/>
            <w:tcBorders>
              <w:left w:val="single" w:sz="6" w:space="0" w:color="auto"/>
              <w:bottom w:val="single" w:sz="4" w:space="0" w:color="auto"/>
            </w:tcBorders>
            <w:shd w:val="clear" w:color="auto" w:fill="FFFFFF"/>
          </w:tcPr>
          <w:p w:rsidR="005D0D79" w:rsidRPr="00B5553C" w:rsidRDefault="005D0D79" w:rsidP="006279B2">
            <w:pPr>
              <w:rPr>
                <w:b/>
                <w:sz w:val="18"/>
                <w:szCs w:val="18"/>
              </w:rPr>
            </w:pPr>
            <w:r w:rsidRPr="00B5553C">
              <w:rPr>
                <w:b/>
                <w:sz w:val="18"/>
                <w:szCs w:val="18"/>
              </w:rPr>
              <w:t>100%</w:t>
            </w:r>
          </w:p>
          <w:p w:rsidR="005D0D79" w:rsidRPr="00B5553C" w:rsidRDefault="005D0D79" w:rsidP="006279B2">
            <w:pPr>
              <w:rPr>
                <w:b/>
                <w:sz w:val="18"/>
                <w:szCs w:val="18"/>
              </w:rPr>
            </w:pPr>
          </w:p>
        </w:tc>
      </w:tr>
    </w:tbl>
    <w:p w:rsidR="0050589C" w:rsidRDefault="0050589C" w:rsidP="00316B07">
      <w:pPr>
        <w:contextualSpacing/>
        <w:jc w:val="both"/>
        <w:rPr>
          <w:vanish/>
          <w:sz w:val="22"/>
          <w:szCs w:val="22"/>
        </w:rPr>
      </w:pPr>
    </w:p>
    <w:p w:rsidR="00D54F67" w:rsidRDefault="00D54F67" w:rsidP="00316B07">
      <w:pPr>
        <w:contextualSpacing/>
        <w:jc w:val="both"/>
        <w:rPr>
          <w:vanish/>
          <w:sz w:val="22"/>
          <w:szCs w:val="22"/>
        </w:rPr>
      </w:pPr>
    </w:p>
    <w:p w:rsidR="00D54F67" w:rsidRPr="00D618BE" w:rsidRDefault="00D54F67" w:rsidP="00316B07">
      <w:pPr>
        <w:contextualSpacing/>
        <w:jc w:val="both"/>
        <w:rPr>
          <w:vanish/>
          <w:sz w:val="22"/>
          <w:szCs w:val="22"/>
        </w:rPr>
      </w:pPr>
    </w:p>
    <w:p w:rsidR="00B923AA" w:rsidRDefault="00B923AA" w:rsidP="00C953FD">
      <w:pPr>
        <w:spacing w:line="360" w:lineRule="auto"/>
        <w:rPr>
          <w:b/>
          <w:i/>
          <w:iCs/>
          <w:sz w:val="22"/>
          <w:szCs w:val="22"/>
          <w:u w:val="single"/>
        </w:rPr>
      </w:pPr>
    </w:p>
    <w:p w:rsidR="0027714C" w:rsidRPr="00B923AA" w:rsidRDefault="00D54F67" w:rsidP="00C953FD">
      <w:pPr>
        <w:spacing w:line="360" w:lineRule="auto"/>
        <w:rPr>
          <w:rStyle w:val="Uwydatnienie"/>
          <w:rFonts w:ascii="Cambria" w:hAnsi="Cambria"/>
          <w:b/>
          <w:sz w:val="22"/>
          <w:szCs w:val="22"/>
          <w:u w:val="single"/>
        </w:rPr>
      </w:pPr>
      <w:r>
        <w:rPr>
          <w:b/>
          <w:i/>
          <w:iCs/>
          <w:sz w:val="22"/>
          <w:szCs w:val="22"/>
          <w:u w:val="single"/>
        </w:rPr>
        <w:br w:type="page"/>
      </w:r>
      <w:r w:rsidR="00992725">
        <w:rPr>
          <w:b/>
          <w:i/>
          <w:iCs/>
          <w:sz w:val="22"/>
          <w:szCs w:val="22"/>
        </w:rPr>
        <w:t xml:space="preserve">Tabela </w:t>
      </w:r>
      <w:r w:rsidR="00B923AA" w:rsidRPr="00B923AA">
        <w:rPr>
          <w:b/>
          <w:i/>
          <w:iCs/>
          <w:sz w:val="22"/>
          <w:szCs w:val="22"/>
        </w:rPr>
        <w:t xml:space="preserve">29 </w:t>
      </w:r>
      <w:r w:rsidR="0090120D" w:rsidRPr="00B923AA">
        <w:rPr>
          <w:b/>
          <w:i/>
          <w:iCs/>
          <w:sz w:val="22"/>
          <w:szCs w:val="22"/>
        </w:rPr>
        <w:t>Harmonogram planu działania obejmujący podziałanie 19.3</w:t>
      </w:r>
      <w:r w:rsidR="00264005" w:rsidRPr="00B923AA">
        <w:rPr>
          <w:b/>
          <w:i/>
          <w:iCs/>
          <w:sz w:val="22"/>
          <w:szCs w:val="22"/>
        </w:rPr>
        <w:t xml:space="preserve"> </w:t>
      </w:r>
      <w:r w:rsidR="0090120D" w:rsidRPr="00B923AA">
        <w:rPr>
          <w:b/>
          <w:i/>
          <w:sz w:val="22"/>
          <w:szCs w:val="22"/>
        </w:rPr>
        <w:t>„Przygotowanie i realizacja działań w zakresie współpracy z lokalną grupą działania</w:t>
      </w:r>
      <w:r w:rsidR="0090120D" w:rsidRPr="00B923AA">
        <w:rPr>
          <w:b/>
          <w:sz w:val="22"/>
          <w:szCs w:val="22"/>
        </w:rPr>
        <w:t>”</w:t>
      </w:r>
      <w:r w:rsidR="007F26E7" w:rsidRPr="00B923AA">
        <w:rPr>
          <w:b/>
          <w:sz w:val="22"/>
          <w:szCs w:val="22"/>
        </w:rPr>
        <w:t xml:space="preserve"> </w:t>
      </w:r>
    </w:p>
    <w:tbl>
      <w:tblPr>
        <w:tblW w:w="16149" w:type="dxa"/>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347"/>
        <w:gridCol w:w="975"/>
        <w:gridCol w:w="14"/>
        <w:gridCol w:w="1120"/>
        <w:gridCol w:w="221"/>
        <w:gridCol w:w="998"/>
        <w:gridCol w:w="944"/>
        <w:gridCol w:w="16"/>
        <w:gridCol w:w="1017"/>
        <w:gridCol w:w="1093"/>
        <w:gridCol w:w="11"/>
        <w:gridCol w:w="982"/>
        <w:gridCol w:w="17"/>
        <w:gridCol w:w="1249"/>
        <w:gridCol w:w="860"/>
        <w:gridCol w:w="11"/>
        <w:gridCol w:w="981"/>
        <w:gridCol w:w="17"/>
        <w:gridCol w:w="1243"/>
        <w:gridCol w:w="16"/>
        <w:gridCol w:w="8"/>
        <w:gridCol w:w="975"/>
        <w:gridCol w:w="1156"/>
        <w:gridCol w:w="878"/>
      </w:tblGrid>
      <w:tr w:rsidR="005D0D79" w:rsidRPr="00345898" w:rsidTr="006279B2">
        <w:tblPrEx>
          <w:tblCellMar>
            <w:top w:w="0" w:type="dxa"/>
            <w:bottom w:w="0" w:type="dxa"/>
          </w:tblCellMar>
        </w:tblPrEx>
        <w:trPr>
          <w:trHeight w:hRule="exact" w:val="355"/>
          <w:jc w:val="center"/>
        </w:trPr>
        <w:tc>
          <w:tcPr>
            <w:tcW w:w="1347" w:type="dxa"/>
            <w:vMerge w:val="restart"/>
            <w:shd w:val="clear" w:color="auto" w:fill="FFFF00"/>
            <w:vAlign w:val="center"/>
          </w:tcPr>
          <w:p w:rsidR="005D0D79" w:rsidRPr="00345898" w:rsidRDefault="005D0D79" w:rsidP="006279B2">
            <w:pPr>
              <w:rPr>
                <w:sz w:val="18"/>
                <w:szCs w:val="18"/>
              </w:rPr>
            </w:pPr>
            <w:r w:rsidRPr="00345898">
              <w:rPr>
                <w:sz w:val="18"/>
                <w:szCs w:val="18"/>
              </w:rPr>
              <w:t>CEL OGÓLNY nr</w:t>
            </w:r>
            <w:r>
              <w:rPr>
                <w:sz w:val="18"/>
                <w:szCs w:val="18"/>
              </w:rPr>
              <w:t xml:space="preserve"> </w:t>
            </w:r>
            <w:r w:rsidRPr="00345898">
              <w:rPr>
                <w:sz w:val="18"/>
                <w:szCs w:val="18"/>
              </w:rPr>
              <w:t>2</w:t>
            </w:r>
          </w:p>
          <w:p w:rsidR="005D0D79" w:rsidRPr="00345898" w:rsidRDefault="005D0D79" w:rsidP="006279B2">
            <w:pPr>
              <w:rPr>
                <w:sz w:val="18"/>
                <w:szCs w:val="18"/>
              </w:rPr>
            </w:pPr>
          </w:p>
          <w:p w:rsidR="005D0D79" w:rsidRPr="00345898" w:rsidRDefault="005D0D79" w:rsidP="006279B2">
            <w:pPr>
              <w:rPr>
                <w:sz w:val="18"/>
                <w:szCs w:val="18"/>
              </w:rPr>
            </w:pPr>
          </w:p>
        </w:tc>
        <w:tc>
          <w:tcPr>
            <w:tcW w:w="989" w:type="dxa"/>
            <w:gridSpan w:val="2"/>
            <w:shd w:val="clear" w:color="auto" w:fill="FFFF00"/>
            <w:vAlign w:val="center"/>
          </w:tcPr>
          <w:p w:rsidR="005D0D79" w:rsidRPr="00345898" w:rsidRDefault="005D0D79" w:rsidP="006279B2">
            <w:pPr>
              <w:rPr>
                <w:sz w:val="18"/>
                <w:szCs w:val="18"/>
              </w:rPr>
            </w:pPr>
            <w:r w:rsidRPr="00345898">
              <w:rPr>
                <w:sz w:val="18"/>
                <w:szCs w:val="18"/>
              </w:rPr>
              <w:t>Lata</w:t>
            </w:r>
          </w:p>
        </w:tc>
        <w:tc>
          <w:tcPr>
            <w:tcW w:w="3299" w:type="dxa"/>
            <w:gridSpan w:val="5"/>
            <w:shd w:val="clear" w:color="auto" w:fill="FFFF00"/>
            <w:vAlign w:val="center"/>
          </w:tcPr>
          <w:p w:rsidR="005D0D79" w:rsidRPr="00345898" w:rsidRDefault="005D0D79" w:rsidP="006279B2">
            <w:pPr>
              <w:rPr>
                <w:sz w:val="18"/>
                <w:szCs w:val="18"/>
              </w:rPr>
            </w:pPr>
            <w:r w:rsidRPr="00345898">
              <w:rPr>
                <w:sz w:val="18"/>
                <w:szCs w:val="18"/>
              </w:rPr>
              <w:t>2016-2018</w:t>
            </w:r>
          </w:p>
        </w:tc>
        <w:tc>
          <w:tcPr>
            <w:tcW w:w="3120" w:type="dxa"/>
            <w:gridSpan w:val="5"/>
            <w:shd w:val="clear" w:color="auto" w:fill="FFFF00"/>
            <w:vAlign w:val="center"/>
          </w:tcPr>
          <w:p w:rsidR="005D0D79" w:rsidRPr="00345898" w:rsidRDefault="005D0D79" w:rsidP="006279B2">
            <w:pPr>
              <w:rPr>
                <w:sz w:val="18"/>
                <w:szCs w:val="18"/>
              </w:rPr>
            </w:pPr>
            <w:r w:rsidRPr="00345898">
              <w:rPr>
                <w:sz w:val="18"/>
                <w:szCs w:val="18"/>
              </w:rPr>
              <w:t>2019-2021</w:t>
            </w:r>
          </w:p>
        </w:tc>
        <w:tc>
          <w:tcPr>
            <w:tcW w:w="3118" w:type="dxa"/>
            <w:gridSpan w:val="5"/>
            <w:shd w:val="clear" w:color="auto" w:fill="FFFF00"/>
            <w:vAlign w:val="center"/>
          </w:tcPr>
          <w:p w:rsidR="005D0D79" w:rsidRPr="00345898" w:rsidRDefault="005D0D79" w:rsidP="006279B2">
            <w:pPr>
              <w:rPr>
                <w:sz w:val="18"/>
                <w:szCs w:val="18"/>
              </w:rPr>
            </w:pPr>
            <w:r w:rsidRPr="00345898">
              <w:rPr>
                <w:sz w:val="18"/>
                <w:szCs w:val="18"/>
              </w:rPr>
              <w:t>2022-2023</w:t>
            </w:r>
          </w:p>
        </w:tc>
        <w:tc>
          <w:tcPr>
            <w:tcW w:w="2242" w:type="dxa"/>
            <w:gridSpan w:val="4"/>
            <w:shd w:val="clear" w:color="auto" w:fill="FFFF00"/>
            <w:vAlign w:val="center"/>
          </w:tcPr>
          <w:p w:rsidR="005D0D79" w:rsidRPr="00345898" w:rsidRDefault="005D0D79" w:rsidP="006279B2">
            <w:pPr>
              <w:rPr>
                <w:sz w:val="18"/>
                <w:szCs w:val="18"/>
              </w:rPr>
            </w:pPr>
            <w:r w:rsidRPr="00345898">
              <w:rPr>
                <w:sz w:val="18"/>
                <w:szCs w:val="18"/>
              </w:rPr>
              <w:t>RAZEM 2016-2023</w:t>
            </w:r>
          </w:p>
        </w:tc>
        <w:tc>
          <w:tcPr>
            <w:tcW w:w="1156" w:type="dxa"/>
            <w:vMerge w:val="restart"/>
            <w:shd w:val="clear" w:color="auto" w:fill="FFFF00"/>
            <w:vAlign w:val="center"/>
          </w:tcPr>
          <w:p w:rsidR="005D0D79" w:rsidRPr="00345898" w:rsidRDefault="005D0D79" w:rsidP="006279B2">
            <w:pPr>
              <w:rPr>
                <w:sz w:val="18"/>
                <w:szCs w:val="18"/>
              </w:rPr>
            </w:pPr>
            <w:r w:rsidRPr="00345898">
              <w:rPr>
                <w:sz w:val="18"/>
                <w:szCs w:val="18"/>
              </w:rPr>
              <w:t>Program</w:t>
            </w:r>
          </w:p>
          <w:p w:rsidR="005D0D79" w:rsidRPr="00345898" w:rsidRDefault="005D0D79" w:rsidP="006279B2">
            <w:pPr>
              <w:rPr>
                <w:sz w:val="18"/>
                <w:szCs w:val="18"/>
              </w:rPr>
            </w:pPr>
          </w:p>
          <w:p w:rsidR="005D0D79" w:rsidRPr="00345898" w:rsidRDefault="005D0D79" w:rsidP="006279B2">
            <w:pPr>
              <w:rPr>
                <w:sz w:val="18"/>
                <w:szCs w:val="18"/>
              </w:rPr>
            </w:pPr>
          </w:p>
        </w:tc>
        <w:tc>
          <w:tcPr>
            <w:tcW w:w="878" w:type="dxa"/>
            <w:vMerge w:val="restart"/>
            <w:shd w:val="clear" w:color="auto" w:fill="FFFF00"/>
            <w:vAlign w:val="center"/>
          </w:tcPr>
          <w:p w:rsidR="005D0D79" w:rsidRPr="00345898" w:rsidRDefault="005D0D79" w:rsidP="006279B2">
            <w:pPr>
              <w:rPr>
                <w:sz w:val="18"/>
                <w:szCs w:val="18"/>
              </w:rPr>
            </w:pPr>
            <w:r w:rsidRPr="00345898">
              <w:rPr>
                <w:sz w:val="18"/>
                <w:szCs w:val="18"/>
              </w:rPr>
              <w:t>Poddziałanie /zakres Programu</w:t>
            </w:r>
          </w:p>
          <w:p w:rsidR="005D0D79" w:rsidRPr="00345898" w:rsidRDefault="005D0D79" w:rsidP="006279B2">
            <w:pPr>
              <w:rPr>
                <w:sz w:val="18"/>
                <w:szCs w:val="18"/>
              </w:rPr>
            </w:pPr>
          </w:p>
          <w:p w:rsidR="005D0D79" w:rsidRPr="00345898" w:rsidRDefault="005D0D79" w:rsidP="006279B2">
            <w:pPr>
              <w:rPr>
                <w:sz w:val="18"/>
                <w:szCs w:val="18"/>
              </w:rPr>
            </w:pPr>
          </w:p>
        </w:tc>
      </w:tr>
      <w:tr w:rsidR="005D0D79" w:rsidRPr="00345898" w:rsidTr="006279B2">
        <w:tblPrEx>
          <w:tblCellMar>
            <w:top w:w="0" w:type="dxa"/>
            <w:bottom w:w="0" w:type="dxa"/>
          </w:tblCellMar>
        </w:tblPrEx>
        <w:trPr>
          <w:cantSplit/>
          <w:trHeight w:hRule="exact" w:val="1322"/>
          <w:jc w:val="center"/>
        </w:trPr>
        <w:tc>
          <w:tcPr>
            <w:tcW w:w="1347" w:type="dxa"/>
            <w:vMerge/>
            <w:shd w:val="clear" w:color="auto" w:fill="FFFF00"/>
            <w:vAlign w:val="center"/>
          </w:tcPr>
          <w:p w:rsidR="005D0D79" w:rsidRPr="00345898" w:rsidRDefault="005D0D79" w:rsidP="006279B2">
            <w:pPr>
              <w:rPr>
                <w:sz w:val="18"/>
                <w:szCs w:val="18"/>
              </w:rPr>
            </w:pPr>
          </w:p>
        </w:tc>
        <w:tc>
          <w:tcPr>
            <w:tcW w:w="989" w:type="dxa"/>
            <w:gridSpan w:val="2"/>
            <w:shd w:val="clear" w:color="auto" w:fill="FFFF00"/>
            <w:vAlign w:val="center"/>
          </w:tcPr>
          <w:p w:rsidR="005D0D79" w:rsidRPr="00345898" w:rsidRDefault="005D0D79" w:rsidP="006279B2">
            <w:pPr>
              <w:rPr>
                <w:sz w:val="18"/>
                <w:szCs w:val="18"/>
              </w:rPr>
            </w:pPr>
            <w:r w:rsidRPr="00345898">
              <w:rPr>
                <w:sz w:val="18"/>
                <w:szCs w:val="18"/>
              </w:rPr>
              <w:t>Nazwa wskaźnika</w:t>
            </w:r>
          </w:p>
        </w:tc>
        <w:tc>
          <w:tcPr>
            <w:tcW w:w="1120" w:type="dxa"/>
            <w:shd w:val="clear" w:color="auto" w:fill="FFFF00"/>
            <w:vAlign w:val="center"/>
          </w:tcPr>
          <w:p w:rsidR="005D0D79" w:rsidRPr="00345898" w:rsidRDefault="005D0D79" w:rsidP="006279B2">
            <w:pPr>
              <w:rPr>
                <w:sz w:val="18"/>
                <w:szCs w:val="18"/>
              </w:rPr>
            </w:pPr>
            <w:r w:rsidRPr="00345898">
              <w:rPr>
                <w:sz w:val="18"/>
                <w:szCs w:val="18"/>
              </w:rPr>
              <w:t>Wartość z jednostką miary</w:t>
            </w:r>
          </w:p>
        </w:tc>
        <w:tc>
          <w:tcPr>
            <w:tcW w:w="1219" w:type="dxa"/>
            <w:gridSpan w:val="2"/>
            <w:shd w:val="clear" w:color="auto" w:fill="FFFF00"/>
            <w:textDirection w:val="btLr"/>
            <w:vAlign w:val="center"/>
          </w:tcPr>
          <w:p w:rsidR="005D0D79" w:rsidRPr="00345898" w:rsidRDefault="005D0D79" w:rsidP="006279B2">
            <w:pPr>
              <w:rPr>
                <w:sz w:val="18"/>
                <w:szCs w:val="18"/>
              </w:rPr>
            </w:pPr>
            <w:r w:rsidRPr="00345898">
              <w:rPr>
                <w:sz w:val="18"/>
                <w:szCs w:val="18"/>
              </w:rPr>
              <w:t>% realizacji wskaźnika narastająco</w:t>
            </w:r>
          </w:p>
        </w:tc>
        <w:tc>
          <w:tcPr>
            <w:tcW w:w="960" w:type="dxa"/>
            <w:gridSpan w:val="2"/>
            <w:shd w:val="clear" w:color="auto" w:fill="FFFF00"/>
            <w:vAlign w:val="center"/>
          </w:tcPr>
          <w:p w:rsidR="005D0D79" w:rsidRPr="00345898" w:rsidRDefault="005D0D79" w:rsidP="006279B2">
            <w:pPr>
              <w:rPr>
                <w:sz w:val="18"/>
                <w:szCs w:val="18"/>
              </w:rPr>
            </w:pPr>
            <w:r w:rsidRPr="00345898">
              <w:rPr>
                <w:sz w:val="18"/>
                <w:szCs w:val="18"/>
              </w:rPr>
              <w:t>Planowane wsparcie w PLN</w:t>
            </w:r>
          </w:p>
        </w:tc>
        <w:tc>
          <w:tcPr>
            <w:tcW w:w="1017" w:type="dxa"/>
            <w:shd w:val="clear" w:color="auto" w:fill="FFFF00"/>
            <w:vAlign w:val="center"/>
          </w:tcPr>
          <w:p w:rsidR="005D0D79" w:rsidRPr="00345898" w:rsidRDefault="005D0D79" w:rsidP="006279B2">
            <w:pPr>
              <w:rPr>
                <w:sz w:val="18"/>
                <w:szCs w:val="18"/>
              </w:rPr>
            </w:pPr>
            <w:r w:rsidRPr="00345898">
              <w:rPr>
                <w:sz w:val="18"/>
                <w:szCs w:val="18"/>
              </w:rPr>
              <w:t>Wartość z jednostką miary</w:t>
            </w:r>
          </w:p>
        </w:tc>
        <w:tc>
          <w:tcPr>
            <w:tcW w:w="1104" w:type="dxa"/>
            <w:gridSpan w:val="2"/>
            <w:shd w:val="clear" w:color="auto" w:fill="FFFF00"/>
            <w:textDirection w:val="btLr"/>
            <w:vAlign w:val="center"/>
          </w:tcPr>
          <w:p w:rsidR="005D0D79" w:rsidRPr="00345898" w:rsidRDefault="005D0D79" w:rsidP="006279B2">
            <w:pPr>
              <w:rPr>
                <w:sz w:val="18"/>
                <w:szCs w:val="18"/>
              </w:rPr>
            </w:pPr>
            <w:r w:rsidRPr="00345898">
              <w:rPr>
                <w:sz w:val="18"/>
                <w:szCs w:val="18"/>
              </w:rPr>
              <w:t>% realizacji wskaźnika narastająco</w:t>
            </w:r>
          </w:p>
        </w:tc>
        <w:tc>
          <w:tcPr>
            <w:tcW w:w="999" w:type="dxa"/>
            <w:gridSpan w:val="2"/>
            <w:shd w:val="clear" w:color="auto" w:fill="FFFF00"/>
            <w:vAlign w:val="center"/>
          </w:tcPr>
          <w:p w:rsidR="005D0D79" w:rsidRPr="00345898" w:rsidRDefault="005D0D79" w:rsidP="006279B2">
            <w:pPr>
              <w:rPr>
                <w:sz w:val="18"/>
                <w:szCs w:val="18"/>
              </w:rPr>
            </w:pPr>
            <w:r w:rsidRPr="00345898">
              <w:rPr>
                <w:sz w:val="18"/>
                <w:szCs w:val="18"/>
              </w:rPr>
              <w:t>Planowane wsparcie w PLN</w:t>
            </w:r>
          </w:p>
        </w:tc>
        <w:tc>
          <w:tcPr>
            <w:tcW w:w="1249" w:type="dxa"/>
            <w:shd w:val="clear" w:color="auto" w:fill="FFFF00"/>
            <w:vAlign w:val="center"/>
          </w:tcPr>
          <w:p w:rsidR="005D0D79" w:rsidRPr="00345898" w:rsidRDefault="005D0D79" w:rsidP="006279B2">
            <w:pPr>
              <w:rPr>
                <w:sz w:val="18"/>
                <w:szCs w:val="18"/>
              </w:rPr>
            </w:pPr>
            <w:r w:rsidRPr="00345898">
              <w:rPr>
                <w:sz w:val="18"/>
                <w:szCs w:val="18"/>
              </w:rPr>
              <w:t>Wartość z jednostką miary</w:t>
            </w:r>
          </w:p>
        </w:tc>
        <w:tc>
          <w:tcPr>
            <w:tcW w:w="871" w:type="dxa"/>
            <w:gridSpan w:val="2"/>
            <w:shd w:val="clear" w:color="auto" w:fill="FFFF00"/>
            <w:textDirection w:val="btLr"/>
            <w:vAlign w:val="center"/>
          </w:tcPr>
          <w:p w:rsidR="005D0D79" w:rsidRPr="00345898" w:rsidRDefault="005D0D79" w:rsidP="006279B2">
            <w:pPr>
              <w:rPr>
                <w:sz w:val="18"/>
                <w:szCs w:val="18"/>
              </w:rPr>
            </w:pPr>
            <w:r w:rsidRPr="00345898">
              <w:rPr>
                <w:sz w:val="18"/>
                <w:szCs w:val="18"/>
              </w:rPr>
              <w:t>% realizacji wskaźnika narastająco</w:t>
            </w:r>
          </w:p>
        </w:tc>
        <w:tc>
          <w:tcPr>
            <w:tcW w:w="998" w:type="dxa"/>
            <w:gridSpan w:val="2"/>
            <w:shd w:val="clear" w:color="auto" w:fill="FFFF00"/>
            <w:vAlign w:val="center"/>
          </w:tcPr>
          <w:p w:rsidR="005D0D79" w:rsidRPr="00345898" w:rsidRDefault="005D0D79" w:rsidP="006279B2">
            <w:pPr>
              <w:rPr>
                <w:sz w:val="18"/>
                <w:szCs w:val="18"/>
              </w:rPr>
            </w:pPr>
            <w:r w:rsidRPr="00345898">
              <w:rPr>
                <w:sz w:val="18"/>
                <w:szCs w:val="18"/>
              </w:rPr>
              <w:t>Planowane wsparcie w PLN</w:t>
            </w:r>
          </w:p>
        </w:tc>
        <w:tc>
          <w:tcPr>
            <w:tcW w:w="1267" w:type="dxa"/>
            <w:gridSpan w:val="3"/>
            <w:shd w:val="clear" w:color="auto" w:fill="FFFF00"/>
            <w:vAlign w:val="center"/>
          </w:tcPr>
          <w:p w:rsidR="005D0D79" w:rsidRPr="00345898" w:rsidRDefault="005D0D79" w:rsidP="006279B2">
            <w:pPr>
              <w:rPr>
                <w:sz w:val="18"/>
                <w:szCs w:val="18"/>
              </w:rPr>
            </w:pPr>
            <w:r w:rsidRPr="00345898">
              <w:rPr>
                <w:sz w:val="18"/>
                <w:szCs w:val="18"/>
              </w:rPr>
              <w:t>Razem wartość wskaźników</w:t>
            </w:r>
          </w:p>
        </w:tc>
        <w:tc>
          <w:tcPr>
            <w:tcW w:w="975" w:type="dxa"/>
            <w:shd w:val="clear" w:color="auto" w:fill="FFFF00"/>
            <w:vAlign w:val="center"/>
          </w:tcPr>
          <w:p w:rsidR="005D0D79" w:rsidRPr="00345898" w:rsidRDefault="005D0D79" w:rsidP="006279B2">
            <w:pPr>
              <w:rPr>
                <w:sz w:val="18"/>
                <w:szCs w:val="18"/>
              </w:rPr>
            </w:pPr>
            <w:r w:rsidRPr="00345898">
              <w:rPr>
                <w:sz w:val="18"/>
                <w:szCs w:val="18"/>
              </w:rPr>
              <w:t>Razem planowane wsparcie w PLN</w:t>
            </w:r>
          </w:p>
        </w:tc>
        <w:tc>
          <w:tcPr>
            <w:tcW w:w="1156" w:type="dxa"/>
            <w:vMerge/>
            <w:shd w:val="clear" w:color="auto" w:fill="FFFF00"/>
            <w:vAlign w:val="center"/>
          </w:tcPr>
          <w:p w:rsidR="005D0D79" w:rsidRPr="00345898" w:rsidRDefault="005D0D79" w:rsidP="006279B2">
            <w:pPr>
              <w:rPr>
                <w:sz w:val="18"/>
                <w:szCs w:val="18"/>
              </w:rPr>
            </w:pPr>
          </w:p>
        </w:tc>
        <w:tc>
          <w:tcPr>
            <w:tcW w:w="878" w:type="dxa"/>
            <w:vMerge/>
            <w:shd w:val="clear" w:color="auto" w:fill="FFFF00"/>
            <w:vAlign w:val="center"/>
          </w:tcPr>
          <w:p w:rsidR="005D0D79" w:rsidRPr="00345898" w:rsidRDefault="005D0D79" w:rsidP="006279B2">
            <w:pPr>
              <w:rPr>
                <w:sz w:val="18"/>
                <w:szCs w:val="18"/>
              </w:rPr>
            </w:pPr>
          </w:p>
        </w:tc>
      </w:tr>
      <w:tr w:rsidR="005D0D79" w:rsidRPr="00345898" w:rsidTr="006279B2">
        <w:tblPrEx>
          <w:tblCellMar>
            <w:top w:w="0" w:type="dxa"/>
            <w:bottom w:w="0" w:type="dxa"/>
          </w:tblCellMar>
        </w:tblPrEx>
        <w:trPr>
          <w:trHeight w:hRule="exact" w:val="637"/>
          <w:jc w:val="center"/>
        </w:trPr>
        <w:tc>
          <w:tcPr>
            <w:tcW w:w="14115" w:type="dxa"/>
            <w:gridSpan w:val="22"/>
            <w:shd w:val="clear" w:color="auto" w:fill="FFFF00"/>
            <w:vAlign w:val="center"/>
          </w:tcPr>
          <w:p w:rsidR="005D0D79" w:rsidRPr="00345898" w:rsidRDefault="005D0D79" w:rsidP="006279B2">
            <w:pPr>
              <w:rPr>
                <w:sz w:val="18"/>
                <w:szCs w:val="18"/>
              </w:rPr>
            </w:pPr>
            <w:r w:rsidRPr="00345898">
              <w:rPr>
                <w:sz w:val="18"/>
                <w:szCs w:val="18"/>
              </w:rPr>
              <w:t>Cel szczegółowy 2.1. Mieszkańcy obszaru LGD „Z</w:t>
            </w:r>
            <w:r>
              <w:rPr>
                <w:sz w:val="18"/>
                <w:szCs w:val="18"/>
              </w:rPr>
              <w:t>IELONE SIOŁO</w:t>
            </w:r>
            <w:r w:rsidRPr="00345898">
              <w:rPr>
                <w:sz w:val="18"/>
                <w:szCs w:val="18"/>
              </w:rPr>
              <w:t>” rozwijający życie kulturalne, aktywność sportowo-turystyczno-rekreacyjną, podtrzymujący kultywowanie dziedzictwa lokalnego, w tym historycznego oraz podnoszący swoją wiedzę i umiejętności</w:t>
            </w:r>
          </w:p>
        </w:tc>
        <w:tc>
          <w:tcPr>
            <w:tcW w:w="1156" w:type="dxa"/>
            <w:shd w:val="clear" w:color="auto" w:fill="FFFF00"/>
            <w:vAlign w:val="center"/>
          </w:tcPr>
          <w:p w:rsidR="005D0D79" w:rsidRPr="00345898" w:rsidRDefault="005D0D79" w:rsidP="006279B2">
            <w:pPr>
              <w:rPr>
                <w:sz w:val="18"/>
                <w:szCs w:val="18"/>
              </w:rPr>
            </w:pPr>
            <w:r w:rsidRPr="00345898">
              <w:rPr>
                <w:sz w:val="18"/>
                <w:szCs w:val="18"/>
              </w:rPr>
              <w:t>PROW</w:t>
            </w:r>
          </w:p>
        </w:tc>
        <w:tc>
          <w:tcPr>
            <w:tcW w:w="878" w:type="dxa"/>
            <w:shd w:val="clear" w:color="auto" w:fill="FFFF00"/>
            <w:vAlign w:val="center"/>
          </w:tcPr>
          <w:p w:rsidR="005D0D79" w:rsidRPr="00345898" w:rsidRDefault="005D0D79" w:rsidP="006279B2">
            <w:pPr>
              <w:rPr>
                <w:sz w:val="18"/>
                <w:szCs w:val="18"/>
              </w:rPr>
            </w:pPr>
          </w:p>
        </w:tc>
      </w:tr>
      <w:tr w:rsidR="005D0D79" w:rsidRPr="00345898" w:rsidTr="006279B2">
        <w:tblPrEx>
          <w:tblCellMar>
            <w:top w:w="0" w:type="dxa"/>
            <w:bottom w:w="0" w:type="dxa"/>
          </w:tblCellMar>
        </w:tblPrEx>
        <w:trPr>
          <w:cantSplit/>
          <w:trHeight w:val="2918"/>
          <w:jc w:val="center"/>
        </w:trPr>
        <w:tc>
          <w:tcPr>
            <w:tcW w:w="1347" w:type="dxa"/>
            <w:shd w:val="clear" w:color="auto" w:fill="FFFFFF"/>
            <w:textDirection w:val="btLr"/>
            <w:vAlign w:val="center"/>
          </w:tcPr>
          <w:p w:rsidR="005D0D79" w:rsidRPr="00C31821" w:rsidRDefault="005D0D79" w:rsidP="006279B2">
            <w:pPr>
              <w:jc w:val="center"/>
              <w:rPr>
                <w:sz w:val="18"/>
                <w:szCs w:val="18"/>
              </w:rPr>
            </w:pPr>
            <w:r w:rsidRPr="00C31821">
              <w:rPr>
                <w:sz w:val="18"/>
                <w:szCs w:val="18"/>
              </w:rPr>
              <w:t>Przedsięwzięcie P.3</w:t>
            </w:r>
            <w:r w:rsidR="00C31821">
              <w:rPr>
                <w:sz w:val="18"/>
                <w:szCs w:val="18"/>
              </w:rPr>
              <w:t>A</w:t>
            </w:r>
          </w:p>
          <w:p w:rsidR="005D0D79" w:rsidRPr="00CE338E" w:rsidRDefault="005D0D79" w:rsidP="006279B2">
            <w:pPr>
              <w:jc w:val="center"/>
              <w:rPr>
                <w:sz w:val="18"/>
                <w:szCs w:val="18"/>
              </w:rPr>
            </w:pPr>
            <w:r w:rsidRPr="00C31821">
              <w:rPr>
                <w:sz w:val="18"/>
                <w:szCs w:val="18"/>
              </w:rPr>
              <w:t>Wsparcie dla wydarzeń edukacyjnych, kulturalnych, sportowo-turystyczno-rekreacyjnych i promujących</w:t>
            </w:r>
            <w:r w:rsidRPr="00C31821">
              <w:rPr>
                <w:b/>
                <w:sz w:val="18"/>
                <w:szCs w:val="18"/>
              </w:rPr>
              <w:t xml:space="preserve"> </w:t>
            </w:r>
            <w:r w:rsidRPr="00C31821">
              <w:rPr>
                <w:sz w:val="18"/>
                <w:szCs w:val="18"/>
              </w:rPr>
              <w:t>dziedzictwo lokalne w tym historyczne</w:t>
            </w:r>
          </w:p>
        </w:tc>
        <w:tc>
          <w:tcPr>
            <w:tcW w:w="975" w:type="dxa"/>
            <w:shd w:val="clear" w:color="auto" w:fill="auto"/>
            <w:vAlign w:val="center"/>
          </w:tcPr>
          <w:p w:rsidR="005D0D79" w:rsidRPr="00345898" w:rsidRDefault="005D0D79" w:rsidP="006279B2">
            <w:pPr>
              <w:rPr>
                <w:sz w:val="18"/>
                <w:szCs w:val="18"/>
              </w:rPr>
            </w:pPr>
            <w:r w:rsidRPr="00345898">
              <w:rPr>
                <w:sz w:val="18"/>
                <w:szCs w:val="18"/>
              </w:rPr>
              <w:t>Wskaźnik produktu</w:t>
            </w:r>
          </w:p>
        </w:tc>
        <w:tc>
          <w:tcPr>
            <w:tcW w:w="1355" w:type="dxa"/>
            <w:gridSpan w:val="3"/>
            <w:shd w:val="clear" w:color="auto" w:fill="auto"/>
            <w:textDirection w:val="btLr"/>
            <w:vAlign w:val="center"/>
          </w:tcPr>
          <w:p w:rsidR="005D0D79" w:rsidRPr="00F536F7" w:rsidRDefault="005D0D79" w:rsidP="006279B2">
            <w:pPr>
              <w:jc w:val="center"/>
              <w:rPr>
                <w:strike/>
                <w:noProof/>
                <w:sz w:val="20"/>
                <w:szCs w:val="20"/>
                <w:shd w:val="clear" w:color="auto" w:fill="FFFFFF"/>
              </w:rPr>
            </w:pPr>
            <w:r w:rsidRPr="00F536F7">
              <w:rPr>
                <w:b/>
                <w:sz w:val="18"/>
                <w:szCs w:val="18"/>
              </w:rPr>
              <w:t xml:space="preserve">1 </w:t>
            </w:r>
          </w:p>
          <w:p w:rsidR="005D0D79" w:rsidRPr="00F536F7" w:rsidRDefault="005D0D79" w:rsidP="006279B2">
            <w:pPr>
              <w:jc w:val="center"/>
              <w:rPr>
                <w:sz w:val="18"/>
                <w:szCs w:val="18"/>
              </w:rPr>
            </w:pPr>
            <w:r w:rsidRPr="00F536F7">
              <w:rPr>
                <w:noProof/>
                <w:sz w:val="20"/>
                <w:szCs w:val="20"/>
                <w:shd w:val="clear" w:color="auto" w:fill="FFFFFF"/>
              </w:rPr>
              <w:t>Zrealizowany  projekt  współpracy</w:t>
            </w:r>
          </w:p>
        </w:tc>
        <w:tc>
          <w:tcPr>
            <w:tcW w:w="998" w:type="dxa"/>
            <w:shd w:val="clear" w:color="auto" w:fill="auto"/>
            <w:vAlign w:val="center"/>
          </w:tcPr>
          <w:p w:rsidR="005D0D79" w:rsidRPr="00C31821" w:rsidRDefault="005D0D79" w:rsidP="006279B2">
            <w:pPr>
              <w:jc w:val="center"/>
              <w:rPr>
                <w:sz w:val="18"/>
                <w:szCs w:val="18"/>
              </w:rPr>
            </w:pPr>
            <w:r w:rsidRPr="00C31821">
              <w:rPr>
                <w:sz w:val="18"/>
                <w:szCs w:val="18"/>
              </w:rPr>
              <w:t>8,71%</w:t>
            </w:r>
          </w:p>
        </w:tc>
        <w:tc>
          <w:tcPr>
            <w:tcW w:w="944" w:type="dxa"/>
            <w:shd w:val="clear" w:color="auto" w:fill="auto"/>
            <w:vAlign w:val="center"/>
          </w:tcPr>
          <w:p w:rsidR="005D0D79" w:rsidRPr="00C31821" w:rsidRDefault="005D0D79" w:rsidP="006279B2">
            <w:pPr>
              <w:jc w:val="center"/>
              <w:rPr>
                <w:sz w:val="18"/>
                <w:szCs w:val="18"/>
              </w:rPr>
            </w:pPr>
            <w:r w:rsidRPr="00C31821">
              <w:rPr>
                <w:sz w:val="18"/>
                <w:szCs w:val="18"/>
              </w:rPr>
              <w:t>30.505,60</w:t>
            </w:r>
          </w:p>
        </w:tc>
        <w:tc>
          <w:tcPr>
            <w:tcW w:w="1033" w:type="dxa"/>
            <w:gridSpan w:val="2"/>
            <w:shd w:val="clear" w:color="auto" w:fill="auto"/>
            <w:textDirection w:val="btLr"/>
            <w:vAlign w:val="center"/>
          </w:tcPr>
          <w:p w:rsidR="005D0D79" w:rsidRPr="00F536F7" w:rsidRDefault="005D0D79" w:rsidP="006279B2">
            <w:pPr>
              <w:jc w:val="center"/>
              <w:rPr>
                <w:strike/>
                <w:noProof/>
                <w:sz w:val="20"/>
                <w:szCs w:val="20"/>
                <w:shd w:val="clear" w:color="auto" w:fill="FFFFFF"/>
              </w:rPr>
            </w:pPr>
            <w:r w:rsidRPr="00F536F7">
              <w:rPr>
                <w:b/>
                <w:sz w:val="18"/>
                <w:szCs w:val="18"/>
              </w:rPr>
              <w:t xml:space="preserve">1 </w:t>
            </w:r>
          </w:p>
          <w:p w:rsidR="005D0D79" w:rsidRPr="00F536F7" w:rsidRDefault="005D0D79" w:rsidP="006279B2">
            <w:pPr>
              <w:jc w:val="center"/>
              <w:rPr>
                <w:sz w:val="18"/>
                <w:szCs w:val="18"/>
              </w:rPr>
            </w:pPr>
            <w:r w:rsidRPr="00F536F7">
              <w:rPr>
                <w:noProof/>
                <w:sz w:val="20"/>
                <w:szCs w:val="20"/>
                <w:shd w:val="clear" w:color="auto" w:fill="FFFFFF"/>
              </w:rPr>
              <w:t>Zrealizowany  projekt  współpracy</w:t>
            </w:r>
          </w:p>
        </w:tc>
        <w:tc>
          <w:tcPr>
            <w:tcW w:w="1093" w:type="dxa"/>
            <w:shd w:val="clear" w:color="auto" w:fill="auto"/>
            <w:vAlign w:val="center"/>
          </w:tcPr>
          <w:p w:rsidR="005D0D79" w:rsidRPr="00F536F7" w:rsidRDefault="005D0D79" w:rsidP="006279B2">
            <w:pPr>
              <w:jc w:val="center"/>
              <w:rPr>
                <w:sz w:val="18"/>
                <w:szCs w:val="18"/>
              </w:rPr>
            </w:pPr>
            <w:r>
              <w:rPr>
                <w:sz w:val="18"/>
                <w:szCs w:val="18"/>
              </w:rPr>
              <w:t>40%</w:t>
            </w:r>
          </w:p>
        </w:tc>
        <w:tc>
          <w:tcPr>
            <w:tcW w:w="993" w:type="dxa"/>
            <w:gridSpan w:val="2"/>
            <w:shd w:val="clear" w:color="auto" w:fill="auto"/>
            <w:vAlign w:val="center"/>
          </w:tcPr>
          <w:p w:rsidR="005D0D79" w:rsidRPr="00F536F7" w:rsidRDefault="005D0D79" w:rsidP="006279B2">
            <w:pPr>
              <w:jc w:val="center"/>
              <w:rPr>
                <w:sz w:val="18"/>
                <w:szCs w:val="18"/>
              </w:rPr>
            </w:pPr>
            <w:r>
              <w:rPr>
                <w:sz w:val="18"/>
                <w:szCs w:val="18"/>
              </w:rPr>
              <w:t>109.494,40</w:t>
            </w:r>
          </w:p>
        </w:tc>
        <w:tc>
          <w:tcPr>
            <w:tcW w:w="1266" w:type="dxa"/>
            <w:gridSpan w:val="2"/>
            <w:shd w:val="clear" w:color="auto" w:fill="auto"/>
            <w:textDirection w:val="btLr"/>
            <w:vAlign w:val="center"/>
          </w:tcPr>
          <w:p w:rsidR="005D0D79" w:rsidRPr="00F536F7" w:rsidRDefault="005D0D79" w:rsidP="006279B2">
            <w:pPr>
              <w:jc w:val="center"/>
              <w:rPr>
                <w:strike/>
                <w:sz w:val="18"/>
                <w:szCs w:val="18"/>
              </w:rPr>
            </w:pPr>
            <w:r>
              <w:rPr>
                <w:b/>
                <w:sz w:val="18"/>
                <w:szCs w:val="18"/>
              </w:rPr>
              <w:t>1</w:t>
            </w:r>
            <w:r w:rsidRPr="00F536F7">
              <w:rPr>
                <w:sz w:val="18"/>
                <w:szCs w:val="18"/>
              </w:rPr>
              <w:t xml:space="preserve"> </w:t>
            </w:r>
          </w:p>
          <w:p w:rsidR="005D0D79" w:rsidRPr="00F536F7" w:rsidRDefault="005D0D79" w:rsidP="006279B2">
            <w:pPr>
              <w:jc w:val="center"/>
              <w:rPr>
                <w:sz w:val="18"/>
                <w:szCs w:val="18"/>
              </w:rPr>
            </w:pPr>
            <w:r w:rsidRPr="00F536F7">
              <w:rPr>
                <w:noProof/>
                <w:sz w:val="20"/>
                <w:szCs w:val="20"/>
                <w:shd w:val="clear" w:color="auto" w:fill="FFFFFF"/>
              </w:rPr>
              <w:t>Zrealizowane  projekty  współpracy</w:t>
            </w:r>
          </w:p>
        </w:tc>
        <w:tc>
          <w:tcPr>
            <w:tcW w:w="860" w:type="dxa"/>
            <w:shd w:val="clear" w:color="auto" w:fill="auto"/>
            <w:vAlign w:val="center"/>
          </w:tcPr>
          <w:p w:rsidR="005D0D79" w:rsidRPr="00F536F7" w:rsidRDefault="005D0D79" w:rsidP="006279B2">
            <w:pPr>
              <w:jc w:val="center"/>
              <w:rPr>
                <w:sz w:val="18"/>
                <w:szCs w:val="18"/>
              </w:rPr>
            </w:pPr>
            <w:r w:rsidRPr="00F536F7">
              <w:rPr>
                <w:sz w:val="18"/>
                <w:szCs w:val="18"/>
              </w:rPr>
              <w:t>100%</w:t>
            </w:r>
          </w:p>
        </w:tc>
        <w:tc>
          <w:tcPr>
            <w:tcW w:w="992" w:type="dxa"/>
            <w:gridSpan w:val="2"/>
            <w:shd w:val="clear" w:color="auto" w:fill="auto"/>
            <w:vAlign w:val="center"/>
          </w:tcPr>
          <w:p w:rsidR="005D0D79" w:rsidRPr="00F536F7" w:rsidRDefault="005D0D79" w:rsidP="006279B2">
            <w:pPr>
              <w:jc w:val="center"/>
              <w:rPr>
                <w:sz w:val="18"/>
                <w:szCs w:val="18"/>
              </w:rPr>
            </w:pPr>
            <w:r>
              <w:rPr>
                <w:sz w:val="18"/>
                <w:szCs w:val="18"/>
              </w:rPr>
              <w:t>210.000,00</w:t>
            </w:r>
          </w:p>
        </w:tc>
        <w:tc>
          <w:tcPr>
            <w:tcW w:w="1276" w:type="dxa"/>
            <w:gridSpan w:val="3"/>
            <w:shd w:val="clear" w:color="auto" w:fill="auto"/>
            <w:textDirection w:val="btLr"/>
            <w:vAlign w:val="center"/>
          </w:tcPr>
          <w:p w:rsidR="005D0D79" w:rsidRPr="00F536F7" w:rsidRDefault="005D0D79" w:rsidP="006279B2">
            <w:pPr>
              <w:jc w:val="center"/>
              <w:rPr>
                <w:noProof/>
                <w:sz w:val="20"/>
                <w:szCs w:val="20"/>
                <w:shd w:val="clear" w:color="auto" w:fill="FFFFFF"/>
              </w:rPr>
            </w:pPr>
            <w:r>
              <w:rPr>
                <w:b/>
                <w:sz w:val="18"/>
                <w:szCs w:val="18"/>
              </w:rPr>
              <w:t>3</w:t>
            </w:r>
          </w:p>
          <w:p w:rsidR="005D0D79" w:rsidRPr="00F536F7" w:rsidRDefault="005D0D79" w:rsidP="006279B2">
            <w:pPr>
              <w:jc w:val="center"/>
              <w:rPr>
                <w:sz w:val="18"/>
                <w:szCs w:val="18"/>
              </w:rPr>
            </w:pPr>
            <w:r w:rsidRPr="00F536F7">
              <w:rPr>
                <w:noProof/>
                <w:sz w:val="20"/>
                <w:szCs w:val="20"/>
                <w:shd w:val="clear" w:color="auto" w:fill="FFFFFF"/>
              </w:rPr>
              <w:t>Zrealizowanych  projektów  współpracy</w:t>
            </w:r>
          </w:p>
        </w:tc>
        <w:tc>
          <w:tcPr>
            <w:tcW w:w="983" w:type="dxa"/>
            <w:gridSpan w:val="2"/>
            <w:shd w:val="clear" w:color="auto" w:fill="auto"/>
            <w:vAlign w:val="center"/>
          </w:tcPr>
          <w:p w:rsidR="005D0D79" w:rsidRPr="00345898" w:rsidRDefault="005D0D79" w:rsidP="006279B2">
            <w:pPr>
              <w:jc w:val="center"/>
              <w:rPr>
                <w:sz w:val="18"/>
                <w:szCs w:val="18"/>
              </w:rPr>
            </w:pPr>
            <w:r w:rsidRPr="00345898">
              <w:rPr>
                <w:sz w:val="18"/>
                <w:szCs w:val="18"/>
              </w:rPr>
              <w:t>350.000</w:t>
            </w:r>
            <w:r>
              <w:rPr>
                <w:sz w:val="18"/>
                <w:szCs w:val="18"/>
              </w:rPr>
              <w:t>,00</w:t>
            </w:r>
          </w:p>
        </w:tc>
        <w:tc>
          <w:tcPr>
            <w:tcW w:w="1156" w:type="dxa"/>
            <w:shd w:val="clear" w:color="auto" w:fill="FFFFFF"/>
            <w:vAlign w:val="center"/>
          </w:tcPr>
          <w:p w:rsidR="005D0D79" w:rsidRPr="00345898" w:rsidRDefault="005D0D79" w:rsidP="006279B2">
            <w:pPr>
              <w:jc w:val="center"/>
              <w:rPr>
                <w:sz w:val="18"/>
                <w:szCs w:val="18"/>
              </w:rPr>
            </w:pPr>
            <w:r w:rsidRPr="00345898">
              <w:rPr>
                <w:sz w:val="18"/>
                <w:szCs w:val="18"/>
              </w:rPr>
              <w:t>PROW</w:t>
            </w:r>
          </w:p>
          <w:p w:rsidR="005D0D79" w:rsidRPr="00345898" w:rsidRDefault="005D0D79" w:rsidP="006279B2">
            <w:pPr>
              <w:jc w:val="center"/>
              <w:rPr>
                <w:sz w:val="18"/>
                <w:szCs w:val="18"/>
              </w:rPr>
            </w:pPr>
          </w:p>
          <w:p w:rsidR="005D0D79" w:rsidRPr="00345898" w:rsidRDefault="005D0D79" w:rsidP="006279B2">
            <w:pPr>
              <w:jc w:val="center"/>
              <w:rPr>
                <w:sz w:val="18"/>
                <w:szCs w:val="18"/>
              </w:rPr>
            </w:pPr>
          </w:p>
          <w:p w:rsidR="005D0D79" w:rsidRPr="00345898" w:rsidRDefault="005D0D79" w:rsidP="006279B2">
            <w:pPr>
              <w:jc w:val="center"/>
              <w:rPr>
                <w:sz w:val="18"/>
                <w:szCs w:val="18"/>
              </w:rPr>
            </w:pPr>
          </w:p>
          <w:p w:rsidR="005D0D79" w:rsidRPr="00345898" w:rsidRDefault="005D0D79" w:rsidP="006279B2">
            <w:pPr>
              <w:jc w:val="center"/>
              <w:rPr>
                <w:sz w:val="18"/>
                <w:szCs w:val="18"/>
              </w:rPr>
            </w:pPr>
          </w:p>
        </w:tc>
        <w:tc>
          <w:tcPr>
            <w:tcW w:w="878" w:type="dxa"/>
            <w:shd w:val="clear" w:color="auto" w:fill="FFFFFF"/>
            <w:textDirection w:val="btLr"/>
            <w:vAlign w:val="center"/>
          </w:tcPr>
          <w:p w:rsidR="005D0D79" w:rsidRPr="00345898" w:rsidRDefault="005D0D79" w:rsidP="006279B2">
            <w:pPr>
              <w:jc w:val="center"/>
              <w:rPr>
                <w:sz w:val="18"/>
                <w:szCs w:val="18"/>
              </w:rPr>
            </w:pPr>
            <w:r w:rsidRPr="00345898">
              <w:rPr>
                <w:sz w:val="18"/>
                <w:szCs w:val="18"/>
              </w:rPr>
              <w:t>PROJEKTY WSPÓŁPRACY</w:t>
            </w:r>
          </w:p>
        </w:tc>
      </w:tr>
      <w:tr w:rsidR="005D0D79" w:rsidRPr="00345898" w:rsidTr="006279B2">
        <w:tblPrEx>
          <w:tblCellMar>
            <w:top w:w="0" w:type="dxa"/>
            <w:bottom w:w="0" w:type="dxa"/>
          </w:tblCellMar>
        </w:tblPrEx>
        <w:trPr>
          <w:trHeight w:hRule="exact" w:val="585"/>
          <w:jc w:val="center"/>
        </w:trPr>
        <w:tc>
          <w:tcPr>
            <w:tcW w:w="2322" w:type="dxa"/>
            <w:gridSpan w:val="2"/>
            <w:shd w:val="clear" w:color="auto" w:fill="FFFFFF"/>
            <w:vAlign w:val="center"/>
          </w:tcPr>
          <w:p w:rsidR="005D0D79" w:rsidRPr="00345898" w:rsidRDefault="005D0D79" w:rsidP="006279B2">
            <w:pPr>
              <w:rPr>
                <w:sz w:val="18"/>
                <w:szCs w:val="18"/>
              </w:rPr>
            </w:pPr>
            <w:r w:rsidRPr="004E1E5F">
              <w:rPr>
                <w:b/>
                <w:sz w:val="18"/>
                <w:szCs w:val="18"/>
              </w:rPr>
              <w:t>Razem cel szczegółowy</w:t>
            </w:r>
            <w:r w:rsidRPr="00345898">
              <w:rPr>
                <w:sz w:val="18"/>
                <w:szCs w:val="18"/>
              </w:rPr>
              <w:t xml:space="preserve"> </w:t>
            </w:r>
            <w:r w:rsidRPr="00B5553C">
              <w:rPr>
                <w:b/>
                <w:sz w:val="18"/>
                <w:szCs w:val="18"/>
              </w:rPr>
              <w:t>2.1</w:t>
            </w:r>
            <w:r w:rsidRPr="00345898">
              <w:rPr>
                <w:sz w:val="18"/>
                <w:szCs w:val="18"/>
              </w:rPr>
              <w:t>.</w:t>
            </w:r>
          </w:p>
        </w:tc>
        <w:tc>
          <w:tcPr>
            <w:tcW w:w="2353" w:type="dxa"/>
            <w:gridSpan w:val="4"/>
            <w:shd w:val="clear" w:color="auto" w:fill="FFFFFF"/>
            <w:vAlign w:val="center"/>
          </w:tcPr>
          <w:p w:rsidR="005D0D79" w:rsidRPr="00C31821" w:rsidRDefault="005D0D79" w:rsidP="006279B2">
            <w:pPr>
              <w:jc w:val="center"/>
              <w:rPr>
                <w:sz w:val="18"/>
                <w:szCs w:val="18"/>
              </w:rPr>
            </w:pPr>
            <w:r w:rsidRPr="00C31821">
              <w:rPr>
                <w:sz w:val="18"/>
                <w:szCs w:val="18"/>
              </w:rPr>
              <w:t>X</w:t>
            </w:r>
          </w:p>
        </w:tc>
        <w:tc>
          <w:tcPr>
            <w:tcW w:w="944" w:type="dxa"/>
            <w:shd w:val="clear" w:color="auto" w:fill="FFFFFF"/>
            <w:vAlign w:val="center"/>
          </w:tcPr>
          <w:p w:rsidR="005D0D79" w:rsidRPr="00C31821" w:rsidRDefault="005D0D79" w:rsidP="006279B2">
            <w:pPr>
              <w:jc w:val="center"/>
              <w:rPr>
                <w:sz w:val="18"/>
                <w:szCs w:val="18"/>
              </w:rPr>
            </w:pPr>
            <w:r w:rsidRPr="00C31821">
              <w:rPr>
                <w:sz w:val="18"/>
                <w:szCs w:val="18"/>
              </w:rPr>
              <w:t>30.505,60</w:t>
            </w:r>
          </w:p>
        </w:tc>
        <w:tc>
          <w:tcPr>
            <w:tcW w:w="2126" w:type="dxa"/>
            <w:gridSpan w:val="3"/>
            <w:shd w:val="clear" w:color="auto" w:fill="FFFFFF"/>
            <w:vAlign w:val="center"/>
          </w:tcPr>
          <w:p w:rsidR="005D0D79" w:rsidRPr="00F536F7" w:rsidRDefault="005D0D79" w:rsidP="006279B2">
            <w:pPr>
              <w:jc w:val="center"/>
              <w:rPr>
                <w:sz w:val="18"/>
                <w:szCs w:val="18"/>
              </w:rPr>
            </w:pPr>
            <w:r w:rsidRPr="00F536F7">
              <w:rPr>
                <w:sz w:val="18"/>
                <w:szCs w:val="18"/>
              </w:rPr>
              <w:t>X</w:t>
            </w:r>
          </w:p>
        </w:tc>
        <w:tc>
          <w:tcPr>
            <w:tcW w:w="993" w:type="dxa"/>
            <w:gridSpan w:val="2"/>
            <w:shd w:val="clear" w:color="auto" w:fill="FFFFFF"/>
            <w:vAlign w:val="center"/>
          </w:tcPr>
          <w:p w:rsidR="005D0D79" w:rsidRPr="00F536F7" w:rsidRDefault="005D0D79" w:rsidP="006279B2">
            <w:pPr>
              <w:jc w:val="center"/>
              <w:rPr>
                <w:sz w:val="18"/>
                <w:szCs w:val="18"/>
              </w:rPr>
            </w:pPr>
            <w:r>
              <w:rPr>
                <w:sz w:val="18"/>
                <w:szCs w:val="18"/>
              </w:rPr>
              <w:t>109.494,40</w:t>
            </w:r>
          </w:p>
        </w:tc>
        <w:tc>
          <w:tcPr>
            <w:tcW w:w="2126" w:type="dxa"/>
            <w:gridSpan w:val="3"/>
            <w:shd w:val="clear" w:color="auto" w:fill="FFFFFF"/>
            <w:vAlign w:val="center"/>
          </w:tcPr>
          <w:p w:rsidR="005D0D79" w:rsidRPr="00F536F7" w:rsidRDefault="005D0D79" w:rsidP="006279B2">
            <w:pPr>
              <w:jc w:val="center"/>
              <w:rPr>
                <w:sz w:val="18"/>
                <w:szCs w:val="18"/>
              </w:rPr>
            </w:pPr>
            <w:r w:rsidRPr="00F536F7">
              <w:rPr>
                <w:sz w:val="18"/>
                <w:szCs w:val="18"/>
              </w:rPr>
              <w:t>X</w:t>
            </w:r>
          </w:p>
        </w:tc>
        <w:tc>
          <w:tcPr>
            <w:tcW w:w="992" w:type="dxa"/>
            <w:gridSpan w:val="2"/>
            <w:shd w:val="clear" w:color="auto" w:fill="FFFFFF"/>
            <w:vAlign w:val="center"/>
          </w:tcPr>
          <w:p w:rsidR="005D0D79" w:rsidRPr="00F536F7" w:rsidRDefault="005D0D79" w:rsidP="006279B2">
            <w:pPr>
              <w:jc w:val="center"/>
              <w:rPr>
                <w:sz w:val="18"/>
                <w:szCs w:val="18"/>
              </w:rPr>
            </w:pPr>
            <w:r>
              <w:rPr>
                <w:sz w:val="18"/>
                <w:szCs w:val="18"/>
              </w:rPr>
              <w:t>210.000,00</w:t>
            </w:r>
          </w:p>
        </w:tc>
        <w:tc>
          <w:tcPr>
            <w:tcW w:w="1276" w:type="dxa"/>
            <w:gridSpan w:val="3"/>
            <w:shd w:val="clear" w:color="auto" w:fill="FFFFFF"/>
            <w:vAlign w:val="center"/>
          </w:tcPr>
          <w:p w:rsidR="005D0D79" w:rsidRPr="00F536F7" w:rsidRDefault="005D0D79" w:rsidP="006279B2">
            <w:pPr>
              <w:jc w:val="center"/>
              <w:rPr>
                <w:sz w:val="18"/>
                <w:szCs w:val="18"/>
              </w:rPr>
            </w:pPr>
          </w:p>
        </w:tc>
        <w:tc>
          <w:tcPr>
            <w:tcW w:w="983" w:type="dxa"/>
            <w:gridSpan w:val="2"/>
            <w:shd w:val="clear" w:color="auto" w:fill="FFFFFF"/>
            <w:vAlign w:val="center"/>
          </w:tcPr>
          <w:p w:rsidR="005D0D79" w:rsidRPr="00345898" w:rsidRDefault="005D0D79" w:rsidP="006279B2">
            <w:pPr>
              <w:jc w:val="center"/>
              <w:rPr>
                <w:sz w:val="18"/>
                <w:szCs w:val="18"/>
              </w:rPr>
            </w:pPr>
            <w:r w:rsidRPr="00345898">
              <w:rPr>
                <w:sz w:val="18"/>
                <w:szCs w:val="18"/>
              </w:rPr>
              <w:t>350.000</w:t>
            </w:r>
            <w:r>
              <w:rPr>
                <w:sz w:val="18"/>
                <w:szCs w:val="18"/>
              </w:rPr>
              <w:t>,00</w:t>
            </w:r>
          </w:p>
        </w:tc>
        <w:tc>
          <w:tcPr>
            <w:tcW w:w="1156" w:type="dxa"/>
            <w:shd w:val="clear" w:color="auto" w:fill="D9D9D9"/>
            <w:vAlign w:val="center"/>
          </w:tcPr>
          <w:p w:rsidR="005D0D79" w:rsidRPr="00345898" w:rsidRDefault="005D0D79" w:rsidP="006279B2">
            <w:pPr>
              <w:jc w:val="center"/>
              <w:rPr>
                <w:sz w:val="18"/>
                <w:szCs w:val="18"/>
              </w:rPr>
            </w:pPr>
          </w:p>
        </w:tc>
        <w:tc>
          <w:tcPr>
            <w:tcW w:w="878" w:type="dxa"/>
            <w:shd w:val="clear" w:color="auto" w:fill="D9D9D9"/>
            <w:vAlign w:val="center"/>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1417"/>
          <w:jc w:val="center"/>
        </w:trPr>
        <w:tc>
          <w:tcPr>
            <w:tcW w:w="2322" w:type="dxa"/>
            <w:gridSpan w:val="2"/>
            <w:shd w:val="clear" w:color="auto" w:fill="FFFFFF"/>
            <w:vAlign w:val="center"/>
          </w:tcPr>
          <w:p w:rsidR="005D0D79" w:rsidRPr="00827A77" w:rsidRDefault="005D0D79" w:rsidP="006279B2">
            <w:pPr>
              <w:rPr>
                <w:b/>
                <w:sz w:val="18"/>
                <w:szCs w:val="18"/>
                <w:u w:val="single"/>
              </w:rPr>
            </w:pPr>
            <w:r w:rsidRPr="00827A77">
              <w:rPr>
                <w:b/>
                <w:sz w:val="18"/>
                <w:szCs w:val="18"/>
                <w:u w:val="single"/>
              </w:rPr>
              <w:t xml:space="preserve">Wskaźnik Rezultatu do  </w:t>
            </w:r>
          </w:p>
          <w:p w:rsidR="005D0D79" w:rsidRPr="00345898" w:rsidRDefault="005D0D79" w:rsidP="006279B2">
            <w:pPr>
              <w:rPr>
                <w:sz w:val="18"/>
                <w:szCs w:val="18"/>
              </w:rPr>
            </w:pPr>
            <w:r w:rsidRPr="00827A77">
              <w:rPr>
                <w:b/>
                <w:sz w:val="18"/>
                <w:szCs w:val="18"/>
                <w:u w:val="single"/>
              </w:rPr>
              <w:t>Celu szczegółowego 2.1</w:t>
            </w:r>
            <w:r w:rsidRPr="00827A77">
              <w:rPr>
                <w:sz w:val="18"/>
                <w:szCs w:val="18"/>
                <w:u w:val="single"/>
              </w:rPr>
              <w:t>.</w:t>
            </w:r>
          </w:p>
        </w:tc>
        <w:tc>
          <w:tcPr>
            <w:tcW w:w="2353" w:type="dxa"/>
            <w:gridSpan w:val="4"/>
            <w:shd w:val="clear" w:color="auto" w:fill="FFFFFF"/>
            <w:vAlign w:val="center"/>
          </w:tcPr>
          <w:p w:rsidR="005D0D79" w:rsidRPr="00C31821" w:rsidRDefault="005D0D79" w:rsidP="006279B2">
            <w:pPr>
              <w:jc w:val="center"/>
              <w:rPr>
                <w:sz w:val="18"/>
                <w:szCs w:val="18"/>
              </w:rPr>
            </w:pPr>
            <w:r w:rsidRPr="00C31821">
              <w:rPr>
                <w:sz w:val="18"/>
                <w:szCs w:val="18"/>
              </w:rPr>
              <w:t>30</w:t>
            </w:r>
          </w:p>
          <w:p w:rsidR="005D0D79" w:rsidRPr="00C31821" w:rsidRDefault="005D0D79" w:rsidP="006279B2">
            <w:pPr>
              <w:jc w:val="center"/>
              <w:rPr>
                <w:strike/>
                <w:sz w:val="18"/>
                <w:szCs w:val="18"/>
              </w:rPr>
            </w:pPr>
            <w:r w:rsidRPr="00C31821">
              <w:rPr>
                <w:noProof/>
                <w:sz w:val="20"/>
                <w:szCs w:val="20"/>
              </w:rPr>
              <w:t>Podmiotów uczestniczących w projekcie współpracy</w:t>
            </w:r>
          </w:p>
        </w:tc>
        <w:tc>
          <w:tcPr>
            <w:tcW w:w="944" w:type="dxa"/>
            <w:shd w:val="clear" w:color="auto" w:fill="FFFFFF"/>
            <w:vAlign w:val="center"/>
          </w:tcPr>
          <w:p w:rsidR="005D0D79" w:rsidRPr="00C31821" w:rsidRDefault="005D0D79" w:rsidP="006279B2">
            <w:pPr>
              <w:jc w:val="center"/>
              <w:rPr>
                <w:sz w:val="18"/>
                <w:szCs w:val="18"/>
              </w:rPr>
            </w:pPr>
          </w:p>
          <w:p w:rsidR="005D0D79" w:rsidRPr="00C31821" w:rsidRDefault="005D0D79" w:rsidP="006279B2">
            <w:pPr>
              <w:jc w:val="center"/>
              <w:rPr>
                <w:sz w:val="18"/>
                <w:szCs w:val="18"/>
              </w:rPr>
            </w:pPr>
          </w:p>
          <w:p w:rsidR="005D0D79" w:rsidRPr="00C31821" w:rsidRDefault="005D0D79" w:rsidP="006279B2">
            <w:pPr>
              <w:jc w:val="center"/>
              <w:rPr>
                <w:sz w:val="18"/>
                <w:szCs w:val="18"/>
              </w:rPr>
            </w:pPr>
          </w:p>
        </w:tc>
        <w:tc>
          <w:tcPr>
            <w:tcW w:w="2126" w:type="dxa"/>
            <w:gridSpan w:val="3"/>
            <w:shd w:val="clear" w:color="auto" w:fill="FFFFFF"/>
            <w:vAlign w:val="center"/>
          </w:tcPr>
          <w:p w:rsidR="005D0D79" w:rsidRPr="00F536F7" w:rsidRDefault="005D0D79" w:rsidP="006279B2">
            <w:pPr>
              <w:jc w:val="center"/>
              <w:rPr>
                <w:strike/>
                <w:sz w:val="18"/>
                <w:szCs w:val="18"/>
              </w:rPr>
            </w:pPr>
            <w:r>
              <w:rPr>
                <w:sz w:val="18"/>
                <w:szCs w:val="18"/>
              </w:rPr>
              <w:t>30</w:t>
            </w:r>
            <w:r w:rsidRPr="00F536F7">
              <w:rPr>
                <w:sz w:val="18"/>
                <w:szCs w:val="18"/>
              </w:rPr>
              <w:t xml:space="preserve"> </w:t>
            </w:r>
          </w:p>
          <w:p w:rsidR="005D0D79" w:rsidRPr="00F536F7" w:rsidRDefault="005D0D79" w:rsidP="006279B2">
            <w:pPr>
              <w:jc w:val="center"/>
              <w:rPr>
                <w:sz w:val="18"/>
                <w:szCs w:val="18"/>
              </w:rPr>
            </w:pPr>
            <w:r w:rsidRPr="00F536F7">
              <w:rPr>
                <w:noProof/>
                <w:sz w:val="20"/>
                <w:szCs w:val="20"/>
              </w:rPr>
              <w:t>Podmiotów uczestniczących w projekcie współpracy</w:t>
            </w:r>
          </w:p>
        </w:tc>
        <w:tc>
          <w:tcPr>
            <w:tcW w:w="993" w:type="dxa"/>
            <w:gridSpan w:val="2"/>
            <w:shd w:val="clear" w:color="auto" w:fill="FFFFFF"/>
            <w:vAlign w:val="center"/>
          </w:tcPr>
          <w:p w:rsidR="005D0D79" w:rsidRPr="00F536F7" w:rsidRDefault="005D0D79" w:rsidP="006279B2">
            <w:pPr>
              <w:jc w:val="center"/>
              <w:rPr>
                <w:sz w:val="18"/>
                <w:szCs w:val="18"/>
              </w:rPr>
            </w:pPr>
          </w:p>
          <w:p w:rsidR="005D0D79" w:rsidRPr="00F536F7" w:rsidRDefault="005D0D79" w:rsidP="006279B2">
            <w:pPr>
              <w:jc w:val="center"/>
              <w:rPr>
                <w:sz w:val="18"/>
                <w:szCs w:val="18"/>
              </w:rPr>
            </w:pPr>
          </w:p>
        </w:tc>
        <w:tc>
          <w:tcPr>
            <w:tcW w:w="2126" w:type="dxa"/>
            <w:gridSpan w:val="3"/>
            <w:shd w:val="clear" w:color="auto" w:fill="FFFFFF"/>
            <w:vAlign w:val="center"/>
          </w:tcPr>
          <w:p w:rsidR="005D0D79" w:rsidRPr="00F536F7" w:rsidRDefault="005D0D79" w:rsidP="006279B2">
            <w:pPr>
              <w:jc w:val="center"/>
              <w:rPr>
                <w:strike/>
                <w:sz w:val="18"/>
                <w:szCs w:val="18"/>
              </w:rPr>
            </w:pPr>
            <w:r>
              <w:rPr>
                <w:sz w:val="18"/>
                <w:szCs w:val="18"/>
              </w:rPr>
              <w:t>30</w:t>
            </w:r>
            <w:r w:rsidRPr="00F536F7">
              <w:rPr>
                <w:sz w:val="18"/>
                <w:szCs w:val="18"/>
              </w:rPr>
              <w:t xml:space="preserve"> </w:t>
            </w:r>
          </w:p>
          <w:p w:rsidR="005D0D79" w:rsidRPr="00F536F7" w:rsidRDefault="005D0D79" w:rsidP="006279B2">
            <w:pPr>
              <w:jc w:val="center"/>
              <w:rPr>
                <w:strike/>
                <w:sz w:val="18"/>
                <w:szCs w:val="18"/>
              </w:rPr>
            </w:pPr>
            <w:r w:rsidRPr="00F536F7">
              <w:rPr>
                <w:noProof/>
                <w:sz w:val="20"/>
                <w:szCs w:val="20"/>
              </w:rPr>
              <w:t>Podmiotów uczestniczących w projekcie współpracy</w:t>
            </w:r>
          </w:p>
        </w:tc>
        <w:tc>
          <w:tcPr>
            <w:tcW w:w="992" w:type="dxa"/>
            <w:gridSpan w:val="2"/>
            <w:shd w:val="clear" w:color="auto" w:fill="FFFFFF"/>
            <w:vAlign w:val="center"/>
          </w:tcPr>
          <w:p w:rsidR="005D0D79" w:rsidRPr="00F536F7" w:rsidRDefault="005D0D79" w:rsidP="006279B2">
            <w:pPr>
              <w:jc w:val="center"/>
              <w:rPr>
                <w:sz w:val="18"/>
                <w:szCs w:val="18"/>
              </w:rPr>
            </w:pPr>
          </w:p>
          <w:p w:rsidR="005D0D79" w:rsidRPr="00F536F7" w:rsidRDefault="005D0D79" w:rsidP="006279B2">
            <w:pPr>
              <w:jc w:val="center"/>
              <w:rPr>
                <w:sz w:val="18"/>
                <w:szCs w:val="18"/>
              </w:rPr>
            </w:pPr>
          </w:p>
        </w:tc>
        <w:tc>
          <w:tcPr>
            <w:tcW w:w="2259" w:type="dxa"/>
            <w:gridSpan w:val="5"/>
            <w:shd w:val="clear" w:color="auto" w:fill="FFFFFF"/>
            <w:vAlign w:val="center"/>
          </w:tcPr>
          <w:p w:rsidR="005D0D79" w:rsidRPr="00F536F7" w:rsidRDefault="005D0D79" w:rsidP="006279B2">
            <w:pPr>
              <w:jc w:val="center"/>
              <w:rPr>
                <w:strike/>
                <w:sz w:val="18"/>
                <w:szCs w:val="18"/>
              </w:rPr>
            </w:pPr>
            <w:r>
              <w:rPr>
                <w:sz w:val="18"/>
                <w:szCs w:val="18"/>
              </w:rPr>
              <w:t>90</w:t>
            </w:r>
          </w:p>
          <w:p w:rsidR="005D0D79" w:rsidRPr="00F536F7" w:rsidRDefault="005D0D79" w:rsidP="006279B2">
            <w:pPr>
              <w:jc w:val="center"/>
              <w:rPr>
                <w:sz w:val="18"/>
                <w:szCs w:val="18"/>
              </w:rPr>
            </w:pPr>
            <w:r w:rsidRPr="00F536F7">
              <w:rPr>
                <w:noProof/>
                <w:sz w:val="20"/>
                <w:szCs w:val="20"/>
              </w:rPr>
              <w:t>Podmiotów uczestniczących w projekcie współpracy</w:t>
            </w:r>
          </w:p>
        </w:tc>
        <w:tc>
          <w:tcPr>
            <w:tcW w:w="1156" w:type="dxa"/>
            <w:shd w:val="clear" w:color="auto" w:fill="FFFFFF"/>
            <w:vAlign w:val="center"/>
          </w:tcPr>
          <w:p w:rsidR="005D0D79" w:rsidRPr="00345898" w:rsidRDefault="005D0D79" w:rsidP="006279B2">
            <w:pPr>
              <w:jc w:val="center"/>
              <w:rPr>
                <w:sz w:val="18"/>
                <w:szCs w:val="18"/>
              </w:rPr>
            </w:pPr>
            <w:r w:rsidRPr="00345898">
              <w:rPr>
                <w:sz w:val="18"/>
                <w:szCs w:val="18"/>
              </w:rPr>
              <w:t>PROW</w:t>
            </w:r>
          </w:p>
        </w:tc>
        <w:tc>
          <w:tcPr>
            <w:tcW w:w="878" w:type="dxa"/>
            <w:shd w:val="clear" w:color="auto" w:fill="FFFFFF"/>
            <w:vAlign w:val="center"/>
          </w:tcPr>
          <w:p w:rsidR="005D0D79" w:rsidRPr="00345898" w:rsidRDefault="005D0D79" w:rsidP="006279B2">
            <w:pPr>
              <w:jc w:val="center"/>
              <w:rPr>
                <w:sz w:val="18"/>
                <w:szCs w:val="18"/>
              </w:rPr>
            </w:pPr>
          </w:p>
        </w:tc>
      </w:tr>
      <w:tr w:rsidR="005D0D79" w:rsidRPr="00345898" w:rsidTr="006279B2">
        <w:tblPrEx>
          <w:tblCellMar>
            <w:top w:w="0" w:type="dxa"/>
            <w:bottom w:w="0" w:type="dxa"/>
          </w:tblCellMar>
        </w:tblPrEx>
        <w:trPr>
          <w:trHeight w:hRule="exact" w:val="422"/>
          <w:jc w:val="center"/>
        </w:trPr>
        <w:tc>
          <w:tcPr>
            <w:tcW w:w="2322" w:type="dxa"/>
            <w:gridSpan w:val="2"/>
            <w:shd w:val="clear" w:color="auto" w:fill="FFFFFF"/>
            <w:vAlign w:val="center"/>
          </w:tcPr>
          <w:p w:rsidR="005D0D79" w:rsidRPr="00E26D9C" w:rsidRDefault="005D0D79" w:rsidP="006279B2">
            <w:pPr>
              <w:rPr>
                <w:b/>
                <w:sz w:val="18"/>
                <w:szCs w:val="18"/>
              </w:rPr>
            </w:pPr>
            <w:r w:rsidRPr="00E26D9C">
              <w:rPr>
                <w:b/>
                <w:sz w:val="18"/>
                <w:szCs w:val="18"/>
              </w:rPr>
              <w:t>Razem Działanie 19.3</w:t>
            </w:r>
          </w:p>
        </w:tc>
        <w:tc>
          <w:tcPr>
            <w:tcW w:w="2353" w:type="dxa"/>
            <w:gridSpan w:val="4"/>
            <w:shd w:val="clear" w:color="auto" w:fill="D9D9D9"/>
            <w:vAlign w:val="center"/>
          </w:tcPr>
          <w:p w:rsidR="005D0D79" w:rsidRPr="00C31821" w:rsidRDefault="005D0D79" w:rsidP="006279B2">
            <w:pPr>
              <w:rPr>
                <w:sz w:val="18"/>
                <w:szCs w:val="18"/>
              </w:rPr>
            </w:pPr>
          </w:p>
        </w:tc>
        <w:tc>
          <w:tcPr>
            <w:tcW w:w="944" w:type="dxa"/>
            <w:shd w:val="clear" w:color="auto" w:fill="FFFFFF"/>
            <w:vAlign w:val="center"/>
          </w:tcPr>
          <w:p w:rsidR="005D0D79" w:rsidRPr="00C31821" w:rsidRDefault="005D0D79" w:rsidP="006279B2">
            <w:pPr>
              <w:jc w:val="center"/>
              <w:rPr>
                <w:b/>
                <w:sz w:val="18"/>
                <w:szCs w:val="18"/>
              </w:rPr>
            </w:pPr>
            <w:r w:rsidRPr="00C31821">
              <w:rPr>
                <w:b/>
                <w:sz w:val="18"/>
                <w:szCs w:val="18"/>
              </w:rPr>
              <w:t>30.505,60</w:t>
            </w:r>
          </w:p>
        </w:tc>
        <w:tc>
          <w:tcPr>
            <w:tcW w:w="2126" w:type="dxa"/>
            <w:gridSpan w:val="3"/>
            <w:shd w:val="clear" w:color="auto" w:fill="D9D9D9"/>
            <w:vAlign w:val="center"/>
          </w:tcPr>
          <w:p w:rsidR="005D0D79" w:rsidRPr="00F536F7" w:rsidRDefault="005D0D79" w:rsidP="006279B2">
            <w:pPr>
              <w:jc w:val="center"/>
              <w:rPr>
                <w:sz w:val="18"/>
                <w:szCs w:val="18"/>
              </w:rPr>
            </w:pPr>
          </w:p>
        </w:tc>
        <w:tc>
          <w:tcPr>
            <w:tcW w:w="993" w:type="dxa"/>
            <w:gridSpan w:val="2"/>
            <w:shd w:val="clear" w:color="auto" w:fill="FFFFFF"/>
            <w:vAlign w:val="center"/>
          </w:tcPr>
          <w:p w:rsidR="005D0D79" w:rsidRPr="00134A7D" w:rsidRDefault="005D0D79" w:rsidP="006279B2">
            <w:pPr>
              <w:jc w:val="center"/>
              <w:rPr>
                <w:b/>
                <w:sz w:val="18"/>
                <w:szCs w:val="18"/>
              </w:rPr>
            </w:pPr>
            <w:r>
              <w:rPr>
                <w:sz w:val="18"/>
                <w:szCs w:val="18"/>
              </w:rPr>
              <w:t>109.494,40</w:t>
            </w:r>
          </w:p>
        </w:tc>
        <w:tc>
          <w:tcPr>
            <w:tcW w:w="2126" w:type="dxa"/>
            <w:gridSpan w:val="3"/>
            <w:shd w:val="clear" w:color="auto" w:fill="D9D9D9"/>
            <w:vAlign w:val="center"/>
          </w:tcPr>
          <w:p w:rsidR="005D0D79" w:rsidRPr="00F536F7" w:rsidRDefault="005D0D79" w:rsidP="006279B2">
            <w:pPr>
              <w:rPr>
                <w:sz w:val="18"/>
                <w:szCs w:val="18"/>
              </w:rPr>
            </w:pPr>
          </w:p>
        </w:tc>
        <w:tc>
          <w:tcPr>
            <w:tcW w:w="992" w:type="dxa"/>
            <w:gridSpan w:val="2"/>
            <w:shd w:val="clear" w:color="auto" w:fill="FFFFFF"/>
            <w:vAlign w:val="center"/>
          </w:tcPr>
          <w:p w:rsidR="005D0D79" w:rsidRPr="00F536F7" w:rsidRDefault="005D0D79" w:rsidP="006279B2">
            <w:pPr>
              <w:jc w:val="center"/>
              <w:rPr>
                <w:b/>
                <w:sz w:val="18"/>
                <w:szCs w:val="18"/>
              </w:rPr>
            </w:pPr>
            <w:r>
              <w:rPr>
                <w:sz w:val="18"/>
                <w:szCs w:val="18"/>
              </w:rPr>
              <w:t>210.000,00</w:t>
            </w:r>
          </w:p>
        </w:tc>
        <w:tc>
          <w:tcPr>
            <w:tcW w:w="1260" w:type="dxa"/>
            <w:gridSpan w:val="2"/>
            <w:tcBorders>
              <w:right w:val="single" w:sz="6" w:space="0" w:color="auto"/>
            </w:tcBorders>
            <w:shd w:val="clear" w:color="auto" w:fill="D9D9D9"/>
            <w:vAlign w:val="center"/>
          </w:tcPr>
          <w:p w:rsidR="005D0D79" w:rsidRPr="00F536F7" w:rsidRDefault="005D0D79" w:rsidP="006279B2">
            <w:pPr>
              <w:rPr>
                <w:sz w:val="18"/>
                <w:szCs w:val="18"/>
              </w:rPr>
            </w:pPr>
          </w:p>
        </w:tc>
        <w:tc>
          <w:tcPr>
            <w:tcW w:w="999" w:type="dxa"/>
            <w:gridSpan w:val="3"/>
            <w:tcBorders>
              <w:left w:val="single" w:sz="6" w:space="0" w:color="auto"/>
            </w:tcBorders>
            <w:shd w:val="clear" w:color="auto" w:fill="FFFFFF"/>
            <w:vAlign w:val="center"/>
          </w:tcPr>
          <w:p w:rsidR="005D0D79" w:rsidRPr="007F26E7" w:rsidRDefault="005D0D79" w:rsidP="006279B2">
            <w:pPr>
              <w:jc w:val="center"/>
              <w:rPr>
                <w:b/>
                <w:sz w:val="18"/>
                <w:szCs w:val="18"/>
              </w:rPr>
            </w:pPr>
            <w:r w:rsidRPr="007F26E7">
              <w:rPr>
                <w:b/>
                <w:sz w:val="18"/>
                <w:szCs w:val="18"/>
              </w:rPr>
              <w:t>350.000,00</w:t>
            </w:r>
          </w:p>
        </w:tc>
        <w:tc>
          <w:tcPr>
            <w:tcW w:w="1156" w:type="dxa"/>
            <w:shd w:val="clear" w:color="auto" w:fill="D9D9D9"/>
            <w:vAlign w:val="center"/>
          </w:tcPr>
          <w:p w:rsidR="005D0D79" w:rsidRPr="00345898" w:rsidRDefault="005D0D79" w:rsidP="006279B2">
            <w:pPr>
              <w:rPr>
                <w:sz w:val="18"/>
                <w:szCs w:val="18"/>
              </w:rPr>
            </w:pPr>
          </w:p>
        </w:tc>
        <w:tc>
          <w:tcPr>
            <w:tcW w:w="878" w:type="dxa"/>
            <w:shd w:val="clear" w:color="auto" w:fill="D9D9D9"/>
            <w:vAlign w:val="center"/>
          </w:tcPr>
          <w:p w:rsidR="005D0D79" w:rsidRPr="00345898" w:rsidRDefault="005D0D79" w:rsidP="006279B2">
            <w:pPr>
              <w:rPr>
                <w:sz w:val="18"/>
                <w:szCs w:val="18"/>
              </w:rPr>
            </w:pPr>
          </w:p>
        </w:tc>
      </w:tr>
      <w:tr w:rsidR="005D0D79" w:rsidRPr="00345898" w:rsidTr="006279B2">
        <w:tblPrEx>
          <w:tblCellMar>
            <w:top w:w="0" w:type="dxa"/>
            <w:bottom w:w="0" w:type="dxa"/>
          </w:tblCellMar>
        </w:tblPrEx>
        <w:trPr>
          <w:trHeight w:hRule="exact" w:val="822"/>
          <w:jc w:val="center"/>
        </w:trPr>
        <w:tc>
          <w:tcPr>
            <w:tcW w:w="14115" w:type="dxa"/>
            <w:gridSpan w:val="22"/>
            <w:shd w:val="clear" w:color="auto" w:fill="FFFFFF"/>
            <w:vAlign w:val="center"/>
          </w:tcPr>
          <w:p w:rsidR="005D0D79" w:rsidRPr="007F26E7" w:rsidRDefault="005D0D79" w:rsidP="006279B2">
            <w:pPr>
              <w:rPr>
                <w:b/>
                <w:i/>
                <w:sz w:val="18"/>
                <w:szCs w:val="18"/>
              </w:rPr>
            </w:pPr>
            <w:r w:rsidRPr="007F26E7">
              <w:rPr>
                <w:b/>
                <w:i/>
                <w:sz w:val="18"/>
                <w:szCs w:val="18"/>
              </w:rPr>
              <w:t>Razem planowane wsparcie w ramach LSR PROW 2014-2020 poddziałanie 19.3</w:t>
            </w:r>
          </w:p>
        </w:tc>
        <w:tc>
          <w:tcPr>
            <w:tcW w:w="2034" w:type="dxa"/>
            <w:gridSpan w:val="2"/>
            <w:shd w:val="clear" w:color="auto" w:fill="FFFFFF"/>
            <w:vAlign w:val="center"/>
          </w:tcPr>
          <w:p w:rsidR="005D0D79" w:rsidRPr="00E65160" w:rsidRDefault="005D0D79" w:rsidP="006279B2">
            <w:pPr>
              <w:jc w:val="center"/>
              <w:rPr>
                <w:sz w:val="18"/>
                <w:szCs w:val="18"/>
              </w:rPr>
            </w:pPr>
            <w:r w:rsidRPr="00E65160">
              <w:rPr>
                <w:sz w:val="18"/>
                <w:szCs w:val="18"/>
              </w:rPr>
              <w:t>100% budżetu poddziałania 19.3</w:t>
            </w:r>
            <w:r>
              <w:rPr>
                <w:sz w:val="18"/>
                <w:szCs w:val="18"/>
              </w:rPr>
              <w:t xml:space="preserve"> </w:t>
            </w:r>
            <w:r w:rsidRPr="00E65160">
              <w:rPr>
                <w:sz w:val="18"/>
                <w:szCs w:val="18"/>
              </w:rPr>
              <w:t>Realizacja LSR</w:t>
            </w:r>
          </w:p>
        </w:tc>
      </w:tr>
      <w:tr w:rsidR="005D0D79" w:rsidRPr="00345898" w:rsidTr="006279B2">
        <w:tblPrEx>
          <w:tblCellMar>
            <w:top w:w="0" w:type="dxa"/>
            <w:bottom w:w="0" w:type="dxa"/>
          </w:tblCellMar>
        </w:tblPrEx>
        <w:trPr>
          <w:trHeight w:hRule="exact" w:val="440"/>
          <w:jc w:val="center"/>
        </w:trPr>
        <w:tc>
          <w:tcPr>
            <w:tcW w:w="13116" w:type="dxa"/>
            <w:gridSpan w:val="19"/>
            <w:tcBorders>
              <w:right w:val="single" w:sz="6" w:space="0" w:color="auto"/>
            </w:tcBorders>
            <w:shd w:val="clear" w:color="auto" w:fill="FFFFFF"/>
            <w:vAlign w:val="center"/>
          </w:tcPr>
          <w:p w:rsidR="005D0D79" w:rsidRPr="00345898" w:rsidRDefault="005D0D79" w:rsidP="006279B2">
            <w:pPr>
              <w:rPr>
                <w:sz w:val="18"/>
                <w:szCs w:val="18"/>
              </w:rPr>
            </w:pPr>
          </w:p>
        </w:tc>
        <w:tc>
          <w:tcPr>
            <w:tcW w:w="999" w:type="dxa"/>
            <w:gridSpan w:val="3"/>
            <w:tcBorders>
              <w:left w:val="single" w:sz="6" w:space="0" w:color="auto"/>
            </w:tcBorders>
            <w:shd w:val="clear" w:color="auto" w:fill="FFFFFF"/>
          </w:tcPr>
          <w:p w:rsidR="005D0D79" w:rsidRPr="00AE0254" w:rsidRDefault="005D0D79" w:rsidP="006279B2">
            <w:pPr>
              <w:rPr>
                <w:i/>
                <w:sz w:val="18"/>
                <w:szCs w:val="18"/>
              </w:rPr>
            </w:pPr>
            <w:r w:rsidRPr="00AE0254">
              <w:rPr>
                <w:i/>
                <w:sz w:val="18"/>
                <w:szCs w:val="18"/>
              </w:rPr>
              <w:t>PROW</w:t>
            </w:r>
          </w:p>
        </w:tc>
        <w:tc>
          <w:tcPr>
            <w:tcW w:w="2034" w:type="dxa"/>
            <w:gridSpan w:val="2"/>
            <w:shd w:val="clear" w:color="auto" w:fill="FFFFFF"/>
          </w:tcPr>
          <w:p w:rsidR="005D0D79" w:rsidRPr="00AE0254" w:rsidRDefault="005D0D79" w:rsidP="006279B2">
            <w:pPr>
              <w:rPr>
                <w:i/>
                <w:sz w:val="18"/>
                <w:szCs w:val="18"/>
              </w:rPr>
            </w:pPr>
            <w:r w:rsidRPr="00AE0254">
              <w:rPr>
                <w:i/>
                <w:sz w:val="18"/>
                <w:szCs w:val="18"/>
              </w:rPr>
              <w:t>100%</w:t>
            </w:r>
          </w:p>
        </w:tc>
      </w:tr>
    </w:tbl>
    <w:p w:rsidR="00B923AA" w:rsidRDefault="00B923AA" w:rsidP="00C953FD">
      <w:pPr>
        <w:spacing w:line="360" w:lineRule="auto"/>
        <w:rPr>
          <w:b/>
          <w:i/>
          <w:iCs/>
          <w:sz w:val="22"/>
          <w:szCs w:val="22"/>
          <w:u w:val="single"/>
        </w:rPr>
      </w:pPr>
    </w:p>
    <w:p w:rsidR="00975576" w:rsidRDefault="00975576" w:rsidP="00C953FD">
      <w:pPr>
        <w:spacing w:line="360" w:lineRule="auto"/>
        <w:rPr>
          <w:b/>
          <w:i/>
          <w:iCs/>
          <w:sz w:val="22"/>
          <w:szCs w:val="22"/>
          <w:u w:val="single"/>
        </w:rPr>
      </w:pPr>
    </w:p>
    <w:p w:rsidR="00975576" w:rsidRDefault="00975576" w:rsidP="00C953FD">
      <w:pPr>
        <w:spacing w:line="360" w:lineRule="auto"/>
        <w:rPr>
          <w:b/>
          <w:i/>
          <w:iCs/>
          <w:sz w:val="22"/>
          <w:szCs w:val="22"/>
          <w:u w:val="single"/>
        </w:rPr>
      </w:pPr>
    </w:p>
    <w:p w:rsidR="00345898" w:rsidRDefault="00992725" w:rsidP="00C953FD">
      <w:pPr>
        <w:spacing w:line="360" w:lineRule="auto"/>
        <w:rPr>
          <w:b/>
          <w:i/>
          <w:sz w:val="22"/>
          <w:szCs w:val="22"/>
        </w:rPr>
      </w:pPr>
      <w:r>
        <w:rPr>
          <w:b/>
          <w:i/>
          <w:iCs/>
          <w:sz w:val="22"/>
          <w:szCs w:val="22"/>
        </w:rPr>
        <w:t xml:space="preserve">Tabela </w:t>
      </w:r>
      <w:r w:rsidR="00B923AA" w:rsidRPr="00B923AA">
        <w:rPr>
          <w:b/>
          <w:i/>
          <w:iCs/>
          <w:sz w:val="22"/>
          <w:szCs w:val="22"/>
        </w:rPr>
        <w:t xml:space="preserve">30 </w:t>
      </w:r>
      <w:r w:rsidR="00F24F35" w:rsidRPr="00B923AA">
        <w:rPr>
          <w:b/>
          <w:i/>
          <w:iCs/>
          <w:sz w:val="22"/>
          <w:szCs w:val="22"/>
        </w:rPr>
        <w:t>Harmonogram planu działania obejmujący podziałanie 19.</w:t>
      </w:r>
      <w:r w:rsidR="004258A8" w:rsidRPr="00B923AA">
        <w:rPr>
          <w:b/>
          <w:i/>
          <w:iCs/>
          <w:sz w:val="22"/>
          <w:szCs w:val="22"/>
        </w:rPr>
        <w:t>4</w:t>
      </w:r>
      <w:r w:rsidR="00264005" w:rsidRPr="00B923AA">
        <w:rPr>
          <w:b/>
          <w:i/>
          <w:iCs/>
          <w:sz w:val="22"/>
          <w:szCs w:val="22"/>
        </w:rPr>
        <w:t xml:space="preserve"> </w:t>
      </w:r>
      <w:r w:rsidR="00F24F35" w:rsidRPr="00B923AA">
        <w:rPr>
          <w:b/>
          <w:i/>
          <w:sz w:val="22"/>
          <w:szCs w:val="22"/>
        </w:rPr>
        <w:t>„</w:t>
      </w:r>
      <w:r w:rsidR="007F26E7" w:rsidRPr="00B923AA">
        <w:rPr>
          <w:b/>
          <w:i/>
          <w:sz w:val="22"/>
          <w:szCs w:val="22"/>
        </w:rPr>
        <w:t xml:space="preserve">Wsparcie na rzecz kosztów </w:t>
      </w:r>
      <w:r w:rsidR="00B923AA" w:rsidRPr="00B923AA">
        <w:rPr>
          <w:b/>
          <w:i/>
          <w:sz w:val="22"/>
          <w:szCs w:val="22"/>
        </w:rPr>
        <w:t>bieżących</w:t>
      </w:r>
      <w:r w:rsidR="007F26E7" w:rsidRPr="00B923AA">
        <w:rPr>
          <w:b/>
          <w:i/>
          <w:sz w:val="22"/>
          <w:szCs w:val="22"/>
        </w:rPr>
        <w:t xml:space="preserve"> </w:t>
      </w:r>
      <w:r w:rsidR="004258A8" w:rsidRPr="00B923AA">
        <w:rPr>
          <w:b/>
          <w:i/>
          <w:sz w:val="22"/>
          <w:szCs w:val="22"/>
        </w:rPr>
        <w:t>aktywizacji”</w:t>
      </w:r>
    </w:p>
    <w:tbl>
      <w:tblPr>
        <w:tblpPr w:leftFromText="141" w:rightFromText="141" w:vertAnchor="text" w:horzAnchor="margin" w:tblpXSpec="center" w:tblpY="124"/>
        <w:tblOverlap w:val="never"/>
        <w:tblW w:w="1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49"/>
        <w:gridCol w:w="850"/>
        <w:gridCol w:w="851"/>
        <w:gridCol w:w="851"/>
        <w:gridCol w:w="1024"/>
        <w:gridCol w:w="39"/>
        <w:gridCol w:w="921"/>
        <w:gridCol w:w="851"/>
        <w:gridCol w:w="1153"/>
        <w:gridCol w:w="28"/>
        <w:gridCol w:w="945"/>
        <w:gridCol w:w="850"/>
        <w:gridCol w:w="1205"/>
        <w:gridCol w:w="1205"/>
        <w:gridCol w:w="10"/>
        <w:gridCol w:w="1408"/>
        <w:gridCol w:w="1417"/>
        <w:gridCol w:w="395"/>
        <w:gridCol w:w="881"/>
      </w:tblGrid>
      <w:tr w:rsidR="00DC3DFA" w:rsidRPr="002721A1" w:rsidTr="00C57774">
        <w:tblPrEx>
          <w:tblCellMar>
            <w:top w:w="0" w:type="dxa"/>
            <w:bottom w:w="0" w:type="dxa"/>
          </w:tblCellMar>
        </w:tblPrEx>
        <w:trPr>
          <w:trHeight w:hRule="exact" w:val="300"/>
        </w:trPr>
        <w:tc>
          <w:tcPr>
            <w:tcW w:w="749" w:type="dxa"/>
            <w:vMerge w:val="restart"/>
            <w:shd w:val="solid" w:color="92D050" w:fill="92D050"/>
            <w:textDirection w:val="btLr"/>
          </w:tcPr>
          <w:p w:rsidR="00DC3DFA" w:rsidRPr="002721A1" w:rsidRDefault="00DC3DFA" w:rsidP="00C57774">
            <w:pPr>
              <w:rPr>
                <w:sz w:val="16"/>
                <w:szCs w:val="16"/>
              </w:rPr>
            </w:pPr>
            <w:r w:rsidRPr="002721A1">
              <w:rPr>
                <w:sz w:val="16"/>
                <w:szCs w:val="16"/>
              </w:rPr>
              <w:t>CEL OGÓLNY nr II</w:t>
            </w:r>
          </w:p>
          <w:p w:rsidR="00DC3DFA" w:rsidRPr="002721A1" w:rsidRDefault="00DC3DFA" w:rsidP="00C57774">
            <w:pPr>
              <w:rPr>
                <w:sz w:val="16"/>
                <w:szCs w:val="16"/>
              </w:rPr>
            </w:pPr>
          </w:p>
          <w:p w:rsidR="00DC3DFA" w:rsidRPr="002721A1" w:rsidRDefault="00DC3DFA" w:rsidP="00C57774">
            <w:pPr>
              <w:rPr>
                <w:sz w:val="16"/>
                <w:szCs w:val="16"/>
              </w:rPr>
            </w:pPr>
          </w:p>
        </w:tc>
        <w:tc>
          <w:tcPr>
            <w:tcW w:w="850" w:type="dxa"/>
            <w:tcBorders>
              <w:bottom w:val="single" w:sz="4" w:space="0" w:color="auto"/>
            </w:tcBorders>
            <w:shd w:val="solid" w:color="92D050" w:fill="92D050"/>
            <w:vAlign w:val="center"/>
          </w:tcPr>
          <w:p w:rsidR="00DC3DFA" w:rsidRPr="002721A1" w:rsidRDefault="00DC3DFA" w:rsidP="00C57774">
            <w:pPr>
              <w:rPr>
                <w:sz w:val="16"/>
                <w:szCs w:val="16"/>
              </w:rPr>
            </w:pPr>
            <w:r w:rsidRPr="002721A1">
              <w:rPr>
                <w:sz w:val="16"/>
                <w:szCs w:val="16"/>
              </w:rPr>
              <w:t>Lata</w:t>
            </w:r>
          </w:p>
        </w:tc>
        <w:tc>
          <w:tcPr>
            <w:tcW w:w="2765" w:type="dxa"/>
            <w:gridSpan w:val="4"/>
            <w:tcBorders>
              <w:bottom w:val="single" w:sz="4" w:space="0" w:color="auto"/>
            </w:tcBorders>
            <w:shd w:val="solid" w:color="92D050" w:fill="92D050"/>
            <w:vAlign w:val="center"/>
          </w:tcPr>
          <w:p w:rsidR="00DC3DFA" w:rsidRPr="002721A1" w:rsidRDefault="00DC3DFA" w:rsidP="00C57774">
            <w:pPr>
              <w:rPr>
                <w:sz w:val="16"/>
                <w:szCs w:val="16"/>
              </w:rPr>
            </w:pPr>
            <w:r w:rsidRPr="002721A1">
              <w:rPr>
                <w:sz w:val="16"/>
                <w:szCs w:val="16"/>
              </w:rPr>
              <w:t>2016-2018</w:t>
            </w:r>
          </w:p>
        </w:tc>
        <w:tc>
          <w:tcPr>
            <w:tcW w:w="2925" w:type="dxa"/>
            <w:gridSpan w:val="3"/>
            <w:tcBorders>
              <w:bottom w:val="single" w:sz="4" w:space="0" w:color="auto"/>
            </w:tcBorders>
            <w:shd w:val="solid" w:color="92D050" w:fill="92D050"/>
            <w:vAlign w:val="center"/>
          </w:tcPr>
          <w:p w:rsidR="00DC3DFA" w:rsidRPr="002721A1" w:rsidRDefault="00DC3DFA" w:rsidP="00C57774">
            <w:pPr>
              <w:rPr>
                <w:sz w:val="16"/>
                <w:szCs w:val="16"/>
              </w:rPr>
            </w:pPr>
            <w:r w:rsidRPr="002721A1">
              <w:rPr>
                <w:sz w:val="16"/>
                <w:szCs w:val="16"/>
              </w:rPr>
              <w:t>2019-2021</w:t>
            </w:r>
          </w:p>
        </w:tc>
        <w:tc>
          <w:tcPr>
            <w:tcW w:w="3028" w:type="dxa"/>
            <w:gridSpan w:val="4"/>
            <w:tcBorders>
              <w:bottom w:val="single" w:sz="4" w:space="0" w:color="auto"/>
            </w:tcBorders>
            <w:shd w:val="solid" w:color="92D050" w:fill="92D050"/>
            <w:vAlign w:val="center"/>
          </w:tcPr>
          <w:p w:rsidR="00DC3DFA" w:rsidRPr="002721A1" w:rsidRDefault="00DC3DFA" w:rsidP="00C57774">
            <w:pPr>
              <w:rPr>
                <w:sz w:val="16"/>
                <w:szCs w:val="16"/>
              </w:rPr>
            </w:pPr>
            <w:r w:rsidRPr="002721A1">
              <w:rPr>
                <w:sz w:val="16"/>
                <w:szCs w:val="16"/>
              </w:rPr>
              <w:t>2022-2023</w:t>
            </w:r>
          </w:p>
        </w:tc>
        <w:tc>
          <w:tcPr>
            <w:tcW w:w="2623" w:type="dxa"/>
            <w:gridSpan w:val="3"/>
            <w:tcBorders>
              <w:bottom w:val="single" w:sz="4" w:space="0" w:color="auto"/>
            </w:tcBorders>
            <w:shd w:val="solid" w:color="92D050" w:fill="92D050"/>
            <w:vAlign w:val="center"/>
          </w:tcPr>
          <w:p w:rsidR="00DC3DFA" w:rsidRPr="002721A1" w:rsidRDefault="00DC3DFA" w:rsidP="00C57774">
            <w:pPr>
              <w:rPr>
                <w:sz w:val="16"/>
                <w:szCs w:val="16"/>
              </w:rPr>
            </w:pPr>
            <w:r w:rsidRPr="002721A1">
              <w:rPr>
                <w:sz w:val="16"/>
                <w:szCs w:val="16"/>
              </w:rPr>
              <w:t>RAZEM 2016-2023</w:t>
            </w:r>
          </w:p>
        </w:tc>
        <w:tc>
          <w:tcPr>
            <w:tcW w:w="1417" w:type="dxa"/>
            <w:vMerge w:val="restart"/>
            <w:shd w:val="solid" w:color="92D050" w:fill="92D050"/>
            <w:vAlign w:val="center"/>
          </w:tcPr>
          <w:p w:rsidR="00DC3DFA" w:rsidRPr="002721A1" w:rsidRDefault="00DC3DFA" w:rsidP="00C57774">
            <w:pPr>
              <w:rPr>
                <w:sz w:val="16"/>
                <w:szCs w:val="16"/>
              </w:rPr>
            </w:pPr>
            <w:r w:rsidRPr="002721A1">
              <w:rPr>
                <w:sz w:val="16"/>
                <w:szCs w:val="16"/>
              </w:rPr>
              <w:t>Program</w:t>
            </w:r>
          </w:p>
          <w:p w:rsidR="00DC3DFA" w:rsidRPr="002721A1" w:rsidRDefault="00DC3DFA" w:rsidP="00C57774">
            <w:pPr>
              <w:rPr>
                <w:sz w:val="16"/>
                <w:szCs w:val="16"/>
              </w:rPr>
            </w:pPr>
          </w:p>
          <w:p w:rsidR="00DC3DFA" w:rsidRPr="002721A1" w:rsidRDefault="00DC3DFA" w:rsidP="00C57774">
            <w:pPr>
              <w:rPr>
                <w:sz w:val="16"/>
                <w:szCs w:val="16"/>
              </w:rPr>
            </w:pPr>
          </w:p>
        </w:tc>
        <w:tc>
          <w:tcPr>
            <w:tcW w:w="1276" w:type="dxa"/>
            <w:gridSpan w:val="2"/>
            <w:vMerge w:val="restart"/>
            <w:shd w:val="solid" w:color="92D050" w:fill="92D050"/>
          </w:tcPr>
          <w:p w:rsidR="00DC3DFA" w:rsidRPr="002721A1" w:rsidRDefault="00DC3DFA" w:rsidP="00C57774">
            <w:pPr>
              <w:rPr>
                <w:sz w:val="16"/>
                <w:szCs w:val="16"/>
              </w:rPr>
            </w:pPr>
            <w:r w:rsidRPr="002721A1">
              <w:rPr>
                <w:sz w:val="16"/>
                <w:szCs w:val="16"/>
              </w:rPr>
              <w:t>Poddziałanie /zakres Programu</w:t>
            </w:r>
          </w:p>
          <w:p w:rsidR="00DC3DFA" w:rsidRPr="002721A1" w:rsidRDefault="00DC3DFA" w:rsidP="00C57774">
            <w:pPr>
              <w:rPr>
                <w:sz w:val="16"/>
                <w:szCs w:val="16"/>
              </w:rPr>
            </w:pPr>
          </w:p>
          <w:p w:rsidR="00DC3DFA" w:rsidRPr="002721A1" w:rsidRDefault="00DC3DFA" w:rsidP="00C57774">
            <w:pPr>
              <w:rPr>
                <w:sz w:val="16"/>
                <w:szCs w:val="16"/>
              </w:rPr>
            </w:pPr>
          </w:p>
        </w:tc>
      </w:tr>
      <w:tr w:rsidR="00DC3DFA" w:rsidRPr="002721A1" w:rsidTr="00C57774">
        <w:tblPrEx>
          <w:tblCellMar>
            <w:top w:w="0" w:type="dxa"/>
            <w:bottom w:w="0" w:type="dxa"/>
          </w:tblCellMar>
        </w:tblPrEx>
        <w:trPr>
          <w:cantSplit/>
          <w:trHeight w:hRule="exact" w:val="1284"/>
        </w:trPr>
        <w:tc>
          <w:tcPr>
            <w:tcW w:w="749" w:type="dxa"/>
            <w:vMerge/>
            <w:shd w:val="clear" w:color="auto" w:fill="FFFFFF"/>
          </w:tcPr>
          <w:p w:rsidR="00DC3DFA" w:rsidRPr="002721A1" w:rsidRDefault="00DC3DFA" w:rsidP="00C57774">
            <w:pPr>
              <w:rPr>
                <w:sz w:val="16"/>
                <w:szCs w:val="16"/>
              </w:rPr>
            </w:pPr>
          </w:p>
        </w:tc>
        <w:tc>
          <w:tcPr>
            <w:tcW w:w="850" w:type="dxa"/>
            <w:shd w:val="solid" w:color="92D050" w:fill="92D050"/>
            <w:vAlign w:val="center"/>
          </w:tcPr>
          <w:p w:rsidR="00DC3DFA" w:rsidRPr="002721A1" w:rsidRDefault="00DC3DFA" w:rsidP="00C57774">
            <w:pPr>
              <w:rPr>
                <w:sz w:val="16"/>
                <w:szCs w:val="16"/>
              </w:rPr>
            </w:pPr>
            <w:r w:rsidRPr="002721A1">
              <w:rPr>
                <w:sz w:val="16"/>
                <w:szCs w:val="16"/>
              </w:rPr>
              <w:t>Nazwa wskaźnika</w:t>
            </w:r>
          </w:p>
        </w:tc>
        <w:tc>
          <w:tcPr>
            <w:tcW w:w="851" w:type="dxa"/>
            <w:shd w:val="solid" w:color="92D050" w:fill="92D050"/>
            <w:vAlign w:val="center"/>
          </w:tcPr>
          <w:p w:rsidR="00DC3DFA" w:rsidRPr="002721A1" w:rsidRDefault="00DC3DFA" w:rsidP="00C57774">
            <w:pPr>
              <w:rPr>
                <w:sz w:val="16"/>
                <w:szCs w:val="16"/>
              </w:rPr>
            </w:pPr>
            <w:r w:rsidRPr="002721A1">
              <w:rPr>
                <w:sz w:val="16"/>
                <w:szCs w:val="16"/>
              </w:rPr>
              <w:t>Wartość z jednostką miary</w:t>
            </w:r>
          </w:p>
        </w:tc>
        <w:tc>
          <w:tcPr>
            <w:tcW w:w="851" w:type="dxa"/>
            <w:shd w:val="solid" w:color="92D050" w:fill="92D050"/>
            <w:textDirection w:val="btLr"/>
            <w:vAlign w:val="center"/>
          </w:tcPr>
          <w:p w:rsidR="00DC3DFA" w:rsidRPr="002721A1" w:rsidRDefault="00DC3DFA" w:rsidP="00C57774">
            <w:pPr>
              <w:rPr>
                <w:sz w:val="16"/>
                <w:szCs w:val="16"/>
              </w:rPr>
            </w:pPr>
            <w:r w:rsidRPr="002721A1">
              <w:rPr>
                <w:sz w:val="16"/>
                <w:szCs w:val="16"/>
              </w:rPr>
              <w:t>% realizacji wskaźnika narastająco</w:t>
            </w:r>
          </w:p>
        </w:tc>
        <w:tc>
          <w:tcPr>
            <w:tcW w:w="1063" w:type="dxa"/>
            <w:gridSpan w:val="2"/>
            <w:shd w:val="solid" w:color="92D050" w:fill="92D050"/>
            <w:vAlign w:val="center"/>
          </w:tcPr>
          <w:p w:rsidR="00DC3DFA" w:rsidRPr="002721A1" w:rsidRDefault="00DC3DFA" w:rsidP="00C57774">
            <w:pPr>
              <w:rPr>
                <w:sz w:val="16"/>
                <w:szCs w:val="16"/>
              </w:rPr>
            </w:pPr>
            <w:r w:rsidRPr="002721A1">
              <w:rPr>
                <w:sz w:val="16"/>
                <w:szCs w:val="16"/>
              </w:rPr>
              <w:t>Planowane wsparcie w PLN</w:t>
            </w:r>
          </w:p>
        </w:tc>
        <w:tc>
          <w:tcPr>
            <w:tcW w:w="921" w:type="dxa"/>
            <w:shd w:val="solid" w:color="92D050" w:fill="92D050"/>
            <w:vAlign w:val="center"/>
          </w:tcPr>
          <w:p w:rsidR="00DC3DFA" w:rsidRPr="002721A1" w:rsidRDefault="00DC3DFA" w:rsidP="00C57774">
            <w:pPr>
              <w:rPr>
                <w:sz w:val="16"/>
                <w:szCs w:val="16"/>
              </w:rPr>
            </w:pPr>
            <w:r w:rsidRPr="002721A1">
              <w:rPr>
                <w:sz w:val="16"/>
                <w:szCs w:val="16"/>
              </w:rPr>
              <w:t>Wartość z jednostką miary</w:t>
            </w:r>
          </w:p>
        </w:tc>
        <w:tc>
          <w:tcPr>
            <w:tcW w:w="851" w:type="dxa"/>
            <w:shd w:val="solid" w:color="92D050" w:fill="92D050"/>
            <w:textDirection w:val="btLr"/>
            <w:vAlign w:val="center"/>
          </w:tcPr>
          <w:p w:rsidR="00DC3DFA" w:rsidRPr="002721A1" w:rsidRDefault="00DC3DFA" w:rsidP="00C57774">
            <w:pPr>
              <w:rPr>
                <w:sz w:val="16"/>
                <w:szCs w:val="16"/>
              </w:rPr>
            </w:pPr>
            <w:r w:rsidRPr="002721A1">
              <w:rPr>
                <w:sz w:val="16"/>
                <w:szCs w:val="16"/>
              </w:rPr>
              <w:t>% realizacji wskaźnika narastająco</w:t>
            </w:r>
          </w:p>
        </w:tc>
        <w:tc>
          <w:tcPr>
            <w:tcW w:w="1153" w:type="dxa"/>
            <w:shd w:val="solid" w:color="92D050" w:fill="92D050"/>
            <w:vAlign w:val="center"/>
          </w:tcPr>
          <w:p w:rsidR="00DC3DFA" w:rsidRPr="002721A1" w:rsidRDefault="00DC3DFA" w:rsidP="00C57774">
            <w:pPr>
              <w:rPr>
                <w:sz w:val="16"/>
                <w:szCs w:val="16"/>
              </w:rPr>
            </w:pPr>
            <w:r w:rsidRPr="002721A1">
              <w:rPr>
                <w:sz w:val="16"/>
                <w:szCs w:val="16"/>
              </w:rPr>
              <w:t>Planowane wsparcie w PLN</w:t>
            </w:r>
          </w:p>
        </w:tc>
        <w:tc>
          <w:tcPr>
            <w:tcW w:w="973" w:type="dxa"/>
            <w:gridSpan w:val="2"/>
            <w:shd w:val="solid" w:color="92D050" w:fill="92D050"/>
            <w:vAlign w:val="center"/>
          </w:tcPr>
          <w:p w:rsidR="00DC3DFA" w:rsidRPr="002721A1" w:rsidRDefault="00DC3DFA" w:rsidP="00C57774">
            <w:pPr>
              <w:rPr>
                <w:sz w:val="16"/>
                <w:szCs w:val="16"/>
              </w:rPr>
            </w:pPr>
            <w:r w:rsidRPr="002721A1">
              <w:rPr>
                <w:sz w:val="16"/>
                <w:szCs w:val="16"/>
              </w:rPr>
              <w:t>Wartość z jednostką miary</w:t>
            </w:r>
          </w:p>
        </w:tc>
        <w:tc>
          <w:tcPr>
            <w:tcW w:w="850" w:type="dxa"/>
            <w:shd w:val="solid" w:color="92D050" w:fill="92D050"/>
            <w:textDirection w:val="btLr"/>
            <w:vAlign w:val="center"/>
          </w:tcPr>
          <w:p w:rsidR="00DC3DFA" w:rsidRPr="002721A1" w:rsidRDefault="00DC3DFA" w:rsidP="00C57774">
            <w:pPr>
              <w:rPr>
                <w:sz w:val="16"/>
                <w:szCs w:val="16"/>
              </w:rPr>
            </w:pPr>
            <w:r w:rsidRPr="002721A1">
              <w:rPr>
                <w:sz w:val="16"/>
                <w:szCs w:val="16"/>
              </w:rPr>
              <w:t>% realizacji wskaźnika narastająco</w:t>
            </w:r>
          </w:p>
        </w:tc>
        <w:tc>
          <w:tcPr>
            <w:tcW w:w="1205" w:type="dxa"/>
            <w:shd w:val="solid" w:color="92D050" w:fill="92D050"/>
            <w:vAlign w:val="center"/>
          </w:tcPr>
          <w:p w:rsidR="00DC3DFA" w:rsidRPr="002721A1" w:rsidRDefault="00DC3DFA" w:rsidP="00C57774">
            <w:pPr>
              <w:rPr>
                <w:sz w:val="16"/>
                <w:szCs w:val="16"/>
              </w:rPr>
            </w:pPr>
            <w:r w:rsidRPr="002721A1">
              <w:rPr>
                <w:sz w:val="16"/>
                <w:szCs w:val="16"/>
              </w:rPr>
              <w:t>Planowane wsparcie w PLN</w:t>
            </w:r>
          </w:p>
        </w:tc>
        <w:tc>
          <w:tcPr>
            <w:tcW w:w="1205" w:type="dxa"/>
            <w:shd w:val="solid" w:color="92D050" w:fill="92D050"/>
            <w:vAlign w:val="center"/>
          </w:tcPr>
          <w:p w:rsidR="00DC3DFA" w:rsidRPr="002721A1" w:rsidRDefault="00DC3DFA" w:rsidP="00C57774">
            <w:pPr>
              <w:rPr>
                <w:sz w:val="16"/>
                <w:szCs w:val="16"/>
              </w:rPr>
            </w:pPr>
            <w:r w:rsidRPr="002721A1">
              <w:rPr>
                <w:sz w:val="16"/>
                <w:szCs w:val="16"/>
              </w:rPr>
              <w:t>Razem wartość wskaźników</w:t>
            </w:r>
          </w:p>
        </w:tc>
        <w:tc>
          <w:tcPr>
            <w:tcW w:w="1418" w:type="dxa"/>
            <w:gridSpan w:val="2"/>
            <w:shd w:val="solid" w:color="92D050" w:fill="92D050"/>
            <w:vAlign w:val="center"/>
          </w:tcPr>
          <w:p w:rsidR="00DC3DFA" w:rsidRPr="002721A1" w:rsidRDefault="00DC3DFA" w:rsidP="00C57774">
            <w:pPr>
              <w:rPr>
                <w:sz w:val="16"/>
                <w:szCs w:val="16"/>
              </w:rPr>
            </w:pPr>
            <w:r w:rsidRPr="002721A1">
              <w:rPr>
                <w:sz w:val="16"/>
                <w:szCs w:val="16"/>
              </w:rPr>
              <w:t>Razem planowane wsparcie w PLN</w:t>
            </w:r>
          </w:p>
        </w:tc>
        <w:tc>
          <w:tcPr>
            <w:tcW w:w="1417" w:type="dxa"/>
            <w:vMerge/>
            <w:shd w:val="clear" w:color="auto" w:fill="FFFFFF"/>
          </w:tcPr>
          <w:p w:rsidR="00DC3DFA" w:rsidRPr="002721A1" w:rsidRDefault="00DC3DFA" w:rsidP="00C57774">
            <w:pPr>
              <w:rPr>
                <w:sz w:val="16"/>
                <w:szCs w:val="16"/>
              </w:rPr>
            </w:pPr>
          </w:p>
        </w:tc>
        <w:tc>
          <w:tcPr>
            <w:tcW w:w="1276" w:type="dxa"/>
            <w:gridSpan w:val="2"/>
            <w:vMerge/>
            <w:shd w:val="clear" w:color="auto" w:fill="FFFFFF"/>
          </w:tcPr>
          <w:p w:rsidR="00DC3DFA" w:rsidRPr="002721A1" w:rsidRDefault="00DC3DFA" w:rsidP="00C57774">
            <w:pPr>
              <w:rPr>
                <w:sz w:val="16"/>
                <w:szCs w:val="16"/>
              </w:rPr>
            </w:pPr>
          </w:p>
        </w:tc>
      </w:tr>
      <w:tr w:rsidR="00DC3DFA" w:rsidRPr="002721A1" w:rsidTr="00C57774">
        <w:tblPrEx>
          <w:tblCellMar>
            <w:top w:w="0" w:type="dxa"/>
            <w:bottom w:w="0" w:type="dxa"/>
          </w:tblCellMar>
        </w:tblPrEx>
        <w:trPr>
          <w:trHeight w:hRule="exact" w:val="437"/>
        </w:trPr>
        <w:tc>
          <w:tcPr>
            <w:tcW w:w="15633" w:type="dxa"/>
            <w:gridSpan w:val="19"/>
            <w:shd w:val="clear" w:color="auto" w:fill="FFFFFF"/>
          </w:tcPr>
          <w:p w:rsidR="00DC3DFA" w:rsidRPr="002721A1" w:rsidRDefault="00DC3DFA" w:rsidP="00C57774">
            <w:pPr>
              <w:rPr>
                <w:sz w:val="16"/>
                <w:szCs w:val="16"/>
              </w:rPr>
            </w:pPr>
            <w:r w:rsidRPr="002721A1">
              <w:rPr>
                <w:sz w:val="16"/>
                <w:szCs w:val="16"/>
              </w:rPr>
              <w:t>Cel szczegółowy 2.3. Animacja współpracy lokalnych społeczności</w:t>
            </w:r>
          </w:p>
        </w:tc>
      </w:tr>
      <w:tr w:rsidR="00DC3DFA" w:rsidRPr="002721A1" w:rsidTr="00C57774">
        <w:tblPrEx>
          <w:tblCellMar>
            <w:top w:w="0" w:type="dxa"/>
            <w:bottom w:w="0" w:type="dxa"/>
          </w:tblCellMar>
        </w:tblPrEx>
        <w:trPr>
          <w:cantSplit/>
          <w:trHeight w:hRule="exact" w:val="2100"/>
        </w:trPr>
        <w:tc>
          <w:tcPr>
            <w:tcW w:w="749" w:type="dxa"/>
            <w:vMerge w:val="restart"/>
            <w:shd w:val="clear" w:color="auto" w:fill="FFFFFF"/>
            <w:textDirection w:val="btLr"/>
          </w:tcPr>
          <w:p w:rsidR="00DC3DFA" w:rsidRPr="002721A1" w:rsidRDefault="00DC3DFA" w:rsidP="00C57774">
            <w:pPr>
              <w:rPr>
                <w:b/>
                <w:sz w:val="16"/>
                <w:szCs w:val="16"/>
              </w:rPr>
            </w:pPr>
            <w:r w:rsidRPr="002721A1">
              <w:rPr>
                <w:b/>
                <w:sz w:val="16"/>
                <w:szCs w:val="16"/>
              </w:rPr>
              <w:t>Przedsięwzięcie P.5</w:t>
            </w:r>
          </w:p>
          <w:p w:rsidR="00DC3DFA" w:rsidRPr="002721A1" w:rsidRDefault="00DC3DFA" w:rsidP="00C57774">
            <w:pPr>
              <w:rPr>
                <w:b/>
                <w:sz w:val="16"/>
                <w:szCs w:val="16"/>
              </w:rPr>
            </w:pPr>
            <w:r w:rsidRPr="002721A1">
              <w:rPr>
                <w:b/>
                <w:sz w:val="16"/>
                <w:szCs w:val="16"/>
              </w:rPr>
              <w:t xml:space="preserve">Wsparcie </w:t>
            </w:r>
            <w:r>
              <w:rPr>
                <w:b/>
                <w:sz w:val="16"/>
                <w:szCs w:val="16"/>
              </w:rPr>
              <w:t xml:space="preserve">doradcze, </w:t>
            </w:r>
            <w:r w:rsidRPr="002721A1">
              <w:rPr>
                <w:b/>
                <w:sz w:val="16"/>
                <w:szCs w:val="16"/>
              </w:rPr>
              <w:t xml:space="preserve">szkoleniowe </w:t>
            </w:r>
            <w:r>
              <w:rPr>
                <w:b/>
                <w:sz w:val="16"/>
                <w:szCs w:val="16"/>
              </w:rPr>
              <w:t xml:space="preserve">i warsztatowe </w:t>
            </w:r>
            <w:r w:rsidRPr="002721A1">
              <w:rPr>
                <w:b/>
                <w:sz w:val="16"/>
                <w:szCs w:val="16"/>
              </w:rPr>
              <w:t>dla wnioskodawców</w:t>
            </w:r>
          </w:p>
        </w:tc>
        <w:tc>
          <w:tcPr>
            <w:tcW w:w="850" w:type="dxa"/>
            <w:shd w:val="clear" w:color="auto" w:fill="FFFFFF"/>
            <w:textDirection w:val="btLr"/>
          </w:tcPr>
          <w:p w:rsidR="00DC3DFA" w:rsidRPr="002721A1" w:rsidRDefault="00DC3DFA" w:rsidP="00C57774">
            <w:pPr>
              <w:rPr>
                <w:sz w:val="16"/>
                <w:szCs w:val="16"/>
              </w:rPr>
            </w:pPr>
            <w:r w:rsidRPr="002721A1">
              <w:rPr>
                <w:sz w:val="16"/>
                <w:szCs w:val="16"/>
              </w:rPr>
              <w:t>Wskaźnik produktu</w:t>
            </w:r>
          </w:p>
          <w:p w:rsidR="00DC3DFA" w:rsidRPr="002721A1" w:rsidRDefault="00DC3DFA" w:rsidP="00C57774">
            <w:pPr>
              <w:rPr>
                <w:sz w:val="16"/>
                <w:szCs w:val="16"/>
              </w:rPr>
            </w:pPr>
          </w:p>
        </w:tc>
        <w:tc>
          <w:tcPr>
            <w:tcW w:w="851" w:type="dxa"/>
            <w:shd w:val="solid" w:color="FBD4B4" w:fill="FBD4B4"/>
          </w:tcPr>
          <w:p w:rsidR="00DC3DFA" w:rsidRPr="002721A1" w:rsidRDefault="00DC3DFA" w:rsidP="00C57774">
            <w:pPr>
              <w:jc w:val="center"/>
              <w:rPr>
                <w:sz w:val="16"/>
                <w:szCs w:val="16"/>
              </w:rPr>
            </w:pPr>
            <w:r w:rsidRPr="002721A1">
              <w:rPr>
                <w:sz w:val="16"/>
                <w:szCs w:val="16"/>
              </w:rPr>
              <w:t>8 podmiotów, którym udzielono indywidualnego doradztwa</w:t>
            </w:r>
            <w:r>
              <w:rPr>
                <w:sz w:val="16"/>
                <w:szCs w:val="16"/>
              </w:rPr>
              <w:t xml:space="preserve"> i otrzymały pomoc</w:t>
            </w:r>
          </w:p>
        </w:tc>
        <w:tc>
          <w:tcPr>
            <w:tcW w:w="851" w:type="dxa"/>
            <w:shd w:val="solid" w:color="FBD4B4" w:fill="FBD4B4"/>
          </w:tcPr>
          <w:p w:rsidR="00DC3DFA" w:rsidRPr="002721A1" w:rsidRDefault="00DC3DFA" w:rsidP="00C57774">
            <w:pPr>
              <w:jc w:val="center"/>
              <w:rPr>
                <w:sz w:val="16"/>
                <w:szCs w:val="16"/>
              </w:rPr>
            </w:pPr>
            <w:r w:rsidRPr="002721A1">
              <w:rPr>
                <w:sz w:val="16"/>
                <w:szCs w:val="16"/>
              </w:rPr>
              <w:t>21,62%</w:t>
            </w:r>
          </w:p>
        </w:tc>
        <w:tc>
          <w:tcPr>
            <w:tcW w:w="1024" w:type="dxa"/>
            <w:shd w:val="solid" w:color="FBD4B4" w:fill="FBD4B4"/>
          </w:tcPr>
          <w:p w:rsidR="00DC3DFA" w:rsidRPr="002721A1" w:rsidRDefault="00DC3DFA" w:rsidP="00C57774">
            <w:pPr>
              <w:jc w:val="center"/>
              <w:rPr>
                <w:sz w:val="16"/>
                <w:szCs w:val="16"/>
              </w:rPr>
            </w:pPr>
            <w:r w:rsidRPr="002721A1">
              <w:rPr>
                <w:sz w:val="16"/>
                <w:szCs w:val="16"/>
              </w:rPr>
              <w:t>koszty doradztwa w ramach Poddziałania 19.4 wsparcie na rzecz kosztów bieżących –obowiązki Biura</w:t>
            </w:r>
          </w:p>
        </w:tc>
        <w:tc>
          <w:tcPr>
            <w:tcW w:w="960" w:type="dxa"/>
            <w:gridSpan w:val="2"/>
            <w:shd w:val="solid" w:color="FBD4B4" w:fill="FBD4B4"/>
          </w:tcPr>
          <w:p w:rsidR="00DC3DFA" w:rsidRDefault="00DC3DFA" w:rsidP="00C57774">
            <w:pPr>
              <w:jc w:val="center"/>
              <w:rPr>
                <w:sz w:val="16"/>
                <w:szCs w:val="16"/>
              </w:rPr>
            </w:pPr>
            <w:r w:rsidRPr="002721A1">
              <w:rPr>
                <w:sz w:val="16"/>
                <w:szCs w:val="16"/>
              </w:rPr>
              <w:t>24</w:t>
            </w:r>
          </w:p>
          <w:p w:rsidR="00DC3DFA" w:rsidRPr="002721A1" w:rsidRDefault="00DC3DFA" w:rsidP="00C57774">
            <w:pPr>
              <w:jc w:val="center"/>
              <w:rPr>
                <w:sz w:val="16"/>
                <w:szCs w:val="16"/>
              </w:rPr>
            </w:pPr>
            <w:r>
              <w:rPr>
                <w:sz w:val="16"/>
                <w:szCs w:val="16"/>
              </w:rPr>
              <w:t>podmioty</w:t>
            </w:r>
            <w:r w:rsidRPr="002721A1">
              <w:rPr>
                <w:sz w:val="16"/>
                <w:szCs w:val="16"/>
              </w:rPr>
              <w:t xml:space="preserve"> którym udzielono indywidualnego doradztwa</w:t>
            </w:r>
            <w:r>
              <w:rPr>
                <w:sz w:val="16"/>
                <w:szCs w:val="16"/>
              </w:rPr>
              <w:t xml:space="preserve"> i otrzymały pomoc</w:t>
            </w:r>
          </w:p>
        </w:tc>
        <w:tc>
          <w:tcPr>
            <w:tcW w:w="851" w:type="dxa"/>
            <w:shd w:val="solid" w:color="FBD4B4" w:fill="FBD4B4"/>
          </w:tcPr>
          <w:p w:rsidR="00DC3DFA" w:rsidRPr="002721A1" w:rsidRDefault="00DC3DFA" w:rsidP="00C57774">
            <w:pPr>
              <w:jc w:val="center"/>
              <w:rPr>
                <w:sz w:val="16"/>
                <w:szCs w:val="16"/>
              </w:rPr>
            </w:pPr>
            <w:r w:rsidRPr="002721A1">
              <w:rPr>
                <w:sz w:val="16"/>
                <w:szCs w:val="16"/>
              </w:rPr>
              <w:t>64,86%</w:t>
            </w:r>
          </w:p>
        </w:tc>
        <w:tc>
          <w:tcPr>
            <w:tcW w:w="1181" w:type="dxa"/>
            <w:gridSpan w:val="2"/>
            <w:shd w:val="solid" w:color="FBD4B4" w:fill="FBD4B4"/>
          </w:tcPr>
          <w:p w:rsidR="00DC3DFA" w:rsidRPr="002721A1" w:rsidRDefault="00DC3DFA" w:rsidP="00C57774">
            <w:pPr>
              <w:jc w:val="center"/>
              <w:rPr>
                <w:sz w:val="16"/>
                <w:szCs w:val="16"/>
              </w:rPr>
            </w:pPr>
            <w:r w:rsidRPr="002721A1">
              <w:rPr>
                <w:sz w:val="16"/>
                <w:szCs w:val="16"/>
              </w:rPr>
              <w:t>koszty doradztwa w ramach Poddziałania 19.4 wsparcie na rzecz kosztów bieżących –obowiązki Biura</w:t>
            </w:r>
          </w:p>
        </w:tc>
        <w:tc>
          <w:tcPr>
            <w:tcW w:w="945" w:type="dxa"/>
            <w:shd w:val="solid" w:color="FBD4B4" w:fill="FBD4B4"/>
          </w:tcPr>
          <w:p w:rsidR="00DC3DFA" w:rsidRPr="002721A1" w:rsidRDefault="00DC3DFA" w:rsidP="00C57774">
            <w:pPr>
              <w:jc w:val="center"/>
              <w:rPr>
                <w:sz w:val="16"/>
                <w:szCs w:val="16"/>
              </w:rPr>
            </w:pPr>
            <w:r w:rsidRPr="002721A1">
              <w:rPr>
                <w:sz w:val="16"/>
                <w:szCs w:val="16"/>
              </w:rPr>
              <w:t>5  podmiotów, którym udzielono indywidualnego doradztwa</w:t>
            </w:r>
            <w:r>
              <w:rPr>
                <w:sz w:val="16"/>
                <w:szCs w:val="16"/>
              </w:rPr>
              <w:t xml:space="preserve"> i otrzymały pomoc</w:t>
            </w:r>
          </w:p>
        </w:tc>
        <w:tc>
          <w:tcPr>
            <w:tcW w:w="850" w:type="dxa"/>
            <w:shd w:val="solid" w:color="FBD4B4" w:fill="FBD4B4"/>
          </w:tcPr>
          <w:p w:rsidR="00DC3DFA" w:rsidRPr="002721A1" w:rsidRDefault="00DC3DFA" w:rsidP="00C57774">
            <w:pPr>
              <w:jc w:val="center"/>
              <w:rPr>
                <w:sz w:val="16"/>
                <w:szCs w:val="16"/>
              </w:rPr>
            </w:pPr>
            <w:r w:rsidRPr="002721A1">
              <w:rPr>
                <w:sz w:val="16"/>
                <w:szCs w:val="16"/>
              </w:rPr>
              <w:t>100%</w:t>
            </w:r>
          </w:p>
        </w:tc>
        <w:tc>
          <w:tcPr>
            <w:tcW w:w="1205" w:type="dxa"/>
            <w:shd w:val="solid" w:color="FBD4B4" w:fill="FBD4B4"/>
          </w:tcPr>
          <w:p w:rsidR="00DC3DFA" w:rsidRPr="002721A1" w:rsidRDefault="00DC3DFA" w:rsidP="00C57774">
            <w:pPr>
              <w:jc w:val="center"/>
              <w:rPr>
                <w:sz w:val="16"/>
                <w:szCs w:val="16"/>
              </w:rPr>
            </w:pPr>
            <w:r w:rsidRPr="002721A1">
              <w:rPr>
                <w:sz w:val="16"/>
                <w:szCs w:val="16"/>
              </w:rPr>
              <w:t>koszty doradztwa w ramach Poddziałania 19.4 wsparcie na rzecz kosztów bieżących –obowiązki Biura</w:t>
            </w:r>
          </w:p>
        </w:tc>
        <w:tc>
          <w:tcPr>
            <w:tcW w:w="1205" w:type="dxa"/>
            <w:shd w:val="solid" w:color="FBD4B4" w:fill="FBD4B4"/>
          </w:tcPr>
          <w:p w:rsidR="00DC3DFA" w:rsidRPr="002721A1" w:rsidRDefault="00DC3DFA" w:rsidP="00C57774">
            <w:pPr>
              <w:jc w:val="center"/>
              <w:rPr>
                <w:b/>
                <w:sz w:val="16"/>
                <w:szCs w:val="16"/>
              </w:rPr>
            </w:pPr>
            <w:r w:rsidRPr="002721A1">
              <w:rPr>
                <w:b/>
                <w:sz w:val="16"/>
                <w:szCs w:val="16"/>
              </w:rPr>
              <w:t xml:space="preserve">37 </w:t>
            </w:r>
            <w:r w:rsidRPr="002721A1">
              <w:rPr>
                <w:sz w:val="16"/>
                <w:szCs w:val="16"/>
              </w:rPr>
              <w:t xml:space="preserve"> podmiotów, którym udzielono indywidualnego doradztwa</w:t>
            </w:r>
            <w:r>
              <w:rPr>
                <w:sz w:val="16"/>
                <w:szCs w:val="16"/>
              </w:rPr>
              <w:t xml:space="preserve"> i otrzymały pomoc</w:t>
            </w:r>
            <w:r w:rsidRPr="002721A1">
              <w:rPr>
                <w:sz w:val="16"/>
                <w:szCs w:val="16"/>
              </w:rPr>
              <w:t xml:space="preserve"> </w:t>
            </w:r>
            <w:r w:rsidRPr="007C7E53">
              <w:rPr>
                <w:sz w:val="16"/>
                <w:szCs w:val="16"/>
              </w:rPr>
              <w:t>(porady z przedsiębiorczości)</w:t>
            </w:r>
          </w:p>
        </w:tc>
        <w:tc>
          <w:tcPr>
            <w:tcW w:w="1418" w:type="dxa"/>
            <w:gridSpan w:val="2"/>
            <w:shd w:val="solid" w:color="FBD4B4" w:fill="FBD4B4"/>
          </w:tcPr>
          <w:p w:rsidR="00DC3DFA" w:rsidRPr="002721A1" w:rsidRDefault="00DC3DFA" w:rsidP="00C57774">
            <w:pPr>
              <w:jc w:val="center"/>
              <w:rPr>
                <w:sz w:val="16"/>
                <w:szCs w:val="16"/>
              </w:rPr>
            </w:pPr>
            <w:r w:rsidRPr="002721A1">
              <w:rPr>
                <w:sz w:val="16"/>
                <w:szCs w:val="16"/>
              </w:rPr>
              <w:t>0,00</w:t>
            </w:r>
          </w:p>
        </w:tc>
        <w:tc>
          <w:tcPr>
            <w:tcW w:w="1417" w:type="dxa"/>
            <w:shd w:val="solid" w:color="FBD4B4" w:fill="FBD4B4"/>
          </w:tcPr>
          <w:p w:rsidR="00DC3DFA" w:rsidRPr="00DA22E1" w:rsidRDefault="00DC3DFA" w:rsidP="00C57774">
            <w:pPr>
              <w:jc w:val="center"/>
              <w:rPr>
                <w:sz w:val="16"/>
                <w:szCs w:val="16"/>
              </w:rPr>
            </w:pPr>
            <w:r w:rsidRPr="00DA22E1">
              <w:rPr>
                <w:sz w:val="16"/>
                <w:szCs w:val="16"/>
              </w:rPr>
              <w:t>PROW</w:t>
            </w:r>
          </w:p>
        </w:tc>
        <w:tc>
          <w:tcPr>
            <w:tcW w:w="1276" w:type="dxa"/>
            <w:gridSpan w:val="2"/>
            <w:shd w:val="solid" w:color="FBD4B4" w:fill="FBD4B4"/>
          </w:tcPr>
          <w:p w:rsidR="00DC3DFA" w:rsidRPr="002721A1" w:rsidRDefault="00DC3DFA" w:rsidP="00C57774">
            <w:pPr>
              <w:jc w:val="center"/>
              <w:rPr>
                <w:b/>
                <w:sz w:val="16"/>
                <w:szCs w:val="16"/>
              </w:rPr>
            </w:pPr>
            <w:r w:rsidRPr="002721A1">
              <w:rPr>
                <w:b/>
                <w:sz w:val="16"/>
                <w:szCs w:val="16"/>
              </w:rPr>
              <w:t>Koszty bieżące</w:t>
            </w:r>
          </w:p>
        </w:tc>
      </w:tr>
      <w:tr w:rsidR="00DC3DFA" w:rsidRPr="002721A1" w:rsidTr="00C57774">
        <w:tblPrEx>
          <w:tblCellMar>
            <w:top w:w="0" w:type="dxa"/>
            <w:bottom w:w="0" w:type="dxa"/>
          </w:tblCellMar>
        </w:tblPrEx>
        <w:trPr>
          <w:cantSplit/>
          <w:trHeight w:hRule="exact" w:val="1138"/>
        </w:trPr>
        <w:tc>
          <w:tcPr>
            <w:tcW w:w="749" w:type="dxa"/>
            <w:vMerge/>
            <w:shd w:val="clear" w:color="auto" w:fill="FFFFFF"/>
          </w:tcPr>
          <w:p w:rsidR="00DC3DFA" w:rsidRPr="002721A1" w:rsidRDefault="00DC3DFA" w:rsidP="00C57774">
            <w:pPr>
              <w:rPr>
                <w:sz w:val="16"/>
                <w:szCs w:val="16"/>
              </w:rPr>
            </w:pPr>
          </w:p>
        </w:tc>
        <w:tc>
          <w:tcPr>
            <w:tcW w:w="850" w:type="dxa"/>
            <w:shd w:val="clear" w:color="auto" w:fill="FFFFFF"/>
            <w:textDirection w:val="btLr"/>
          </w:tcPr>
          <w:p w:rsidR="00DC3DFA" w:rsidRPr="002721A1" w:rsidRDefault="00DC3DFA" w:rsidP="00C57774">
            <w:pPr>
              <w:rPr>
                <w:sz w:val="16"/>
                <w:szCs w:val="16"/>
              </w:rPr>
            </w:pPr>
            <w:r w:rsidRPr="002721A1">
              <w:rPr>
                <w:sz w:val="16"/>
                <w:szCs w:val="16"/>
              </w:rPr>
              <w:t>Wskaźnik produktu</w:t>
            </w:r>
          </w:p>
          <w:p w:rsidR="00DC3DFA" w:rsidRPr="002721A1" w:rsidRDefault="00DC3DFA" w:rsidP="00C57774">
            <w:pPr>
              <w:rPr>
                <w:sz w:val="16"/>
                <w:szCs w:val="16"/>
              </w:rPr>
            </w:pPr>
          </w:p>
        </w:tc>
        <w:tc>
          <w:tcPr>
            <w:tcW w:w="851" w:type="dxa"/>
            <w:shd w:val="clear" w:color="auto" w:fill="FFFFFF"/>
          </w:tcPr>
          <w:p w:rsidR="00DC3DFA" w:rsidRPr="002721A1" w:rsidRDefault="00DC3DFA" w:rsidP="00C57774">
            <w:pPr>
              <w:jc w:val="center"/>
              <w:rPr>
                <w:sz w:val="16"/>
                <w:szCs w:val="16"/>
              </w:rPr>
            </w:pPr>
            <w:r w:rsidRPr="00356346">
              <w:rPr>
                <w:sz w:val="16"/>
                <w:szCs w:val="16"/>
              </w:rPr>
              <w:t xml:space="preserve">21 </w:t>
            </w:r>
            <w:r w:rsidRPr="002721A1">
              <w:rPr>
                <w:sz w:val="16"/>
                <w:szCs w:val="16"/>
              </w:rPr>
              <w:t>zorganizowan</w:t>
            </w:r>
            <w:r>
              <w:rPr>
                <w:sz w:val="16"/>
                <w:szCs w:val="16"/>
              </w:rPr>
              <w:t xml:space="preserve">ych </w:t>
            </w:r>
            <w:r w:rsidRPr="002721A1">
              <w:rPr>
                <w:sz w:val="16"/>
                <w:szCs w:val="16"/>
              </w:rPr>
              <w:t>szkole</w:t>
            </w:r>
            <w:r>
              <w:rPr>
                <w:sz w:val="16"/>
                <w:szCs w:val="16"/>
              </w:rPr>
              <w:t>ń</w:t>
            </w:r>
          </w:p>
        </w:tc>
        <w:tc>
          <w:tcPr>
            <w:tcW w:w="851" w:type="dxa"/>
            <w:shd w:val="clear" w:color="auto" w:fill="FFFFFF"/>
          </w:tcPr>
          <w:p w:rsidR="00DC3DFA" w:rsidRPr="00C31821" w:rsidRDefault="00DC3DFA" w:rsidP="00C57774">
            <w:pPr>
              <w:jc w:val="center"/>
              <w:rPr>
                <w:sz w:val="16"/>
                <w:szCs w:val="16"/>
              </w:rPr>
            </w:pPr>
            <w:r w:rsidRPr="00C31821">
              <w:rPr>
                <w:sz w:val="16"/>
                <w:szCs w:val="16"/>
              </w:rPr>
              <w:t>34,42 %</w:t>
            </w:r>
          </w:p>
        </w:tc>
        <w:tc>
          <w:tcPr>
            <w:tcW w:w="1024" w:type="dxa"/>
            <w:shd w:val="clear" w:color="auto" w:fill="FFFFFF"/>
          </w:tcPr>
          <w:p w:rsidR="00DC3DFA" w:rsidRPr="00C31821" w:rsidRDefault="00DC3DFA" w:rsidP="00C57774">
            <w:pPr>
              <w:jc w:val="center"/>
              <w:rPr>
                <w:sz w:val="16"/>
                <w:szCs w:val="16"/>
              </w:rPr>
            </w:pPr>
            <w:r w:rsidRPr="00C31821">
              <w:rPr>
                <w:sz w:val="16"/>
                <w:szCs w:val="16"/>
              </w:rPr>
              <w:t>9.640,80</w:t>
            </w:r>
          </w:p>
        </w:tc>
        <w:tc>
          <w:tcPr>
            <w:tcW w:w="960" w:type="dxa"/>
            <w:gridSpan w:val="2"/>
            <w:shd w:val="clear" w:color="auto" w:fill="FFFFFF"/>
          </w:tcPr>
          <w:p w:rsidR="00DC3DFA" w:rsidRPr="00C31821" w:rsidRDefault="00DC3DFA" w:rsidP="00C57774">
            <w:pPr>
              <w:jc w:val="center"/>
              <w:rPr>
                <w:sz w:val="16"/>
                <w:szCs w:val="16"/>
              </w:rPr>
            </w:pPr>
            <w:r w:rsidRPr="00C31821">
              <w:rPr>
                <w:sz w:val="16"/>
                <w:szCs w:val="16"/>
              </w:rPr>
              <w:t>40 zorganizowanych szkoleń</w:t>
            </w:r>
          </w:p>
        </w:tc>
        <w:tc>
          <w:tcPr>
            <w:tcW w:w="851" w:type="dxa"/>
            <w:shd w:val="clear" w:color="auto" w:fill="FFFFFF"/>
          </w:tcPr>
          <w:p w:rsidR="00DC3DFA" w:rsidRPr="00C31821" w:rsidRDefault="00DC3DFA" w:rsidP="00C57774">
            <w:pPr>
              <w:jc w:val="center"/>
              <w:rPr>
                <w:sz w:val="16"/>
                <w:szCs w:val="16"/>
              </w:rPr>
            </w:pPr>
            <w:r w:rsidRPr="00C31821">
              <w:rPr>
                <w:sz w:val="16"/>
                <w:szCs w:val="16"/>
              </w:rPr>
              <w:t>100%</w:t>
            </w:r>
          </w:p>
        </w:tc>
        <w:tc>
          <w:tcPr>
            <w:tcW w:w="1181" w:type="dxa"/>
            <w:gridSpan w:val="2"/>
            <w:shd w:val="clear" w:color="auto" w:fill="FFFFFF"/>
          </w:tcPr>
          <w:p w:rsidR="00DC3DFA" w:rsidRPr="00C31821" w:rsidRDefault="00DC3DFA" w:rsidP="00C57774">
            <w:pPr>
              <w:jc w:val="center"/>
              <w:rPr>
                <w:sz w:val="16"/>
                <w:szCs w:val="16"/>
              </w:rPr>
            </w:pPr>
            <w:r w:rsidRPr="00C31821">
              <w:rPr>
                <w:sz w:val="16"/>
                <w:szCs w:val="16"/>
              </w:rPr>
              <w:t>24.076,00</w:t>
            </w:r>
          </w:p>
        </w:tc>
        <w:tc>
          <w:tcPr>
            <w:tcW w:w="945" w:type="dxa"/>
            <w:shd w:val="clear" w:color="auto" w:fill="FFFFFF"/>
          </w:tcPr>
          <w:p w:rsidR="00DC3DFA" w:rsidRPr="00C31821" w:rsidRDefault="00DC3DFA" w:rsidP="00C57774">
            <w:pPr>
              <w:jc w:val="center"/>
              <w:rPr>
                <w:sz w:val="16"/>
                <w:szCs w:val="16"/>
              </w:rPr>
            </w:pPr>
            <w:r w:rsidRPr="00C31821">
              <w:rPr>
                <w:sz w:val="16"/>
                <w:szCs w:val="16"/>
              </w:rPr>
              <w:t>0 zorganizowanych szkoleń</w:t>
            </w:r>
          </w:p>
        </w:tc>
        <w:tc>
          <w:tcPr>
            <w:tcW w:w="850" w:type="dxa"/>
            <w:shd w:val="clear" w:color="auto" w:fill="FFFFFF"/>
          </w:tcPr>
          <w:p w:rsidR="00DC3DFA" w:rsidRPr="00C31821" w:rsidRDefault="00DC3DFA" w:rsidP="00C57774">
            <w:pPr>
              <w:jc w:val="center"/>
              <w:rPr>
                <w:sz w:val="16"/>
                <w:szCs w:val="16"/>
              </w:rPr>
            </w:pPr>
            <w:r w:rsidRPr="00C31821">
              <w:rPr>
                <w:sz w:val="16"/>
                <w:szCs w:val="16"/>
              </w:rPr>
              <w:t>100%</w:t>
            </w:r>
          </w:p>
        </w:tc>
        <w:tc>
          <w:tcPr>
            <w:tcW w:w="1205" w:type="dxa"/>
            <w:shd w:val="clear" w:color="auto" w:fill="FFFFFF"/>
          </w:tcPr>
          <w:p w:rsidR="00DC3DFA" w:rsidRPr="00C31821" w:rsidRDefault="00DC3DFA" w:rsidP="00C57774">
            <w:pPr>
              <w:jc w:val="center"/>
              <w:rPr>
                <w:sz w:val="16"/>
                <w:szCs w:val="16"/>
              </w:rPr>
            </w:pPr>
            <w:r w:rsidRPr="00C31821">
              <w:rPr>
                <w:sz w:val="16"/>
                <w:szCs w:val="16"/>
              </w:rPr>
              <w:t>0,00</w:t>
            </w:r>
          </w:p>
        </w:tc>
        <w:tc>
          <w:tcPr>
            <w:tcW w:w="1205" w:type="dxa"/>
            <w:shd w:val="clear" w:color="auto" w:fill="FFFFFF"/>
          </w:tcPr>
          <w:p w:rsidR="00DC3DFA" w:rsidRPr="00C31821" w:rsidRDefault="00DC3DFA" w:rsidP="00C57774">
            <w:pPr>
              <w:jc w:val="center"/>
              <w:rPr>
                <w:sz w:val="16"/>
                <w:szCs w:val="16"/>
              </w:rPr>
            </w:pPr>
            <w:r w:rsidRPr="00C31821">
              <w:rPr>
                <w:sz w:val="16"/>
                <w:szCs w:val="16"/>
              </w:rPr>
              <w:t>61</w:t>
            </w:r>
          </w:p>
          <w:p w:rsidR="00DC3DFA" w:rsidRPr="00C31821" w:rsidRDefault="00DC3DFA" w:rsidP="00C57774">
            <w:pPr>
              <w:jc w:val="center"/>
              <w:rPr>
                <w:sz w:val="16"/>
                <w:szCs w:val="16"/>
              </w:rPr>
            </w:pPr>
            <w:r w:rsidRPr="00C31821">
              <w:rPr>
                <w:sz w:val="16"/>
                <w:szCs w:val="16"/>
              </w:rPr>
              <w:t>zorganizowanych szkoleń</w:t>
            </w:r>
          </w:p>
        </w:tc>
        <w:tc>
          <w:tcPr>
            <w:tcW w:w="1418" w:type="dxa"/>
            <w:gridSpan w:val="2"/>
            <w:shd w:val="clear" w:color="auto" w:fill="FFFFFF"/>
          </w:tcPr>
          <w:p w:rsidR="00DC3DFA" w:rsidRPr="00C31821" w:rsidRDefault="00DC3DFA" w:rsidP="00C57774">
            <w:pPr>
              <w:jc w:val="center"/>
              <w:rPr>
                <w:b/>
                <w:sz w:val="16"/>
                <w:szCs w:val="16"/>
              </w:rPr>
            </w:pPr>
            <w:r w:rsidRPr="00C31821">
              <w:rPr>
                <w:b/>
                <w:sz w:val="16"/>
                <w:szCs w:val="16"/>
              </w:rPr>
              <w:t>33.716,80</w:t>
            </w:r>
          </w:p>
        </w:tc>
        <w:tc>
          <w:tcPr>
            <w:tcW w:w="1417" w:type="dxa"/>
            <w:shd w:val="clear" w:color="auto" w:fill="FFFFFF"/>
          </w:tcPr>
          <w:p w:rsidR="00DC3DFA" w:rsidRPr="00C31821" w:rsidRDefault="00DC3DFA" w:rsidP="00C57774">
            <w:pPr>
              <w:jc w:val="center"/>
              <w:rPr>
                <w:sz w:val="16"/>
                <w:szCs w:val="16"/>
              </w:rPr>
            </w:pPr>
            <w:r w:rsidRPr="00C31821">
              <w:rPr>
                <w:sz w:val="16"/>
                <w:szCs w:val="16"/>
              </w:rPr>
              <w:t>PROW</w:t>
            </w:r>
          </w:p>
        </w:tc>
        <w:tc>
          <w:tcPr>
            <w:tcW w:w="1276" w:type="dxa"/>
            <w:gridSpan w:val="2"/>
            <w:shd w:val="clear" w:color="auto" w:fill="FFFFFF"/>
          </w:tcPr>
          <w:p w:rsidR="00DC3DFA" w:rsidRPr="00C31821" w:rsidRDefault="00DC3DFA" w:rsidP="00C57774">
            <w:pPr>
              <w:jc w:val="center"/>
              <w:rPr>
                <w:sz w:val="16"/>
                <w:szCs w:val="16"/>
              </w:rPr>
            </w:pPr>
            <w:r w:rsidRPr="00C31821">
              <w:rPr>
                <w:sz w:val="16"/>
                <w:szCs w:val="16"/>
              </w:rPr>
              <w:t>Animacja</w:t>
            </w:r>
          </w:p>
          <w:p w:rsidR="00DC3DFA" w:rsidRPr="00C31821" w:rsidRDefault="00DC3DFA" w:rsidP="00C57774">
            <w:pPr>
              <w:jc w:val="center"/>
              <w:rPr>
                <w:sz w:val="16"/>
                <w:szCs w:val="16"/>
              </w:rPr>
            </w:pPr>
          </w:p>
        </w:tc>
      </w:tr>
      <w:tr w:rsidR="00DC3DFA" w:rsidRPr="002721A1" w:rsidTr="00C57774">
        <w:tblPrEx>
          <w:tblCellMar>
            <w:top w:w="0" w:type="dxa"/>
            <w:bottom w:w="0" w:type="dxa"/>
          </w:tblCellMar>
        </w:tblPrEx>
        <w:trPr>
          <w:cantSplit/>
          <w:trHeight w:hRule="exact" w:val="1433"/>
        </w:trPr>
        <w:tc>
          <w:tcPr>
            <w:tcW w:w="749" w:type="dxa"/>
            <w:vMerge/>
            <w:shd w:val="clear" w:color="auto" w:fill="FFFFFF"/>
          </w:tcPr>
          <w:p w:rsidR="00DC3DFA" w:rsidRPr="002721A1" w:rsidRDefault="00DC3DFA" w:rsidP="00C57774">
            <w:pPr>
              <w:rPr>
                <w:sz w:val="16"/>
                <w:szCs w:val="16"/>
              </w:rPr>
            </w:pPr>
          </w:p>
        </w:tc>
        <w:tc>
          <w:tcPr>
            <w:tcW w:w="850" w:type="dxa"/>
            <w:shd w:val="clear" w:color="auto" w:fill="FFFFFF"/>
            <w:textDirection w:val="btLr"/>
          </w:tcPr>
          <w:p w:rsidR="00DC3DFA" w:rsidRPr="002721A1" w:rsidRDefault="00DC3DFA" w:rsidP="00C57774">
            <w:pPr>
              <w:rPr>
                <w:sz w:val="16"/>
                <w:szCs w:val="16"/>
              </w:rPr>
            </w:pPr>
            <w:r w:rsidRPr="002721A1">
              <w:rPr>
                <w:sz w:val="16"/>
                <w:szCs w:val="16"/>
              </w:rPr>
              <w:t>Wskaźnik produktu</w:t>
            </w:r>
          </w:p>
        </w:tc>
        <w:tc>
          <w:tcPr>
            <w:tcW w:w="851" w:type="dxa"/>
            <w:shd w:val="clear" w:color="auto" w:fill="FFFFFF"/>
          </w:tcPr>
          <w:p w:rsidR="00DC3DFA" w:rsidRPr="002721A1" w:rsidRDefault="00DC3DFA" w:rsidP="00C57774">
            <w:pPr>
              <w:jc w:val="center"/>
              <w:rPr>
                <w:sz w:val="16"/>
                <w:szCs w:val="16"/>
              </w:rPr>
            </w:pPr>
            <w:r w:rsidRPr="002721A1">
              <w:rPr>
                <w:sz w:val="16"/>
                <w:szCs w:val="16"/>
              </w:rPr>
              <w:t>1  zorganizowan</w:t>
            </w:r>
            <w:r>
              <w:rPr>
                <w:sz w:val="16"/>
                <w:szCs w:val="16"/>
              </w:rPr>
              <w:t xml:space="preserve">e </w:t>
            </w:r>
            <w:r w:rsidRPr="002721A1">
              <w:rPr>
                <w:sz w:val="16"/>
                <w:szCs w:val="16"/>
              </w:rPr>
              <w:t>przedsięwzi</w:t>
            </w:r>
            <w:r>
              <w:rPr>
                <w:sz w:val="16"/>
                <w:szCs w:val="16"/>
              </w:rPr>
              <w:t>ęcia warsztatowe</w:t>
            </w:r>
          </w:p>
        </w:tc>
        <w:tc>
          <w:tcPr>
            <w:tcW w:w="851" w:type="dxa"/>
            <w:shd w:val="clear" w:color="auto" w:fill="FFFFFF"/>
          </w:tcPr>
          <w:p w:rsidR="00DC3DFA" w:rsidRPr="00C31821" w:rsidRDefault="00DC3DFA" w:rsidP="00C57774">
            <w:pPr>
              <w:jc w:val="center"/>
              <w:rPr>
                <w:sz w:val="16"/>
                <w:szCs w:val="16"/>
              </w:rPr>
            </w:pPr>
            <w:r w:rsidRPr="00C31821">
              <w:rPr>
                <w:sz w:val="16"/>
                <w:szCs w:val="16"/>
              </w:rPr>
              <w:t>9,09%</w:t>
            </w:r>
          </w:p>
        </w:tc>
        <w:tc>
          <w:tcPr>
            <w:tcW w:w="1024" w:type="dxa"/>
            <w:shd w:val="clear" w:color="auto" w:fill="FFFFFF"/>
          </w:tcPr>
          <w:p w:rsidR="00DC3DFA" w:rsidRPr="00C31821" w:rsidRDefault="00DC3DFA" w:rsidP="00C57774">
            <w:pPr>
              <w:jc w:val="center"/>
              <w:rPr>
                <w:sz w:val="16"/>
                <w:szCs w:val="16"/>
              </w:rPr>
            </w:pPr>
            <w:r w:rsidRPr="00C31821">
              <w:rPr>
                <w:sz w:val="16"/>
                <w:szCs w:val="16"/>
              </w:rPr>
              <w:t>1.807,20</w:t>
            </w:r>
          </w:p>
        </w:tc>
        <w:tc>
          <w:tcPr>
            <w:tcW w:w="960" w:type="dxa"/>
            <w:gridSpan w:val="2"/>
            <w:shd w:val="clear" w:color="auto" w:fill="FFFFFF"/>
          </w:tcPr>
          <w:p w:rsidR="00DC3DFA" w:rsidRPr="00C31821" w:rsidRDefault="00DC3DFA" w:rsidP="00C57774">
            <w:pPr>
              <w:jc w:val="center"/>
              <w:rPr>
                <w:sz w:val="16"/>
                <w:szCs w:val="16"/>
              </w:rPr>
            </w:pPr>
            <w:r w:rsidRPr="00C31821">
              <w:rPr>
                <w:sz w:val="16"/>
                <w:szCs w:val="16"/>
              </w:rPr>
              <w:t>7   zorganizowanych przedsięwzięć warsztatowych</w:t>
            </w:r>
          </w:p>
        </w:tc>
        <w:tc>
          <w:tcPr>
            <w:tcW w:w="851" w:type="dxa"/>
            <w:shd w:val="clear" w:color="auto" w:fill="FFFFFF"/>
          </w:tcPr>
          <w:p w:rsidR="00DC3DFA" w:rsidRPr="00C31821" w:rsidRDefault="00DC3DFA" w:rsidP="00C57774">
            <w:pPr>
              <w:jc w:val="center"/>
              <w:rPr>
                <w:sz w:val="16"/>
                <w:szCs w:val="16"/>
              </w:rPr>
            </w:pPr>
            <w:r w:rsidRPr="00C31821">
              <w:rPr>
                <w:sz w:val="16"/>
                <w:szCs w:val="16"/>
              </w:rPr>
              <w:t>72,72%</w:t>
            </w:r>
          </w:p>
        </w:tc>
        <w:tc>
          <w:tcPr>
            <w:tcW w:w="1181" w:type="dxa"/>
            <w:gridSpan w:val="2"/>
            <w:shd w:val="clear" w:color="auto" w:fill="FFFFFF"/>
          </w:tcPr>
          <w:p w:rsidR="00DC3DFA" w:rsidRPr="00C31821" w:rsidRDefault="00DC3DFA" w:rsidP="00C57774">
            <w:pPr>
              <w:jc w:val="center"/>
              <w:rPr>
                <w:sz w:val="16"/>
                <w:szCs w:val="16"/>
              </w:rPr>
            </w:pPr>
            <w:r w:rsidRPr="00C31821">
              <w:rPr>
                <w:sz w:val="16"/>
                <w:szCs w:val="16"/>
              </w:rPr>
              <w:t>15.917,00</w:t>
            </w:r>
          </w:p>
        </w:tc>
        <w:tc>
          <w:tcPr>
            <w:tcW w:w="945" w:type="dxa"/>
            <w:shd w:val="clear" w:color="auto" w:fill="FFFFFF"/>
          </w:tcPr>
          <w:p w:rsidR="00DC3DFA" w:rsidRPr="00C31821" w:rsidRDefault="00DC3DFA" w:rsidP="00C57774">
            <w:pPr>
              <w:jc w:val="center"/>
              <w:rPr>
                <w:sz w:val="16"/>
                <w:szCs w:val="16"/>
              </w:rPr>
            </w:pPr>
            <w:r w:rsidRPr="00C31821">
              <w:rPr>
                <w:sz w:val="16"/>
                <w:szCs w:val="16"/>
              </w:rPr>
              <w:t>3  zorganizowane przedsięwzięcia warsztatowe</w:t>
            </w:r>
          </w:p>
        </w:tc>
        <w:tc>
          <w:tcPr>
            <w:tcW w:w="850" w:type="dxa"/>
            <w:shd w:val="clear" w:color="auto" w:fill="FFFFFF"/>
          </w:tcPr>
          <w:p w:rsidR="00DC3DFA" w:rsidRPr="00C31821" w:rsidRDefault="00DC3DFA" w:rsidP="00C57774">
            <w:pPr>
              <w:jc w:val="center"/>
              <w:rPr>
                <w:sz w:val="16"/>
                <w:szCs w:val="16"/>
              </w:rPr>
            </w:pPr>
            <w:r w:rsidRPr="00C31821">
              <w:rPr>
                <w:sz w:val="16"/>
                <w:szCs w:val="16"/>
              </w:rPr>
              <w:t>100%</w:t>
            </w:r>
          </w:p>
        </w:tc>
        <w:tc>
          <w:tcPr>
            <w:tcW w:w="1205" w:type="dxa"/>
            <w:shd w:val="clear" w:color="auto" w:fill="FFFFFF"/>
          </w:tcPr>
          <w:p w:rsidR="00DC3DFA" w:rsidRPr="00C31821" w:rsidRDefault="00DC3DFA" w:rsidP="00C57774">
            <w:pPr>
              <w:jc w:val="center"/>
              <w:rPr>
                <w:sz w:val="16"/>
                <w:szCs w:val="16"/>
              </w:rPr>
            </w:pPr>
            <w:r w:rsidRPr="00C31821">
              <w:rPr>
                <w:sz w:val="16"/>
                <w:szCs w:val="16"/>
              </w:rPr>
              <w:t>10.000,00</w:t>
            </w:r>
          </w:p>
        </w:tc>
        <w:tc>
          <w:tcPr>
            <w:tcW w:w="1205" w:type="dxa"/>
            <w:shd w:val="clear" w:color="auto" w:fill="FFFFFF"/>
          </w:tcPr>
          <w:p w:rsidR="00DC3DFA" w:rsidRPr="00C31821" w:rsidRDefault="00DC3DFA" w:rsidP="00C57774">
            <w:pPr>
              <w:jc w:val="center"/>
              <w:rPr>
                <w:sz w:val="16"/>
                <w:szCs w:val="16"/>
              </w:rPr>
            </w:pPr>
            <w:r w:rsidRPr="00C31821">
              <w:rPr>
                <w:sz w:val="16"/>
                <w:szCs w:val="16"/>
              </w:rPr>
              <w:t>11 zorganizowanych przedsięwzięć  warsztatowych</w:t>
            </w:r>
          </w:p>
        </w:tc>
        <w:tc>
          <w:tcPr>
            <w:tcW w:w="1418" w:type="dxa"/>
            <w:gridSpan w:val="2"/>
            <w:shd w:val="clear" w:color="auto" w:fill="FFFFFF"/>
          </w:tcPr>
          <w:p w:rsidR="00DC3DFA" w:rsidRPr="00C31821" w:rsidRDefault="00DC3DFA" w:rsidP="00C57774">
            <w:pPr>
              <w:jc w:val="center"/>
              <w:rPr>
                <w:b/>
                <w:sz w:val="16"/>
                <w:szCs w:val="16"/>
              </w:rPr>
            </w:pPr>
            <w:r w:rsidRPr="00C31821">
              <w:rPr>
                <w:b/>
                <w:sz w:val="16"/>
                <w:szCs w:val="16"/>
              </w:rPr>
              <w:t>27.724,20</w:t>
            </w:r>
          </w:p>
        </w:tc>
        <w:tc>
          <w:tcPr>
            <w:tcW w:w="1417" w:type="dxa"/>
            <w:shd w:val="clear" w:color="auto" w:fill="FFFFFF"/>
          </w:tcPr>
          <w:p w:rsidR="00DC3DFA" w:rsidRPr="00C31821" w:rsidRDefault="00DC3DFA" w:rsidP="00C57774">
            <w:pPr>
              <w:jc w:val="center"/>
              <w:rPr>
                <w:sz w:val="16"/>
                <w:szCs w:val="16"/>
              </w:rPr>
            </w:pPr>
            <w:r w:rsidRPr="00C31821">
              <w:rPr>
                <w:sz w:val="16"/>
                <w:szCs w:val="16"/>
              </w:rPr>
              <w:t>PROW</w:t>
            </w:r>
          </w:p>
        </w:tc>
        <w:tc>
          <w:tcPr>
            <w:tcW w:w="1276" w:type="dxa"/>
            <w:gridSpan w:val="2"/>
            <w:shd w:val="clear" w:color="auto" w:fill="FFFFFF"/>
          </w:tcPr>
          <w:p w:rsidR="00DC3DFA" w:rsidRPr="00C31821" w:rsidRDefault="00DC3DFA" w:rsidP="00C57774">
            <w:pPr>
              <w:jc w:val="center"/>
              <w:rPr>
                <w:sz w:val="16"/>
                <w:szCs w:val="16"/>
              </w:rPr>
            </w:pPr>
            <w:r w:rsidRPr="00C31821">
              <w:rPr>
                <w:sz w:val="16"/>
                <w:szCs w:val="16"/>
              </w:rPr>
              <w:t>Animacja</w:t>
            </w:r>
          </w:p>
          <w:p w:rsidR="00DC3DFA" w:rsidRPr="00C31821" w:rsidRDefault="00DC3DFA" w:rsidP="00C57774">
            <w:pPr>
              <w:jc w:val="center"/>
              <w:rPr>
                <w:sz w:val="16"/>
                <w:szCs w:val="16"/>
              </w:rPr>
            </w:pPr>
          </w:p>
        </w:tc>
      </w:tr>
      <w:tr w:rsidR="00DC3DFA" w:rsidRPr="002721A1" w:rsidTr="00C57774">
        <w:tblPrEx>
          <w:tblCellMar>
            <w:top w:w="0" w:type="dxa"/>
            <w:bottom w:w="0" w:type="dxa"/>
          </w:tblCellMar>
        </w:tblPrEx>
        <w:trPr>
          <w:trHeight w:hRule="exact" w:val="1875"/>
        </w:trPr>
        <w:tc>
          <w:tcPr>
            <w:tcW w:w="1599" w:type="dxa"/>
            <w:gridSpan w:val="2"/>
            <w:shd w:val="clear" w:color="auto" w:fill="FFFFFF"/>
          </w:tcPr>
          <w:p w:rsidR="00DC3DFA" w:rsidRPr="006620FB" w:rsidRDefault="00DC3DFA" w:rsidP="00C57774">
            <w:pPr>
              <w:spacing w:before="20" w:after="20"/>
              <w:rPr>
                <w:b/>
                <w:strike/>
                <w:spacing w:val="3"/>
                <w:sz w:val="14"/>
                <w:szCs w:val="14"/>
              </w:rPr>
            </w:pPr>
            <w:r w:rsidRPr="00A520BC">
              <w:rPr>
                <w:sz w:val="14"/>
                <w:szCs w:val="14"/>
              </w:rPr>
              <w:t>Wskaźnik rezultatu 2.3.</w:t>
            </w:r>
            <w:r w:rsidRPr="00A520BC">
              <w:rPr>
                <w:noProof/>
                <w:sz w:val="14"/>
                <w:szCs w:val="14"/>
              </w:rPr>
              <w:t xml:space="preserve"> </w:t>
            </w:r>
            <w:r w:rsidRPr="00A520BC">
              <w:rPr>
                <w:b/>
                <w:noProof/>
                <w:sz w:val="14"/>
                <w:szCs w:val="14"/>
              </w:rPr>
              <w:t xml:space="preserve"> </w:t>
            </w:r>
            <w:r w:rsidRPr="00A520BC">
              <w:rPr>
                <w:b/>
                <w:spacing w:val="2"/>
                <w:sz w:val="14"/>
                <w:szCs w:val="14"/>
              </w:rPr>
              <w:t xml:space="preserve"> </w:t>
            </w:r>
          </w:p>
          <w:p w:rsidR="00DC3DFA" w:rsidRPr="00F536F7" w:rsidRDefault="00DC3DFA" w:rsidP="00C57774">
            <w:pPr>
              <w:jc w:val="center"/>
              <w:rPr>
                <w:noProof/>
                <w:sz w:val="16"/>
                <w:szCs w:val="16"/>
              </w:rPr>
            </w:pPr>
            <w:r w:rsidRPr="00F536F7">
              <w:rPr>
                <w:noProof/>
                <w:sz w:val="16"/>
                <w:szCs w:val="16"/>
              </w:rPr>
              <w:t>Liczba podmiotów korzystajacych z doradztwa</w:t>
            </w:r>
          </w:p>
          <w:p w:rsidR="00DC3DFA" w:rsidRPr="00F536F7" w:rsidRDefault="00DC3DFA" w:rsidP="00C57774">
            <w:pPr>
              <w:jc w:val="center"/>
              <w:rPr>
                <w:noProof/>
                <w:sz w:val="16"/>
                <w:szCs w:val="16"/>
              </w:rPr>
            </w:pPr>
            <w:r w:rsidRPr="00F536F7">
              <w:rPr>
                <w:noProof/>
                <w:sz w:val="16"/>
                <w:szCs w:val="16"/>
              </w:rPr>
              <w:t>Liczba podmiotów uczestniczących w szkoleniach</w:t>
            </w:r>
          </w:p>
          <w:p w:rsidR="00DC3DFA" w:rsidRPr="002721A1" w:rsidRDefault="00DC3DFA" w:rsidP="00C57774">
            <w:pPr>
              <w:jc w:val="center"/>
              <w:rPr>
                <w:sz w:val="16"/>
                <w:szCs w:val="16"/>
              </w:rPr>
            </w:pPr>
            <w:r w:rsidRPr="00F536F7">
              <w:rPr>
                <w:noProof/>
                <w:sz w:val="16"/>
                <w:szCs w:val="16"/>
              </w:rPr>
              <w:t xml:space="preserve">Liczba podmiotów </w:t>
            </w:r>
            <w:r w:rsidRPr="00F536F7">
              <w:rPr>
                <w:sz w:val="16"/>
                <w:szCs w:val="16"/>
              </w:rPr>
              <w:t>uczestniczących w warsztatach</w:t>
            </w:r>
          </w:p>
        </w:tc>
        <w:tc>
          <w:tcPr>
            <w:tcW w:w="1702" w:type="dxa"/>
            <w:gridSpan w:val="2"/>
            <w:shd w:val="clear" w:color="auto" w:fill="FFFFFF"/>
            <w:vAlign w:val="center"/>
          </w:tcPr>
          <w:p w:rsidR="00DC3DFA" w:rsidRPr="00C31821" w:rsidRDefault="00DC3DFA" w:rsidP="00C57774">
            <w:pPr>
              <w:jc w:val="center"/>
              <w:rPr>
                <w:b/>
                <w:sz w:val="16"/>
                <w:szCs w:val="16"/>
              </w:rPr>
            </w:pPr>
            <w:r w:rsidRPr="00C31821">
              <w:rPr>
                <w:b/>
                <w:sz w:val="16"/>
                <w:szCs w:val="16"/>
              </w:rPr>
              <w:t>300 (30 doradztwo, 250 szkolenia+20 warsztaty)</w:t>
            </w:r>
          </w:p>
        </w:tc>
        <w:tc>
          <w:tcPr>
            <w:tcW w:w="1024" w:type="dxa"/>
            <w:shd w:val="clear" w:color="auto" w:fill="D9D9D9"/>
            <w:vAlign w:val="center"/>
          </w:tcPr>
          <w:p w:rsidR="00DC3DFA" w:rsidRPr="00C31821" w:rsidRDefault="00DC3DFA" w:rsidP="00C57774">
            <w:pPr>
              <w:rPr>
                <w:b/>
                <w:sz w:val="16"/>
                <w:szCs w:val="16"/>
              </w:rPr>
            </w:pPr>
          </w:p>
        </w:tc>
        <w:tc>
          <w:tcPr>
            <w:tcW w:w="1811" w:type="dxa"/>
            <w:gridSpan w:val="3"/>
            <w:shd w:val="clear" w:color="auto" w:fill="FFFFFF"/>
            <w:vAlign w:val="center"/>
          </w:tcPr>
          <w:p w:rsidR="00DC3DFA" w:rsidRPr="00C31821" w:rsidRDefault="00DC3DFA" w:rsidP="00C57774">
            <w:pPr>
              <w:jc w:val="center"/>
              <w:rPr>
                <w:b/>
                <w:sz w:val="16"/>
                <w:szCs w:val="16"/>
              </w:rPr>
            </w:pPr>
            <w:r w:rsidRPr="00C31821">
              <w:rPr>
                <w:b/>
                <w:sz w:val="16"/>
                <w:szCs w:val="16"/>
              </w:rPr>
              <w:t>565 (60 doradztwo, 400 szkolenia+105 warsztaty)</w:t>
            </w:r>
          </w:p>
        </w:tc>
        <w:tc>
          <w:tcPr>
            <w:tcW w:w="1181" w:type="dxa"/>
            <w:gridSpan w:val="2"/>
            <w:shd w:val="clear" w:color="auto" w:fill="D9D9D9"/>
            <w:vAlign w:val="center"/>
          </w:tcPr>
          <w:p w:rsidR="00DC3DFA" w:rsidRPr="00C31821" w:rsidRDefault="00DC3DFA" w:rsidP="00C57774">
            <w:pPr>
              <w:rPr>
                <w:b/>
                <w:sz w:val="16"/>
                <w:szCs w:val="16"/>
              </w:rPr>
            </w:pPr>
          </w:p>
        </w:tc>
        <w:tc>
          <w:tcPr>
            <w:tcW w:w="1795" w:type="dxa"/>
            <w:gridSpan w:val="2"/>
            <w:shd w:val="clear" w:color="auto" w:fill="FFFFFF"/>
            <w:vAlign w:val="center"/>
          </w:tcPr>
          <w:p w:rsidR="00DC3DFA" w:rsidRPr="00C31821" w:rsidRDefault="00DC3DFA" w:rsidP="00C57774">
            <w:pPr>
              <w:jc w:val="center"/>
              <w:rPr>
                <w:b/>
                <w:sz w:val="16"/>
                <w:szCs w:val="16"/>
              </w:rPr>
            </w:pPr>
            <w:r w:rsidRPr="00C31821">
              <w:rPr>
                <w:b/>
                <w:sz w:val="16"/>
                <w:szCs w:val="16"/>
              </w:rPr>
              <w:t>65 (20 doradztwo, 45 warsztaty)</w:t>
            </w:r>
          </w:p>
        </w:tc>
        <w:tc>
          <w:tcPr>
            <w:tcW w:w="1205" w:type="dxa"/>
            <w:shd w:val="clear" w:color="auto" w:fill="D9D9D9"/>
            <w:vAlign w:val="center"/>
          </w:tcPr>
          <w:p w:rsidR="00DC3DFA" w:rsidRPr="00C31821" w:rsidRDefault="00DC3DFA" w:rsidP="00C57774">
            <w:pPr>
              <w:rPr>
                <w:b/>
                <w:sz w:val="16"/>
                <w:szCs w:val="16"/>
              </w:rPr>
            </w:pPr>
          </w:p>
        </w:tc>
        <w:tc>
          <w:tcPr>
            <w:tcW w:w="2623" w:type="dxa"/>
            <w:gridSpan w:val="3"/>
            <w:shd w:val="clear" w:color="auto" w:fill="FFFFFF"/>
            <w:vAlign w:val="center"/>
          </w:tcPr>
          <w:p w:rsidR="00DC3DFA" w:rsidRPr="00C31821" w:rsidRDefault="00DC3DFA" w:rsidP="00C57774">
            <w:pPr>
              <w:jc w:val="center"/>
              <w:rPr>
                <w:b/>
                <w:sz w:val="16"/>
                <w:szCs w:val="16"/>
              </w:rPr>
            </w:pPr>
            <w:r w:rsidRPr="00C31821">
              <w:rPr>
                <w:b/>
                <w:sz w:val="16"/>
                <w:szCs w:val="16"/>
              </w:rPr>
              <w:t>Razem: 930</w:t>
            </w:r>
          </w:p>
          <w:p w:rsidR="00DC3DFA" w:rsidRPr="00C31821" w:rsidRDefault="00DC3DFA" w:rsidP="00C57774">
            <w:pPr>
              <w:jc w:val="center"/>
              <w:rPr>
                <w:b/>
                <w:sz w:val="16"/>
                <w:szCs w:val="16"/>
              </w:rPr>
            </w:pPr>
            <w:r w:rsidRPr="00C31821">
              <w:rPr>
                <w:b/>
                <w:sz w:val="16"/>
                <w:szCs w:val="16"/>
              </w:rPr>
              <w:t>(110 doradztwo, 650 szkolenia,</w:t>
            </w:r>
          </w:p>
          <w:p w:rsidR="00DC3DFA" w:rsidRPr="00C31821" w:rsidRDefault="00DC3DFA" w:rsidP="00C57774">
            <w:pPr>
              <w:jc w:val="center"/>
              <w:rPr>
                <w:b/>
                <w:sz w:val="16"/>
                <w:szCs w:val="16"/>
              </w:rPr>
            </w:pPr>
            <w:r w:rsidRPr="00C31821">
              <w:rPr>
                <w:b/>
                <w:sz w:val="16"/>
                <w:szCs w:val="16"/>
              </w:rPr>
              <w:t>170 warsztaty)</w:t>
            </w:r>
          </w:p>
        </w:tc>
        <w:tc>
          <w:tcPr>
            <w:tcW w:w="1417" w:type="dxa"/>
            <w:shd w:val="clear" w:color="auto" w:fill="FFFFFF"/>
          </w:tcPr>
          <w:p w:rsidR="00DC3DFA" w:rsidRPr="00C31821" w:rsidRDefault="00DC3DFA" w:rsidP="00C57774">
            <w:pPr>
              <w:jc w:val="center"/>
              <w:rPr>
                <w:sz w:val="16"/>
                <w:szCs w:val="16"/>
              </w:rPr>
            </w:pPr>
            <w:r w:rsidRPr="00C31821">
              <w:rPr>
                <w:sz w:val="16"/>
                <w:szCs w:val="16"/>
              </w:rPr>
              <w:t>PROW</w:t>
            </w:r>
          </w:p>
        </w:tc>
        <w:tc>
          <w:tcPr>
            <w:tcW w:w="1276" w:type="dxa"/>
            <w:gridSpan w:val="2"/>
            <w:shd w:val="clear" w:color="auto" w:fill="FFFFFF"/>
          </w:tcPr>
          <w:p w:rsidR="00DC3DFA" w:rsidRPr="00C31821" w:rsidRDefault="00DC3DFA" w:rsidP="00C57774">
            <w:pPr>
              <w:rPr>
                <w:sz w:val="16"/>
                <w:szCs w:val="16"/>
              </w:rPr>
            </w:pPr>
          </w:p>
        </w:tc>
      </w:tr>
      <w:tr w:rsidR="00DC3DFA" w:rsidRPr="002721A1" w:rsidTr="00C57774">
        <w:tblPrEx>
          <w:tblCellMar>
            <w:top w:w="0" w:type="dxa"/>
            <w:bottom w:w="0" w:type="dxa"/>
          </w:tblCellMar>
        </w:tblPrEx>
        <w:trPr>
          <w:trHeight w:hRule="exact" w:val="467"/>
        </w:trPr>
        <w:tc>
          <w:tcPr>
            <w:tcW w:w="1599" w:type="dxa"/>
            <w:gridSpan w:val="2"/>
            <w:shd w:val="clear" w:color="auto" w:fill="FFFFFF"/>
          </w:tcPr>
          <w:p w:rsidR="00DC3DFA" w:rsidRPr="002721A1" w:rsidRDefault="00DC3DFA" w:rsidP="00C57774">
            <w:pPr>
              <w:rPr>
                <w:sz w:val="16"/>
                <w:szCs w:val="16"/>
              </w:rPr>
            </w:pPr>
            <w:r w:rsidRPr="002721A1">
              <w:rPr>
                <w:b/>
                <w:sz w:val="16"/>
                <w:szCs w:val="16"/>
              </w:rPr>
              <w:t xml:space="preserve">Razem </w:t>
            </w:r>
            <w:r w:rsidRPr="002721A1">
              <w:rPr>
                <w:b/>
                <w:sz w:val="14"/>
                <w:szCs w:val="14"/>
              </w:rPr>
              <w:t>Animacja/Aktywizacja</w:t>
            </w:r>
          </w:p>
        </w:tc>
        <w:tc>
          <w:tcPr>
            <w:tcW w:w="1702" w:type="dxa"/>
            <w:gridSpan w:val="2"/>
            <w:shd w:val="clear" w:color="auto" w:fill="FFFFFF"/>
            <w:vAlign w:val="center"/>
          </w:tcPr>
          <w:p w:rsidR="00DC3DFA" w:rsidRPr="00C31821" w:rsidRDefault="00DC3DFA" w:rsidP="00C57774">
            <w:pPr>
              <w:rPr>
                <w:sz w:val="16"/>
                <w:szCs w:val="16"/>
              </w:rPr>
            </w:pPr>
          </w:p>
        </w:tc>
        <w:tc>
          <w:tcPr>
            <w:tcW w:w="1024" w:type="dxa"/>
            <w:shd w:val="clear" w:color="auto" w:fill="D9D9D9"/>
            <w:vAlign w:val="center"/>
          </w:tcPr>
          <w:p w:rsidR="00DC3DFA" w:rsidRPr="00C31821" w:rsidRDefault="00DC3DFA" w:rsidP="00C57774">
            <w:pPr>
              <w:jc w:val="center"/>
              <w:rPr>
                <w:b/>
                <w:bCs/>
                <w:sz w:val="16"/>
                <w:szCs w:val="16"/>
              </w:rPr>
            </w:pPr>
            <w:r w:rsidRPr="00C31821">
              <w:rPr>
                <w:b/>
                <w:bCs/>
                <w:sz w:val="16"/>
                <w:szCs w:val="16"/>
              </w:rPr>
              <w:t>11.448,00</w:t>
            </w:r>
          </w:p>
        </w:tc>
        <w:tc>
          <w:tcPr>
            <w:tcW w:w="1811" w:type="dxa"/>
            <w:gridSpan w:val="3"/>
            <w:shd w:val="clear" w:color="auto" w:fill="FFFFFF"/>
            <w:vAlign w:val="center"/>
          </w:tcPr>
          <w:p w:rsidR="00DC3DFA" w:rsidRPr="00C31821" w:rsidRDefault="00DC3DFA" w:rsidP="00C57774">
            <w:pPr>
              <w:jc w:val="center"/>
              <w:rPr>
                <w:b/>
                <w:bCs/>
                <w:sz w:val="16"/>
                <w:szCs w:val="16"/>
              </w:rPr>
            </w:pPr>
          </w:p>
        </w:tc>
        <w:tc>
          <w:tcPr>
            <w:tcW w:w="1181" w:type="dxa"/>
            <w:gridSpan w:val="2"/>
            <w:shd w:val="clear" w:color="auto" w:fill="D9D9D9"/>
            <w:vAlign w:val="center"/>
          </w:tcPr>
          <w:p w:rsidR="00DC3DFA" w:rsidRPr="00C31821" w:rsidRDefault="00DC3DFA" w:rsidP="00C57774">
            <w:pPr>
              <w:jc w:val="center"/>
              <w:rPr>
                <w:b/>
                <w:bCs/>
                <w:sz w:val="16"/>
                <w:szCs w:val="16"/>
              </w:rPr>
            </w:pPr>
            <w:r w:rsidRPr="00C31821">
              <w:rPr>
                <w:b/>
                <w:bCs/>
                <w:sz w:val="16"/>
                <w:szCs w:val="16"/>
              </w:rPr>
              <w:t>39.993,00</w:t>
            </w:r>
          </w:p>
        </w:tc>
        <w:tc>
          <w:tcPr>
            <w:tcW w:w="1795" w:type="dxa"/>
            <w:gridSpan w:val="2"/>
            <w:shd w:val="clear" w:color="auto" w:fill="FFFFFF"/>
            <w:vAlign w:val="center"/>
          </w:tcPr>
          <w:p w:rsidR="00DC3DFA" w:rsidRPr="00C31821" w:rsidRDefault="00DC3DFA" w:rsidP="00C57774">
            <w:pPr>
              <w:jc w:val="center"/>
              <w:rPr>
                <w:b/>
                <w:bCs/>
                <w:sz w:val="16"/>
                <w:szCs w:val="16"/>
              </w:rPr>
            </w:pPr>
          </w:p>
        </w:tc>
        <w:tc>
          <w:tcPr>
            <w:tcW w:w="1205" w:type="dxa"/>
            <w:shd w:val="clear" w:color="auto" w:fill="D9D9D9"/>
            <w:vAlign w:val="center"/>
          </w:tcPr>
          <w:p w:rsidR="00DC3DFA" w:rsidRPr="00C31821" w:rsidRDefault="00DC3DFA" w:rsidP="00C57774">
            <w:pPr>
              <w:jc w:val="center"/>
              <w:rPr>
                <w:b/>
                <w:bCs/>
                <w:sz w:val="16"/>
                <w:szCs w:val="16"/>
              </w:rPr>
            </w:pPr>
            <w:r w:rsidRPr="00C31821">
              <w:rPr>
                <w:b/>
                <w:bCs/>
                <w:sz w:val="16"/>
                <w:szCs w:val="16"/>
              </w:rPr>
              <w:t>10.000,00</w:t>
            </w:r>
          </w:p>
        </w:tc>
        <w:tc>
          <w:tcPr>
            <w:tcW w:w="1215" w:type="dxa"/>
            <w:gridSpan w:val="2"/>
            <w:tcBorders>
              <w:right w:val="single" w:sz="4" w:space="0" w:color="auto"/>
            </w:tcBorders>
            <w:shd w:val="clear" w:color="auto" w:fill="FFFFFF"/>
            <w:vAlign w:val="center"/>
          </w:tcPr>
          <w:p w:rsidR="00DC3DFA" w:rsidRPr="00C31821" w:rsidRDefault="00DC3DFA" w:rsidP="00C57774">
            <w:pPr>
              <w:rPr>
                <w:sz w:val="16"/>
                <w:szCs w:val="16"/>
              </w:rPr>
            </w:pPr>
          </w:p>
        </w:tc>
        <w:tc>
          <w:tcPr>
            <w:tcW w:w="1408" w:type="dxa"/>
            <w:tcBorders>
              <w:right w:val="single" w:sz="4" w:space="0" w:color="auto"/>
            </w:tcBorders>
            <w:shd w:val="clear" w:color="auto" w:fill="FFFFFF"/>
            <w:vAlign w:val="center"/>
          </w:tcPr>
          <w:p w:rsidR="00DC3DFA" w:rsidRPr="00C31821" w:rsidRDefault="00DC3DFA" w:rsidP="00C57774">
            <w:pPr>
              <w:jc w:val="center"/>
              <w:rPr>
                <w:b/>
                <w:sz w:val="16"/>
                <w:szCs w:val="16"/>
              </w:rPr>
            </w:pPr>
            <w:r w:rsidRPr="00C31821">
              <w:rPr>
                <w:b/>
                <w:sz w:val="16"/>
                <w:szCs w:val="16"/>
              </w:rPr>
              <w:t>61.441,00</w:t>
            </w:r>
          </w:p>
        </w:tc>
        <w:tc>
          <w:tcPr>
            <w:tcW w:w="1417" w:type="dxa"/>
            <w:tcBorders>
              <w:left w:val="single" w:sz="4" w:space="0" w:color="auto"/>
            </w:tcBorders>
            <w:shd w:val="clear" w:color="auto" w:fill="FFFFFF"/>
            <w:vAlign w:val="center"/>
          </w:tcPr>
          <w:p w:rsidR="00DC3DFA" w:rsidRPr="00C31821" w:rsidRDefault="00DC3DFA" w:rsidP="00C57774">
            <w:pPr>
              <w:rPr>
                <w:sz w:val="16"/>
                <w:szCs w:val="16"/>
              </w:rPr>
            </w:pPr>
          </w:p>
        </w:tc>
        <w:tc>
          <w:tcPr>
            <w:tcW w:w="1276" w:type="dxa"/>
            <w:gridSpan w:val="2"/>
            <w:shd w:val="clear" w:color="auto" w:fill="FFFFFF"/>
            <w:vAlign w:val="center"/>
          </w:tcPr>
          <w:p w:rsidR="00DC3DFA" w:rsidRPr="00C31821" w:rsidRDefault="00DC3DFA" w:rsidP="00C57774">
            <w:pPr>
              <w:rPr>
                <w:sz w:val="16"/>
                <w:szCs w:val="16"/>
              </w:rPr>
            </w:pPr>
          </w:p>
        </w:tc>
      </w:tr>
      <w:tr w:rsidR="00DC3DFA" w:rsidRPr="002721A1" w:rsidTr="00C57774">
        <w:tblPrEx>
          <w:tblCellMar>
            <w:top w:w="0" w:type="dxa"/>
            <w:bottom w:w="0" w:type="dxa"/>
          </w:tblCellMar>
        </w:tblPrEx>
        <w:trPr>
          <w:trHeight w:hRule="exact" w:val="475"/>
        </w:trPr>
        <w:tc>
          <w:tcPr>
            <w:tcW w:w="12940" w:type="dxa"/>
            <w:gridSpan w:val="16"/>
            <w:shd w:val="clear" w:color="auto" w:fill="FFFFFF"/>
          </w:tcPr>
          <w:p w:rsidR="00DC3DFA" w:rsidRPr="00C31821" w:rsidRDefault="00DC3DFA" w:rsidP="00C57774">
            <w:pPr>
              <w:rPr>
                <w:b/>
                <w:sz w:val="16"/>
                <w:szCs w:val="16"/>
              </w:rPr>
            </w:pPr>
            <w:r w:rsidRPr="00C31821">
              <w:rPr>
                <w:b/>
                <w:sz w:val="16"/>
                <w:szCs w:val="16"/>
              </w:rPr>
              <w:t>Razem planowane wsparcie na przedsięwzięcia dedykowane tworzeniu i utrzymaniu miejsc pracy w ramach poddziałania  19.4 Realizacja LSR PROW 2014-2020</w:t>
            </w:r>
          </w:p>
          <w:p w:rsidR="00DC3DFA" w:rsidRPr="00C31821" w:rsidRDefault="00DC3DFA" w:rsidP="00C57774">
            <w:pPr>
              <w:rPr>
                <w:b/>
                <w:sz w:val="16"/>
                <w:szCs w:val="16"/>
              </w:rPr>
            </w:pPr>
            <w:r w:rsidRPr="00C31821">
              <w:rPr>
                <w:b/>
                <w:sz w:val="16"/>
                <w:szCs w:val="16"/>
              </w:rPr>
              <w:t>POZOSTAŁE 96,28% KWOTY PRZEZNACZONE ZOSTANIE NA KOSZTY ZWIĄZANE Z FUNKCJONOWANIEM BIURA</w:t>
            </w:r>
          </w:p>
          <w:p w:rsidR="00DC3DFA" w:rsidRPr="00C31821" w:rsidRDefault="00DC3DFA" w:rsidP="00C57774">
            <w:pPr>
              <w:rPr>
                <w:sz w:val="16"/>
                <w:szCs w:val="16"/>
              </w:rPr>
            </w:pPr>
          </w:p>
        </w:tc>
        <w:tc>
          <w:tcPr>
            <w:tcW w:w="2693" w:type="dxa"/>
            <w:gridSpan w:val="3"/>
            <w:shd w:val="clear" w:color="auto" w:fill="FFFFFF"/>
          </w:tcPr>
          <w:p w:rsidR="00DC3DFA" w:rsidRPr="00C31821" w:rsidRDefault="00DC3DFA" w:rsidP="00C57774">
            <w:pPr>
              <w:rPr>
                <w:b/>
                <w:sz w:val="16"/>
                <w:szCs w:val="16"/>
              </w:rPr>
            </w:pPr>
            <w:r w:rsidRPr="00C31821">
              <w:rPr>
                <w:b/>
                <w:sz w:val="16"/>
                <w:szCs w:val="16"/>
              </w:rPr>
              <w:t>3,72 % budżetu poddziałania 19.4</w:t>
            </w:r>
          </w:p>
        </w:tc>
      </w:tr>
      <w:tr w:rsidR="00DC3DFA" w:rsidRPr="002721A1" w:rsidTr="00C57774">
        <w:tblPrEx>
          <w:tblCellMar>
            <w:top w:w="0" w:type="dxa"/>
            <w:bottom w:w="0" w:type="dxa"/>
          </w:tblCellMar>
        </w:tblPrEx>
        <w:trPr>
          <w:trHeight w:hRule="exact" w:val="278"/>
        </w:trPr>
        <w:tc>
          <w:tcPr>
            <w:tcW w:w="12940" w:type="dxa"/>
            <w:gridSpan w:val="16"/>
            <w:shd w:val="clear" w:color="auto" w:fill="FFFFFF"/>
          </w:tcPr>
          <w:p w:rsidR="00DC3DFA" w:rsidRPr="002721A1" w:rsidRDefault="00DC3DFA" w:rsidP="00C57774">
            <w:pPr>
              <w:rPr>
                <w:sz w:val="16"/>
                <w:szCs w:val="16"/>
              </w:rPr>
            </w:pPr>
          </w:p>
        </w:tc>
        <w:tc>
          <w:tcPr>
            <w:tcW w:w="1812" w:type="dxa"/>
            <w:gridSpan w:val="2"/>
            <w:tcBorders>
              <w:right w:val="single" w:sz="6" w:space="0" w:color="auto"/>
            </w:tcBorders>
            <w:shd w:val="clear" w:color="auto" w:fill="FFFFFF"/>
          </w:tcPr>
          <w:p w:rsidR="00DC3DFA" w:rsidRPr="002721A1" w:rsidRDefault="00DC3DFA" w:rsidP="00C57774">
            <w:pPr>
              <w:rPr>
                <w:b/>
                <w:sz w:val="16"/>
                <w:szCs w:val="16"/>
              </w:rPr>
            </w:pPr>
            <w:r w:rsidRPr="002721A1">
              <w:rPr>
                <w:b/>
                <w:sz w:val="16"/>
                <w:szCs w:val="16"/>
              </w:rPr>
              <w:t>PROW</w:t>
            </w:r>
          </w:p>
          <w:p w:rsidR="00DC3DFA" w:rsidRPr="002721A1" w:rsidRDefault="00DC3DFA" w:rsidP="00C57774">
            <w:pPr>
              <w:rPr>
                <w:b/>
                <w:sz w:val="16"/>
                <w:szCs w:val="16"/>
              </w:rPr>
            </w:pPr>
          </w:p>
        </w:tc>
        <w:tc>
          <w:tcPr>
            <w:tcW w:w="881" w:type="dxa"/>
            <w:tcBorders>
              <w:left w:val="single" w:sz="6" w:space="0" w:color="auto"/>
            </w:tcBorders>
            <w:shd w:val="clear" w:color="auto" w:fill="FFFFFF"/>
          </w:tcPr>
          <w:p w:rsidR="00DC3DFA" w:rsidRPr="002721A1" w:rsidRDefault="00DC3DFA" w:rsidP="00C57774">
            <w:pPr>
              <w:rPr>
                <w:b/>
                <w:sz w:val="16"/>
                <w:szCs w:val="16"/>
              </w:rPr>
            </w:pPr>
            <w:r w:rsidRPr="002721A1">
              <w:rPr>
                <w:b/>
                <w:sz w:val="16"/>
                <w:szCs w:val="16"/>
              </w:rPr>
              <w:t>100%</w:t>
            </w:r>
          </w:p>
          <w:p w:rsidR="00DC3DFA" w:rsidRPr="002721A1" w:rsidRDefault="00DC3DFA" w:rsidP="00C57774">
            <w:pPr>
              <w:rPr>
                <w:b/>
                <w:sz w:val="16"/>
                <w:szCs w:val="16"/>
              </w:rPr>
            </w:pPr>
          </w:p>
        </w:tc>
      </w:tr>
    </w:tbl>
    <w:p w:rsidR="0027714C" w:rsidRPr="0090120D" w:rsidRDefault="0027714C" w:rsidP="0090120D">
      <w:pPr>
        <w:rPr>
          <w:sz w:val="22"/>
          <w:szCs w:val="22"/>
        </w:rPr>
        <w:sectPr w:rsidR="0027714C" w:rsidRPr="0090120D" w:rsidSect="00B42F99">
          <w:type w:val="nextColumn"/>
          <w:pgSz w:w="16838" w:h="11906" w:orient="landscape"/>
          <w:pgMar w:top="851" w:right="567" w:bottom="567" w:left="567" w:header="283" w:footer="283" w:gutter="0"/>
          <w:cols w:space="708"/>
          <w:docGrid w:linePitch="360"/>
        </w:sectPr>
      </w:pPr>
    </w:p>
    <w:p w:rsidR="00B133E6" w:rsidRPr="00D618BE" w:rsidRDefault="00B133E6" w:rsidP="00316B07">
      <w:pPr>
        <w:contextualSpacing/>
        <w:jc w:val="both"/>
        <w:rPr>
          <w:rStyle w:val="Uwydatnienie"/>
          <w:b/>
          <w:bCs/>
          <w:i w:val="0"/>
          <w:iCs w:val="0"/>
          <w:color w:val="FF0000"/>
          <w:sz w:val="22"/>
          <w:szCs w:val="22"/>
          <w:shd w:val="clear" w:color="auto" w:fill="FFFFFF"/>
        </w:rPr>
      </w:pPr>
    </w:p>
    <w:p w:rsidR="009E6A6D" w:rsidRPr="006B783C" w:rsidRDefault="005700AA" w:rsidP="006B783C">
      <w:pPr>
        <w:pStyle w:val="zalaczniki-wyliczenie"/>
      </w:pPr>
      <w:bookmarkStart w:id="73" w:name="_Toc439315260"/>
      <w:r w:rsidRPr="006B783C">
        <w:t>Załącznik</w:t>
      </w:r>
      <w:r w:rsidR="00264005" w:rsidRPr="006B783C">
        <w:t xml:space="preserve"> </w:t>
      </w:r>
      <w:r w:rsidRPr="006B783C">
        <w:t>nr</w:t>
      </w:r>
      <w:r w:rsidR="00264005" w:rsidRPr="006B783C">
        <w:t xml:space="preserve"> </w:t>
      </w:r>
      <w:r w:rsidRPr="006B783C">
        <w:t>4</w:t>
      </w:r>
      <w:r w:rsidR="006B783C">
        <w:t xml:space="preserve"> - </w:t>
      </w:r>
      <w:r w:rsidRPr="00975576">
        <w:rPr>
          <w:color w:val="C00000"/>
        </w:rPr>
        <w:t>BUDŻET LSR</w:t>
      </w:r>
      <w:bookmarkEnd w:id="73"/>
    </w:p>
    <w:p w:rsidR="00E96C34" w:rsidRPr="00D618BE" w:rsidRDefault="00E96C34" w:rsidP="00316B07">
      <w:pPr>
        <w:contextualSpacing/>
        <w:jc w:val="both"/>
        <w:rPr>
          <w:rStyle w:val="Uwydatnienie"/>
          <w:b/>
          <w:bCs/>
          <w:i w:val="0"/>
          <w:iCs w:val="0"/>
          <w:sz w:val="22"/>
          <w:szCs w:val="22"/>
          <w:shd w:val="clear" w:color="auto" w:fill="FFFFFF"/>
        </w:rPr>
      </w:pPr>
    </w:p>
    <w:p w:rsidR="00E96C34" w:rsidRDefault="00AA5617" w:rsidP="00316B07">
      <w:pPr>
        <w:contextualSpacing/>
        <w:jc w:val="both"/>
        <w:rPr>
          <w:rStyle w:val="Uwydatnienie"/>
          <w:b/>
          <w:bCs/>
          <w:iCs w:val="0"/>
          <w:sz w:val="22"/>
          <w:szCs w:val="22"/>
          <w:shd w:val="clear" w:color="auto" w:fill="FFFFFF"/>
        </w:rPr>
      </w:pPr>
      <w:r>
        <w:rPr>
          <w:rStyle w:val="Uwydatnienie"/>
          <w:b/>
          <w:bCs/>
          <w:iCs w:val="0"/>
          <w:sz w:val="22"/>
          <w:szCs w:val="22"/>
          <w:shd w:val="clear" w:color="auto" w:fill="FFFFFF"/>
        </w:rPr>
        <w:t xml:space="preserve">Tabela </w:t>
      </w:r>
      <w:r w:rsidR="00B923AA">
        <w:rPr>
          <w:rStyle w:val="Uwydatnienie"/>
          <w:b/>
          <w:bCs/>
          <w:iCs w:val="0"/>
          <w:sz w:val="22"/>
          <w:szCs w:val="22"/>
          <w:shd w:val="clear" w:color="auto" w:fill="FFFFFF"/>
        </w:rPr>
        <w:t>31</w:t>
      </w:r>
      <w:r w:rsidR="00E96C34" w:rsidRPr="00D618BE">
        <w:rPr>
          <w:rStyle w:val="Uwydatnienie"/>
          <w:b/>
          <w:bCs/>
          <w:iCs w:val="0"/>
          <w:sz w:val="22"/>
          <w:szCs w:val="22"/>
          <w:shd w:val="clear" w:color="auto" w:fill="FFFFFF"/>
        </w:rPr>
        <w:t xml:space="preserve"> Budżet LSR</w:t>
      </w:r>
    </w:p>
    <w:p w:rsidR="00DC3DFA" w:rsidRPr="00D618BE" w:rsidRDefault="00DC3DFA" w:rsidP="00316B07">
      <w:pPr>
        <w:contextualSpacing/>
        <w:jc w:val="both"/>
        <w:rPr>
          <w:b/>
          <w:bCs/>
          <w:sz w:val="22"/>
          <w:szCs w:val="22"/>
          <w:shd w:val="clear" w:color="auto" w:fill="FFFFFF"/>
        </w:rPr>
      </w:pPr>
    </w:p>
    <w:tbl>
      <w:tblPr>
        <w:tblW w:w="0" w:type="auto"/>
        <w:jc w:val="center"/>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66FF66" w:fill="66FF66"/>
        <w:tblLayout w:type="fixed"/>
        <w:tblLook w:val="04A0"/>
      </w:tblPr>
      <w:tblGrid>
        <w:gridCol w:w="3227"/>
        <w:gridCol w:w="2231"/>
        <w:gridCol w:w="1843"/>
      </w:tblGrid>
      <w:tr w:rsidR="00DC3DFA" w:rsidRPr="00D618BE" w:rsidTr="00C57774">
        <w:trPr>
          <w:trHeight w:val="70"/>
          <w:jc w:val="center"/>
        </w:trPr>
        <w:tc>
          <w:tcPr>
            <w:tcW w:w="3227" w:type="dxa"/>
            <w:vMerge w:val="restart"/>
            <w:shd w:val="solid" w:color="66FF66" w:fill="66FF66"/>
            <w:vAlign w:val="center"/>
          </w:tcPr>
          <w:p w:rsidR="00DC3DFA" w:rsidRPr="00D618BE" w:rsidRDefault="00DC3DFA" w:rsidP="00C57774">
            <w:pPr>
              <w:spacing w:before="60"/>
              <w:contextualSpacing/>
              <w:jc w:val="both"/>
              <w:rPr>
                <w:b/>
                <w:sz w:val="22"/>
                <w:szCs w:val="22"/>
              </w:rPr>
            </w:pPr>
            <w:r w:rsidRPr="00D618BE">
              <w:rPr>
                <w:b/>
                <w:sz w:val="22"/>
                <w:szCs w:val="22"/>
              </w:rPr>
              <w:t>Zakres wsparcia</w:t>
            </w:r>
          </w:p>
        </w:tc>
        <w:tc>
          <w:tcPr>
            <w:tcW w:w="4074" w:type="dxa"/>
            <w:gridSpan w:val="2"/>
            <w:shd w:val="solid" w:color="66FF66" w:fill="66FF66"/>
            <w:vAlign w:val="center"/>
          </w:tcPr>
          <w:p w:rsidR="00DC3DFA" w:rsidRPr="00D618BE" w:rsidRDefault="00DC3DFA" w:rsidP="00C57774">
            <w:pPr>
              <w:spacing w:before="60"/>
              <w:contextualSpacing/>
              <w:jc w:val="both"/>
              <w:rPr>
                <w:b/>
                <w:sz w:val="22"/>
                <w:szCs w:val="22"/>
              </w:rPr>
            </w:pPr>
            <w:r w:rsidRPr="00D618BE">
              <w:rPr>
                <w:b/>
                <w:sz w:val="22"/>
                <w:szCs w:val="22"/>
              </w:rPr>
              <w:t>Wsparcie finansowe (PLN)</w:t>
            </w:r>
          </w:p>
        </w:tc>
      </w:tr>
      <w:tr w:rsidR="00DC3DFA" w:rsidRPr="00D618BE" w:rsidTr="00C57774">
        <w:trPr>
          <w:trHeight w:val="351"/>
          <w:jc w:val="center"/>
        </w:trPr>
        <w:tc>
          <w:tcPr>
            <w:tcW w:w="3227" w:type="dxa"/>
            <w:vMerge/>
            <w:shd w:val="solid" w:color="66FF66" w:fill="66FF66"/>
            <w:vAlign w:val="center"/>
          </w:tcPr>
          <w:p w:rsidR="00DC3DFA" w:rsidRPr="00D618BE" w:rsidRDefault="00DC3DFA" w:rsidP="00C57774">
            <w:pPr>
              <w:spacing w:before="60"/>
              <w:contextualSpacing/>
              <w:jc w:val="both"/>
              <w:rPr>
                <w:sz w:val="22"/>
                <w:szCs w:val="22"/>
              </w:rPr>
            </w:pPr>
          </w:p>
        </w:tc>
        <w:tc>
          <w:tcPr>
            <w:tcW w:w="2231" w:type="dxa"/>
            <w:vMerge w:val="restart"/>
            <w:shd w:val="solid" w:color="66FF66" w:fill="66FF66"/>
            <w:vAlign w:val="center"/>
          </w:tcPr>
          <w:p w:rsidR="00DC3DFA" w:rsidRPr="00D618BE" w:rsidRDefault="00DC3DFA" w:rsidP="00C57774">
            <w:pPr>
              <w:spacing w:before="60"/>
              <w:contextualSpacing/>
              <w:jc w:val="center"/>
              <w:rPr>
                <w:b/>
                <w:sz w:val="22"/>
                <w:szCs w:val="22"/>
              </w:rPr>
            </w:pPr>
            <w:r w:rsidRPr="00D618BE">
              <w:rPr>
                <w:b/>
                <w:sz w:val="22"/>
                <w:szCs w:val="22"/>
              </w:rPr>
              <w:t>PROW</w:t>
            </w:r>
          </w:p>
        </w:tc>
        <w:tc>
          <w:tcPr>
            <w:tcW w:w="1843" w:type="dxa"/>
            <w:vMerge w:val="restart"/>
            <w:shd w:val="solid" w:color="66FF66" w:fill="66FF66"/>
            <w:vAlign w:val="center"/>
          </w:tcPr>
          <w:p w:rsidR="00DC3DFA" w:rsidRPr="00D618BE" w:rsidRDefault="00DC3DFA" w:rsidP="00C57774">
            <w:pPr>
              <w:spacing w:before="60"/>
              <w:contextualSpacing/>
              <w:jc w:val="center"/>
              <w:rPr>
                <w:b/>
                <w:sz w:val="22"/>
                <w:szCs w:val="22"/>
              </w:rPr>
            </w:pPr>
            <w:r w:rsidRPr="00D618BE">
              <w:rPr>
                <w:b/>
                <w:sz w:val="22"/>
                <w:szCs w:val="22"/>
              </w:rPr>
              <w:t>Razem EFSI</w:t>
            </w:r>
          </w:p>
        </w:tc>
      </w:tr>
      <w:tr w:rsidR="00DC3DFA" w:rsidRPr="00D618BE" w:rsidTr="00C57774">
        <w:trPr>
          <w:trHeight w:val="351"/>
          <w:jc w:val="center"/>
        </w:trPr>
        <w:tc>
          <w:tcPr>
            <w:tcW w:w="3227" w:type="dxa"/>
            <w:vMerge/>
            <w:shd w:val="solid" w:color="66FF66" w:fill="66FF66"/>
            <w:vAlign w:val="center"/>
          </w:tcPr>
          <w:p w:rsidR="00DC3DFA" w:rsidRPr="00D618BE" w:rsidRDefault="00DC3DFA" w:rsidP="00C57774">
            <w:pPr>
              <w:spacing w:before="60"/>
              <w:contextualSpacing/>
              <w:jc w:val="both"/>
              <w:rPr>
                <w:sz w:val="22"/>
                <w:szCs w:val="22"/>
              </w:rPr>
            </w:pPr>
          </w:p>
        </w:tc>
        <w:tc>
          <w:tcPr>
            <w:tcW w:w="2231" w:type="dxa"/>
            <w:vMerge/>
            <w:tcBorders>
              <w:bottom w:val="single" w:sz="4" w:space="0" w:color="auto"/>
            </w:tcBorders>
            <w:shd w:val="solid" w:color="66FF66" w:fill="66FF66"/>
            <w:vAlign w:val="center"/>
          </w:tcPr>
          <w:p w:rsidR="00DC3DFA" w:rsidRPr="00D618BE" w:rsidRDefault="00DC3DFA" w:rsidP="00C57774">
            <w:pPr>
              <w:spacing w:before="60"/>
              <w:contextualSpacing/>
              <w:jc w:val="center"/>
              <w:rPr>
                <w:sz w:val="22"/>
                <w:szCs w:val="22"/>
              </w:rPr>
            </w:pPr>
          </w:p>
        </w:tc>
        <w:tc>
          <w:tcPr>
            <w:tcW w:w="1843" w:type="dxa"/>
            <w:vMerge/>
            <w:tcBorders>
              <w:bottom w:val="single" w:sz="4" w:space="0" w:color="auto"/>
            </w:tcBorders>
            <w:shd w:val="solid" w:color="66FF66" w:fill="66FF66"/>
            <w:vAlign w:val="center"/>
          </w:tcPr>
          <w:p w:rsidR="00DC3DFA" w:rsidRPr="00D618BE" w:rsidRDefault="00DC3DFA" w:rsidP="00C57774">
            <w:pPr>
              <w:spacing w:before="60"/>
              <w:contextualSpacing/>
              <w:jc w:val="center"/>
              <w:rPr>
                <w:sz w:val="22"/>
                <w:szCs w:val="22"/>
              </w:rPr>
            </w:pPr>
          </w:p>
        </w:tc>
      </w:tr>
      <w:tr w:rsidR="00DC3DFA" w:rsidRPr="00D618BE" w:rsidTr="00C57774">
        <w:trPr>
          <w:jc w:val="center"/>
        </w:trPr>
        <w:tc>
          <w:tcPr>
            <w:tcW w:w="3227" w:type="dxa"/>
            <w:shd w:val="solid" w:color="66FF66" w:fill="66FF66"/>
            <w:vAlign w:val="center"/>
          </w:tcPr>
          <w:p w:rsidR="00DC3DFA" w:rsidRPr="00D618BE" w:rsidRDefault="00DC3DFA" w:rsidP="00C57774">
            <w:pPr>
              <w:spacing w:before="60"/>
              <w:contextualSpacing/>
              <w:jc w:val="both"/>
              <w:rPr>
                <w:sz w:val="22"/>
                <w:szCs w:val="22"/>
              </w:rPr>
            </w:pPr>
            <w:r w:rsidRPr="00D618BE">
              <w:rPr>
                <w:b/>
                <w:sz w:val="22"/>
                <w:szCs w:val="22"/>
              </w:rPr>
              <w:t>Realizacja LSR</w:t>
            </w:r>
            <w:r w:rsidRPr="00D618BE">
              <w:rPr>
                <w:sz w:val="22"/>
                <w:szCs w:val="22"/>
              </w:rPr>
              <w:t xml:space="preserve"> (art. 35 ust. 1 lit. b rozporządzenia nr 1303/2013)</w:t>
            </w:r>
          </w:p>
        </w:tc>
        <w:tc>
          <w:tcPr>
            <w:tcW w:w="2231" w:type="dxa"/>
            <w:shd w:val="clear" w:color="66FF66" w:fill="FFFFFF"/>
            <w:vAlign w:val="center"/>
          </w:tcPr>
          <w:p w:rsidR="00DC3DFA" w:rsidRPr="00D618BE" w:rsidRDefault="00DC3DFA" w:rsidP="00C57774">
            <w:pPr>
              <w:spacing w:before="60"/>
              <w:contextualSpacing/>
              <w:jc w:val="center"/>
              <w:rPr>
                <w:b/>
                <w:sz w:val="22"/>
                <w:szCs w:val="22"/>
              </w:rPr>
            </w:pPr>
            <w:r w:rsidRPr="00D618BE">
              <w:rPr>
                <w:b/>
                <w:sz w:val="22"/>
                <w:szCs w:val="22"/>
              </w:rPr>
              <w:t>7 000 000,00</w:t>
            </w:r>
          </w:p>
        </w:tc>
        <w:tc>
          <w:tcPr>
            <w:tcW w:w="1843" w:type="dxa"/>
            <w:shd w:val="clear" w:color="66FF66" w:fill="FFFFFF"/>
            <w:vAlign w:val="center"/>
          </w:tcPr>
          <w:p w:rsidR="00DC3DFA" w:rsidRPr="00D618BE" w:rsidRDefault="00DC3DFA" w:rsidP="00C57774">
            <w:pPr>
              <w:spacing w:before="60"/>
              <w:contextualSpacing/>
              <w:jc w:val="center"/>
              <w:rPr>
                <w:b/>
                <w:sz w:val="22"/>
                <w:szCs w:val="22"/>
              </w:rPr>
            </w:pPr>
            <w:r w:rsidRPr="00D618BE">
              <w:rPr>
                <w:b/>
                <w:sz w:val="22"/>
                <w:szCs w:val="22"/>
              </w:rPr>
              <w:t>7 000 000,00</w:t>
            </w:r>
          </w:p>
        </w:tc>
      </w:tr>
      <w:tr w:rsidR="00DC3DFA" w:rsidRPr="00D618BE" w:rsidTr="00C57774">
        <w:trPr>
          <w:jc w:val="center"/>
        </w:trPr>
        <w:tc>
          <w:tcPr>
            <w:tcW w:w="3227" w:type="dxa"/>
            <w:shd w:val="solid" w:color="66FF66" w:fill="66FF66"/>
            <w:vAlign w:val="center"/>
          </w:tcPr>
          <w:p w:rsidR="00DC3DFA" w:rsidRPr="00D618BE" w:rsidRDefault="00DC3DFA" w:rsidP="00C57774">
            <w:pPr>
              <w:spacing w:before="60"/>
              <w:contextualSpacing/>
              <w:jc w:val="both"/>
              <w:rPr>
                <w:sz w:val="22"/>
                <w:szCs w:val="22"/>
              </w:rPr>
            </w:pPr>
            <w:r w:rsidRPr="00D618BE">
              <w:rPr>
                <w:b/>
                <w:sz w:val="22"/>
                <w:szCs w:val="22"/>
              </w:rPr>
              <w:t>Współpraca</w:t>
            </w:r>
            <w:r w:rsidRPr="00D618BE">
              <w:rPr>
                <w:sz w:val="22"/>
                <w:szCs w:val="22"/>
              </w:rPr>
              <w:t xml:space="preserve"> (art. 35 ust. 1 lit. c rozporządzenia nr 1303/2013)</w:t>
            </w:r>
          </w:p>
        </w:tc>
        <w:tc>
          <w:tcPr>
            <w:tcW w:w="2231" w:type="dxa"/>
            <w:shd w:val="clear" w:color="66FF66" w:fill="FFFFFF"/>
            <w:vAlign w:val="center"/>
          </w:tcPr>
          <w:p w:rsidR="00DC3DFA" w:rsidRPr="00D618BE" w:rsidRDefault="00DC3DFA" w:rsidP="00C57774">
            <w:pPr>
              <w:spacing w:before="60"/>
              <w:contextualSpacing/>
              <w:jc w:val="center"/>
              <w:rPr>
                <w:b/>
                <w:sz w:val="22"/>
                <w:szCs w:val="22"/>
              </w:rPr>
            </w:pPr>
            <w:r w:rsidRPr="00D618BE">
              <w:rPr>
                <w:b/>
                <w:sz w:val="22"/>
                <w:szCs w:val="22"/>
              </w:rPr>
              <w:t>140 000,00</w:t>
            </w:r>
          </w:p>
        </w:tc>
        <w:tc>
          <w:tcPr>
            <w:tcW w:w="1843" w:type="dxa"/>
            <w:shd w:val="clear" w:color="66FF66" w:fill="FFFFFF"/>
            <w:vAlign w:val="center"/>
          </w:tcPr>
          <w:p w:rsidR="00DC3DFA" w:rsidRPr="00D618BE" w:rsidRDefault="00DC3DFA" w:rsidP="00C57774">
            <w:pPr>
              <w:spacing w:before="60"/>
              <w:contextualSpacing/>
              <w:jc w:val="center"/>
              <w:rPr>
                <w:b/>
                <w:sz w:val="22"/>
                <w:szCs w:val="22"/>
              </w:rPr>
            </w:pPr>
            <w:r w:rsidRPr="00D618BE">
              <w:rPr>
                <w:b/>
                <w:sz w:val="22"/>
                <w:szCs w:val="22"/>
              </w:rPr>
              <w:t>140 000,00</w:t>
            </w:r>
          </w:p>
        </w:tc>
      </w:tr>
      <w:tr w:rsidR="00DC3DFA" w:rsidRPr="004C039D" w:rsidTr="00C57774">
        <w:trPr>
          <w:jc w:val="center"/>
        </w:trPr>
        <w:tc>
          <w:tcPr>
            <w:tcW w:w="3227" w:type="dxa"/>
            <w:shd w:val="solid" w:color="66FF66" w:fill="66FF66"/>
            <w:vAlign w:val="center"/>
          </w:tcPr>
          <w:p w:rsidR="00DC3DFA" w:rsidRPr="00D618BE" w:rsidRDefault="00DC3DFA" w:rsidP="00C57774">
            <w:pPr>
              <w:spacing w:before="60"/>
              <w:contextualSpacing/>
              <w:jc w:val="both"/>
              <w:rPr>
                <w:sz w:val="22"/>
                <w:szCs w:val="22"/>
              </w:rPr>
            </w:pPr>
            <w:r w:rsidRPr="00D618BE">
              <w:rPr>
                <w:b/>
                <w:sz w:val="22"/>
                <w:szCs w:val="22"/>
              </w:rPr>
              <w:t>Koszty bieżące</w:t>
            </w:r>
            <w:r w:rsidRPr="00D618BE">
              <w:rPr>
                <w:sz w:val="22"/>
                <w:szCs w:val="22"/>
              </w:rPr>
              <w:t xml:space="preserve"> (art. 35 ust. 1 lit. d rozporządzenia nr 1303/2013)</w:t>
            </w:r>
          </w:p>
        </w:tc>
        <w:tc>
          <w:tcPr>
            <w:tcW w:w="2231" w:type="dxa"/>
            <w:shd w:val="clear" w:color="66FF66" w:fill="FFFFFF"/>
            <w:vAlign w:val="center"/>
          </w:tcPr>
          <w:p w:rsidR="00DC3DFA" w:rsidRPr="00C31821" w:rsidRDefault="00DC3DFA" w:rsidP="00C57774">
            <w:pPr>
              <w:spacing w:before="60"/>
              <w:contextualSpacing/>
              <w:jc w:val="center"/>
              <w:rPr>
                <w:b/>
                <w:sz w:val="22"/>
                <w:szCs w:val="22"/>
              </w:rPr>
            </w:pPr>
            <w:r w:rsidRPr="00C31821">
              <w:rPr>
                <w:b/>
                <w:sz w:val="22"/>
                <w:szCs w:val="22"/>
              </w:rPr>
              <w:t>1 588 559,00</w:t>
            </w:r>
          </w:p>
        </w:tc>
        <w:tc>
          <w:tcPr>
            <w:tcW w:w="1843" w:type="dxa"/>
            <w:shd w:val="clear" w:color="66FF66" w:fill="FFFFFF"/>
            <w:vAlign w:val="center"/>
          </w:tcPr>
          <w:p w:rsidR="00DC3DFA" w:rsidRPr="00C31821" w:rsidRDefault="00DC3DFA" w:rsidP="00C57774">
            <w:pPr>
              <w:spacing w:before="60"/>
              <w:contextualSpacing/>
              <w:jc w:val="center"/>
              <w:rPr>
                <w:b/>
                <w:sz w:val="22"/>
                <w:szCs w:val="22"/>
              </w:rPr>
            </w:pPr>
            <w:r w:rsidRPr="00C31821">
              <w:rPr>
                <w:b/>
                <w:sz w:val="22"/>
                <w:szCs w:val="22"/>
              </w:rPr>
              <w:t>1 588 559,00</w:t>
            </w:r>
          </w:p>
        </w:tc>
      </w:tr>
      <w:tr w:rsidR="00DC3DFA" w:rsidRPr="004C039D" w:rsidTr="00C57774">
        <w:trPr>
          <w:jc w:val="center"/>
        </w:trPr>
        <w:tc>
          <w:tcPr>
            <w:tcW w:w="3227" w:type="dxa"/>
            <w:shd w:val="solid" w:color="66FF66" w:fill="66FF66"/>
            <w:vAlign w:val="center"/>
          </w:tcPr>
          <w:p w:rsidR="00DC3DFA" w:rsidRPr="00D618BE" w:rsidRDefault="00DC3DFA" w:rsidP="00C57774">
            <w:pPr>
              <w:spacing w:before="60"/>
              <w:contextualSpacing/>
              <w:jc w:val="both"/>
              <w:rPr>
                <w:sz w:val="22"/>
                <w:szCs w:val="22"/>
              </w:rPr>
            </w:pPr>
            <w:r w:rsidRPr="00D618BE">
              <w:rPr>
                <w:b/>
                <w:sz w:val="22"/>
                <w:szCs w:val="22"/>
              </w:rPr>
              <w:t>Aktywizacja</w:t>
            </w:r>
            <w:r w:rsidRPr="00D618BE">
              <w:rPr>
                <w:sz w:val="22"/>
                <w:szCs w:val="22"/>
              </w:rPr>
              <w:t xml:space="preserve"> (art. 35 ust. 1 lit. e rozporządzenia nr 1303/2013)</w:t>
            </w:r>
          </w:p>
        </w:tc>
        <w:tc>
          <w:tcPr>
            <w:tcW w:w="2231" w:type="dxa"/>
            <w:shd w:val="clear" w:color="66FF66" w:fill="FFFFFF"/>
            <w:vAlign w:val="center"/>
          </w:tcPr>
          <w:p w:rsidR="00DC3DFA" w:rsidRPr="00C31821" w:rsidRDefault="00DC3DFA" w:rsidP="00C57774">
            <w:pPr>
              <w:spacing w:before="60"/>
              <w:contextualSpacing/>
              <w:jc w:val="center"/>
              <w:rPr>
                <w:b/>
                <w:sz w:val="22"/>
                <w:szCs w:val="22"/>
              </w:rPr>
            </w:pPr>
            <w:r w:rsidRPr="00C31821">
              <w:rPr>
                <w:b/>
                <w:sz w:val="22"/>
                <w:szCs w:val="22"/>
              </w:rPr>
              <w:t>61 441,00</w:t>
            </w:r>
          </w:p>
        </w:tc>
        <w:tc>
          <w:tcPr>
            <w:tcW w:w="1843" w:type="dxa"/>
            <w:shd w:val="clear" w:color="66FF66" w:fill="FFFFFF"/>
            <w:vAlign w:val="center"/>
          </w:tcPr>
          <w:p w:rsidR="00DC3DFA" w:rsidRPr="00C31821" w:rsidRDefault="00DC3DFA" w:rsidP="00C57774">
            <w:pPr>
              <w:spacing w:before="60"/>
              <w:contextualSpacing/>
              <w:jc w:val="center"/>
              <w:rPr>
                <w:b/>
                <w:sz w:val="22"/>
                <w:szCs w:val="22"/>
              </w:rPr>
            </w:pPr>
            <w:r w:rsidRPr="00C31821">
              <w:rPr>
                <w:b/>
                <w:sz w:val="22"/>
                <w:szCs w:val="22"/>
              </w:rPr>
              <w:t>61 441,00</w:t>
            </w:r>
          </w:p>
        </w:tc>
      </w:tr>
      <w:tr w:rsidR="00DC3DFA" w:rsidRPr="00D618BE" w:rsidTr="00C57774">
        <w:trPr>
          <w:jc w:val="center"/>
        </w:trPr>
        <w:tc>
          <w:tcPr>
            <w:tcW w:w="3227" w:type="dxa"/>
            <w:shd w:val="solid" w:color="66FF66" w:fill="66FF66"/>
            <w:vAlign w:val="center"/>
          </w:tcPr>
          <w:p w:rsidR="00DC3DFA" w:rsidRPr="00D618BE" w:rsidRDefault="00DC3DFA" w:rsidP="00C57774">
            <w:pPr>
              <w:spacing w:before="60"/>
              <w:contextualSpacing/>
              <w:jc w:val="both"/>
              <w:rPr>
                <w:b/>
                <w:sz w:val="22"/>
                <w:szCs w:val="22"/>
              </w:rPr>
            </w:pPr>
            <w:r w:rsidRPr="00D618BE">
              <w:rPr>
                <w:b/>
                <w:sz w:val="22"/>
                <w:szCs w:val="22"/>
              </w:rPr>
              <w:t>Razem</w:t>
            </w:r>
          </w:p>
        </w:tc>
        <w:tc>
          <w:tcPr>
            <w:tcW w:w="2231" w:type="dxa"/>
            <w:shd w:val="clear" w:color="66FF66" w:fill="FFFFFF"/>
            <w:vAlign w:val="center"/>
          </w:tcPr>
          <w:p w:rsidR="00DC3DFA" w:rsidRPr="00D618BE" w:rsidRDefault="00DC3DFA" w:rsidP="00C57774">
            <w:pPr>
              <w:spacing w:before="60"/>
              <w:contextualSpacing/>
              <w:jc w:val="center"/>
              <w:rPr>
                <w:b/>
                <w:sz w:val="22"/>
                <w:szCs w:val="22"/>
              </w:rPr>
            </w:pPr>
            <w:r>
              <w:rPr>
                <w:b/>
                <w:sz w:val="22"/>
                <w:szCs w:val="22"/>
              </w:rPr>
              <w:t>8 790 000,00</w:t>
            </w:r>
          </w:p>
        </w:tc>
        <w:tc>
          <w:tcPr>
            <w:tcW w:w="1843" w:type="dxa"/>
            <w:shd w:val="clear" w:color="66FF66" w:fill="FFFFFF"/>
            <w:vAlign w:val="center"/>
          </w:tcPr>
          <w:p w:rsidR="00DC3DFA" w:rsidRPr="00D618BE" w:rsidRDefault="00DC3DFA" w:rsidP="00C57774">
            <w:pPr>
              <w:spacing w:before="60"/>
              <w:contextualSpacing/>
              <w:jc w:val="center"/>
              <w:rPr>
                <w:b/>
                <w:sz w:val="22"/>
                <w:szCs w:val="22"/>
              </w:rPr>
            </w:pPr>
            <w:r>
              <w:rPr>
                <w:b/>
                <w:sz w:val="22"/>
                <w:szCs w:val="22"/>
              </w:rPr>
              <w:t>8 790 000,00</w:t>
            </w:r>
          </w:p>
        </w:tc>
      </w:tr>
    </w:tbl>
    <w:p w:rsidR="005700AA" w:rsidRPr="00D618BE" w:rsidRDefault="005700AA" w:rsidP="00316B07">
      <w:pPr>
        <w:contextualSpacing/>
        <w:jc w:val="both"/>
        <w:rPr>
          <w:sz w:val="22"/>
          <w:szCs w:val="22"/>
        </w:rPr>
      </w:pPr>
    </w:p>
    <w:p w:rsidR="005700AA" w:rsidRPr="00D618BE" w:rsidRDefault="005700AA" w:rsidP="00316B07">
      <w:pPr>
        <w:contextualSpacing/>
        <w:jc w:val="both"/>
        <w:rPr>
          <w:b/>
          <w:sz w:val="22"/>
          <w:szCs w:val="22"/>
        </w:rPr>
      </w:pPr>
    </w:p>
    <w:p w:rsidR="005700AA" w:rsidRPr="00D618BE" w:rsidRDefault="005700AA" w:rsidP="00316B07">
      <w:pPr>
        <w:contextualSpacing/>
        <w:jc w:val="both"/>
        <w:rPr>
          <w:b/>
          <w:sz w:val="22"/>
          <w:szCs w:val="22"/>
        </w:rPr>
      </w:pPr>
    </w:p>
    <w:p w:rsidR="005700AA" w:rsidRPr="00D618BE" w:rsidRDefault="005700AA" w:rsidP="00316B07">
      <w:pPr>
        <w:contextualSpacing/>
        <w:jc w:val="both"/>
        <w:rPr>
          <w:b/>
          <w:sz w:val="22"/>
          <w:szCs w:val="22"/>
        </w:rPr>
      </w:pPr>
    </w:p>
    <w:p w:rsidR="009E6A6D" w:rsidRDefault="009E6A6D" w:rsidP="00316B07">
      <w:pPr>
        <w:contextualSpacing/>
        <w:jc w:val="both"/>
        <w:rPr>
          <w:b/>
          <w:i/>
          <w:color w:val="000000"/>
          <w:sz w:val="22"/>
          <w:szCs w:val="22"/>
        </w:rPr>
      </w:pPr>
      <w:r w:rsidRPr="00D618BE">
        <w:rPr>
          <w:b/>
          <w:color w:val="000000"/>
          <w:sz w:val="22"/>
          <w:szCs w:val="22"/>
        </w:rPr>
        <w:t xml:space="preserve"> </w:t>
      </w:r>
      <w:r w:rsidR="00AA5617">
        <w:rPr>
          <w:b/>
          <w:i/>
          <w:sz w:val="22"/>
          <w:szCs w:val="22"/>
        </w:rPr>
        <w:t xml:space="preserve">Tabela </w:t>
      </w:r>
      <w:r w:rsidR="00B923AA">
        <w:rPr>
          <w:b/>
          <w:i/>
          <w:sz w:val="22"/>
          <w:szCs w:val="22"/>
        </w:rPr>
        <w:t>32</w:t>
      </w:r>
      <w:r w:rsidR="00E96C34" w:rsidRPr="00D618BE">
        <w:rPr>
          <w:b/>
          <w:i/>
          <w:sz w:val="22"/>
          <w:szCs w:val="22"/>
        </w:rPr>
        <w:t xml:space="preserve"> </w:t>
      </w:r>
      <w:r w:rsidR="00AA5617">
        <w:rPr>
          <w:b/>
          <w:i/>
          <w:color w:val="000000"/>
          <w:sz w:val="22"/>
          <w:szCs w:val="22"/>
        </w:rPr>
        <w:t>Plan finansowy</w:t>
      </w:r>
      <w:r w:rsidR="00E96C34" w:rsidRPr="00B923AA">
        <w:rPr>
          <w:b/>
          <w:i/>
          <w:color w:val="000000"/>
          <w:sz w:val="22"/>
          <w:szCs w:val="22"/>
        </w:rPr>
        <w:t xml:space="preserve"> </w:t>
      </w:r>
      <w:r w:rsidR="00AA5617">
        <w:rPr>
          <w:b/>
          <w:i/>
          <w:color w:val="000000"/>
          <w:sz w:val="22"/>
          <w:szCs w:val="22"/>
        </w:rPr>
        <w:t>w</w:t>
      </w:r>
      <w:r w:rsidR="00E96C34" w:rsidRPr="00B923AA">
        <w:rPr>
          <w:b/>
          <w:i/>
          <w:color w:val="000000"/>
          <w:sz w:val="22"/>
          <w:szCs w:val="22"/>
        </w:rPr>
        <w:t xml:space="preserve"> </w:t>
      </w:r>
      <w:r w:rsidR="00AA5617">
        <w:rPr>
          <w:b/>
          <w:i/>
          <w:color w:val="000000"/>
          <w:sz w:val="22"/>
          <w:szCs w:val="22"/>
        </w:rPr>
        <w:t>zakresie poddziałania</w:t>
      </w:r>
      <w:r w:rsidR="00264005" w:rsidRPr="00B923AA">
        <w:rPr>
          <w:b/>
          <w:i/>
          <w:color w:val="000000"/>
          <w:sz w:val="22"/>
          <w:szCs w:val="22"/>
        </w:rPr>
        <w:t xml:space="preserve"> </w:t>
      </w:r>
      <w:r w:rsidR="00E96C34" w:rsidRPr="00B923AA">
        <w:rPr>
          <w:b/>
          <w:i/>
          <w:color w:val="000000"/>
          <w:sz w:val="22"/>
          <w:szCs w:val="22"/>
        </w:rPr>
        <w:t>19.2 PROW 2014-2020</w:t>
      </w:r>
      <w:r w:rsidR="00264005" w:rsidRPr="00B923AA">
        <w:rPr>
          <w:b/>
          <w:i/>
          <w:color w:val="000000"/>
          <w:sz w:val="22"/>
          <w:szCs w:val="22"/>
        </w:rPr>
        <w:t xml:space="preserve"> </w:t>
      </w:r>
    </w:p>
    <w:p w:rsidR="00DC3DFA" w:rsidRPr="00B923AA" w:rsidRDefault="00DC3DFA" w:rsidP="00316B07">
      <w:pPr>
        <w:contextualSpacing/>
        <w:jc w:val="both"/>
        <w:rPr>
          <w:b/>
          <w:i/>
          <w:color w:val="00000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0"/>
        <w:gridCol w:w="1642"/>
        <w:gridCol w:w="1541"/>
        <w:gridCol w:w="1639"/>
        <w:gridCol w:w="1635"/>
      </w:tblGrid>
      <w:tr w:rsidR="00DC3DFA" w:rsidRPr="00D618BE" w:rsidTr="00C57774">
        <w:tc>
          <w:tcPr>
            <w:tcW w:w="2750" w:type="dxa"/>
            <w:tcBorders>
              <w:bottom w:val="single" w:sz="4" w:space="0" w:color="auto"/>
            </w:tcBorders>
            <w:shd w:val="solid" w:color="66FF66" w:fill="66FF66"/>
            <w:vAlign w:val="center"/>
          </w:tcPr>
          <w:p w:rsidR="00DC3DFA" w:rsidRPr="00D618BE" w:rsidRDefault="00DC3DFA" w:rsidP="00C57774">
            <w:pPr>
              <w:spacing w:before="60"/>
              <w:contextualSpacing/>
              <w:jc w:val="both"/>
              <w:rPr>
                <w:b/>
                <w:sz w:val="22"/>
                <w:szCs w:val="22"/>
              </w:rPr>
            </w:pPr>
          </w:p>
        </w:tc>
        <w:tc>
          <w:tcPr>
            <w:tcW w:w="1642" w:type="dxa"/>
            <w:shd w:val="solid" w:color="66FF66" w:fill="66FF66"/>
            <w:vAlign w:val="center"/>
          </w:tcPr>
          <w:p w:rsidR="00DC3DFA" w:rsidRPr="00D618BE" w:rsidRDefault="00DC3DFA" w:rsidP="00C57774">
            <w:pPr>
              <w:spacing w:before="60"/>
              <w:contextualSpacing/>
              <w:jc w:val="both"/>
              <w:rPr>
                <w:b/>
                <w:sz w:val="22"/>
                <w:szCs w:val="22"/>
              </w:rPr>
            </w:pPr>
            <w:r w:rsidRPr="00D618BE">
              <w:rPr>
                <w:b/>
                <w:sz w:val="22"/>
                <w:szCs w:val="22"/>
              </w:rPr>
              <w:t>Wkład EFRROW</w:t>
            </w:r>
          </w:p>
        </w:tc>
        <w:tc>
          <w:tcPr>
            <w:tcW w:w="1541" w:type="dxa"/>
            <w:shd w:val="solid" w:color="66FF66" w:fill="66FF66"/>
            <w:vAlign w:val="center"/>
          </w:tcPr>
          <w:p w:rsidR="00DC3DFA" w:rsidRPr="00D618BE" w:rsidRDefault="00DC3DFA" w:rsidP="00C57774">
            <w:pPr>
              <w:spacing w:before="60"/>
              <w:contextualSpacing/>
              <w:jc w:val="both"/>
              <w:rPr>
                <w:b/>
                <w:sz w:val="22"/>
                <w:szCs w:val="22"/>
              </w:rPr>
            </w:pPr>
            <w:r w:rsidRPr="00D618BE">
              <w:rPr>
                <w:b/>
                <w:sz w:val="22"/>
                <w:szCs w:val="22"/>
              </w:rPr>
              <w:t>Budżet państwa</w:t>
            </w:r>
          </w:p>
        </w:tc>
        <w:tc>
          <w:tcPr>
            <w:tcW w:w="1639" w:type="dxa"/>
            <w:tcBorders>
              <w:bottom w:val="single" w:sz="4" w:space="0" w:color="auto"/>
            </w:tcBorders>
            <w:shd w:val="solid" w:color="66FF66" w:fill="66FF66"/>
            <w:vAlign w:val="center"/>
          </w:tcPr>
          <w:p w:rsidR="00DC3DFA" w:rsidRPr="00D618BE" w:rsidRDefault="00DC3DFA" w:rsidP="00C57774">
            <w:pPr>
              <w:spacing w:before="60"/>
              <w:contextualSpacing/>
              <w:jc w:val="both"/>
              <w:rPr>
                <w:b/>
                <w:sz w:val="22"/>
                <w:szCs w:val="22"/>
              </w:rPr>
            </w:pPr>
            <w:r w:rsidRPr="00D618BE">
              <w:rPr>
                <w:b/>
                <w:sz w:val="22"/>
                <w:szCs w:val="22"/>
              </w:rPr>
              <w:t>Wkład własny będący wkładem krajowych środków publicznych</w:t>
            </w:r>
          </w:p>
        </w:tc>
        <w:tc>
          <w:tcPr>
            <w:tcW w:w="1635" w:type="dxa"/>
            <w:tcBorders>
              <w:bottom w:val="single" w:sz="4" w:space="0" w:color="auto"/>
            </w:tcBorders>
            <w:shd w:val="solid" w:color="66FF66" w:fill="66FF66"/>
            <w:vAlign w:val="center"/>
          </w:tcPr>
          <w:p w:rsidR="00DC3DFA" w:rsidRPr="00D618BE" w:rsidRDefault="00DC3DFA" w:rsidP="00C57774">
            <w:pPr>
              <w:spacing w:before="60"/>
              <w:contextualSpacing/>
              <w:jc w:val="both"/>
              <w:rPr>
                <w:b/>
                <w:sz w:val="22"/>
                <w:szCs w:val="22"/>
              </w:rPr>
            </w:pPr>
            <w:r w:rsidRPr="00D618BE">
              <w:rPr>
                <w:b/>
                <w:sz w:val="22"/>
                <w:szCs w:val="22"/>
              </w:rPr>
              <w:t>RAZEM</w:t>
            </w:r>
          </w:p>
        </w:tc>
      </w:tr>
      <w:tr w:rsidR="00DC3DFA" w:rsidRPr="00D618BE" w:rsidTr="00C57774">
        <w:tc>
          <w:tcPr>
            <w:tcW w:w="2750" w:type="dxa"/>
            <w:shd w:val="solid" w:color="66FF66" w:fill="66FF66"/>
            <w:vAlign w:val="center"/>
          </w:tcPr>
          <w:p w:rsidR="00DC3DFA" w:rsidRPr="00D618BE" w:rsidRDefault="00DC3DFA" w:rsidP="00C57774">
            <w:pPr>
              <w:spacing w:before="60"/>
              <w:contextualSpacing/>
              <w:rPr>
                <w:b/>
                <w:sz w:val="22"/>
                <w:szCs w:val="22"/>
              </w:rPr>
            </w:pPr>
            <w:r w:rsidRPr="00D618BE">
              <w:rPr>
                <w:b/>
                <w:sz w:val="22"/>
                <w:szCs w:val="22"/>
              </w:rPr>
              <w:t>Beneficjenci inni niż jednostki sektora finansów publicznych</w:t>
            </w:r>
          </w:p>
        </w:tc>
        <w:tc>
          <w:tcPr>
            <w:tcW w:w="1642" w:type="dxa"/>
            <w:shd w:val="clear" w:color="auto" w:fill="auto"/>
            <w:vAlign w:val="center"/>
          </w:tcPr>
          <w:p w:rsidR="00DC3DFA" w:rsidRPr="00C31821" w:rsidRDefault="00DC3DFA" w:rsidP="00C57774">
            <w:pPr>
              <w:spacing w:before="60"/>
              <w:contextualSpacing/>
              <w:jc w:val="center"/>
              <w:rPr>
                <w:b/>
                <w:sz w:val="22"/>
                <w:szCs w:val="22"/>
              </w:rPr>
            </w:pPr>
            <w:r w:rsidRPr="00C31821">
              <w:rPr>
                <w:b/>
                <w:sz w:val="22"/>
                <w:szCs w:val="22"/>
              </w:rPr>
              <w:t>2 597 377,00</w:t>
            </w:r>
          </w:p>
        </w:tc>
        <w:tc>
          <w:tcPr>
            <w:tcW w:w="1541" w:type="dxa"/>
            <w:tcBorders>
              <w:bottom w:val="single" w:sz="4" w:space="0" w:color="auto"/>
            </w:tcBorders>
            <w:shd w:val="clear" w:color="auto" w:fill="auto"/>
            <w:vAlign w:val="center"/>
          </w:tcPr>
          <w:p w:rsidR="00DC3DFA" w:rsidRPr="00C31821" w:rsidRDefault="00DC3DFA" w:rsidP="00C57774">
            <w:pPr>
              <w:spacing w:before="60"/>
              <w:contextualSpacing/>
              <w:jc w:val="center"/>
              <w:rPr>
                <w:b/>
                <w:sz w:val="22"/>
                <w:szCs w:val="22"/>
              </w:rPr>
            </w:pPr>
            <w:r w:rsidRPr="00C31821">
              <w:rPr>
                <w:b/>
                <w:sz w:val="22"/>
                <w:szCs w:val="22"/>
              </w:rPr>
              <w:t>1 484 623,00</w:t>
            </w:r>
          </w:p>
        </w:tc>
        <w:tc>
          <w:tcPr>
            <w:tcW w:w="1639" w:type="dxa"/>
            <w:tcBorders>
              <w:tl2br w:val="single" w:sz="4" w:space="0" w:color="auto"/>
              <w:tr2bl w:val="single" w:sz="4" w:space="0" w:color="auto"/>
            </w:tcBorders>
            <w:shd w:val="clear" w:color="auto" w:fill="auto"/>
            <w:vAlign w:val="center"/>
          </w:tcPr>
          <w:p w:rsidR="00DC3DFA" w:rsidRPr="00C31821" w:rsidRDefault="00DC3DFA" w:rsidP="00C57774">
            <w:pPr>
              <w:spacing w:before="60"/>
              <w:contextualSpacing/>
              <w:jc w:val="center"/>
              <w:rPr>
                <w:b/>
                <w:sz w:val="22"/>
                <w:szCs w:val="22"/>
              </w:rPr>
            </w:pPr>
          </w:p>
        </w:tc>
        <w:tc>
          <w:tcPr>
            <w:tcW w:w="1635" w:type="dxa"/>
            <w:tcBorders>
              <w:tl2br w:val="nil"/>
              <w:tr2bl w:val="nil"/>
            </w:tcBorders>
          </w:tcPr>
          <w:p w:rsidR="00DC3DFA" w:rsidRPr="00C31821" w:rsidRDefault="00DC3DFA" w:rsidP="00C57774">
            <w:pPr>
              <w:spacing w:before="60"/>
              <w:contextualSpacing/>
              <w:jc w:val="center"/>
              <w:rPr>
                <w:b/>
                <w:sz w:val="22"/>
                <w:szCs w:val="22"/>
              </w:rPr>
            </w:pPr>
          </w:p>
          <w:p w:rsidR="00DC3DFA" w:rsidRPr="00C31821" w:rsidRDefault="00DC3DFA" w:rsidP="00C57774">
            <w:pPr>
              <w:tabs>
                <w:tab w:val="center" w:pos="718"/>
              </w:tabs>
              <w:spacing w:before="60"/>
              <w:contextualSpacing/>
              <w:jc w:val="center"/>
              <w:rPr>
                <w:b/>
                <w:sz w:val="22"/>
                <w:szCs w:val="22"/>
              </w:rPr>
            </w:pPr>
            <w:r w:rsidRPr="00C31821">
              <w:rPr>
                <w:b/>
                <w:sz w:val="22"/>
                <w:szCs w:val="22"/>
              </w:rPr>
              <w:t>4 082 000,00</w:t>
            </w:r>
          </w:p>
        </w:tc>
      </w:tr>
      <w:tr w:rsidR="00DC3DFA" w:rsidRPr="00D618BE" w:rsidTr="00C57774">
        <w:tc>
          <w:tcPr>
            <w:tcW w:w="2750" w:type="dxa"/>
            <w:shd w:val="solid" w:color="66FF66" w:fill="66FF66"/>
            <w:vAlign w:val="center"/>
          </w:tcPr>
          <w:p w:rsidR="00DC3DFA" w:rsidRPr="00D618BE" w:rsidRDefault="00DC3DFA" w:rsidP="00C57774">
            <w:pPr>
              <w:spacing w:before="60"/>
              <w:contextualSpacing/>
              <w:rPr>
                <w:b/>
                <w:sz w:val="22"/>
                <w:szCs w:val="22"/>
              </w:rPr>
            </w:pPr>
            <w:r w:rsidRPr="00D618BE">
              <w:rPr>
                <w:b/>
                <w:sz w:val="22"/>
                <w:szCs w:val="22"/>
              </w:rPr>
              <w:t>Beneficjenci będący jednostkami sektora finansów publicznych</w:t>
            </w:r>
          </w:p>
        </w:tc>
        <w:tc>
          <w:tcPr>
            <w:tcW w:w="1642" w:type="dxa"/>
            <w:tcBorders>
              <w:bottom w:val="single" w:sz="4" w:space="0" w:color="auto"/>
            </w:tcBorders>
            <w:shd w:val="clear" w:color="auto" w:fill="auto"/>
            <w:vAlign w:val="center"/>
          </w:tcPr>
          <w:p w:rsidR="00DC3DFA" w:rsidRPr="00C31821" w:rsidRDefault="00DC3DFA" w:rsidP="00C57774">
            <w:pPr>
              <w:spacing w:before="60"/>
              <w:contextualSpacing/>
              <w:jc w:val="center"/>
              <w:rPr>
                <w:b/>
                <w:sz w:val="22"/>
                <w:szCs w:val="22"/>
              </w:rPr>
            </w:pPr>
            <w:r w:rsidRPr="00C31821">
              <w:rPr>
                <w:b/>
                <w:sz w:val="22"/>
                <w:szCs w:val="22"/>
              </w:rPr>
              <w:t>1 865 725,00</w:t>
            </w:r>
          </w:p>
        </w:tc>
        <w:tc>
          <w:tcPr>
            <w:tcW w:w="1541" w:type="dxa"/>
            <w:tcBorders>
              <w:bottom w:val="single" w:sz="4" w:space="0" w:color="auto"/>
              <w:tl2br w:val="single" w:sz="4" w:space="0" w:color="auto"/>
              <w:tr2bl w:val="single" w:sz="4" w:space="0" w:color="auto"/>
            </w:tcBorders>
            <w:shd w:val="clear" w:color="auto" w:fill="auto"/>
            <w:vAlign w:val="center"/>
          </w:tcPr>
          <w:p w:rsidR="00DC3DFA" w:rsidRPr="00C31821" w:rsidRDefault="00DC3DFA" w:rsidP="00C57774">
            <w:pPr>
              <w:spacing w:before="60"/>
              <w:contextualSpacing/>
              <w:jc w:val="center"/>
              <w:rPr>
                <w:b/>
                <w:sz w:val="22"/>
                <w:szCs w:val="22"/>
              </w:rPr>
            </w:pPr>
          </w:p>
        </w:tc>
        <w:tc>
          <w:tcPr>
            <w:tcW w:w="1639" w:type="dxa"/>
            <w:tcBorders>
              <w:bottom w:val="single" w:sz="4" w:space="0" w:color="auto"/>
            </w:tcBorders>
            <w:shd w:val="clear" w:color="auto" w:fill="auto"/>
            <w:vAlign w:val="center"/>
          </w:tcPr>
          <w:p w:rsidR="00DC3DFA" w:rsidRPr="00C31821" w:rsidRDefault="00DC3DFA" w:rsidP="00C57774">
            <w:pPr>
              <w:spacing w:before="60"/>
              <w:contextualSpacing/>
              <w:jc w:val="center"/>
              <w:rPr>
                <w:b/>
                <w:sz w:val="22"/>
                <w:szCs w:val="22"/>
              </w:rPr>
            </w:pPr>
            <w:r w:rsidRPr="00C31821">
              <w:rPr>
                <w:b/>
                <w:sz w:val="22"/>
                <w:szCs w:val="22"/>
              </w:rPr>
              <w:t>1 052 275,00</w:t>
            </w:r>
          </w:p>
        </w:tc>
        <w:tc>
          <w:tcPr>
            <w:tcW w:w="1635" w:type="dxa"/>
            <w:tcBorders>
              <w:bottom w:val="single" w:sz="4" w:space="0" w:color="auto"/>
            </w:tcBorders>
          </w:tcPr>
          <w:p w:rsidR="00DC3DFA" w:rsidRPr="00C31821" w:rsidRDefault="00DC3DFA" w:rsidP="00C57774">
            <w:pPr>
              <w:spacing w:before="60"/>
              <w:contextualSpacing/>
              <w:jc w:val="center"/>
              <w:rPr>
                <w:b/>
                <w:sz w:val="22"/>
                <w:szCs w:val="22"/>
              </w:rPr>
            </w:pPr>
          </w:p>
          <w:p w:rsidR="00DC3DFA" w:rsidRPr="00C31821" w:rsidRDefault="00DC3DFA" w:rsidP="00C57774">
            <w:pPr>
              <w:spacing w:before="60"/>
              <w:contextualSpacing/>
              <w:jc w:val="center"/>
              <w:rPr>
                <w:b/>
                <w:sz w:val="22"/>
                <w:szCs w:val="22"/>
              </w:rPr>
            </w:pPr>
            <w:r w:rsidRPr="00C31821">
              <w:rPr>
                <w:b/>
                <w:sz w:val="22"/>
                <w:szCs w:val="22"/>
              </w:rPr>
              <w:t>2 918 000,00</w:t>
            </w:r>
          </w:p>
        </w:tc>
      </w:tr>
      <w:tr w:rsidR="00DC3DFA" w:rsidRPr="00D618BE" w:rsidTr="00C57774">
        <w:tc>
          <w:tcPr>
            <w:tcW w:w="2750" w:type="dxa"/>
            <w:shd w:val="solid" w:color="66FF66" w:fill="66FF66"/>
            <w:vAlign w:val="center"/>
          </w:tcPr>
          <w:p w:rsidR="00DC3DFA" w:rsidRPr="00D618BE" w:rsidRDefault="00DC3DFA" w:rsidP="00C57774">
            <w:pPr>
              <w:spacing w:before="60"/>
              <w:contextualSpacing/>
              <w:jc w:val="both"/>
              <w:rPr>
                <w:b/>
                <w:sz w:val="22"/>
                <w:szCs w:val="22"/>
              </w:rPr>
            </w:pPr>
            <w:r w:rsidRPr="00D618BE">
              <w:rPr>
                <w:b/>
                <w:sz w:val="22"/>
                <w:szCs w:val="22"/>
              </w:rPr>
              <w:t>Razem</w:t>
            </w:r>
          </w:p>
        </w:tc>
        <w:tc>
          <w:tcPr>
            <w:tcW w:w="1642" w:type="dxa"/>
            <w:tcBorders>
              <w:tl2br w:val="nil"/>
              <w:tr2bl w:val="nil"/>
            </w:tcBorders>
            <w:shd w:val="clear" w:color="auto" w:fill="auto"/>
            <w:vAlign w:val="center"/>
          </w:tcPr>
          <w:p w:rsidR="00DC3DFA" w:rsidRPr="00C31821" w:rsidRDefault="00DC3DFA" w:rsidP="00C57774">
            <w:pPr>
              <w:spacing w:before="60"/>
              <w:contextualSpacing/>
              <w:jc w:val="center"/>
              <w:rPr>
                <w:b/>
                <w:sz w:val="22"/>
                <w:szCs w:val="22"/>
              </w:rPr>
            </w:pPr>
            <w:r w:rsidRPr="00C31821">
              <w:rPr>
                <w:b/>
                <w:sz w:val="22"/>
                <w:szCs w:val="22"/>
              </w:rPr>
              <w:t>4 462 102,00</w:t>
            </w:r>
          </w:p>
        </w:tc>
        <w:tc>
          <w:tcPr>
            <w:tcW w:w="1541" w:type="dxa"/>
            <w:tcBorders>
              <w:tl2br w:val="nil"/>
              <w:tr2bl w:val="nil"/>
            </w:tcBorders>
            <w:shd w:val="clear" w:color="auto" w:fill="auto"/>
            <w:vAlign w:val="center"/>
          </w:tcPr>
          <w:p w:rsidR="00DC3DFA" w:rsidRPr="00C31821" w:rsidRDefault="00DC3DFA" w:rsidP="00C57774">
            <w:pPr>
              <w:spacing w:before="60"/>
              <w:contextualSpacing/>
              <w:jc w:val="center"/>
              <w:rPr>
                <w:b/>
                <w:sz w:val="22"/>
                <w:szCs w:val="22"/>
              </w:rPr>
            </w:pPr>
            <w:r w:rsidRPr="00C31821">
              <w:rPr>
                <w:b/>
                <w:sz w:val="22"/>
                <w:szCs w:val="22"/>
              </w:rPr>
              <w:t>1 484 623,00</w:t>
            </w:r>
          </w:p>
        </w:tc>
        <w:tc>
          <w:tcPr>
            <w:tcW w:w="1639" w:type="dxa"/>
            <w:tcBorders>
              <w:tl2br w:val="nil"/>
              <w:tr2bl w:val="nil"/>
            </w:tcBorders>
            <w:shd w:val="clear" w:color="auto" w:fill="auto"/>
            <w:vAlign w:val="center"/>
          </w:tcPr>
          <w:p w:rsidR="00DC3DFA" w:rsidRPr="00C31821" w:rsidRDefault="00DC3DFA" w:rsidP="00C57774">
            <w:pPr>
              <w:spacing w:before="60"/>
              <w:contextualSpacing/>
              <w:jc w:val="center"/>
              <w:rPr>
                <w:b/>
                <w:sz w:val="22"/>
                <w:szCs w:val="22"/>
              </w:rPr>
            </w:pPr>
            <w:r w:rsidRPr="00C31821">
              <w:rPr>
                <w:b/>
                <w:sz w:val="22"/>
                <w:szCs w:val="22"/>
              </w:rPr>
              <w:t>1 052 275,00</w:t>
            </w:r>
          </w:p>
        </w:tc>
        <w:tc>
          <w:tcPr>
            <w:tcW w:w="1635" w:type="dxa"/>
            <w:tcBorders>
              <w:tl2br w:val="nil"/>
              <w:tr2bl w:val="nil"/>
            </w:tcBorders>
          </w:tcPr>
          <w:p w:rsidR="00DC3DFA" w:rsidRPr="00C31821" w:rsidRDefault="00DC3DFA" w:rsidP="00C57774">
            <w:pPr>
              <w:spacing w:before="60"/>
              <w:contextualSpacing/>
              <w:jc w:val="center"/>
              <w:rPr>
                <w:b/>
                <w:sz w:val="22"/>
                <w:szCs w:val="22"/>
              </w:rPr>
            </w:pPr>
            <w:r w:rsidRPr="00C31821">
              <w:rPr>
                <w:b/>
                <w:sz w:val="22"/>
                <w:szCs w:val="22"/>
              </w:rPr>
              <w:t>7 000 000,00</w:t>
            </w:r>
          </w:p>
        </w:tc>
      </w:tr>
    </w:tbl>
    <w:p w:rsidR="005700AA" w:rsidRPr="00D618BE" w:rsidRDefault="005700AA" w:rsidP="00316B07">
      <w:pPr>
        <w:contextualSpacing/>
        <w:jc w:val="both"/>
        <w:rPr>
          <w:rStyle w:val="Uwydatnienie"/>
          <w:b/>
          <w:bCs/>
          <w:i w:val="0"/>
          <w:iCs w:val="0"/>
          <w:sz w:val="22"/>
          <w:szCs w:val="22"/>
          <w:shd w:val="clear" w:color="auto" w:fill="FFFFFF"/>
        </w:rPr>
      </w:pPr>
    </w:p>
    <w:p w:rsidR="005700AA" w:rsidRPr="00D618BE" w:rsidRDefault="005700AA" w:rsidP="00316B07">
      <w:pPr>
        <w:contextualSpacing/>
        <w:jc w:val="both"/>
        <w:rPr>
          <w:rStyle w:val="Uwydatnienie"/>
          <w:b/>
          <w:bCs/>
          <w:i w:val="0"/>
          <w:iCs w:val="0"/>
          <w:sz w:val="22"/>
          <w:szCs w:val="22"/>
          <w:shd w:val="clear" w:color="auto" w:fill="FFFFFF"/>
        </w:rPr>
      </w:pPr>
    </w:p>
    <w:p w:rsidR="002714C8" w:rsidRPr="00D618BE" w:rsidRDefault="002714C8" w:rsidP="00316B07">
      <w:pPr>
        <w:contextualSpacing/>
        <w:jc w:val="both"/>
        <w:rPr>
          <w:rStyle w:val="Uwydatnienie"/>
          <w:b/>
          <w:bCs/>
          <w:i w:val="0"/>
          <w:iCs w:val="0"/>
          <w:sz w:val="22"/>
          <w:szCs w:val="22"/>
          <w:shd w:val="clear" w:color="auto" w:fill="FFFFFF"/>
        </w:rPr>
        <w:sectPr w:rsidR="002714C8" w:rsidRPr="00D618BE" w:rsidSect="00B42F99">
          <w:pgSz w:w="11906" w:h="16838"/>
          <w:pgMar w:top="567" w:right="567" w:bottom="567" w:left="851" w:header="283" w:footer="283" w:gutter="0"/>
          <w:cols w:space="708"/>
          <w:docGrid w:linePitch="360"/>
        </w:sectPr>
      </w:pPr>
    </w:p>
    <w:p w:rsidR="00791AC8" w:rsidRPr="006B783C" w:rsidRDefault="00791AC8" w:rsidP="006B783C">
      <w:pPr>
        <w:pStyle w:val="zalaczniki-wyliczenie"/>
      </w:pPr>
      <w:bookmarkStart w:id="74" w:name="_Toc439315261"/>
      <w:r w:rsidRPr="006B783C">
        <w:t>Załącznik nr 5</w:t>
      </w:r>
      <w:r w:rsidR="006B783C">
        <w:t xml:space="preserve"> - </w:t>
      </w:r>
      <w:r w:rsidRPr="00975576">
        <w:rPr>
          <w:color w:val="C00000"/>
        </w:rPr>
        <w:t>PLAN KOMUNIKACJI</w:t>
      </w:r>
      <w:bookmarkEnd w:id="74"/>
    </w:p>
    <w:p w:rsidR="002714C8" w:rsidRPr="00D618BE" w:rsidRDefault="002714C8" w:rsidP="00316B07">
      <w:pPr>
        <w:autoSpaceDE w:val="0"/>
        <w:autoSpaceDN w:val="0"/>
        <w:adjustRightInd w:val="0"/>
        <w:spacing w:before="120" w:after="120"/>
        <w:ind w:left="-284"/>
        <w:contextualSpacing/>
        <w:jc w:val="both"/>
        <w:rPr>
          <w:b/>
          <w:i/>
          <w:sz w:val="22"/>
          <w:szCs w:val="22"/>
          <w:lang w:eastAsia="en-US"/>
        </w:rPr>
      </w:pPr>
      <w:r w:rsidRPr="00D618BE">
        <w:rPr>
          <w:b/>
          <w:i/>
          <w:sz w:val="22"/>
          <w:szCs w:val="22"/>
          <w:lang w:eastAsia="en-US"/>
        </w:rPr>
        <w:t xml:space="preserve">Tabela </w:t>
      </w:r>
      <w:r w:rsidR="00B923AA">
        <w:rPr>
          <w:b/>
          <w:i/>
          <w:sz w:val="22"/>
          <w:szCs w:val="22"/>
          <w:lang w:eastAsia="en-US"/>
        </w:rPr>
        <w:t>33</w:t>
      </w:r>
      <w:r w:rsidRPr="00D618BE">
        <w:rPr>
          <w:b/>
          <w:i/>
          <w:sz w:val="22"/>
          <w:szCs w:val="22"/>
          <w:lang w:eastAsia="en-US"/>
        </w:rPr>
        <w:t xml:space="preserve"> Plan kom</w:t>
      </w:r>
      <w:r w:rsidR="00B06A09">
        <w:rPr>
          <w:b/>
          <w:i/>
          <w:sz w:val="22"/>
          <w:szCs w:val="22"/>
          <w:lang w:eastAsia="en-US"/>
        </w:rPr>
        <w:t>unikacji – C</w:t>
      </w:r>
      <w:r w:rsidRPr="00D618BE">
        <w:rPr>
          <w:b/>
          <w:i/>
          <w:sz w:val="22"/>
          <w:szCs w:val="22"/>
          <w:lang w:eastAsia="en-US"/>
        </w:rPr>
        <w:t>ele, działania, środki i narzędzia komunikacji, wskaźniki, efekty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4"/>
        <w:gridCol w:w="2262"/>
        <w:gridCol w:w="1571"/>
        <w:gridCol w:w="1579"/>
        <w:gridCol w:w="1953"/>
        <w:gridCol w:w="1420"/>
        <w:gridCol w:w="1572"/>
        <w:gridCol w:w="1730"/>
        <w:gridCol w:w="1530"/>
      </w:tblGrid>
      <w:tr w:rsidR="00DC3DFA" w:rsidRPr="0091136F" w:rsidTr="00C57774">
        <w:trPr>
          <w:jc w:val="center"/>
        </w:trPr>
        <w:tc>
          <w:tcPr>
            <w:tcW w:w="984" w:type="dxa"/>
            <w:vMerge w:val="restart"/>
            <w:shd w:val="clear" w:color="auto" w:fill="FFFFCC"/>
            <w:vAlign w:val="center"/>
          </w:tcPr>
          <w:p w:rsidR="00DC3DFA" w:rsidRPr="000B45D4" w:rsidRDefault="00DC3DFA" w:rsidP="00C57774">
            <w:pPr>
              <w:rPr>
                <w:b/>
                <w:sz w:val="20"/>
                <w:szCs w:val="20"/>
              </w:rPr>
            </w:pPr>
            <w:r w:rsidRPr="000B45D4">
              <w:rPr>
                <w:b/>
                <w:sz w:val="20"/>
                <w:szCs w:val="20"/>
              </w:rPr>
              <w:t>Termin</w:t>
            </w:r>
          </w:p>
          <w:p w:rsidR="00DC3DFA" w:rsidRPr="0091136F" w:rsidRDefault="00DC3DFA" w:rsidP="00C57774">
            <w:pPr>
              <w:rPr>
                <w:sz w:val="20"/>
                <w:szCs w:val="20"/>
              </w:rPr>
            </w:pPr>
            <w:r w:rsidRPr="000B45D4">
              <w:rPr>
                <w:b/>
                <w:sz w:val="20"/>
                <w:szCs w:val="20"/>
              </w:rPr>
              <w:t>2016 -2018 rok</w:t>
            </w:r>
          </w:p>
        </w:tc>
        <w:tc>
          <w:tcPr>
            <w:tcW w:w="2262" w:type="dxa"/>
            <w:vMerge w:val="restart"/>
            <w:shd w:val="clear" w:color="auto" w:fill="FFFFCC"/>
            <w:vAlign w:val="center"/>
          </w:tcPr>
          <w:p w:rsidR="00DC3DFA" w:rsidRPr="0091136F" w:rsidRDefault="00DC3DFA" w:rsidP="00C57774">
            <w:pPr>
              <w:jc w:val="center"/>
              <w:rPr>
                <w:sz w:val="20"/>
                <w:szCs w:val="20"/>
              </w:rPr>
            </w:pPr>
            <w:r w:rsidRPr="0091136F">
              <w:rPr>
                <w:sz w:val="20"/>
                <w:szCs w:val="20"/>
              </w:rPr>
              <w:t>Cel komunikacji</w:t>
            </w:r>
          </w:p>
        </w:tc>
        <w:tc>
          <w:tcPr>
            <w:tcW w:w="1571" w:type="dxa"/>
            <w:vMerge w:val="restart"/>
            <w:shd w:val="clear" w:color="auto" w:fill="FFFFCC"/>
            <w:vAlign w:val="center"/>
          </w:tcPr>
          <w:p w:rsidR="00DC3DFA" w:rsidRPr="0091136F" w:rsidRDefault="00DC3DFA" w:rsidP="00C57774">
            <w:pPr>
              <w:jc w:val="center"/>
              <w:rPr>
                <w:sz w:val="20"/>
                <w:szCs w:val="20"/>
              </w:rPr>
            </w:pPr>
            <w:r w:rsidRPr="0091136F">
              <w:rPr>
                <w:sz w:val="20"/>
                <w:szCs w:val="20"/>
              </w:rPr>
              <w:t>Działanie komunikacyjne</w:t>
            </w:r>
          </w:p>
        </w:tc>
        <w:tc>
          <w:tcPr>
            <w:tcW w:w="1579" w:type="dxa"/>
            <w:vMerge w:val="restart"/>
            <w:shd w:val="clear" w:color="auto" w:fill="FFFFCC"/>
            <w:vAlign w:val="center"/>
          </w:tcPr>
          <w:p w:rsidR="00DC3DFA" w:rsidRPr="0091136F" w:rsidRDefault="00DC3DFA" w:rsidP="00C57774">
            <w:pPr>
              <w:jc w:val="center"/>
              <w:rPr>
                <w:sz w:val="20"/>
                <w:szCs w:val="20"/>
              </w:rPr>
            </w:pPr>
            <w:r w:rsidRPr="0091136F">
              <w:rPr>
                <w:sz w:val="20"/>
                <w:szCs w:val="20"/>
              </w:rPr>
              <w:t>Adresaci/ Grupy docelowe w tym grupy defaworyzowane</w:t>
            </w:r>
          </w:p>
        </w:tc>
        <w:tc>
          <w:tcPr>
            <w:tcW w:w="1953" w:type="dxa"/>
            <w:vMerge w:val="restart"/>
            <w:shd w:val="clear" w:color="auto" w:fill="FFFFCC"/>
            <w:vAlign w:val="center"/>
          </w:tcPr>
          <w:p w:rsidR="00DC3DFA" w:rsidRPr="0091136F" w:rsidRDefault="00DC3DFA" w:rsidP="00C57774">
            <w:pPr>
              <w:jc w:val="center"/>
              <w:rPr>
                <w:sz w:val="20"/>
                <w:szCs w:val="20"/>
              </w:rPr>
            </w:pPr>
            <w:r w:rsidRPr="0091136F">
              <w:rPr>
                <w:sz w:val="20"/>
                <w:szCs w:val="20"/>
              </w:rPr>
              <w:t>Sposób dotarcia do grupy docelowej</w:t>
            </w:r>
          </w:p>
        </w:tc>
        <w:tc>
          <w:tcPr>
            <w:tcW w:w="2992" w:type="dxa"/>
            <w:gridSpan w:val="2"/>
            <w:tcBorders>
              <w:bottom w:val="single" w:sz="4" w:space="0" w:color="auto"/>
            </w:tcBorders>
            <w:shd w:val="clear" w:color="auto" w:fill="FFFFCC"/>
            <w:vAlign w:val="center"/>
          </w:tcPr>
          <w:p w:rsidR="00DC3DFA" w:rsidRPr="0091136F" w:rsidRDefault="00DC3DFA" w:rsidP="00C57774">
            <w:pPr>
              <w:jc w:val="center"/>
              <w:rPr>
                <w:sz w:val="20"/>
                <w:szCs w:val="20"/>
              </w:rPr>
            </w:pPr>
            <w:r w:rsidRPr="0091136F">
              <w:rPr>
                <w:sz w:val="20"/>
                <w:szCs w:val="20"/>
              </w:rPr>
              <w:t>Zakładane wskaźniki</w:t>
            </w:r>
          </w:p>
        </w:tc>
        <w:tc>
          <w:tcPr>
            <w:tcW w:w="1730" w:type="dxa"/>
            <w:vMerge w:val="restart"/>
            <w:shd w:val="clear" w:color="auto" w:fill="FFFFCC"/>
            <w:vAlign w:val="center"/>
          </w:tcPr>
          <w:p w:rsidR="00DC3DFA" w:rsidRPr="0091136F" w:rsidRDefault="00DC3DFA" w:rsidP="00C57774">
            <w:pPr>
              <w:jc w:val="center"/>
              <w:rPr>
                <w:sz w:val="20"/>
                <w:szCs w:val="20"/>
              </w:rPr>
            </w:pPr>
            <w:r w:rsidRPr="0091136F">
              <w:rPr>
                <w:sz w:val="20"/>
                <w:szCs w:val="20"/>
              </w:rPr>
              <w:t>Planowane efekty</w:t>
            </w:r>
          </w:p>
        </w:tc>
        <w:tc>
          <w:tcPr>
            <w:tcW w:w="1530" w:type="dxa"/>
            <w:vMerge w:val="restart"/>
            <w:shd w:val="clear" w:color="auto" w:fill="FFFFCC"/>
            <w:vAlign w:val="center"/>
          </w:tcPr>
          <w:p w:rsidR="00DC3DFA" w:rsidRDefault="00DC3DFA" w:rsidP="00C57774">
            <w:pPr>
              <w:jc w:val="center"/>
              <w:rPr>
                <w:sz w:val="20"/>
                <w:szCs w:val="20"/>
              </w:rPr>
            </w:pPr>
            <w:r w:rsidRPr="0091136F">
              <w:rPr>
                <w:sz w:val="20"/>
                <w:szCs w:val="20"/>
              </w:rPr>
              <w:t xml:space="preserve">Częstotliwość monitoringu </w:t>
            </w:r>
            <w:r w:rsidRPr="0091136F">
              <w:rPr>
                <w:sz w:val="20"/>
                <w:szCs w:val="20"/>
              </w:rPr>
              <w:br/>
              <w:t>i ewaluacji</w:t>
            </w:r>
          </w:p>
          <w:p w:rsidR="00DC3DFA" w:rsidRPr="0091136F" w:rsidRDefault="00DC3DFA" w:rsidP="00C57774">
            <w:pPr>
              <w:jc w:val="center"/>
              <w:rPr>
                <w:sz w:val="20"/>
                <w:szCs w:val="20"/>
              </w:rPr>
            </w:pPr>
            <w:r>
              <w:rPr>
                <w:sz w:val="20"/>
                <w:szCs w:val="20"/>
              </w:rPr>
              <w:t>w latach 2016-2018</w:t>
            </w:r>
          </w:p>
        </w:tc>
      </w:tr>
      <w:tr w:rsidR="00DC3DFA" w:rsidRPr="0091136F" w:rsidTr="00C57774">
        <w:trPr>
          <w:jc w:val="center"/>
        </w:trPr>
        <w:tc>
          <w:tcPr>
            <w:tcW w:w="984" w:type="dxa"/>
            <w:vMerge/>
            <w:vAlign w:val="center"/>
          </w:tcPr>
          <w:p w:rsidR="00DC3DFA" w:rsidRPr="0091136F" w:rsidRDefault="00DC3DFA" w:rsidP="00C57774">
            <w:pPr>
              <w:jc w:val="center"/>
              <w:rPr>
                <w:sz w:val="20"/>
                <w:szCs w:val="20"/>
              </w:rPr>
            </w:pPr>
          </w:p>
        </w:tc>
        <w:tc>
          <w:tcPr>
            <w:tcW w:w="2262" w:type="dxa"/>
            <w:vMerge/>
            <w:vAlign w:val="center"/>
          </w:tcPr>
          <w:p w:rsidR="00DC3DFA" w:rsidRPr="0091136F" w:rsidRDefault="00DC3DFA" w:rsidP="00C57774">
            <w:pPr>
              <w:jc w:val="center"/>
              <w:rPr>
                <w:sz w:val="20"/>
                <w:szCs w:val="20"/>
              </w:rPr>
            </w:pPr>
          </w:p>
        </w:tc>
        <w:tc>
          <w:tcPr>
            <w:tcW w:w="1571" w:type="dxa"/>
            <w:vMerge/>
            <w:vAlign w:val="center"/>
          </w:tcPr>
          <w:p w:rsidR="00DC3DFA" w:rsidRPr="0091136F" w:rsidRDefault="00DC3DFA" w:rsidP="00C57774">
            <w:pPr>
              <w:jc w:val="center"/>
              <w:rPr>
                <w:sz w:val="20"/>
                <w:szCs w:val="20"/>
              </w:rPr>
            </w:pPr>
          </w:p>
        </w:tc>
        <w:tc>
          <w:tcPr>
            <w:tcW w:w="1579" w:type="dxa"/>
            <w:vMerge/>
            <w:vAlign w:val="center"/>
          </w:tcPr>
          <w:p w:rsidR="00DC3DFA" w:rsidRPr="0091136F" w:rsidRDefault="00DC3DFA" w:rsidP="00C57774">
            <w:pPr>
              <w:jc w:val="center"/>
              <w:rPr>
                <w:sz w:val="20"/>
                <w:szCs w:val="20"/>
              </w:rPr>
            </w:pPr>
          </w:p>
        </w:tc>
        <w:tc>
          <w:tcPr>
            <w:tcW w:w="1953" w:type="dxa"/>
            <w:vMerge/>
            <w:vAlign w:val="center"/>
          </w:tcPr>
          <w:p w:rsidR="00DC3DFA" w:rsidRPr="0091136F" w:rsidRDefault="00DC3DFA" w:rsidP="00C57774">
            <w:pPr>
              <w:jc w:val="center"/>
              <w:rPr>
                <w:sz w:val="20"/>
                <w:szCs w:val="20"/>
              </w:rPr>
            </w:pPr>
          </w:p>
        </w:tc>
        <w:tc>
          <w:tcPr>
            <w:tcW w:w="1420" w:type="dxa"/>
            <w:shd w:val="clear" w:color="auto" w:fill="FFFFCC"/>
            <w:vAlign w:val="center"/>
          </w:tcPr>
          <w:p w:rsidR="00DC3DFA" w:rsidRPr="0091136F" w:rsidRDefault="00DC3DFA" w:rsidP="00C57774">
            <w:pPr>
              <w:jc w:val="center"/>
              <w:rPr>
                <w:sz w:val="20"/>
                <w:szCs w:val="20"/>
              </w:rPr>
            </w:pPr>
            <w:r w:rsidRPr="0091136F">
              <w:rPr>
                <w:sz w:val="20"/>
                <w:szCs w:val="20"/>
              </w:rPr>
              <w:t>Jednostka miary</w:t>
            </w:r>
          </w:p>
        </w:tc>
        <w:tc>
          <w:tcPr>
            <w:tcW w:w="1572" w:type="dxa"/>
            <w:shd w:val="clear" w:color="auto" w:fill="FFFFCC"/>
            <w:vAlign w:val="center"/>
          </w:tcPr>
          <w:p w:rsidR="00DC3DFA" w:rsidRPr="0091136F" w:rsidRDefault="00DC3DFA" w:rsidP="00C57774">
            <w:pPr>
              <w:jc w:val="center"/>
              <w:rPr>
                <w:sz w:val="20"/>
                <w:szCs w:val="20"/>
                <w:highlight w:val="yellow"/>
              </w:rPr>
            </w:pPr>
            <w:r w:rsidRPr="0091136F">
              <w:rPr>
                <w:sz w:val="20"/>
                <w:szCs w:val="20"/>
              </w:rPr>
              <w:t>Wartość</w:t>
            </w:r>
          </w:p>
        </w:tc>
        <w:tc>
          <w:tcPr>
            <w:tcW w:w="1730" w:type="dxa"/>
            <w:vMerge/>
            <w:vAlign w:val="center"/>
          </w:tcPr>
          <w:p w:rsidR="00DC3DFA" w:rsidRPr="0091136F" w:rsidRDefault="00DC3DFA" w:rsidP="00C57774">
            <w:pPr>
              <w:jc w:val="center"/>
              <w:rPr>
                <w:sz w:val="20"/>
                <w:szCs w:val="20"/>
              </w:rPr>
            </w:pPr>
          </w:p>
        </w:tc>
        <w:tc>
          <w:tcPr>
            <w:tcW w:w="1530" w:type="dxa"/>
            <w:vMerge/>
            <w:vAlign w:val="center"/>
          </w:tcPr>
          <w:p w:rsidR="00DC3DFA" w:rsidRPr="0091136F" w:rsidRDefault="00DC3DFA" w:rsidP="00C57774">
            <w:pPr>
              <w:jc w:val="center"/>
              <w:rPr>
                <w:sz w:val="20"/>
                <w:szCs w:val="20"/>
              </w:rPr>
            </w:pPr>
          </w:p>
        </w:tc>
      </w:tr>
      <w:tr w:rsidR="00DC3DFA" w:rsidRPr="0091136F" w:rsidTr="00C57774">
        <w:trPr>
          <w:jc w:val="center"/>
        </w:trPr>
        <w:tc>
          <w:tcPr>
            <w:tcW w:w="984" w:type="dxa"/>
            <w:vMerge w:val="restart"/>
            <w:vAlign w:val="center"/>
          </w:tcPr>
          <w:p w:rsidR="00DC3DFA" w:rsidRDefault="00DC3DFA" w:rsidP="00C57774">
            <w:pPr>
              <w:jc w:val="center"/>
              <w:rPr>
                <w:sz w:val="20"/>
                <w:szCs w:val="20"/>
              </w:rPr>
            </w:pPr>
            <w:r>
              <w:rPr>
                <w:sz w:val="20"/>
                <w:szCs w:val="20"/>
              </w:rPr>
              <w:t>I  półrocze</w:t>
            </w:r>
          </w:p>
          <w:p w:rsidR="00DC3DFA" w:rsidRDefault="00DC3DFA" w:rsidP="00C57774">
            <w:pPr>
              <w:jc w:val="center"/>
              <w:rPr>
                <w:sz w:val="20"/>
                <w:szCs w:val="20"/>
              </w:rPr>
            </w:pPr>
            <w:r w:rsidRPr="0091136F">
              <w:rPr>
                <w:sz w:val="20"/>
                <w:szCs w:val="20"/>
              </w:rPr>
              <w:t>2016</w:t>
            </w:r>
          </w:p>
          <w:p w:rsidR="00DC3DFA" w:rsidRDefault="00DC3DFA" w:rsidP="00C57774">
            <w:pPr>
              <w:jc w:val="center"/>
              <w:rPr>
                <w:sz w:val="20"/>
                <w:szCs w:val="20"/>
              </w:rPr>
            </w:pPr>
            <w:r>
              <w:rPr>
                <w:sz w:val="20"/>
                <w:szCs w:val="20"/>
              </w:rPr>
              <w:t>I półrocze 2017</w:t>
            </w:r>
          </w:p>
          <w:p w:rsidR="00DC3DFA" w:rsidRDefault="00DC3DFA" w:rsidP="00C57774">
            <w:pPr>
              <w:jc w:val="center"/>
              <w:rPr>
                <w:sz w:val="20"/>
                <w:szCs w:val="20"/>
              </w:rPr>
            </w:pPr>
          </w:p>
          <w:p w:rsidR="00DC3DFA" w:rsidRPr="0091136F" w:rsidRDefault="00DC3DFA" w:rsidP="00C57774">
            <w:pPr>
              <w:jc w:val="center"/>
              <w:rPr>
                <w:sz w:val="20"/>
                <w:szCs w:val="20"/>
              </w:rPr>
            </w:pPr>
          </w:p>
        </w:tc>
        <w:tc>
          <w:tcPr>
            <w:tcW w:w="2262" w:type="dxa"/>
            <w:vMerge w:val="restart"/>
            <w:vAlign w:val="center"/>
          </w:tcPr>
          <w:p w:rsidR="00DC3DFA" w:rsidRPr="0091136F" w:rsidRDefault="00DC3DFA" w:rsidP="00C57774">
            <w:pPr>
              <w:jc w:val="center"/>
              <w:rPr>
                <w:sz w:val="20"/>
                <w:szCs w:val="20"/>
              </w:rPr>
            </w:pPr>
            <w:r w:rsidRPr="0091136F">
              <w:rPr>
                <w:sz w:val="20"/>
                <w:szCs w:val="20"/>
              </w:rPr>
              <w:t>Poinformowanie potencjalnych wnioskodawców o LSR, jej celach, zasadach przyznawania dofinansowania, typach operacji, które będą miały największe szanse wsparcia z budżetu LSR</w:t>
            </w:r>
          </w:p>
        </w:tc>
        <w:tc>
          <w:tcPr>
            <w:tcW w:w="1571" w:type="dxa"/>
            <w:vMerge w:val="restart"/>
            <w:vAlign w:val="center"/>
          </w:tcPr>
          <w:p w:rsidR="00DC3DFA" w:rsidRDefault="00DC3DFA" w:rsidP="00C57774">
            <w:pPr>
              <w:jc w:val="center"/>
              <w:rPr>
                <w:sz w:val="20"/>
                <w:szCs w:val="20"/>
              </w:rPr>
            </w:pPr>
            <w:r>
              <w:rPr>
                <w:sz w:val="20"/>
                <w:szCs w:val="20"/>
              </w:rPr>
              <w:t xml:space="preserve">Kampania </w:t>
            </w:r>
            <w:r w:rsidRPr="0091136F">
              <w:rPr>
                <w:sz w:val="20"/>
                <w:szCs w:val="20"/>
              </w:rPr>
              <w:t xml:space="preserve">informacyjna </w:t>
            </w:r>
            <w:r w:rsidRPr="0091136F">
              <w:rPr>
                <w:sz w:val="20"/>
                <w:szCs w:val="20"/>
              </w:rPr>
              <w:br/>
              <w:t>o głównych założeniach LSR 2014-2020</w:t>
            </w:r>
          </w:p>
          <w:p w:rsidR="00DC3DFA" w:rsidRPr="0091136F" w:rsidRDefault="00DC3DFA" w:rsidP="00C57774">
            <w:pPr>
              <w:jc w:val="center"/>
              <w:rPr>
                <w:sz w:val="20"/>
                <w:szCs w:val="20"/>
              </w:rPr>
            </w:pPr>
          </w:p>
        </w:tc>
        <w:tc>
          <w:tcPr>
            <w:tcW w:w="1579" w:type="dxa"/>
            <w:vMerge w:val="restart"/>
            <w:vAlign w:val="center"/>
          </w:tcPr>
          <w:p w:rsidR="00DC3DFA" w:rsidRPr="0091136F" w:rsidRDefault="00DC3DFA" w:rsidP="00C57774">
            <w:pPr>
              <w:jc w:val="center"/>
              <w:rPr>
                <w:sz w:val="20"/>
                <w:szCs w:val="20"/>
              </w:rPr>
            </w:pPr>
            <w:r w:rsidRPr="0091136F">
              <w:rPr>
                <w:sz w:val="20"/>
                <w:szCs w:val="20"/>
              </w:rPr>
              <w:t>Potencjalni wnioskodawcy, w tym głównie przedsiębiorcy, JST, organizacje pozarządowe, mieszkańcy obszaru, w tym osoby z grup defaworyzowanych</w:t>
            </w:r>
          </w:p>
        </w:tc>
        <w:tc>
          <w:tcPr>
            <w:tcW w:w="1953" w:type="dxa"/>
            <w:vAlign w:val="center"/>
          </w:tcPr>
          <w:p w:rsidR="00DC3DFA" w:rsidRPr="0091136F" w:rsidRDefault="00DC3DFA" w:rsidP="00C57774">
            <w:pPr>
              <w:jc w:val="center"/>
              <w:rPr>
                <w:sz w:val="20"/>
                <w:szCs w:val="20"/>
              </w:rPr>
            </w:pPr>
            <w:r w:rsidRPr="0091136F">
              <w:rPr>
                <w:sz w:val="20"/>
                <w:szCs w:val="20"/>
              </w:rPr>
              <w:t xml:space="preserve">Artykuł informacyjny na stronach internetowych: </w:t>
            </w:r>
            <w:r w:rsidRPr="0091136F">
              <w:rPr>
                <w:sz w:val="20"/>
                <w:szCs w:val="20"/>
              </w:rPr>
              <w:br/>
              <w:t xml:space="preserve">LGD „ZIELONE SIOŁO”, Starostwa Powiatowego </w:t>
            </w:r>
            <w:r w:rsidRPr="0091136F">
              <w:rPr>
                <w:sz w:val="20"/>
                <w:szCs w:val="20"/>
              </w:rPr>
              <w:br/>
              <w:t>w Ostrowi Mazowieckiej, gmin członkowskich LGD, oraz członków LGD</w:t>
            </w:r>
          </w:p>
        </w:tc>
        <w:tc>
          <w:tcPr>
            <w:tcW w:w="1420" w:type="dxa"/>
            <w:vAlign w:val="center"/>
          </w:tcPr>
          <w:p w:rsidR="00DC3DFA" w:rsidRPr="0091136F" w:rsidRDefault="00DC3DFA" w:rsidP="00C57774">
            <w:pPr>
              <w:jc w:val="center"/>
              <w:rPr>
                <w:sz w:val="20"/>
                <w:szCs w:val="20"/>
              </w:rPr>
            </w:pPr>
            <w:r w:rsidRPr="0091136F">
              <w:rPr>
                <w:sz w:val="20"/>
                <w:szCs w:val="20"/>
              </w:rPr>
              <w:t>Liczba miejsc publikacji artykułu</w:t>
            </w:r>
          </w:p>
        </w:tc>
        <w:tc>
          <w:tcPr>
            <w:tcW w:w="1572" w:type="dxa"/>
            <w:vAlign w:val="center"/>
          </w:tcPr>
          <w:p w:rsidR="00DC3DFA" w:rsidRPr="0091136F" w:rsidRDefault="00DC3DFA" w:rsidP="00C57774">
            <w:pPr>
              <w:jc w:val="center"/>
              <w:rPr>
                <w:sz w:val="20"/>
                <w:szCs w:val="20"/>
              </w:rPr>
            </w:pPr>
            <w:r>
              <w:rPr>
                <w:sz w:val="20"/>
                <w:szCs w:val="20"/>
              </w:rPr>
              <w:t>15*</w:t>
            </w:r>
          </w:p>
        </w:tc>
        <w:tc>
          <w:tcPr>
            <w:tcW w:w="1730" w:type="dxa"/>
            <w:vMerge w:val="restart"/>
            <w:vAlign w:val="center"/>
          </w:tcPr>
          <w:p w:rsidR="00DC3DFA" w:rsidRPr="0091136F" w:rsidRDefault="00DC3DFA" w:rsidP="00C57774">
            <w:pPr>
              <w:jc w:val="center"/>
              <w:rPr>
                <w:sz w:val="20"/>
                <w:szCs w:val="20"/>
              </w:rPr>
            </w:pPr>
            <w:r w:rsidRPr="0091136F">
              <w:rPr>
                <w:sz w:val="20"/>
                <w:szCs w:val="20"/>
              </w:rPr>
              <w:t xml:space="preserve">Odzew czytelników (internetowy, telefoniczny lub osobisty </w:t>
            </w:r>
            <w:r w:rsidRPr="0091136F">
              <w:rPr>
                <w:sz w:val="20"/>
                <w:szCs w:val="20"/>
              </w:rPr>
              <w:br/>
              <w:t>w biurze LGD)</w:t>
            </w:r>
          </w:p>
        </w:tc>
        <w:tc>
          <w:tcPr>
            <w:tcW w:w="1530" w:type="dxa"/>
            <w:vMerge w:val="restart"/>
            <w:vAlign w:val="center"/>
          </w:tcPr>
          <w:p w:rsidR="00DC3DFA" w:rsidRPr="0091136F" w:rsidRDefault="00DC3DFA" w:rsidP="00C57774">
            <w:pPr>
              <w:jc w:val="center"/>
              <w:rPr>
                <w:sz w:val="20"/>
                <w:szCs w:val="20"/>
              </w:rPr>
            </w:pPr>
            <w:r w:rsidRPr="0091136F">
              <w:rPr>
                <w:sz w:val="20"/>
                <w:szCs w:val="20"/>
              </w:rPr>
              <w:t>Monitorowanie: bieżące w czasie realizacji kampanii;</w:t>
            </w:r>
          </w:p>
          <w:p w:rsidR="00DC3DFA" w:rsidRPr="0091136F" w:rsidRDefault="00DC3DFA" w:rsidP="00C57774">
            <w:pPr>
              <w:jc w:val="center"/>
              <w:rPr>
                <w:sz w:val="20"/>
                <w:szCs w:val="20"/>
              </w:rPr>
            </w:pPr>
          </w:p>
          <w:p w:rsidR="00DC3DFA" w:rsidRPr="0091136F" w:rsidRDefault="00DC3DFA" w:rsidP="00C57774">
            <w:pPr>
              <w:jc w:val="center"/>
              <w:rPr>
                <w:sz w:val="20"/>
                <w:szCs w:val="20"/>
              </w:rPr>
            </w:pPr>
            <w:r w:rsidRPr="0091136F">
              <w:rPr>
                <w:sz w:val="20"/>
                <w:szCs w:val="20"/>
              </w:rPr>
              <w:t xml:space="preserve">Ewaluacja: </w:t>
            </w:r>
            <w:r w:rsidRPr="00F536F7">
              <w:rPr>
                <w:sz w:val="20"/>
                <w:szCs w:val="20"/>
              </w:rPr>
              <w:t>wewnętrzna– I kwartał  2018</w:t>
            </w:r>
          </w:p>
        </w:tc>
      </w:tr>
      <w:tr w:rsidR="00DC3DFA" w:rsidRPr="0091136F" w:rsidTr="00C57774">
        <w:trPr>
          <w:jc w:val="center"/>
        </w:trPr>
        <w:tc>
          <w:tcPr>
            <w:tcW w:w="984" w:type="dxa"/>
            <w:vMerge/>
            <w:vAlign w:val="center"/>
          </w:tcPr>
          <w:p w:rsidR="00DC3DFA" w:rsidRPr="0091136F" w:rsidRDefault="00DC3DFA" w:rsidP="00C57774">
            <w:pPr>
              <w:jc w:val="center"/>
              <w:rPr>
                <w:sz w:val="20"/>
                <w:szCs w:val="20"/>
              </w:rPr>
            </w:pPr>
          </w:p>
        </w:tc>
        <w:tc>
          <w:tcPr>
            <w:tcW w:w="2262" w:type="dxa"/>
            <w:vMerge/>
            <w:vAlign w:val="center"/>
          </w:tcPr>
          <w:p w:rsidR="00DC3DFA" w:rsidRPr="0091136F" w:rsidRDefault="00DC3DFA" w:rsidP="00C57774">
            <w:pPr>
              <w:jc w:val="center"/>
              <w:rPr>
                <w:sz w:val="20"/>
                <w:szCs w:val="20"/>
              </w:rPr>
            </w:pPr>
          </w:p>
        </w:tc>
        <w:tc>
          <w:tcPr>
            <w:tcW w:w="1571" w:type="dxa"/>
            <w:vMerge/>
            <w:vAlign w:val="center"/>
          </w:tcPr>
          <w:p w:rsidR="00DC3DFA" w:rsidRPr="0091136F" w:rsidRDefault="00DC3DFA" w:rsidP="00C57774">
            <w:pPr>
              <w:jc w:val="center"/>
              <w:rPr>
                <w:sz w:val="20"/>
                <w:szCs w:val="20"/>
              </w:rPr>
            </w:pPr>
          </w:p>
        </w:tc>
        <w:tc>
          <w:tcPr>
            <w:tcW w:w="1579" w:type="dxa"/>
            <w:vMerge/>
            <w:vAlign w:val="center"/>
          </w:tcPr>
          <w:p w:rsidR="00DC3DFA" w:rsidRPr="0091136F" w:rsidRDefault="00DC3DFA" w:rsidP="00C57774">
            <w:pPr>
              <w:jc w:val="center"/>
              <w:rPr>
                <w:sz w:val="20"/>
                <w:szCs w:val="20"/>
              </w:rPr>
            </w:pPr>
          </w:p>
        </w:tc>
        <w:tc>
          <w:tcPr>
            <w:tcW w:w="1953" w:type="dxa"/>
            <w:vAlign w:val="center"/>
          </w:tcPr>
          <w:p w:rsidR="00DC3DFA" w:rsidRPr="0091136F" w:rsidRDefault="00DC3DFA" w:rsidP="00C57774">
            <w:pPr>
              <w:jc w:val="center"/>
              <w:rPr>
                <w:sz w:val="20"/>
                <w:szCs w:val="20"/>
              </w:rPr>
            </w:pPr>
            <w:r w:rsidRPr="0091136F">
              <w:rPr>
                <w:sz w:val="20"/>
                <w:szCs w:val="20"/>
              </w:rPr>
              <w:t>Informacja za pośrednictwem poczty elektronicznej</w:t>
            </w:r>
          </w:p>
        </w:tc>
        <w:tc>
          <w:tcPr>
            <w:tcW w:w="1420" w:type="dxa"/>
            <w:vAlign w:val="center"/>
          </w:tcPr>
          <w:p w:rsidR="00DC3DFA" w:rsidRPr="0091136F" w:rsidRDefault="00DC3DFA" w:rsidP="00C57774">
            <w:pPr>
              <w:jc w:val="center"/>
              <w:rPr>
                <w:sz w:val="20"/>
                <w:szCs w:val="20"/>
              </w:rPr>
            </w:pPr>
            <w:r w:rsidRPr="0091136F">
              <w:rPr>
                <w:sz w:val="20"/>
                <w:szCs w:val="20"/>
              </w:rPr>
              <w:t>Liczba adresów</w:t>
            </w:r>
          </w:p>
        </w:tc>
        <w:tc>
          <w:tcPr>
            <w:tcW w:w="1572" w:type="dxa"/>
            <w:vAlign w:val="center"/>
          </w:tcPr>
          <w:p w:rsidR="00DC3DFA" w:rsidRPr="0091136F" w:rsidRDefault="00DC3DFA" w:rsidP="00C57774">
            <w:pPr>
              <w:jc w:val="center"/>
              <w:rPr>
                <w:sz w:val="20"/>
                <w:szCs w:val="20"/>
              </w:rPr>
            </w:pPr>
            <w:r w:rsidRPr="0091136F">
              <w:rPr>
                <w:sz w:val="20"/>
                <w:szCs w:val="20"/>
              </w:rPr>
              <w:t>1</w:t>
            </w:r>
            <w:r>
              <w:rPr>
                <w:sz w:val="20"/>
                <w:szCs w:val="20"/>
              </w:rPr>
              <w:t>0</w:t>
            </w:r>
            <w:r w:rsidRPr="0091136F">
              <w:rPr>
                <w:sz w:val="20"/>
                <w:szCs w:val="20"/>
              </w:rPr>
              <w:t>0</w:t>
            </w:r>
            <w:r>
              <w:rPr>
                <w:sz w:val="20"/>
                <w:szCs w:val="20"/>
              </w:rPr>
              <w:t>*</w:t>
            </w:r>
          </w:p>
        </w:tc>
        <w:tc>
          <w:tcPr>
            <w:tcW w:w="1730" w:type="dxa"/>
            <w:vMerge/>
            <w:vAlign w:val="center"/>
          </w:tcPr>
          <w:p w:rsidR="00DC3DFA" w:rsidRPr="0091136F" w:rsidRDefault="00DC3DFA" w:rsidP="00C57774">
            <w:pPr>
              <w:jc w:val="center"/>
              <w:rPr>
                <w:sz w:val="20"/>
                <w:szCs w:val="20"/>
              </w:rPr>
            </w:pPr>
          </w:p>
        </w:tc>
        <w:tc>
          <w:tcPr>
            <w:tcW w:w="1530" w:type="dxa"/>
            <w:vMerge/>
            <w:vAlign w:val="center"/>
          </w:tcPr>
          <w:p w:rsidR="00DC3DFA" w:rsidRPr="0091136F" w:rsidRDefault="00DC3DFA" w:rsidP="00C57774">
            <w:pPr>
              <w:jc w:val="center"/>
              <w:rPr>
                <w:sz w:val="20"/>
                <w:szCs w:val="20"/>
              </w:rPr>
            </w:pPr>
          </w:p>
        </w:tc>
      </w:tr>
      <w:tr w:rsidR="00DC3DFA" w:rsidRPr="0091136F" w:rsidTr="00C57774">
        <w:trPr>
          <w:jc w:val="center"/>
        </w:trPr>
        <w:tc>
          <w:tcPr>
            <w:tcW w:w="984" w:type="dxa"/>
            <w:vMerge/>
            <w:vAlign w:val="center"/>
          </w:tcPr>
          <w:p w:rsidR="00DC3DFA" w:rsidRPr="0091136F" w:rsidRDefault="00DC3DFA" w:rsidP="00C57774">
            <w:pPr>
              <w:jc w:val="center"/>
              <w:rPr>
                <w:sz w:val="20"/>
                <w:szCs w:val="20"/>
              </w:rPr>
            </w:pPr>
          </w:p>
        </w:tc>
        <w:tc>
          <w:tcPr>
            <w:tcW w:w="2262" w:type="dxa"/>
            <w:vMerge/>
            <w:vAlign w:val="center"/>
          </w:tcPr>
          <w:p w:rsidR="00DC3DFA" w:rsidRPr="0091136F" w:rsidRDefault="00DC3DFA" w:rsidP="00C57774">
            <w:pPr>
              <w:jc w:val="center"/>
              <w:rPr>
                <w:sz w:val="20"/>
                <w:szCs w:val="20"/>
              </w:rPr>
            </w:pPr>
          </w:p>
        </w:tc>
        <w:tc>
          <w:tcPr>
            <w:tcW w:w="1571" w:type="dxa"/>
            <w:vMerge/>
            <w:vAlign w:val="center"/>
          </w:tcPr>
          <w:p w:rsidR="00DC3DFA" w:rsidRPr="0091136F" w:rsidRDefault="00DC3DFA" w:rsidP="00C57774">
            <w:pPr>
              <w:jc w:val="center"/>
              <w:rPr>
                <w:sz w:val="20"/>
                <w:szCs w:val="20"/>
              </w:rPr>
            </w:pPr>
          </w:p>
        </w:tc>
        <w:tc>
          <w:tcPr>
            <w:tcW w:w="1579" w:type="dxa"/>
            <w:vMerge/>
            <w:vAlign w:val="center"/>
          </w:tcPr>
          <w:p w:rsidR="00DC3DFA" w:rsidRPr="0091136F" w:rsidRDefault="00DC3DFA" w:rsidP="00C57774">
            <w:pPr>
              <w:jc w:val="center"/>
              <w:rPr>
                <w:sz w:val="20"/>
                <w:szCs w:val="20"/>
              </w:rPr>
            </w:pPr>
          </w:p>
        </w:tc>
        <w:tc>
          <w:tcPr>
            <w:tcW w:w="1953" w:type="dxa"/>
            <w:vAlign w:val="center"/>
          </w:tcPr>
          <w:p w:rsidR="00DC3DFA" w:rsidRPr="0091136F" w:rsidRDefault="00DC3DFA" w:rsidP="00C57774">
            <w:pPr>
              <w:jc w:val="center"/>
              <w:rPr>
                <w:sz w:val="20"/>
                <w:szCs w:val="20"/>
              </w:rPr>
            </w:pPr>
            <w:r w:rsidRPr="0091136F">
              <w:rPr>
                <w:sz w:val="20"/>
                <w:szCs w:val="20"/>
              </w:rPr>
              <w:t xml:space="preserve">Ulotka dostarczona do urzędów </w:t>
            </w:r>
            <w:r w:rsidRPr="00F536F7">
              <w:rPr>
                <w:sz w:val="20"/>
                <w:szCs w:val="20"/>
              </w:rPr>
              <w:t>i gmin członkowskich</w:t>
            </w:r>
            <w:r w:rsidRPr="0091136F">
              <w:rPr>
                <w:sz w:val="20"/>
                <w:szCs w:val="20"/>
              </w:rPr>
              <w:t xml:space="preserve"> </w:t>
            </w:r>
            <w:r w:rsidRPr="0091136F">
              <w:rPr>
                <w:sz w:val="20"/>
                <w:szCs w:val="20"/>
              </w:rPr>
              <w:br/>
              <w:t>adresowana do mieszkańców obszaru - zachęcająca do zapoznania się z artykułem na stronie internetowej LGD</w:t>
            </w:r>
          </w:p>
        </w:tc>
        <w:tc>
          <w:tcPr>
            <w:tcW w:w="1420" w:type="dxa"/>
            <w:vAlign w:val="center"/>
          </w:tcPr>
          <w:p w:rsidR="00DC3DFA" w:rsidRPr="0091136F" w:rsidRDefault="00DC3DFA" w:rsidP="00C57774">
            <w:pPr>
              <w:jc w:val="center"/>
              <w:rPr>
                <w:sz w:val="20"/>
                <w:szCs w:val="20"/>
              </w:rPr>
            </w:pPr>
            <w:r w:rsidRPr="0091136F">
              <w:rPr>
                <w:sz w:val="20"/>
                <w:szCs w:val="20"/>
              </w:rPr>
              <w:t>Nakład</w:t>
            </w:r>
          </w:p>
        </w:tc>
        <w:tc>
          <w:tcPr>
            <w:tcW w:w="1572" w:type="dxa"/>
            <w:vAlign w:val="center"/>
          </w:tcPr>
          <w:p w:rsidR="00DC3DFA" w:rsidRPr="0091136F" w:rsidRDefault="00DC3DFA" w:rsidP="00C57774">
            <w:pPr>
              <w:jc w:val="center"/>
              <w:rPr>
                <w:sz w:val="20"/>
                <w:szCs w:val="20"/>
              </w:rPr>
            </w:pPr>
            <w:r w:rsidRPr="0091136F">
              <w:rPr>
                <w:sz w:val="20"/>
                <w:szCs w:val="20"/>
              </w:rPr>
              <w:t>4</w:t>
            </w:r>
            <w:r>
              <w:rPr>
                <w:sz w:val="20"/>
                <w:szCs w:val="20"/>
              </w:rPr>
              <w:t>0</w:t>
            </w:r>
            <w:r w:rsidRPr="0091136F">
              <w:rPr>
                <w:sz w:val="20"/>
                <w:szCs w:val="20"/>
              </w:rPr>
              <w:t>0 egz.</w:t>
            </w:r>
            <w:r>
              <w:rPr>
                <w:sz w:val="20"/>
                <w:szCs w:val="20"/>
              </w:rPr>
              <w:t xml:space="preserve"> *</w:t>
            </w:r>
          </w:p>
        </w:tc>
        <w:tc>
          <w:tcPr>
            <w:tcW w:w="1730" w:type="dxa"/>
            <w:vAlign w:val="center"/>
          </w:tcPr>
          <w:p w:rsidR="00DC3DFA" w:rsidRPr="0091136F" w:rsidRDefault="00DC3DFA" w:rsidP="00C57774">
            <w:pPr>
              <w:jc w:val="center"/>
              <w:rPr>
                <w:sz w:val="20"/>
                <w:szCs w:val="20"/>
              </w:rPr>
            </w:pPr>
            <w:r w:rsidRPr="0091136F">
              <w:rPr>
                <w:sz w:val="20"/>
                <w:szCs w:val="20"/>
              </w:rPr>
              <w:t xml:space="preserve">Liczba wejść </w:t>
            </w:r>
            <w:r w:rsidRPr="0091136F">
              <w:rPr>
                <w:sz w:val="20"/>
                <w:szCs w:val="20"/>
              </w:rPr>
              <w:br/>
              <w:t>na stronę LGD</w:t>
            </w:r>
            <w:r w:rsidRPr="0091136F">
              <w:rPr>
                <w:sz w:val="20"/>
                <w:szCs w:val="20"/>
              </w:rPr>
              <w:br/>
              <w:t xml:space="preserve">i zapoznanie się </w:t>
            </w:r>
            <w:r w:rsidRPr="0091136F">
              <w:rPr>
                <w:sz w:val="20"/>
                <w:szCs w:val="20"/>
              </w:rPr>
              <w:br/>
              <w:t>z artykułem – 80</w:t>
            </w:r>
          </w:p>
        </w:tc>
        <w:tc>
          <w:tcPr>
            <w:tcW w:w="1530" w:type="dxa"/>
            <w:vMerge/>
            <w:vAlign w:val="center"/>
          </w:tcPr>
          <w:p w:rsidR="00DC3DFA" w:rsidRPr="0091136F" w:rsidRDefault="00DC3DFA" w:rsidP="00C57774">
            <w:pPr>
              <w:jc w:val="center"/>
              <w:rPr>
                <w:sz w:val="20"/>
                <w:szCs w:val="20"/>
              </w:rPr>
            </w:pPr>
          </w:p>
        </w:tc>
      </w:tr>
      <w:tr w:rsidR="00DC3DFA" w:rsidRPr="0091136F" w:rsidTr="00C57774">
        <w:trPr>
          <w:jc w:val="center"/>
        </w:trPr>
        <w:tc>
          <w:tcPr>
            <w:tcW w:w="984" w:type="dxa"/>
            <w:vMerge w:val="restart"/>
            <w:vAlign w:val="center"/>
          </w:tcPr>
          <w:p w:rsidR="00DC3DFA" w:rsidRDefault="00DC3DFA" w:rsidP="00C57774">
            <w:pPr>
              <w:jc w:val="center"/>
              <w:rPr>
                <w:sz w:val="20"/>
                <w:szCs w:val="20"/>
              </w:rPr>
            </w:pPr>
            <w:r>
              <w:rPr>
                <w:sz w:val="20"/>
                <w:szCs w:val="20"/>
              </w:rPr>
              <w:t xml:space="preserve"> II półrocze</w:t>
            </w:r>
          </w:p>
          <w:p w:rsidR="00DC3DFA" w:rsidRDefault="00DC3DFA" w:rsidP="00C57774">
            <w:pPr>
              <w:jc w:val="center"/>
              <w:rPr>
                <w:sz w:val="20"/>
                <w:szCs w:val="20"/>
              </w:rPr>
            </w:pPr>
            <w:r w:rsidRPr="0091136F">
              <w:rPr>
                <w:sz w:val="20"/>
                <w:szCs w:val="20"/>
              </w:rPr>
              <w:t>2016</w:t>
            </w:r>
            <w:r>
              <w:rPr>
                <w:sz w:val="20"/>
                <w:szCs w:val="20"/>
              </w:rPr>
              <w:t xml:space="preserve"> </w:t>
            </w:r>
          </w:p>
          <w:p w:rsidR="00DC3DFA" w:rsidRDefault="00DC3DFA" w:rsidP="00C57774">
            <w:pPr>
              <w:jc w:val="center"/>
              <w:rPr>
                <w:sz w:val="20"/>
                <w:szCs w:val="20"/>
              </w:rPr>
            </w:pPr>
            <w:r>
              <w:rPr>
                <w:sz w:val="20"/>
                <w:szCs w:val="20"/>
              </w:rPr>
              <w:t xml:space="preserve">do </w:t>
            </w:r>
          </w:p>
          <w:p w:rsidR="00DC3DFA" w:rsidRPr="0091136F" w:rsidRDefault="00DC3DFA" w:rsidP="00C57774">
            <w:pPr>
              <w:jc w:val="center"/>
              <w:rPr>
                <w:sz w:val="20"/>
                <w:szCs w:val="20"/>
              </w:rPr>
            </w:pPr>
            <w:r>
              <w:rPr>
                <w:sz w:val="20"/>
                <w:szCs w:val="20"/>
              </w:rPr>
              <w:t>II  półrocze 2018</w:t>
            </w:r>
          </w:p>
          <w:p w:rsidR="00DC3DFA" w:rsidRPr="0091136F" w:rsidRDefault="00DC3DFA" w:rsidP="00C57774">
            <w:pPr>
              <w:jc w:val="center"/>
              <w:rPr>
                <w:sz w:val="20"/>
                <w:szCs w:val="20"/>
              </w:rPr>
            </w:pPr>
          </w:p>
        </w:tc>
        <w:tc>
          <w:tcPr>
            <w:tcW w:w="2262" w:type="dxa"/>
            <w:vMerge w:val="restart"/>
            <w:vAlign w:val="center"/>
          </w:tcPr>
          <w:p w:rsidR="00DC3DFA" w:rsidRPr="0091136F" w:rsidRDefault="00DC3DFA" w:rsidP="00C57774">
            <w:pPr>
              <w:jc w:val="center"/>
              <w:rPr>
                <w:sz w:val="20"/>
                <w:szCs w:val="20"/>
              </w:rPr>
            </w:pPr>
            <w:r w:rsidRPr="0091136F">
              <w:rPr>
                <w:sz w:val="20"/>
                <w:szCs w:val="20"/>
              </w:rPr>
              <w:t xml:space="preserve">Podniesienie świadomości wnioskodawców o LSR, jej celach, zasadach przyznawania dofinansowania, typach operacji, </w:t>
            </w:r>
            <w:r>
              <w:rPr>
                <w:sz w:val="20"/>
                <w:szCs w:val="20"/>
              </w:rPr>
              <w:t xml:space="preserve"> kryteriach wyboru w tym jakościowych </w:t>
            </w:r>
            <w:r w:rsidRPr="0091136F">
              <w:rPr>
                <w:sz w:val="20"/>
                <w:szCs w:val="20"/>
              </w:rPr>
              <w:t>oraz sprzyjającemu procesom włączenia społecznego które będą miały największe szanse wsparcia z budżetu LSR</w:t>
            </w:r>
            <w:r>
              <w:rPr>
                <w:sz w:val="20"/>
                <w:szCs w:val="20"/>
              </w:rPr>
              <w:t>, a także o głównych zasadach interpretacji poszczególnych kryteriów oceny używanych przez Radę LGD (zwłaszcza jakościowych)</w:t>
            </w:r>
          </w:p>
        </w:tc>
        <w:tc>
          <w:tcPr>
            <w:tcW w:w="1571" w:type="dxa"/>
            <w:vMerge w:val="restart"/>
            <w:vAlign w:val="center"/>
          </w:tcPr>
          <w:p w:rsidR="00DC3DFA" w:rsidRDefault="00DC3DFA" w:rsidP="00C57774">
            <w:pPr>
              <w:jc w:val="center"/>
              <w:rPr>
                <w:sz w:val="20"/>
                <w:szCs w:val="20"/>
              </w:rPr>
            </w:pPr>
            <w:r w:rsidRPr="0091136F">
              <w:rPr>
                <w:sz w:val="20"/>
                <w:szCs w:val="20"/>
              </w:rPr>
              <w:t>Działania informacyjne</w:t>
            </w:r>
          </w:p>
          <w:p w:rsidR="00DC3DFA" w:rsidRPr="0091136F" w:rsidRDefault="00DC3DFA" w:rsidP="00C57774">
            <w:pPr>
              <w:jc w:val="center"/>
              <w:rPr>
                <w:sz w:val="20"/>
                <w:szCs w:val="20"/>
              </w:rPr>
            </w:pPr>
          </w:p>
        </w:tc>
        <w:tc>
          <w:tcPr>
            <w:tcW w:w="1579" w:type="dxa"/>
            <w:vMerge w:val="restart"/>
            <w:vAlign w:val="center"/>
          </w:tcPr>
          <w:p w:rsidR="00DC3DFA" w:rsidRPr="0091136F" w:rsidRDefault="00DC3DFA" w:rsidP="00C57774">
            <w:pPr>
              <w:jc w:val="center"/>
              <w:rPr>
                <w:sz w:val="20"/>
                <w:szCs w:val="20"/>
              </w:rPr>
            </w:pPr>
            <w:r w:rsidRPr="0091136F">
              <w:rPr>
                <w:sz w:val="20"/>
                <w:szCs w:val="20"/>
              </w:rPr>
              <w:t xml:space="preserve">Potencjalni wnioskodawcy, </w:t>
            </w:r>
            <w:r w:rsidRPr="0091136F">
              <w:rPr>
                <w:sz w:val="20"/>
                <w:szCs w:val="20"/>
              </w:rPr>
              <w:br/>
              <w:t>w tym głównie przedsiębiorcy, rolnicy, organizacje pozarządowe, mieszkańcy obszar</w:t>
            </w:r>
            <w:r>
              <w:rPr>
                <w:sz w:val="20"/>
                <w:szCs w:val="20"/>
              </w:rPr>
              <w:t xml:space="preserve">u </w:t>
            </w:r>
            <w:r>
              <w:rPr>
                <w:sz w:val="20"/>
                <w:szCs w:val="20"/>
              </w:rPr>
              <w:br/>
              <w:t>z uwzględnieniem grup defawo</w:t>
            </w:r>
            <w:r w:rsidRPr="0091136F">
              <w:rPr>
                <w:sz w:val="20"/>
                <w:szCs w:val="20"/>
              </w:rPr>
              <w:t>ryzowanych</w:t>
            </w:r>
          </w:p>
        </w:tc>
        <w:tc>
          <w:tcPr>
            <w:tcW w:w="1953" w:type="dxa"/>
            <w:vAlign w:val="center"/>
          </w:tcPr>
          <w:p w:rsidR="00DC3DFA" w:rsidRPr="0091136F" w:rsidRDefault="00DC3DFA" w:rsidP="00C57774">
            <w:pPr>
              <w:jc w:val="center"/>
              <w:rPr>
                <w:sz w:val="20"/>
                <w:szCs w:val="20"/>
              </w:rPr>
            </w:pPr>
            <w:r w:rsidRPr="0091136F">
              <w:rPr>
                <w:sz w:val="20"/>
                <w:szCs w:val="20"/>
              </w:rPr>
              <w:t>Szkolenia</w:t>
            </w:r>
          </w:p>
        </w:tc>
        <w:tc>
          <w:tcPr>
            <w:tcW w:w="1420" w:type="dxa"/>
            <w:vAlign w:val="center"/>
          </w:tcPr>
          <w:p w:rsidR="00DC3DFA" w:rsidRPr="0091136F" w:rsidRDefault="00DC3DFA" w:rsidP="00C57774">
            <w:pPr>
              <w:jc w:val="center"/>
              <w:rPr>
                <w:sz w:val="20"/>
                <w:szCs w:val="20"/>
              </w:rPr>
            </w:pPr>
            <w:r w:rsidRPr="0091136F">
              <w:rPr>
                <w:sz w:val="20"/>
                <w:szCs w:val="20"/>
              </w:rPr>
              <w:t>Liczba szkoleń</w:t>
            </w:r>
          </w:p>
        </w:tc>
        <w:tc>
          <w:tcPr>
            <w:tcW w:w="1572" w:type="dxa"/>
            <w:vAlign w:val="center"/>
          </w:tcPr>
          <w:p w:rsidR="00DC3DFA" w:rsidRPr="00F536F7" w:rsidRDefault="00DC3DFA" w:rsidP="00C57774">
            <w:pPr>
              <w:jc w:val="center"/>
              <w:rPr>
                <w:sz w:val="20"/>
                <w:szCs w:val="20"/>
              </w:rPr>
            </w:pPr>
            <w:r w:rsidRPr="00F536F7">
              <w:rPr>
                <w:sz w:val="20"/>
                <w:szCs w:val="20"/>
              </w:rPr>
              <w:t>21</w:t>
            </w:r>
          </w:p>
        </w:tc>
        <w:tc>
          <w:tcPr>
            <w:tcW w:w="1730" w:type="dxa"/>
            <w:vMerge w:val="restart"/>
            <w:vAlign w:val="center"/>
          </w:tcPr>
          <w:p w:rsidR="00DC3DFA" w:rsidRPr="0091136F" w:rsidRDefault="00DC3DFA" w:rsidP="00C57774">
            <w:pPr>
              <w:jc w:val="center"/>
              <w:rPr>
                <w:sz w:val="20"/>
                <w:szCs w:val="20"/>
              </w:rPr>
            </w:pPr>
            <w:r w:rsidRPr="0091136F">
              <w:rPr>
                <w:sz w:val="20"/>
                <w:szCs w:val="20"/>
              </w:rPr>
              <w:t xml:space="preserve">Skompletowanie zakładanej liczby wniosków aplikacyjnych </w:t>
            </w:r>
            <w:r w:rsidRPr="0091136F">
              <w:rPr>
                <w:sz w:val="20"/>
                <w:szCs w:val="20"/>
              </w:rPr>
              <w:br/>
              <w:t xml:space="preserve">w ramach operacji planowanych </w:t>
            </w:r>
            <w:r w:rsidRPr="0091136F">
              <w:rPr>
                <w:sz w:val="20"/>
                <w:szCs w:val="20"/>
              </w:rPr>
              <w:br/>
              <w:t xml:space="preserve">do realizacji </w:t>
            </w:r>
            <w:r w:rsidRPr="0091136F">
              <w:rPr>
                <w:sz w:val="20"/>
                <w:szCs w:val="20"/>
              </w:rPr>
              <w:br/>
              <w:t>w okresie 2016-2018</w:t>
            </w:r>
          </w:p>
        </w:tc>
        <w:tc>
          <w:tcPr>
            <w:tcW w:w="1530" w:type="dxa"/>
            <w:vMerge w:val="restart"/>
            <w:vAlign w:val="center"/>
          </w:tcPr>
          <w:p w:rsidR="00DC3DFA" w:rsidRPr="0091136F" w:rsidRDefault="00DC3DFA" w:rsidP="00C57774">
            <w:pPr>
              <w:jc w:val="center"/>
              <w:rPr>
                <w:sz w:val="20"/>
                <w:szCs w:val="20"/>
              </w:rPr>
            </w:pPr>
            <w:r w:rsidRPr="0091136F">
              <w:rPr>
                <w:sz w:val="20"/>
                <w:szCs w:val="20"/>
              </w:rPr>
              <w:t>Monitorowanie: bieżące w czasie realizacji działań informacyjnych</w:t>
            </w:r>
          </w:p>
          <w:p w:rsidR="00DC3DFA" w:rsidRPr="0091136F" w:rsidRDefault="00DC3DFA" w:rsidP="00C57774">
            <w:pPr>
              <w:jc w:val="center"/>
              <w:rPr>
                <w:sz w:val="20"/>
                <w:szCs w:val="20"/>
              </w:rPr>
            </w:pPr>
          </w:p>
          <w:p w:rsidR="00DC3DFA" w:rsidRPr="0091136F" w:rsidRDefault="00DC3DFA" w:rsidP="00C57774">
            <w:pPr>
              <w:jc w:val="center"/>
              <w:rPr>
                <w:sz w:val="20"/>
                <w:szCs w:val="20"/>
              </w:rPr>
            </w:pPr>
            <w:r w:rsidRPr="0091136F">
              <w:rPr>
                <w:sz w:val="20"/>
                <w:szCs w:val="20"/>
              </w:rPr>
              <w:t xml:space="preserve">Ewaluacja: </w:t>
            </w:r>
            <w:r>
              <w:rPr>
                <w:sz w:val="20"/>
                <w:szCs w:val="20"/>
              </w:rPr>
              <w:t xml:space="preserve"> </w:t>
            </w:r>
            <w:r w:rsidRPr="00F536F7">
              <w:rPr>
                <w:sz w:val="20"/>
                <w:szCs w:val="20"/>
              </w:rPr>
              <w:t>wewnętrzna– I kwartał  2018</w:t>
            </w:r>
          </w:p>
        </w:tc>
      </w:tr>
      <w:tr w:rsidR="00DC3DFA" w:rsidRPr="0091136F" w:rsidTr="00C57774">
        <w:trPr>
          <w:jc w:val="center"/>
        </w:trPr>
        <w:tc>
          <w:tcPr>
            <w:tcW w:w="984" w:type="dxa"/>
            <w:vMerge/>
            <w:vAlign w:val="center"/>
          </w:tcPr>
          <w:p w:rsidR="00DC3DFA" w:rsidRPr="0091136F" w:rsidRDefault="00DC3DFA" w:rsidP="00C57774">
            <w:pPr>
              <w:jc w:val="center"/>
              <w:rPr>
                <w:sz w:val="20"/>
                <w:szCs w:val="20"/>
              </w:rPr>
            </w:pPr>
          </w:p>
        </w:tc>
        <w:tc>
          <w:tcPr>
            <w:tcW w:w="2262" w:type="dxa"/>
            <w:vMerge/>
            <w:vAlign w:val="center"/>
          </w:tcPr>
          <w:p w:rsidR="00DC3DFA" w:rsidRPr="0091136F" w:rsidRDefault="00DC3DFA" w:rsidP="00C57774">
            <w:pPr>
              <w:jc w:val="center"/>
              <w:rPr>
                <w:sz w:val="20"/>
                <w:szCs w:val="20"/>
              </w:rPr>
            </w:pPr>
          </w:p>
        </w:tc>
        <w:tc>
          <w:tcPr>
            <w:tcW w:w="1571" w:type="dxa"/>
            <w:vMerge/>
            <w:vAlign w:val="center"/>
          </w:tcPr>
          <w:p w:rsidR="00DC3DFA" w:rsidRPr="0091136F" w:rsidRDefault="00DC3DFA" w:rsidP="00C57774">
            <w:pPr>
              <w:jc w:val="center"/>
              <w:rPr>
                <w:sz w:val="20"/>
                <w:szCs w:val="20"/>
              </w:rPr>
            </w:pPr>
          </w:p>
        </w:tc>
        <w:tc>
          <w:tcPr>
            <w:tcW w:w="1579" w:type="dxa"/>
            <w:vMerge/>
            <w:vAlign w:val="center"/>
          </w:tcPr>
          <w:p w:rsidR="00DC3DFA" w:rsidRPr="0091136F" w:rsidRDefault="00DC3DFA" w:rsidP="00C57774">
            <w:pPr>
              <w:jc w:val="center"/>
              <w:rPr>
                <w:sz w:val="20"/>
                <w:szCs w:val="20"/>
              </w:rPr>
            </w:pPr>
          </w:p>
        </w:tc>
        <w:tc>
          <w:tcPr>
            <w:tcW w:w="1953" w:type="dxa"/>
            <w:vAlign w:val="center"/>
          </w:tcPr>
          <w:p w:rsidR="00DC3DFA" w:rsidRPr="0091136F" w:rsidRDefault="00DC3DFA" w:rsidP="00C57774">
            <w:pPr>
              <w:jc w:val="center"/>
              <w:rPr>
                <w:sz w:val="20"/>
                <w:szCs w:val="20"/>
              </w:rPr>
            </w:pPr>
            <w:r w:rsidRPr="0091136F">
              <w:rPr>
                <w:sz w:val="20"/>
                <w:szCs w:val="20"/>
              </w:rPr>
              <w:t>Indywidualne spotkania bezpośrednie</w:t>
            </w:r>
          </w:p>
          <w:p w:rsidR="00DC3DFA" w:rsidRPr="0091136F" w:rsidRDefault="00DC3DFA" w:rsidP="00C57774">
            <w:pPr>
              <w:jc w:val="center"/>
              <w:rPr>
                <w:sz w:val="20"/>
                <w:szCs w:val="20"/>
              </w:rPr>
            </w:pPr>
          </w:p>
        </w:tc>
        <w:tc>
          <w:tcPr>
            <w:tcW w:w="1420" w:type="dxa"/>
            <w:vAlign w:val="center"/>
          </w:tcPr>
          <w:p w:rsidR="00DC3DFA" w:rsidRPr="0091136F" w:rsidRDefault="00DC3DFA" w:rsidP="00C57774">
            <w:pPr>
              <w:jc w:val="center"/>
              <w:rPr>
                <w:sz w:val="20"/>
                <w:szCs w:val="20"/>
              </w:rPr>
            </w:pPr>
            <w:r w:rsidRPr="0091136F">
              <w:rPr>
                <w:sz w:val="20"/>
                <w:szCs w:val="20"/>
              </w:rPr>
              <w:t>Liczba spotkań</w:t>
            </w:r>
          </w:p>
        </w:tc>
        <w:tc>
          <w:tcPr>
            <w:tcW w:w="1572" w:type="dxa"/>
            <w:vAlign w:val="center"/>
          </w:tcPr>
          <w:p w:rsidR="00DC3DFA" w:rsidRPr="0091136F" w:rsidRDefault="00DC3DFA" w:rsidP="00C57774">
            <w:pPr>
              <w:jc w:val="center"/>
              <w:rPr>
                <w:sz w:val="20"/>
                <w:szCs w:val="20"/>
              </w:rPr>
            </w:pPr>
            <w:r w:rsidRPr="0091136F">
              <w:rPr>
                <w:sz w:val="20"/>
                <w:szCs w:val="20"/>
              </w:rPr>
              <w:t>60</w:t>
            </w:r>
          </w:p>
        </w:tc>
        <w:tc>
          <w:tcPr>
            <w:tcW w:w="1730" w:type="dxa"/>
            <w:vMerge/>
            <w:vAlign w:val="center"/>
          </w:tcPr>
          <w:p w:rsidR="00DC3DFA" w:rsidRPr="0091136F" w:rsidRDefault="00DC3DFA" w:rsidP="00C57774">
            <w:pPr>
              <w:jc w:val="center"/>
              <w:rPr>
                <w:sz w:val="20"/>
                <w:szCs w:val="20"/>
              </w:rPr>
            </w:pPr>
          </w:p>
        </w:tc>
        <w:tc>
          <w:tcPr>
            <w:tcW w:w="1530" w:type="dxa"/>
            <w:vMerge/>
            <w:vAlign w:val="center"/>
          </w:tcPr>
          <w:p w:rsidR="00DC3DFA" w:rsidRPr="0091136F" w:rsidRDefault="00DC3DFA" w:rsidP="00C57774">
            <w:pPr>
              <w:jc w:val="center"/>
              <w:rPr>
                <w:sz w:val="20"/>
                <w:szCs w:val="20"/>
              </w:rPr>
            </w:pPr>
          </w:p>
        </w:tc>
      </w:tr>
      <w:tr w:rsidR="00DC3DFA" w:rsidRPr="0091136F" w:rsidTr="00C57774">
        <w:trPr>
          <w:jc w:val="center"/>
        </w:trPr>
        <w:tc>
          <w:tcPr>
            <w:tcW w:w="984" w:type="dxa"/>
            <w:vMerge/>
            <w:vAlign w:val="center"/>
          </w:tcPr>
          <w:p w:rsidR="00DC3DFA" w:rsidRPr="0091136F" w:rsidRDefault="00DC3DFA" w:rsidP="00C57774">
            <w:pPr>
              <w:jc w:val="center"/>
              <w:rPr>
                <w:sz w:val="20"/>
                <w:szCs w:val="20"/>
              </w:rPr>
            </w:pPr>
          </w:p>
        </w:tc>
        <w:tc>
          <w:tcPr>
            <w:tcW w:w="2262" w:type="dxa"/>
            <w:vMerge/>
            <w:vAlign w:val="center"/>
          </w:tcPr>
          <w:p w:rsidR="00DC3DFA" w:rsidRPr="0091136F" w:rsidRDefault="00DC3DFA" w:rsidP="00C57774">
            <w:pPr>
              <w:jc w:val="center"/>
              <w:rPr>
                <w:sz w:val="20"/>
                <w:szCs w:val="20"/>
              </w:rPr>
            </w:pPr>
          </w:p>
        </w:tc>
        <w:tc>
          <w:tcPr>
            <w:tcW w:w="1571" w:type="dxa"/>
            <w:vMerge/>
            <w:vAlign w:val="center"/>
          </w:tcPr>
          <w:p w:rsidR="00DC3DFA" w:rsidRPr="0091136F" w:rsidRDefault="00DC3DFA" w:rsidP="00C57774">
            <w:pPr>
              <w:jc w:val="center"/>
              <w:rPr>
                <w:sz w:val="20"/>
                <w:szCs w:val="20"/>
              </w:rPr>
            </w:pPr>
          </w:p>
        </w:tc>
        <w:tc>
          <w:tcPr>
            <w:tcW w:w="1579" w:type="dxa"/>
            <w:vMerge/>
            <w:vAlign w:val="center"/>
          </w:tcPr>
          <w:p w:rsidR="00DC3DFA" w:rsidRPr="0091136F" w:rsidRDefault="00DC3DFA" w:rsidP="00C57774">
            <w:pPr>
              <w:jc w:val="center"/>
              <w:rPr>
                <w:sz w:val="20"/>
                <w:szCs w:val="20"/>
              </w:rPr>
            </w:pPr>
          </w:p>
        </w:tc>
        <w:tc>
          <w:tcPr>
            <w:tcW w:w="1953" w:type="dxa"/>
            <w:vAlign w:val="center"/>
          </w:tcPr>
          <w:p w:rsidR="00DC3DFA" w:rsidRPr="0091136F" w:rsidRDefault="00DC3DFA" w:rsidP="00C57774">
            <w:pPr>
              <w:jc w:val="center"/>
              <w:rPr>
                <w:sz w:val="20"/>
                <w:szCs w:val="20"/>
              </w:rPr>
            </w:pPr>
            <w:r w:rsidRPr="0091136F">
              <w:rPr>
                <w:sz w:val="20"/>
                <w:szCs w:val="20"/>
              </w:rPr>
              <w:t xml:space="preserve">Doradztwo indywidualne, </w:t>
            </w:r>
            <w:r w:rsidRPr="0091136F">
              <w:rPr>
                <w:sz w:val="20"/>
                <w:szCs w:val="20"/>
              </w:rPr>
              <w:br/>
              <w:t>w tym dla lokalnych przedsiębiorców</w:t>
            </w:r>
          </w:p>
        </w:tc>
        <w:tc>
          <w:tcPr>
            <w:tcW w:w="1420" w:type="dxa"/>
            <w:vAlign w:val="center"/>
          </w:tcPr>
          <w:p w:rsidR="00DC3DFA" w:rsidRPr="0091136F" w:rsidRDefault="00DC3DFA" w:rsidP="00C57774">
            <w:pPr>
              <w:jc w:val="center"/>
              <w:rPr>
                <w:sz w:val="20"/>
                <w:szCs w:val="20"/>
              </w:rPr>
            </w:pPr>
            <w:r w:rsidRPr="0091136F">
              <w:rPr>
                <w:sz w:val="20"/>
                <w:szCs w:val="20"/>
              </w:rPr>
              <w:t>Liczba udzielonych usług doradczych</w:t>
            </w:r>
          </w:p>
        </w:tc>
        <w:tc>
          <w:tcPr>
            <w:tcW w:w="1572" w:type="dxa"/>
            <w:vAlign w:val="center"/>
          </w:tcPr>
          <w:p w:rsidR="00DC3DFA" w:rsidRPr="0091136F" w:rsidRDefault="00DC3DFA" w:rsidP="00C57774">
            <w:pPr>
              <w:jc w:val="center"/>
              <w:rPr>
                <w:sz w:val="20"/>
                <w:szCs w:val="20"/>
              </w:rPr>
            </w:pPr>
            <w:r w:rsidRPr="0091136F">
              <w:rPr>
                <w:sz w:val="20"/>
                <w:szCs w:val="20"/>
              </w:rPr>
              <w:t>8</w:t>
            </w:r>
          </w:p>
        </w:tc>
        <w:tc>
          <w:tcPr>
            <w:tcW w:w="1730" w:type="dxa"/>
            <w:vMerge/>
            <w:vAlign w:val="center"/>
          </w:tcPr>
          <w:p w:rsidR="00DC3DFA" w:rsidRPr="0091136F" w:rsidRDefault="00DC3DFA" w:rsidP="00C57774">
            <w:pPr>
              <w:jc w:val="center"/>
              <w:rPr>
                <w:sz w:val="20"/>
                <w:szCs w:val="20"/>
              </w:rPr>
            </w:pPr>
          </w:p>
        </w:tc>
        <w:tc>
          <w:tcPr>
            <w:tcW w:w="1530" w:type="dxa"/>
            <w:vMerge/>
            <w:vAlign w:val="center"/>
          </w:tcPr>
          <w:p w:rsidR="00DC3DFA" w:rsidRPr="0091136F" w:rsidRDefault="00DC3DFA" w:rsidP="00C57774">
            <w:pPr>
              <w:jc w:val="center"/>
              <w:rPr>
                <w:sz w:val="20"/>
                <w:szCs w:val="20"/>
              </w:rPr>
            </w:pPr>
          </w:p>
        </w:tc>
      </w:tr>
      <w:tr w:rsidR="00DC3DFA" w:rsidRPr="001347ED" w:rsidTr="00C57774">
        <w:trPr>
          <w:jc w:val="center"/>
        </w:trPr>
        <w:tc>
          <w:tcPr>
            <w:tcW w:w="984" w:type="dxa"/>
            <w:shd w:val="clear" w:color="auto" w:fill="auto"/>
            <w:vAlign w:val="center"/>
          </w:tcPr>
          <w:p w:rsidR="00DC3DFA" w:rsidRDefault="00DC3DFA" w:rsidP="00C57774">
            <w:pPr>
              <w:jc w:val="center"/>
              <w:rPr>
                <w:sz w:val="20"/>
                <w:szCs w:val="20"/>
              </w:rPr>
            </w:pPr>
            <w:r w:rsidRPr="001347ED">
              <w:rPr>
                <w:sz w:val="20"/>
                <w:szCs w:val="20"/>
              </w:rPr>
              <w:t>II</w:t>
            </w:r>
            <w:r>
              <w:rPr>
                <w:sz w:val="20"/>
                <w:szCs w:val="20"/>
              </w:rPr>
              <w:t>I, IV</w:t>
            </w:r>
            <w:r w:rsidRPr="001347ED">
              <w:rPr>
                <w:sz w:val="20"/>
                <w:szCs w:val="20"/>
              </w:rPr>
              <w:t xml:space="preserve"> </w:t>
            </w:r>
            <w:r>
              <w:rPr>
                <w:sz w:val="20"/>
                <w:szCs w:val="20"/>
              </w:rPr>
              <w:t>kwartał</w:t>
            </w:r>
          </w:p>
          <w:p w:rsidR="00DC3DFA" w:rsidRDefault="00DC3DFA" w:rsidP="00C57774">
            <w:pPr>
              <w:jc w:val="center"/>
              <w:rPr>
                <w:sz w:val="20"/>
                <w:szCs w:val="20"/>
              </w:rPr>
            </w:pPr>
            <w:r w:rsidRPr="001347ED">
              <w:rPr>
                <w:sz w:val="20"/>
                <w:szCs w:val="20"/>
              </w:rPr>
              <w:t>2016</w:t>
            </w:r>
          </w:p>
          <w:p w:rsidR="00DC3DFA" w:rsidRPr="001347ED" w:rsidRDefault="00DC3DFA" w:rsidP="00C57774">
            <w:pPr>
              <w:jc w:val="center"/>
              <w:rPr>
                <w:sz w:val="20"/>
                <w:szCs w:val="20"/>
              </w:rPr>
            </w:pPr>
            <w:r>
              <w:rPr>
                <w:sz w:val="20"/>
                <w:szCs w:val="20"/>
              </w:rPr>
              <w:t>I, II, III, IV kwartał  2017</w:t>
            </w:r>
          </w:p>
          <w:p w:rsidR="00DC3DFA" w:rsidRPr="001347ED" w:rsidRDefault="00DC3DFA" w:rsidP="00C57774">
            <w:pPr>
              <w:jc w:val="center"/>
              <w:rPr>
                <w:sz w:val="20"/>
                <w:szCs w:val="20"/>
              </w:rPr>
            </w:pPr>
            <w:r>
              <w:rPr>
                <w:sz w:val="20"/>
                <w:szCs w:val="20"/>
              </w:rPr>
              <w:t>I, II, III, IV kwartał  2018</w:t>
            </w:r>
          </w:p>
        </w:tc>
        <w:tc>
          <w:tcPr>
            <w:tcW w:w="2262" w:type="dxa"/>
            <w:shd w:val="clear" w:color="auto" w:fill="auto"/>
            <w:vAlign w:val="center"/>
          </w:tcPr>
          <w:p w:rsidR="00DC3DFA" w:rsidRPr="001347ED" w:rsidRDefault="00DC3DFA" w:rsidP="00C57774">
            <w:pPr>
              <w:jc w:val="center"/>
              <w:rPr>
                <w:sz w:val="20"/>
                <w:szCs w:val="20"/>
              </w:rPr>
            </w:pPr>
            <w:r w:rsidRPr="001347ED">
              <w:rPr>
                <w:sz w:val="20"/>
                <w:szCs w:val="20"/>
              </w:rPr>
              <w:t>Pozyskanie informacji zwrotnej dotyczącej oceny jakości i efektywności  pomocy świadczonej przez LGD,</w:t>
            </w:r>
          </w:p>
          <w:p w:rsidR="00DC3DFA" w:rsidRPr="001347ED" w:rsidRDefault="00DC3DFA" w:rsidP="00C57774">
            <w:pPr>
              <w:jc w:val="center"/>
              <w:rPr>
                <w:sz w:val="20"/>
                <w:szCs w:val="20"/>
              </w:rPr>
            </w:pPr>
            <w:r w:rsidRPr="001347ED">
              <w:rPr>
                <w:sz w:val="20"/>
                <w:szCs w:val="20"/>
              </w:rPr>
              <w:t>Doradztwo organizowane warsztaty  i szkolenia</w:t>
            </w:r>
          </w:p>
        </w:tc>
        <w:tc>
          <w:tcPr>
            <w:tcW w:w="1571" w:type="dxa"/>
            <w:shd w:val="clear" w:color="auto" w:fill="auto"/>
            <w:vAlign w:val="center"/>
          </w:tcPr>
          <w:p w:rsidR="00DC3DFA" w:rsidRPr="001347ED" w:rsidRDefault="00DC3DFA" w:rsidP="00C57774">
            <w:pPr>
              <w:jc w:val="center"/>
              <w:rPr>
                <w:sz w:val="20"/>
                <w:szCs w:val="20"/>
              </w:rPr>
            </w:pPr>
            <w:r w:rsidRPr="001347ED">
              <w:rPr>
                <w:sz w:val="20"/>
                <w:szCs w:val="20"/>
              </w:rPr>
              <w:t xml:space="preserve">Badanie satysfakcji wnioskodawców dot. jakości pomocy świadczonej przez LGD na etapie przygotowania wniosków aplikacyjnych </w:t>
            </w:r>
            <w:r w:rsidRPr="001347ED">
              <w:rPr>
                <w:sz w:val="20"/>
                <w:szCs w:val="20"/>
              </w:rPr>
              <w:br/>
              <w:t>o wsparcie projektowanych działań przewidzianych d</w:t>
            </w:r>
            <w:r>
              <w:rPr>
                <w:sz w:val="20"/>
                <w:szCs w:val="20"/>
              </w:rPr>
              <w:t xml:space="preserve">o realizacji </w:t>
            </w:r>
          </w:p>
        </w:tc>
        <w:tc>
          <w:tcPr>
            <w:tcW w:w="1579" w:type="dxa"/>
            <w:shd w:val="clear" w:color="auto" w:fill="auto"/>
            <w:vAlign w:val="center"/>
          </w:tcPr>
          <w:p w:rsidR="00DC3DFA" w:rsidRPr="001347ED" w:rsidRDefault="00DC3DFA" w:rsidP="00C57774">
            <w:pPr>
              <w:jc w:val="center"/>
              <w:rPr>
                <w:sz w:val="20"/>
                <w:szCs w:val="20"/>
              </w:rPr>
            </w:pPr>
            <w:r>
              <w:rPr>
                <w:sz w:val="20"/>
                <w:szCs w:val="20"/>
              </w:rPr>
              <w:t>Wnioskodawcy w poszczegól</w:t>
            </w:r>
            <w:r w:rsidRPr="001347ED">
              <w:rPr>
                <w:sz w:val="20"/>
                <w:szCs w:val="20"/>
              </w:rPr>
              <w:t>nych zakresach operacji</w:t>
            </w:r>
          </w:p>
        </w:tc>
        <w:tc>
          <w:tcPr>
            <w:tcW w:w="1953" w:type="dxa"/>
            <w:shd w:val="clear" w:color="auto" w:fill="auto"/>
            <w:vAlign w:val="center"/>
          </w:tcPr>
          <w:p w:rsidR="00DC3DFA" w:rsidRPr="001347ED" w:rsidRDefault="00DC3DFA" w:rsidP="00C57774">
            <w:pPr>
              <w:jc w:val="center"/>
              <w:rPr>
                <w:sz w:val="20"/>
                <w:szCs w:val="20"/>
              </w:rPr>
            </w:pPr>
            <w:r w:rsidRPr="001347ED">
              <w:rPr>
                <w:sz w:val="20"/>
                <w:szCs w:val="20"/>
              </w:rPr>
              <w:t>Ankieta badania satysfakcji</w:t>
            </w:r>
          </w:p>
          <w:p w:rsidR="00DC3DFA" w:rsidRPr="001347ED" w:rsidRDefault="00DC3DFA" w:rsidP="00C57774">
            <w:pPr>
              <w:jc w:val="center"/>
              <w:rPr>
                <w:sz w:val="20"/>
                <w:szCs w:val="20"/>
              </w:rPr>
            </w:pPr>
          </w:p>
        </w:tc>
        <w:tc>
          <w:tcPr>
            <w:tcW w:w="1420" w:type="dxa"/>
            <w:shd w:val="clear" w:color="auto" w:fill="auto"/>
            <w:vAlign w:val="center"/>
          </w:tcPr>
          <w:p w:rsidR="00DC3DFA" w:rsidRPr="001347ED" w:rsidRDefault="00DC3DFA" w:rsidP="00C57774">
            <w:pPr>
              <w:jc w:val="center"/>
              <w:rPr>
                <w:sz w:val="20"/>
                <w:szCs w:val="20"/>
              </w:rPr>
            </w:pPr>
            <w:r>
              <w:rPr>
                <w:sz w:val="20"/>
                <w:szCs w:val="20"/>
              </w:rPr>
              <w:t>Liczba wnioskodaw</w:t>
            </w:r>
            <w:r w:rsidRPr="001347ED">
              <w:rPr>
                <w:sz w:val="20"/>
                <w:szCs w:val="20"/>
              </w:rPr>
              <w:t>ców</w:t>
            </w:r>
          </w:p>
        </w:tc>
        <w:tc>
          <w:tcPr>
            <w:tcW w:w="1572" w:type="dxa"/>
            <w:shd w:val="clear" w:color="auto" w:fill="auto"/>
            <w:vAlign w:val="center"/>
          </w:tcPr>
          <w:p w:rsidR="00DC3DFA" w:rsidRPr="001347ED" w:rsidRDefault="00DC3DFA" w:rsidP="00C57774">
            <w:pPr>
              <w:jc w:val="center"/>
              <w:rPr>
                <w:sz w:val="20"/>
                <w:szCs w:val="20"/>
              </w:rPr>
            </w:pPr>
            <w:r w:rsidRPr="001347ED">
              <w:rPr>
                <w:sz w:val="20"/>
                <w:szCs w:val="20"/>
              </w:rPr>
              <w:t>80 % wni</w:t>
            </w:r>
            <w:r>
              <w:rPr>
                <w:sz w:val="20"/>
                <w:szCs w:val="20"/>
              </w:rPr>
              <w:t>oskodawców /uczestników szkoleń</w:t>
            </w:r>
            <w:r w:rsidRPr="001347ED">
              <w:rPr>
                <w:sz w:val="20"/>
                <w:szCs w:val="20"/>
              </w:rPr>
              <w:t xml:space="preserve"> /warsztatów deklaruje wysoką jakość i efektywność</w:t>
            </w:r>
          </w:p>
        </w:tc>
        <w:tc>
          <w:tcPr>
            <w:tcW w:w="1730" w:type="dxa"/>
            <w:shd w:val="clear" w:color="auto" w:fill="auto"/>
            <w:vAlign w:val="center"/>
          </w:tcPr>
          <w:p w:rsidR="00DC3DFA" w:rsidRPr="001347ED" w:rsidRDefault="00DC3DFA" w:rsidP="00C57774">
            <w:pPr>
              <w:jc w:val="center"/>
              <w:rPr>
                <w:sz w:val="20"/>
                <w:szCs w:val="20"/>
              </w:rPr>
            </w:pPr>
            <w:r>
              <w:rPr>
                <w:sz w:val="20"/>
                <w:szCs w:val="20"/>
              </w:rPr>
              <w:t xml:space="preserve"> Ankieta - z</w:t>
            </w:r>
            <w:r w:rsidRPr="001347ED">
              <w:rPr>
                <w:sz w:val="20"/>
                <w:szCs w:val="20"/>
              </w:rPr>
              <w:t xml:space="preserve">ebranie opinii dot. jakości pomocy świadczonej </w:t>
            </w:r>
            <w:r w:rsidRPr="001347ED">
              <w:rPr>
                <w:sz w:val="20"/>
                <w:szCs w:val="20"/>
              </w:rPr>
              <w:br/>
              <w:t>przez LGD, jakości szkoleń i warsztatów;</w:t>
            </w:r>
          </w:p>
          <w:p w:rsidR="00DC3DFA" w:rsidRPr="001347ED" w:rsidRDefault="00DC3DFA" w:rsidP="00C57774">
            <w:pPr>
              <w:jc w:val="center"/>
              <w:rPr>
                <w:sz w:val="20"/>
                <w:szCs w:val="20"/>
              </w:rPr>
            </w:pPr>
            <w:r w:rsidRPr="001347ED">
              <w:rPr>
                <w:sz w:val="20"/>
                <w:szCs w:val="20"/>
              </w:rPr>
              <w:t xml:space="preserve">Identyfikacja </w:t>
            </w:r>
            <w:r>
              <w:rPr>
                <w:sz w:val="20"/>
                <w:szCs w:val="20"/>
              </w:rPr>
              <w:br/>
              <w:t>ew. problemów komunikacyjnych</w:t>
            </w:r>
          </w:p>
        </w:tc>
        <w:tc>
          <w:tcPr>
            <w:tcW w:w="1530" w:type="dxa"/>
            <w:shd w:val="clear" w:color="auto" w:fill="auto"/>
            <w:vAlign w:val="center"/>
          </w:tcPr>
          <w:p w:rsidR="00DC3DFA" w:rsidRPr="001347ED" w:rsidRDefault="00DC3DFA" w:rsidP="00C57774">
            <w:pPr>
              <w:jc w:val="center"/>
              <w:rPr>
                <w:sz w:val="20"/>
                <w:szCs w:val="20"/>
              </w:rPr>
            </w:pPr>
            <w:r w:rsidRPr="001347ED">
              <w:rPr>
                <w:sz w:val="20"/>
                <w:szCs w:val="20"/>
              </w:rPr>
              <w:t>Monitorowanie: bieżące</w:t>
            </w:r>
          </w:p>
          <w:p w:rsidR="00DC3DFA" w:rsidRPr="001347ED" w:rsidRDefault="00DC3DFA" w:rsidP="00C57774">
            <w:pPr>
              <w:jc w:val="center"/>
              <w:rPr>
                <w:sz w:val="20"/>
                <w:szCs w:val="20"/>
              </w:rPr>
            </w:pPr>
            <w:r w:rsidRPr="001347ED">
              <w:rPr>
                <w:sz w:val="20"/>
                <w:szCs w:val="20"/>
              </w:rPr>
              <w:t xml:space="preserve">Ewaluacja: </w:t>
            </w:r>
            <w:r w:rsidRPr="00F536F7">
              <w:rPr>
                <w:sz w:val="20"/>
                <w:szCs w:val="20"/>
              </w:rPr>
              <w:t>wewnętrzna – I kwartał  2018</w:t>
            </w:r>
          </w:p>
        </w:tc>
      </w:tr>
    </w:tbl>
    <w:p w:rsidR="00DC3DFA" w:rsidRPr="00B923AA" w:rsidRDefault="00DC3DFA" w:rsidP="00DC3DFA">
      <w:pPr>
        <w:jc w:val="center"/>
        <w:rPr>
          <w:vanish/>
          <w:sz w:val="20"/>
          <w:szCs w:val="20"/>
        </w:rPr>
      </w:pPr>
    </w:p>
    <w:tbl>
      <w:tblPr>
        <w:tblpPr w:leftFromText="141" w:rightFromText="141" w:vertAnchor="text" w:tblpXSpec="center" w:tblpY="1"/>
        <w:tblOverlap w:val="neve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5"/>
        <w:gridCol w:w="2265"/>
        <w:gridCol w:w="1571"/>
        <w:gridCol w:w="1579"/>
        <w:gridCol w:w="1955"/>
        <w:gridCol w:w="1420"/>
        <w:gridCol w:w="1568"/>
        <w:gridCol w:w="1731"/>
        <w:gridCol w:w="1527"/>
      </w:tblGrid>
      <w:tr w:rsidR="00DC3DFA" w:rsidRPr="00B923AA" w:rsidTr="00C57774">
        <w:trPr>
          <w:trHeight w:val="816"/>
        </w:trPr>
        <w:tc>
          <w:tcPr>
            <w:tcW w:w="985" w:type="dxa"/>
            <w:vMerge w:val="restart"/>
            <w:shd w:val="clear" w:color="auto" w:fill="FDE9D9"/>
            <w:vAlign w:val="center"/>
          </w:tcPr>
          <w:p w:rsidR="00DC3DFA" w:rsidRPr="00B06A09" w:rsidRDefault="00DC3DFA" w:rsidP="00C57774">
            <w:pPr>
              <w:contextualSpacing/>
              <w:jc w:val="center"/>
              <w:rPr>
                <w:b/>
                <w:sz w:val="20"/>
                <w:szCs w:val="20"/>
                <w:lang w:eastAsia="en-US"/>
              </w:rPr>
            </w:pPr>
            <w:r w:rsidRPr="00B06A09">
              <w:rPr>
                <w:b/>
                <w:sz w:val="20"/>
                <w:szCs w:val="20"/>
                <w:lang w:eastAsia="en-US"/>
              </w:rPr>
              <w:t>Termin</w:t>
            </w:r>
          </w:p>
          <w:p w:rsidR="00DC3DFA" w:rsidRPr="00B06A09" w:rsidRDefault="00DC3DFA" w:rsidP="00C57774">
            <w:pPr>
              <w:contextualSpacing/>
              <w:jc w:val="center"/>
              <w:rPr>
                <w:b/>
                <w:sz w:val="20"/>
                <w:szCs w:val="20"/>
                <w:lang w:eastAsia="en-US"/>
              </w:rPr>
            </w:pPr>
            <w:r w:rsidRPr="00B06A09">
              <w:rPr>
                <w:b/>
                <w:sz w:val="20"/>
                <w:szCs w:val="20"/>
                <w:lang w:eastAsia="en-US"/>
              </w:rPr>
              <w:t>2019-2021 rok</w:t>
            </w:r>
          </w:p>
          <w:p w:rsidR="00DC3DFA" w:rsidRPr="00B923AA" w:rsidRDefault="00DC3DFA" w:rsidP="00C57774">
            <w:pPr>
              <w:contextualSpacing/>
              <w:jc w:val="center"/>
              <w:rPr>
                <w:sz w:val="20"/>
                <w:szCs w:val="20"/>
                <w:lang w:eastAsia="en-US"/>
              </w:rPr>
            </w:pPr>
          </w:p>
        </w:tc>
        <w:tc>
          <w:tcPr>
            <w:tcW w:w="2265"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Cel komunikacji</w:t>
            </w:r>
          </w:p>
          <w:p w:rsidR="00DC3DFA" w:rsidRPr="00B923AA" w:rsidRDefault="00DC3DFA" w:rsidP="00C57774">
            <w:pPr>
              <w:contextualSpacing/>
              <w:jc w:val="center"/>
              <w:rPr>
                <w:sz w:val="20"/>
                <w:szCs w:val="20"/>
                <w:lang w:eastAsia="en-US"/>
              </w:rPr>
            </w:pPr>
          </w:p>
        </w:tc>
        <w:tc>
          <w:tcPr>
            <w:tcW w:w="1571"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Działanie komunikacyjn</w:t>
            </w:r>
            <w:r>
              <w:rPr>
                <w:sz w:val="20"/>
                <w:szCs w:val="20"/>
                <w:lang w:eastAsia="en-US"/>
              </w:rPr>
              <w:t>e</w:t>
            </w:r>
          </w:p>
          <w:p w:rsidR="00DC3DFA" w:rsidRPr="00B923AA" w:rsidRDefault="00DC3DFA" w:rsidP="00C57774">
            <w:pPr>
              <w:contextualSpacing/>
              <w:jc w:val="center"/>
              <w:rPr>
                <w:sz w:val="20"/>
                <w:szCs w:val="20"/>
                <w:lang w:eastAsia="en-US"/>
              </w:rPr>
            </w:pPr>
          </w:p>
        </w:tc>
        <w:tc>
          <w:tcPr>
            <w:tcW w:w="1579" w:type="dxa"/>
            <w:vMerge w:val="restart"/>
            <w:shd w:val="clear" w:color="auto" w:fill="FDE9D9"/>
            <w:vAlign w:val="center"/>
          </w:tcPr>
          <w:p w:rsidR="00DC3DFA" w:rsidRPr="00B923AA" w:rsidRDefault="00DC3DFA" w:rsidP="00C57774">
            <w:pPr>
              <w:contextualSpacing/>
              <w:jc w:val="center"/>
              <w:rPr>
                <w:b/>
                <w:sz w:val="20"/>
                <w:szCs w:val="20"/>
                <w:lang w:eastAsia="en-US"/>
              </w:rPr>
            </w:pPr>
            <w:r w:rsidRPr="00B923AA">
              <w:rPr>
                <w:b/>
                <w:sz w:val="20"/>
                <w:szCs w:val="20"/>
                <w:lang w:eastAsia="en-US"/>
              </w:rPr>
              <w:t>Adresaci/ Grupy docelowe w tym grupy defaworyzowane</w:t>
            </w:r>
          </w:p>
          <w:p w:rsidR="00DC3DFA" w:rsidRPr="00B923AA" w:rsidRDefault="00DC3DFA" w:rsidP="00C57774">
            <w:pPr>
              <w:contextualSpacing/>
              <w:jc w:val="center"/>
              <w:rPr>
                <w:b/>
                <w:sz w:val="20"/>
                <w:szCs w:val="20"/>
                <w:lang w:eastAsia="en-US"/>
              </w:rPr>
            </w:pPr>
          </w:p>
        </w:tc>
        <w:tc>
          <w:tcPr>
            <w:tcW w:w="1955"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Sposób dotarcia do grupy docelowej</w:t>
            </w:r>
          </w:p>
          <w:p w:rsidR="00DC3DFA" w:rsidRPr="00B923AA" w:rsidRDefault="00DC3DFA" w:rsidP="00C57774">
            <w:pPr>
              <w:contextualSpacing/>
              <w:jc w:val="center"/>
              <w:rPr>
                <w:sz w:val="20"/>
                <w:szCs w:val="20"/>
                <w:lang w:eastAsia="en-US"/>
              </w:rPr>
            </w:pPr>
          </w:p>
        </w:tc>
        <w:tc>
          <w:tcPr>
            <w:tcW w:w="2988" w:type="dxa"/>
            <w:gridSpan w:val="2"/>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Zakładane wskaźniki</w:t>
            </w:r>
          </w:p>
        </w:tc>
        <w:tc>
          <w:tcPr>
            <w:tcW w:w="1731"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Planowane efekty</w:t>
            </w:r>
          </w:p>
          <w:p w:rsidR="00DC3DFA" w:rsidRPr="00B923AA" w:rsidRDefault="00DC3DFA" w:rsidP="00C57774">
            <w:pPr>
              <w:contextualSpacing/>
              <w:jc w:val="center"/>
              <w:rPr>
                <w:sz w:val="20"/>
                <w:szCs w:val="20"/>
                <w:lang w:eastAsia="en-US"/>
              </w:rPr>
            </w:pPr>
          </w:p>
        </w:tc>
        <w:tc>
          <w:tcPr>
            <w:tcW w:w="1527"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Częstotliwość monitoringu </w:t>
            </w:r>
            <w:r w:rsidRPr="00B923AA">
              <w:rPr>
                <w:sz w:val="20"/>
                <w:szCs w:val="20"/>
                <w:lang w:eastAsia="en-US"/>
              </w:rPr>
              <w:br/>
              <w:t>i ewaluacji</w:t>
            </w:r>
          </w:p>
          <w:p w:rsidR="00DC3DFA" w:rsidRPr="00B923AA" w:rsidRDefault="00DC3DFA" w:rsidP="00C57774">
            <w:pPr>
              <w:contextualSpacing/>
              <w:jc w:val="center"/>
              <w:rPr>
                <w:sz w:val="20"/>
                <w:szCs w:val="20"/>
                <w:lang w:eastAsia="en-US"/>
              </w:rPr>
            </w:pPr>
            <w:r>
              <w:rPr>
                <w:sz w:val="20"/>
                <w:szCs w:val="20"/>
                <w:lang w:eastAsia="en-US"/>
              </w:rPr>
              <w:t>w latach 2019-2021</w:t>
            </w:r>
          </w:p>
        </w:tc>
      </w:tr>
      <w:tr w:rsidR="00DC3DFA" w:rsidRPr="00B923AA" w:rsidTr="00C57774">
        <w:trPr>
          <w:trHeight w:val="150"/>
        </w:trPr>
        <w:tc>
          <w:tcPr>
            <w:tcW w:w="985" w:type="dxa"/>
            <w:vMerge/>
            <w:shd w:val="clear" w:color="auto" w:fill="FDE9D9"/>
            <w:vAlign w:val="center"/>
          </w:tcPr>
          <w:p w:rsidR="00DC3DFA" w:rsidRPr="00B923AA" w:rsidRDefault="00DC3DFA" w:rsidP="00C57774">
            <w:pPr>
              <w:spacing w:before="40" w:after="40"/>
              <w:contextualSpacing/>
              <w:jc w:val="center"/>
              <w:rPr>
                <w:sz w:val="20"/>
                <w:szCs w:val="20"/>
                <w:lang w:eastAsia="en-US"/>
              </w:rPr>
            </w:pPr>
          </w:p>
        </w:tc>
        <w:tc>
          <w:tcPr>
            <w:tcW w:w="2265" w:type="dxa"/>
            <w:vMerge/>
            <w:shd w:val="clear" w:color="auto" w:fill="FDE9D9"/>
            <w:vAlign w:val="center"/>
          </w:tcPr>
          <w:p w:rsidR="00DC3DFA" w:rsidRPr="00B923AA" w:rsidRDefault="00DC3DFA" w:rsidP="00C57774">
            <w:pPr>
              <w:contextualSpacing/>
              <w:jc w:val="center"/>
              <w:rPr>
                <w:sz w:val="20"/>
                <w:szCs w:val="20"/>
                <w:lang w:eastAsia="en-US"/>
              </w:rPr>
            </w:pPr>
          </w:p>
        </w:tc>
        <w:tc>
          <w:tcPr>
            <w:tcW w:w="1571" w:type="dxa"/>
            <w:vMerge/>
            <w:shd w:val="clear" w:color="auto" w:fill="FDE9D9"/>
            <w:vAlign w:val="center"/>
          </w:tcPr>
          <w:p w:rsidR="00DC3DFA" w:rsidRPr="00B923AA" w:rsidRDefault="00DC3DFA" w:rsidP="00C57774">
            <w:pPr>
              <w:contextualSpacing/>
              <w:jc w:val="center"/>
              <w:rPr>
                <w:sz w:val="20"/>
                <w:szCs w:val="20"/>
                <w:lang w:eastAsia="en-US"/>
              </w:rPr>
            </w:pPr>
          </w:p>
        </w:tc>
        <w:tc>
          <w:tcPr>
            <w:tcW w:w="1579" w:type="dxa"/>
            <w:vMerge/>
            <w:shd w:val="clear" w:color="auto" w:fill="FDE9D9"/>
            <w:vAlign w:val="center"/>
          </w:tcPr>
          <w:p w:rsidR="00DC3DFA" w:rsidRPr="00B923AA" w:rsidRDefault="00DC3DFA" w:rsidP="00C57774">
            <w:pPr>
              <w:contextualSpacing/>
              <w:jc w:val="center"/>
              <w:rPr>
                <w:sz w:val="20"/>
                <w:szCs w:val="20"/>
                <w:lang w:eastAsia="en-US"/>
              </w:rPr>
            </w:pPr>
          </w:p>
        </w:tc>
        <w:tc>
          <w:tcPr>
            <w:tcW w:w="1955" w:type="dxa"/>
            <w:vMerge/>
            <w:shd w:val="clear" w:color="auto" w:fill="FDE9D9"/>
            <w:vAlign w:val="center"/>
          </w:tcPr>
          <w:p w:rsidR="00DC3DFA" w:rsidRPr="00B923AA" w:rsidRDefault="00DC3DFA" w:rsidP="00C57774">
            <w:pPr>
              <w:contextualSpacing/>
              <w:jc w:val="center"/>
              <w:rPr>
                <w:sz w:val="20"/>
                <w:szCs w:val="20"/>
                <w:lang w:eastAsia="en-US"/>
              </w:rPr>
            </w:pPr>
          </w:p>
        </w:tc>
        <w:tc>
          <w:tcPr>
            <w:tcW w:w="1420" w:type="dxa"/>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Zakładane wskaźniki</w:t>
            </w:r>
          </w:p>
        </w:tc>
        <w:tc>
          <w:tcPr>
            <w:tcW w:w="1568" w:type="dxa"/>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Planowane efekty</w:t>
            </w:r>
          </w:p>
        </w:tc>
        <w:tc>
          <w:tcPr>
            <w:tcW w:w="1731" w:type="dxa"/>
            <w:vMerge/>
            <w:shd w:val="clear" w:color="auto" w:fill="FDE9D9"/>
            <w:vAlign w:val="center"/>
          </w:tcPr>
          <w:p w:rsidR="00DC3DFA" w:rsidRPr="00B923AA" w:rsidRDefault="00DC3DFA" w:rsidP="00C57774">
            <w:pPr>
              <w:contextualSpacing/>
              <w:jc w:val="center"/>
              <w:rPr>
                <w:sz w:val="20"/>
                <w:szCs w:val="20"/>
                <w:lang w:eastAsia="en-US"/>
              </w:rPr>
            </w:pPr>
          </w:p>
        </w:tc>
        <w:tc>
          <w:tcPr>
            <w:tcW w:w="1527" w:type="dxa"/>
            <w:vMerge/>
            <w:shd w:val="clear" w:color="auto" w:fill="FDE9D9"/>
            <w:vAlign w:val="center"/>
          </w:tcPr>
          <w:p w:rsidR="00DC3DFA" w:rsidRPr="00B923AA" w:rsidRDefault="00DC3DFA" w:rsidP="00C57774">
            <w:pPr>
              <w:contextualSpacing/>
              <w:jc w:val="center"/>
              <w:rPr>
                <w:sz w:val="20"/>
                <w:szCs w:val="20"/>
                <w:lang w:eastAsia="en-US"/>
              </w:rPr>
            </w:pPr>
          </w:p>
        </w:tc>
      </w:tr>
      <w:tr w:rsidR="00DC3DFA" w:rsidRPr="00B923AA" w:rsidTr="00C57774">
        <w:tc>
          <w:tcPr>
            <w:tcW w:w="985" w:type="dxa"/>
            <w:vAlign w:val="center"/>
          </w:tcPr>
          <w:p w:rsidR="00DC3DFA" w:rsidRPr="00B923AA" w:rsidRDefault="00DC3DFA" w:rsidP="00C57774">
            <w:pPr>
              <w:spacing w:before="40" w:after="40"/>
              <w:contextualSpacing/>
              <w:jc w:val="center"/>
              <w:rPr>
                <w:sz w:val="20"/>
                <w:szCs w:val="20"/>
                <w:lang w:eastAsia="en-US"/>
              </w:rPr>
            </w:pPr>
            <w:r>
              <w:rPr>
                <w:sz w:val="20"/>
                <w:szCs w:val="20"/>
                <w:lang w:eastAsia="en-US"/>
              </w:rPr>
              <w:t xml:space="preserve">I </w:t>
            </w:r>
            <w:r>
              <w:rPr>
                <w:sz w:val="20"/>
                <w:szCs w:val="20"/>
              </w:rPr>
              <w:t xml:space="preserve"> półrocze</w:t>
            </w:r>
            <w:r w:rsidRPr="00B923AA">
              <w:rPr>
                <w:sz w:val="20"/>
                <w:szCs w:val="20"/>
                <w:lang w:eastAsia="en-US"/>
              </w:rPr>
              <w:t xml:space="preserve"> 2019</w:t>
            </w:r>
          </w:p>
          <w:p w:rsidR="00DC3DFA" w:rsidRPr="00B923AA" w:rsidRDefault="00DC3DFA" w:rsidP="00C57774">
            <w:pPr>
              <w:spacing w:before="40" w:after="40"/>
              <w:contextualSpacing/>
              <w:jc w:val="center"/>
              <w:rPr>
                <w:sz w:val="20"/>
                <w:szCs w:val="20"/>
                <w:lang w:eastAsia="en-US"/>
              </w:rPr>
            </w:pPr>
          </w:p>
        </w:tc>
        <w:tc>
          <w:tcPr>
            <w:tcW w:w="2265"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Zbudowanie spójnego </w:t>
            </w:r>
            <w:r w:rsidRPr="00B923AA">
              <w:rPr>
                <w:sz w:val="20"/>
                <w:szCs w:val="20"/>
                <w:lang w:eastAsia="en-US"/>
              </w:rPr>
              <w:br/>
              <w:t xml:space="preserve">i pozytywnego wizerunku naszej LGD, będącej realizatorem LSR 2014-2020 </w:t>
            </w:r>
            <w:r w:rsidRPr="00B923AA">
              <w:rPr>
                <w:sz w:val="20"/>
                <w:szCs w:val="20"/>
                <w:lang w:eastAsia="en-US"/>
              </w:rPr>
              <w:br/>
              <w:t>i stosującej w tej realizacji podejście LEADER</w:t>
            </w:r>
          </w:p>
        </w:tc>
        <w:tc>
          <w:tcPr>
            <w:tcW w:w="1571"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Kampanie informacyjna podsumowująca pierwszy okres realizacji LSR 2016-2018</w:t>
            </w:r>
          </w:p>
        </w:tc>
        <w:tc>
          <w:tcPr>
            <w:tcW w:w="1579"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Mieszkańcy obszaru </w:t>
            </w:r>
            <w:r w:rsidRPr="00B923AA">
              <w:rPr>
                <w:sz w:val="20"/>
                <w:szCs w:val="20"/>
                <w:lang w:eastAsia="en-US"/>
              </w:rPr>
              <w:br/>
              <w:t xml:space="preserve">i regionu oraz podmioty działające </w:t>
            </w:r>
            <w:r w:rsidRPr="00B923AA">
              <w:rPr>
                <w:sz w:val="20"/>
                <w:szCs w:val="20"/>
                <w:lang w:eastAsia="en-US"/>
              </w:rPr>
              <w:br/>
              <w:t xml:space="preserve">na obszarze </w:t>
            </w:r>
            <w:r w:rsidRPr="00B923AA">
              <w:rPr>
                <w:sz w:val="20"/>
                <w:szCs w:val="20"/>
                <w:lang w:eastAsia="en-US"/>
              </w:rPr>
              <w:br/>
              <w:t>i w regionie</w:t>
            </w:r>
          </w:p>
        </w:tc>
        <w:tc>
          <w:tcPr>
            <w:tcW w:w="1955" w:type="dxa"/>
            <w:vAlign w:val="center"/>
          </w:tcPr>
          <w:p w:rsidR="00DC3DFA" w:rsidRPr="00B923AA" w:rsidRDefault="00DC3DFA" w:rsidP="00C57774">
            <w:pPr>
              <w:contextualSpacing/>
              <w:jc w:val="center"/>
              <w:rPr>
                <w:sz w:val="20"/>
                <w:szCs w:val="20"/>
                <w:lang w:eastAsia="en-US"/>
              </w:rPr>
            </w:pPr>
            <w:r w:rsidRPr="00F536F7">
              <w:rPr>
                <w:sz w:val="20"/>
                <w:szCs w:val="20"/>
                <w:lang w:eastAsia="en-US"/>
              </w:rPr>
              <w:t>Strony internetowe:</w:t>
            </w:r>
            <w:r w:rsidRPr="00B923AA">
              <w:rPr>
                <w:sz w:val="20"/>
                <w:szCs w:val="20"/>
                <w:lang w:eastAsia="en-US"/>
              </w:rPr>
              <w:t xml:space="preserve"> </w:t>
            </w:r>
            <w:r w:rsidRPr="00B923AA">
              <w:rPr>
                <w:sz w:val="20"/>
                <w:szCs w:val="20"/>
                <w:lang w:eastAsia="en-US"/>
              </w:rPr>
              <w:br/>
              <w:t xml:space="preserve">LGD ZIELONE SIOŁO, Starostwa Powiatowego </w:t>
            </w:r>
            <w:r w:rsidRPr="00B923AA">
              <w:rPr>
                <w:sz w:val="20"/>
                <w:szCs w:val="20"/>
                <w:lang w:eastAsia="en-US"/>
              </w:rPr>
              <w:br/>
              <w:t>w Ostrowi Mazowieckiej, gmin członkowskich LGD, członków LGD</w:t>
            </w:r>
          </w:p>
        </w:tc>
        <w:tc>
          <w:tcPr>
            <w:tcW w:w="1420"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Liczba publikacji</w:t>
            </w:r>
          </w:p>
        </w:tc>
        <w:tc>
          <w:tcPr>
            <w:tcW w:w="1568" w:type="dxa"/>
            <w:vAlign w:val="center"/>
          </w:tcPr>
          <w:p w:rsidR="00DC3DFA" w:rsidRDefault="00DC3DFA" w:rsidP="00C57774">
            <w:pPr>
              <w:contextualSpacing/>
              <w:jc w:val="center"/>
              <w:rPr>
                <w:sz w:val="20"/>
                <w:szCs w:val="20"/>
                <w:lang w:eastAsia="en-US"/>
              </w:rPr>
            </w:pPr>
            <w:r w:rsidRPr="00B923AA">
              <w:rPr>
                <w:sz w:val="20"/>
                <w:szCs w:val="20"/>
                <w:lang w:eastAsia="en-US"/>
              </w:rPr>
              <w:t>1</w:t>
            </w:r>
            <w:r>
              <w:rPr>
                <w:sz w:val="20"/>
                <w:szCs w:val="20"/>
                <w:lang w:eastAsia="en-US"/>
              </w:rPr>
              <w:t>0</w:t>
            </w:r>
          </w:p>
          <w:p w:rsidR="00DC3DFA" w:rsidRPr="00CD49C8" w:rsidRDefault="00DC3DFA" w:rsidP="00C57774">
            <w:pPr>
              <w:contextualSpacing/>
              <w:jc w:val="center"/>
              <w:rPr>
                <w:color w:val="FF0000"/>
                <w:sz w:val="20"/>
                <w:szCs w:val="20"/>
                <w:lang w:eastAsia="en-US"/>
              </w:rPr>
            </w:pPr>
          </w:p>
        </w:tc>
        <w:tc>
          <w:tcPr>
            <w:tcW w:w="1731"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Spopularyzowanie uzyskanych rezultatów przez beneficjentów </w:t>
            </w:r>
            <w:r w:rsidRPr="00B923AA">
              <w:rPr>
                <w:sz w:val="20"/>
                <w:szCs w:val="20"/>
                <w:lang w:eastAsia="en-US"/>
              </w:rPr>
              <w:br/>
              <w:t xml:space="preserve">i korzyści płynących dla mieszkańców ze zrealizowanych operacji w ramach wdrażania LSR </w:t>
            </w:r>
            <w:r w:rsidRPr="00B923AA">
              <w:rPr>
                <w:sz w:val="20"/>
                <w:szCs w:val="20"/>
                <w:lang w:eastAsia="en-US"/>
              </w:rPr>
              <w:br/>
              <w:t xml:space="preserve">w latach </w:t>
            </w:r>
            <w:r w:rsidRPr="00B923AA">
              <w:rPr>
                <w:sz w:val="20"/>
                <w:szCs w:val="20"/>
                <w:lang w:eastAsia="en-US"/>
              </w:rPr>
              <w:br/>
              <w:t>2016-2018</w:t>
            </w:r>
          </w:p>
        </w:tc>
        <w:tc>
          <w:tcPr>
            <w:tcW w:w="1527"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Monitorowanie: bieżące</w:t>
            </w:r>
          </w:p>
          <w:p w:rsidR="00DC3DFA" w:rsidRPr="00F536F7" w:rsidRDefault="00DC3DFA" w:rsidP="00C57774">
            <w:pPr>
              <w:contextualSpacing/>
              <w:jc w:val="center"/>
              <w:rPr>
                <w:strike/>
                <w:sz w:val="20"/>
                <w:szCs w:val="20"/>
                <w:lang w:eastAsia="en-US"/>
              </w:rPr>
            </w:pPr>
            <w:r w:rsidRPr="00F536F7">
              <w:rPr>
                <w:sz w:val="20"/>
                <w:szCs w:val="20"/>
                <w:lang w:eastAsia="en-US"/>
              </w:rPr>
              <w:t>Ewaluacja:  wewnętrzna– I kwartał 2019, 2020, 2021</w:t>
            </w:r>
          </w:p>
        </w:tc>
      </w:tr>
      <w:tr w:rsidR="00DC3DFA" w:rsidRPr="00B923AA" w:rsidTr="00C57774">
        <w:trPr>
          <w:trHeight w:val="2830"/>
        </w:trPr>
        <w:tc>
          <w:tcPr>
            <w:tcW w:w="985" w:type="dxa"/>
            <w:vMerge w:val="restart"/>
            <w:vAlign w:val="center"/>
          </w:tcPr>
          <w:p w:rsidR="00DC3DFA" w:rsidRDefault="00DC3DFA" w:rsidP="00C57774">
            <w:pPr>
              <w:spacing w:before="40" w:after="40"/>
              <w:contextualSpacing/>
              <w:jc w:val="center"/>
              <w:rPr>
                <w:sz w:val="20"/>
                <w:szCs w:val="20"/>
                <w:lang w:eastAsia="en-US"/>
              </w:rPr>
            </w:pPr>
            <w:r>
              <w:rPr>
                <w:sz w:val="20"/>
                <w:szCs w:val="20"/>
                <w:lang w:eastAsia="en-US"/>
              </w:rPr>
              <w:t xml:space="preserve">I </w:t>
            </w:r>
            <w:r>
              <w:rPr>
                <w:sz w:val="20"/>
                <w:szCs w:val="20"/>
              </w:rPr>
              <w:t xml:space="preserve"> półrocze</w:t>
            </w:r>
          </w:p>
          <w:p w:rsidR="00DC3DFA" w:rsidRDefault="00DC3DFA" w:rsidP="00C57774">
            <w:pPr>
              <w:spacing w:before="40" w:after="40"/>
              <w:contextualSpacing/>
              <w:jc w:val="center"/>
              <w:rPr>
                <w:sz w:val="20"/>
                <w:szCs w:val="20"/>
                <w:lang w:eastAsia="en-US"/>
              </w:rPr>
            </w:pPr>
            <w:r w:rsidRPr="00B923AA">
              <w:rPr>
                <w:sz w:val="20"/>
                <w:szCs w:val="20"/>
                <w:lang w:eastAsia="en-US"/>
              </w:rPr>
              <w:t>2019</w:t>
            </w:r>
          </w:p>
          <w:p w:rsidR="00DC3DFA" w:rsidRDefault="00DC3DFA" w:rsidP="00C57774">
            <w:pPr>
              <w:spacing w:before="40" w:after="40"/>
              <w:contextualSpacing/>
              <w:jc w:val="center"/>
              <w:rPr>
                <w:sz w:val="20"/>
                <w:szCs w:val="20"/>
                <w:lang w:eastAsia="en-US"/>
              </w:rPr>
            </w:pPr>
            <w:r>
              <w:rPr>
                <w:sz w:val="20"/>
                <w:szCs w:val="20"/>
                <w:lang w:eastAsia="en-US"/>
              </w:rPr>
              <w:t xml:space="preserve">I </w:t>
            </w:r>
            <w:r>
              <w:rPr>
                <w:sz w:val="20"/>
                <w:szCs w:val="20"/>
              </w:rPr>
              <w:t>półrocze</w:t>
            </w:r>
          </w:p>
          <w:p w:rsidR="00DC3DFA" w:rsidRDefault="00DC3DFA" w:rsidP="00C57774">
            <w:pPr>
              <w:spacing w:before="40" w:after="40"/>
              <w:contextualSpacing/>
              <w:jc w:val="center"/>
              <w:rPr>
                <w:sz w:val="20"/>
                <w:szCs w:val="20"/>
                <w:lang w:eastAsia="en-US"/>
              </w:rPr>
            </w:pPr>
            <w:r w:rsidRPr="00B923AA">
              <w:rPr>
                <w:sz w:val="20"/>
                <w:szCs w:val="20"/>
                <w:lang w:eastAsia="en-US"/>
              </w:rPr>
              <w:t>2020</w:t>
            </w:r>
          </w:p>
          <w:p w:rsidR="00DC3DFA" w:rsidRPr="0054391F" w:rsidRDefault="00DC3DFA" w:rsidP="00C57774">
            <w:pPr>
              <w:spacing w:before="40" w:after="40"/>
              <w:contextualSpacing/>
              <w:jc w:val="center"/>
              <w:rPr>
                <w:strike/>
                <w:color w:val="FF0000"/>
                <w:sz w:val="20"/>
                <w:szCs w:val="20"/>
                <w:lang w:eastAsia="en-US"/>
              </w:rPr>
            </w:pPr>
          </w:p>
        </w:tc>
        <w:tc>
          <w:tcPr>
            <w:tcW w:w="2265" w:type="dxa"/>
            <w:vMerge w:val="restart"/>
            <w:vAlign w:val="center"/>
          </w:tcPr>
          <w:p w:rsidR="00DC3DFA" w:rsidRPr="00B923AA" w:rsidRDefault="00DC3DFA" w:rsidP="00C57774">
            <w:pPr>
              <w:spacing w:before="40" w:after="40"/>
              <w:contextualSpacing/>
              <w:jc w:val="center"/>
              <w:rPr>
                <w:sz w:val="20"/>
                <w:szCs w:val="20"/>
                <w:lang w:eastAsia="en-US"/>
              </w:rPr>
            </w:pPr>
            <w:r w:rsidRPr="0091136F">
              <w:rPr>
                <w:sz w:val="20"/>
                <w:szCs w:val="20"/>
              </w:rPr>
              <w:t>Poinformowanie potencjalnych wnioskodawców o LSR, jej celach, zasadach przyznawania dofinansowania, typach operacji, które będą miały największe szanse wsparcia z budżetu LSR</w:t>
            </w:r>
          </w:p>
        </w:tc>
        <w:tc>
          <w:tcPr>
            <w:tcW w:w="1571" w:type="dxa"/>
            <w:vMerge w:val="restart"/>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 xml:space="preserve">Kampania informacyjna </w:t>
            </w:r>
            <w:r w:rsidRPr="00B923AA">
              <w:rPr>
                <w:sz w:val="20"/>
                <w:szCs w:val="20"/>
                <w:lang w:eastAsia="en-US"/>
              </w:rPr>
              <w:br/>
              <w:t>o głównych założeniach LSR 2014-2020</w:t>
            </w:r>
          </w:p>
        </w:tc>
        <w:tc>
          <w:tcPr>
            <w:tcW w:w="1579" w:type="dxa"/>
            <w:vMerge w:val="restart"/>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Potencjalni wnioskodawcy, w tym głównie przedsiębiorcy, JST, organizacje pozarządowe, mieszkańcy obszaru, w tym osoby z grup defaworyzowanych</w:t>
            </w:r>
          </w:p>
        </w:tc>
        <w:tc>
          <w:tcPr>
            <w:tcW w:w="1955" w:type="dxa"/>
            <w:tcBorders>
              <w:bottom w:val="single" w:sz="4" w:space="0" w:color="auto"/>
            </w:tcBorders>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 xml:space="preserve">Artykuł informacyjny na stronach internetowych: </w:t>
            </w:r>
            <w:r w:rsidRPr="00B923AA">
              <w:rPr>
                <w:sz w:val="20"/>
                <w:szCs w:val="20"/>
                <w:lang w:eastAsia="en-US"/>
              </w:rPr>
              <w:br/>
              <w:t xml:space="preserve">LGD „ZIELONE SIOŁO”, Starostwa Powiatowego </w:t>
            </w:r>
            <w:r w:rsidRPr="00B923AA">
              <w:rPr>
                <w:sz w:val="20"/>
                <w:szCs w:val="20"/>
                <w:lang w:eastAsia="en-US"/>
              </w:rPr>
              <w:br/>
              <w:t>w Ostrowi Mazowieckiej, gmin członkowskich LGD, oraz członków LGD</w:t>
            </w:r>
          </w:p>
        </w:tc>
        <w:tc>
          <w:tcPr>
            <w:tcW w:w="1420" w:type="dxa"/>
            <w:tcBorders>
              <w:bottom w:val="single" w:sz="4" w:space="0" w:color="auto"/>
            </w:tcBorders>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Liczba miejsc publikacji artykułu</w:t>
            </w:r>
          </w:p>
          <w:p w:rsidR="00DC3DFA" w:rsidRPr="00B923AA" w:rsidRDefault="00DC3DFA" w:rsidP="00C57774">
            <w:pPr>
              <w:contextualSpacing/>
              <w:jc w:val="center"/>
              <w:rPr>
                <w:sz w:val="20"/>
                <w:szCs w:val="20"/>
                <w:lang w:eastAsia="en-US"/>
              </w:rPr>
            </w:pPr>
          </w:p>
        </w:tc>
        <w:tc>
          <w:tcPr>
            <w:tcW w:w="1568" w:type="dxa"/>
            <w:tcBorders>
              <w:bottom w:val="single" w:sz="4" w:space="0" w:color="auto"/>
            </w:tcBorders>
            <w:vAlign w:val="center"/>
          </w:tcPr>
          <w:p w:rsidR="00DC3DFA" w:rsidRPr="00B923AA" w:rsidRDefault="00DC3DFA" w:rsidP="00C57774">
            <w:pPr>
              <w:spacing w:before="40" w:after="40"/>
              <w:contextualSpacing/>
              <w:jc w:val="center"/>
              <w:rPr>
                <w:sz w:val="20"/>
                <w:szCs w:val="20"/>
                <w:lang w:eastAsia="en-US"/>
              </w:rPr>
            </w:pPr>
            <w:r>
              <w:rPr>
                <w:sz w:val="20"/>
                <w:szCs w:val="20"/>
                <w:lang w:eastAsia="en-US"/>
              </w:rPr>
              <w:t>15</w:t>
            </w:r>
            <w:r>
              <w:rPr>
                <w:sz w:val="20"/>
                <w:szCs w:val="20"/>
              </w:rPr>
              <w:t>*</w:t>
            </w:r>
          </w:p>
          <w:p w:rsidR="00DC3DFA" w:rsidRPr="00B923AA" w:rsidRDefault="00DC3DFA" w:rsidP="00C57774">
            <w:pPr>
              <w:contextualSpacing/>
              <w:jc w:val="center"/>
              <w:rPr>
                <w:sz w:val="20"/>
                <w:szCs w:val="20"/>
                <w:lang w:eastAsia="en-US"/>
              </w:rPr>
            </w:pPr>
          </w:p>
        </w:tc>
        <w:tc>
          <w:tcPr>
            <w:tcW w:w="1731" w:type="dxa"/>
            <w:vMerge w:val="restart"/>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 xml:space="preserve">Odzew czytelników (internetowy, telefoniczny lub osobisty </w:t>
            </w:r>
            <w:r w:rsidRPr="00B923AA">
              <w:rPr>
                <w:sz w:val="20"/>
                <w:szCs w:val="20"/>
                <w:lang w:eastAsia="en-US"/>
              </w:rPr>
              <w:br/>
              <w:t>w biurze LGD)</w:t>
            </w:r>
          </w:p>
          <w:p w:rsidR="00DC3DFA" w:rsidRPr="00B923AA" w:rsidRDefault="00DC3DFA" w:rsidP="00C57774">
            <w:pPr>
              <w:contextualSpacing/>
              <w:jc w:val="center"/>
              <w:rPr>
                <w:sz w:val="20"/>
                <w:szCs w:val="20"/>
                <w:lang w:eastAsia="en-US"/>
              </w:rPr>
            </w:pPr>
          </w:p>
        </w:tc>
        <w:tc>
          <w:tcPr>
            <w:tcW w:w="1527" w:type="dxa"/>
            <w:vMerge w:val="restart"/>
            <w:vAlign w:val="center"/>
          </w:tcPr>
          <w:p w:rsidR="00DC3DFA" w:rsidRPr="00F536F7" w:rsidRDefault="00DC3DFA" w:rsidP="00C57774">
            <w:pPr>
              <w:contextualSpacing/>
              <w:jc w:val="center"/>
              <w:rPr>
                <w:sz w:val="20"/>
                <w:szCs w:val="20"/>
                <w:lang w:eastAsia="en-US"/>
              </w:rPr>
            </w:pPr>
            <w:r w:rsidRPr="00B923AA">
              <w:rPr>
                <w:sz w:val="20"/>
                <w:szCs w:val="20"/>
                <w:lang w:eastAsia="en-US"/>
              </w:rPr>
              <w:t xml:space="preserve">Monitorowanie: </w:t>
            </w:r>
            <w:r w:rsidRPr="00F536F7">
              <w:rPr>
                <w:sz w:val="20"/>
                <w:szCs w:val="20"/>
                <w:lang w:eastAsia="en-US"/>
              </w:rPr>
              <w:t>bieżące</w:t>
            </w:r>
          </w:p>
          <w:p w:rsidR="00DC3DFA" w:rsidRPr="00B923AA" w:rsidRDefault="00DC3DFA" w:rsidP="00C57774">
            <w:pPr>
              <w:contextualSpacing/>
              <w:jc w:val="center"/>
              <w:rPr>
                <w:sz w:val="20"/>
                <w:szCs w:val="20"/>
                <w:lang w:eastAsia="en-US"/>
              </w:rPr>
            </w:pPr>
            <w:r w:rsidRPr="00F536F7">
              <w:rPr>
                <w:sz w:val="20"/>
                <w:szCs w:val="20"/>
                <w:lang w:eastAsia="en-US"/>
              </w:rPr>
              <w:t>Ewaluacja: wewnętrzna– I kwartał 2019, 2020, 2021</w:t>
            </w:r>
          </w:p>
        </w:tc>
      </w:tr>
      <w:tr w:rsidR="00DC3DFA" w:rsidRPr="00B923AA" w:rsidTr="00C57774">
        <w:trPr>
          <w:trHeight w:val="1089"/>
        </w:trPr>
        <w:tc>
          <w:tcPr>
            <w:tcW w:w="985" w:type="dxa"/>
            <w:vMerge/>
            <w:vAlign w:val="center"/>
          </w:tcPr>
          <w:p w:rsidR="00DC3DFA" w:rsidRPr="00B923AA" w:rsidRDefault="00DC3DFA" w:rsidP="00C57774">
            <w:pPr>
              <w:spacing w:before="40" w:after="40"/>
              <w:contextualSpacing/>
              <w:jc w:val="center"/>
              <w:rPr>
                <w:sz w:val="20"/>
                <w:szCs w:val="20"/>
                <w:lang w:eastAsia="en-US"/>
              </w:rPr>
            </w:pPr>
          </w:p>
        </w:tc>
        <w:tc>
          <w:tcPr>
            <w:tcW w:w="2265" w:type="dxa"/>
            <w:vMerge/>
            <w:vAlign w:val="center"/>
          </w:tcPr>
          <w:p w:rsidR="00DC3DFA" w:rsidRPr="00B923AA" w:rsidRDefault="00DC3DFA" w:rsidP="00C57774">
            <w:pPr>
              <w:contextualSpacing/>
              <w:jc w:val="center"/>
              <w:rPr>
                <w:sz w:val="20"/>
                <w:szCs w:val="20"/>
                <w:lang w:eastAsia="en-US"/>
              </w:rPr>
            </w:pPr>
          </w:p>
        </w:tc>
        <w:tc>
          <w:tcPr>
            <w:tcW w:w="1571" w:type="dxa"/>
            <w:vMerge/>
            <w:vAlign w:val="center"/>
          </w:tcPr>
          <w:p w:rsidR="00DC3DFA" w:rsidRPr="00B923AA" w:rsidRDefault="00DC3DFA" w:rsidP="00C57774">
            <w:pPr>
              <w:contextualSpacing/>
              <w:jc w:val="center"/>
              <w:rPr>
                <w:sz w:val="20"/>
                <w:szCs w:val="20"/>
                <w:lang w:eastAsia="en-US"/>
              </w:rPr>
            </w:pPr>
          </w:p>
        </w:tc>
        <w:tc>
          <w:tcPr>
            <w:tcW w:w="1579" w:type="dxa"/>
            <w:vMerge/>
            <w:vAlign w:val="center"/>
          </w:tcPr>
          <w:p w:rsidR="00DC3DFA" w:rsidRPr="00B923AA" w:rsidRDefault="00DC3DFA" w:rsidP="00C57774">
            <w:pPr>
              <w:contextualSpacing/>
              <w:jc w:val="center"/>
              <w:rPr>
                <w:sz w:val="20"/>
                <w:szCs w:val="20"/>
                <w:lang w:eastAsia="en-US"/>
              </w:rPr>
            </w:pPr>
          </w:p>
        </w:tc>
        <w:tc>
          <w:tcPr>
            <w:tcW w:w="1955" w:type="dxa"/>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Informacja za pośrednictwem poczty elektronicznej</w:t>
            </w:r>
          </w:p>
        </w:tc>
        <w:tc>
          <w:tcPr>
            <w:tcW w:w="1420"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Liczba adresów</w:t>
            </w:r>
          </w:p>
          <w:p w:rsidR="00DC3DFA" w:rsidRPr="00B923AA" w:rsidRDefault="00DC3DFA" w:rsidP="00C57774">
            <w:pPr>
              <w:contextualSpacing/>
              <w:jc w:val="center"/>
              <w:rPr>
                <w:sz w:val="20"/>
                <w:szCs w:val="20"/>
                <w:lang w:eastAsia="en-US"/>
              </w:rPr>
            </w:pPr>
          </w:p>
        </w:tc>
        <w:tc>
          <w:tcPr>
            <w:tcW w:w="1568" w:type="dxa"/>
            <w:vAlign w:val="center"/>
          </w:tcPr>
          <w:p w:rsidR="00DC3DFA" w:rsidRPr="00B923AA" w:rsidRDefault="00DC3DFA" w:rsidP="00C57774">
            <w:pPr>
              <w:contextualSpacing/>
              <w:jc w:val="center"/>
              <w:rPr>
                <w:sz w:val="20"/>
                <w:szCs w:val="20"/>
                <w:lang w:eastAsia="en-US"/>
              </w:rPr>
            </w:pPr>
            <w:r>
              <w:rPr>
                <w:sz w:val="20"/>
                <w:szCs w:val="20"/>
                <w:lang w:eastAsia="en-US"/>
              </w:rPr>
              <w:t>100</w:t>
            </w:r>
            <w:r>
              <w:rPr>
                <w:sz w:val="20"/>
                <w:szCs w:val="20"/>
              </w:rPr>
              <w:t>*</w:t>
            </w:r>
          </w:p>
        </w:tc>
        <w:tc>
          <w:tcPr>
            <w:tcW w:w="1731" w:type="dxa"/>
            <w:vMerge/>
            <w:vAlign w:val="center"/>
          </w:tcPr>
          <w:p w:rsidR="00DC3DFA" w:rsidRPr="00B923AA" w:rsidRDefault="00DC3DFA" w:rsidP="00C57774">
            <w:pPr>
              <w:contextualSpacing/>
              <w:jc w:val="center"/>
              <w:rPr>
                <w:sz w:val="20"/>
                <w:szCs w:val="20"/>
                <w:lang w:eastAsia="en-US"/>
              </w:rPr>
            </w:pPr>
          </w:p>
        </w:tc>
        <w:tc>
          <w:tcPr>
            <w:tcW w:w="1527" w:type="dxa"/>
            <w:vMerge/>
            <w:vAlign w:val="center"/>
          </w:tcPr>
          <w:p w:rsidR="00DC3DFA" w:rsidRPr="00B923AA" w:rsidRDefault="00DC3DFA" w:rsidP="00C57774">
            <w:pPr>
              <w:contextualSpacing/>
              <w:jc w:val="center"/>
              <w:rPr>
                <w:sz w:val="20"/>
                <w:szCs w:val="20"/>
                <w:lang w:eastAsia="en-US"/>
              </w:rPr>
            </w:pPr>
          </w:p>
        </w:tc>
      </w:tr>
      <w:tr w:rsidR="00DC3DFA" w:rsidRPr="00B923AA" w:rsidTr="00C57774">
        <w:trPr>
          <w:trHeight w:val="2481"/>
        </w:trPr>
        <w:tc>
          <w:tcPr>
            <w:tcW w:w="985" w:type="dxa"/>
            <w:vMerge/>
            <w:vAlign w:val="center"/>
          </w:tcPr>
          <w:p w:rsidR="00DC3DFA" w:rsidRPr="00B923AA" w:rsidRDefault="00DC3DFA" w:rsidP="00C57774">
            <w:pPr>
              <w:spacing w:before="40" w:after="40"/>
              <w:contextualSpacing/>
              <w:jc w:val="center"/>
              <w:rPr>
                <w:sz w:val="20"/>
                <w:szCs w:val="20"/>
                <w:lang w:eastAsia="en-US"/>
              </w:rPr>
            </w:pPr>
          </w:p>
        </w:tc>
        <w:tc>
          <w:tcPr>
            <w:tcW w:w="2265" w:type="dxa"/>
            <w:vMerge/>
            <w:vAlign w:val="center"/>
          </w:tcPr>
          <w:p w:rsidR="00DC3DFA" w:rsidRPr="00B923AA" w:rsidRDefault="00DC3DFA" w:rsidP="00C57774">
            <w:pPr>
              <w:contextualSpacing/>
              <w:jc w:val="center"/>
              <w:rPr>
                <w:sz w:val="20"/>
                <w:szCs w:val="20"/>
                <w:lang w:eastAsia="en-US"/>
              </w:rPr>
            </w:pPr>
          </w:p>
        </w:tc>
        <w:tc>
          <w:tcPr>
            <w:tcW w:w="1571" w:type="dxa"/>
            <w:vMerge/>
            <w:vAlign w:val="center"/>
          </w:tcPr>
          <w:p w:rsidR="00DC3DFA" w:rsidRPr="00B923AA" w:rsidRDefault="00DC3DFA" w:rsidP="00C57774">
            <w:pPr>
              <w:contextualSpacing/>
              <w:jc w:val="center"/>
              <w:rPr>
                <w:sz w:val="20"/>
                <w:szCs w:val="20"/>
                <w:lang w:eastAsia="en-US"/>
              </w:rPr>
            </w:pPr>
          </w:p>
        </w:tc>
        <w:tc>
          <w:tcPr>
            <w:tcW w:w="1579" w:type="dxa"/>
            <w:vMerge/>
            <w:vAlign w:val="center"/>
          </w:tcPr>
          <w:p w:rsidR="00DC3DFA" w:rsidRPr="00B923AA" w:rsidRDefault="00DC3DFA" w:rsidP="00C57774">
            <w:pPr>
              <w:contextualSpacing/>
              <w:jc w:val="center"/>
              <w:rPr>
                <w:sz w:val="20"/>
                <w:szCs w:val="20"/>
                <w:lang w:eastAsia="en-US"/>
              </w:rPr>
            </w:pPr>
          </w:p>
        </w:tc>
        <w:tc>
          <w:tcPr>
            <w:tcW w:w="1955" w:type="dxa"/>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 xml:space="preserve">Ulotka dostarczona do urzędów gmin </w:t>
            </w:r>
            <w:r w:rsidRPr="00B923AA">
              <w:rPr>
                <w:sz w:val="20"/>
                <w:szCs w:val="20"/>
                <w:lang w:eastAsia="en-US"/>
              </w:rPr>
              <w:br/>
            </w:r>
            <w:r w:rsidRPr="00F536F7">
              <w:rPr>
                <w:sz w:val="20"/>
                <w:szCs w:val="20"/>
                <w:lang w:eastAsia="en-US"/>
              </w:rPr>
              <w:t>członkowskich LGD</w:t>
            </w:r>
            <w:r>
              <w:rPr>
                <w:sz w:val="20"/>
                <w:szCs w:val="20"/>
                <w:lang w:eastAsia="en-US"/>
              </w:rPr>
              <w:t xml:space="preserve"> </w:t>
            </w:r>
            <w:r w:rsidRPr="00B923AA">
              <w:rPr>
                <w:sz w:val="20"/>
                <w:szCs w:val="20"/>
                <w:lang w:eastAsia="en-US"/>
              </w:rPr>
              <w:t>adresowana do mieszkańców obszaru - zachęcająca do zapoznania się z artykułem na stronie internetowej LGD</w:t>
            </w:r>
          </w:p>
        </w:tc>
        <w:tc>
          <w:tcPr>
            <w:tcW w:w="1420"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Nakład</w:t>
            </w:r>
          </w:p>
        </w:tc>
        <w:tc>
          <w:tcPr>
            <w:tcW w:w="1568" w:type="dxa"/>
            <w:vAlign w:val="center"/>
          </w:tcPr>
          <w:p w:rsidR="00DC3DFA" w:rsidRPr="00B923AA" w:rsidRDefault="00DC3DFA" w:rsidP="00C57774">
            <w:pPr>
              <w:contextualSpacing/>
              <w:jc w:val="center"/>
              <w:rPr>
                <w:sz w:val="20"/>
                <w:szCs w:val="20"/>
                <w:lang w:eastAsia="en-US"/>
              </w:rPr>
            </w:pPr>
            <w:r>
              <w:rPr>
                <w:sz w:val="20"/>
                <w:szCs w:val="20"/>
                <w:lang w:eastAsia="en-US"/>
              </w:rPr>
              <w:t>40</w:t>
            </w:r>
            <w:r w:rsidRPr="00B923AA">
              <w:rPr>
                <w:sz w:val="20"/>
                <w:szCs w:val="20"/>
                <w:lang w:eastAsia="en-US"/>
              </w:rPr>
              <w:t>0 egz.</w:t>
            </w:r>
            <w:r>
              <w:rPr>
                <w:sz w:val="20"/>
                <w:szCs w:val="20"/>
              </w:rPr>
              <w:t>*</w:t>
            </w:r>
          </w:p>
        </w:tc>
        <w:tc>
          <w:tcPr>
            <w:tcW w:w="1731"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Liczba wejść </w:t>
            </w:r>
            <w:r w:rsidRPr="00B923AA">
              <w:rPr>
                <w:sz w:val="20"/>
                <w:szCs w:val="20"/>
                <w:lang w:eastAsia="en-US"/>
              </w:rPr>
              <w:br/>
              <w:t>na stronę LGD</w:t>
            </w:r>
            <w:r w:rsidRPr="00B923AA">
              <w:rPr>
                <w:sz w:val="20"/>
                <w:szCs w:val="20"/>
                <w:lang w:eastAsia="en-US"/>
              </w:rPr>
              <w:br/>
              <w:t xml:space="preserve">i zapoznanie się </w:t>
            </w:r>
            <w:r w:rsidRPr="00B923AA">
              <w:rPr>
                <w:sz w:val="20"/>
                <w:szCs w:val="20"/>
                <w:lang w:eastAsia="en-US"/>
              </w:rPr>
              <w:br/>
              <w:t>z artykułem – 80</w:t>
            </w:r>
          </w:p>
        </w:tc>
        <w:tc>
          <w:tcPr>
            <w:tcW w:w="1527" w:type="dxa"/>
            <w:vMerge/>
            <w:vAlign w:val="center"/>
          </w:tcPr>
          <w:p w:rsidR="00DC3DFA" w:rsidRPr="00B923AA" w:rsidRDefault="00DC3DFA" w:rsidP="00C57774">
            <w:pPr>
              <w:contextualSpacing/>
              <w:jc w:val="center"/>
              <w:rPr>
                <w:sz w:val="20"/>
                <w:szCs w:val="20"/>
                <w:lang w:eastAsia="en-US"/>
              </w:rPr>
            </w:pPr>
          </w:p>
        </w:tc>
      </w:tr>
      <w:tr w:rsidR="00DC3DFA" w:rsidRPr="00B923AA" w:rsidTr="00C57774">
        <w:trPr>
          <w:trHeight w:val="150"/>
        </w:trPr>
        <w:tc>
          <w:tcPr>
            <w:tcW w:w="985" w:type="dxa"/>
            <w:vMerge w:val="restart"/>
            <w:vAlign w:val="center"/>
          </w:tcPr>
          <w:p w:rsidR="00DC3DFA" w:rsidRPr="00B923AA" w:rsidRDefault="00DC3DFA" w:rsidP="00C57774">
            <w:pPr>
              <w:spacing w:before="40" w:after="40"/>
              <w:contextualSpacing/>
              <w:jc w:val="center"/>
              <w:rPr>
                <w:sz w:val="20"/>
                <w:szCs w:val="20"/>
                <w:lang w:eastAsia="en-US"/>
              </w:rPr>
            </w:pPr>
            <w:r>
              <w:rPr>
                <w:sz w:val="20"/>
                <w:szCs w:val="20"/>
                <w:lang w:eastAsia="en-US"/>
              </w:rPr>
              <w:t xml:space="preserve"> Od I </w:t>
            </w:r>
            <w:r>
              <w:rPr>
                <w:sz w:val="20"/>
                <w:szCs w:val="20"/>
              </w:rPr>
              <w:t xml:space="preserve"> półrocza</w:t>
            </w:r>
            <w:r w:rsidRPr="00B923AA">
              <w:rPr>
                <w:sz w:val="20"/>
                <w:szCs w:val="20"/>
                <w:lang w:eastAsia="en-US"/>
              </w:rPr>
              <w:t xml:space="preserve"> 2019</w:t>
            </w:r>
          </w:p>
          <w:p w:rsidR="00DC3DFA" w:rsidRDefault="00DC3DFA" w:rsidP="00C57774">
            <w:pPr>
              <w:spacing w:before="40" w:after="40"/>
              <w:contextualSpacing/>
              <w:jc w:val="center"/>
              <w:rPr>
                <w:sz w:val="20"/>
                <w:szCs w:val="20"/>
                <w:lang w:eastAsia="en-US"/>
              </w:rPr>
            </w:pPr>
            <w:r>
              <w:rPr>
                <w:sz w:val="20"/>
                <w:szCs w:val="20"/>
                <w:lang w:eastAsia="en-US"/>
              </w:rPr>
              <w:t xml:space="preserve">do            II </w:t>
            </w:r>
            <w:r>
              <w:rPr>
                <w:sz w:val="20"/>
                <w:szCs w:val="20"/>
              </w:rPr>
              <w:t>półrocza</w:t>
            </w:r>
          </w:p>
          <w:p w:rsidR="00DC3DFA" w:rsidRPr="00B923AA" w:rsidRDefault="00DC3DFA" w:rsidP="00C57774">
            <w:pPr>
              <w:spacing w:before="40" w:after="40"/>
              <w:contextualSpacing/>
              <w:rPr>
                <w:color w:val="000000"/>
                <w:sz w:val="20"/>
                <w:szCs w:val="20"/>
                <w:lang w:eastAsia="en-US"/>
              </w:rPr>
            </w:pPr>
            <w:r>
              <w:rPr>
                <w:sz w:val="20"/>
                <w:szCs w:val="20"/>
                <w:lang w:eastAsia="en-US"/>
              </w:rPr>
              <w:t xml:space="preserve">    </w:t>
            </w:r>
            <w:r w:rsidRPr="00B923AA">
              <w:rPr>
                <w:sz w:val="20"/>
                <w:szCs w:val="20"/>
                <w:lang w:eastAsia="en-US"/>
              </w:rPr>
              <w:t>2021</w:t>
            </w:r>
          </w:p>
        </w:tc>
        <w:tc>
          <w:tcPr>
            <w:tcW w:w="2265" w:type="dxa"/>
            <w:vMerge w:val="restart"/>
            <w:vAlign w:val="center"/>
          </w:tcPr>
          <w:p w:rsidR="00DC3DFA" w:rsidRPr="00B923AA" w:rsidRDefault="00DC3DFA" w:rsidP="00C57774">
            <w:pPr>
              <w:spacing w:before="40" w:after="40"/>
              <w:contextualSpacing/>
              <w:jc w:val="center"/>
              <w:rPr>
                <w:sz w:val="20"/>
                <w:szCs w:val="20"/>
                <w:lang w:eastAsia="en-US"/>
              </w:rPr>
            </w:pPr>
            <w:r w:rsidRPr="0091136F">
              <w:rPr>
                <w:sz w:val="20"/>
                <w:szCs w:val="20"/>
              </w:rPr>
              <w:t xml:space="preserve">Podniesienie świadomości wnioskodawców o LSR, jej celach, zasadach przyznawania dofinansowania, typach operacji, </w:t>
            </w:r>
            <w:r>
              <w:rPr>
                <w:sz w:val="20"/>
                <w:szCs w:val="20"/>
              </w:rPr>
              <w:t xml:space="preserve"> kryteriach wyboru w tym jakościowych </w:t>
            </w:r>
            <w:r w:rsidRPr="0091136F">
              <w:rPr>
                <w:sz w:val="20"/>
                <w:szCs w:val="20"/>
              </w:rPr>
              <w:t>oraz sprzyjającemu procesom włączenia społecznego które będą miały największe szanse wsparcia z budżetu LSR</w:t>
            </w:r>
            <w:r>
              <w:rPr>
                <w:sz w:val="20"/>
                <w:szCs w:val="20"/>
              </w:rPr>
              <w:t>, a także o głównych zasadach interpretacji poszczególnych kryteriów oceny używanych przez Radę LGD (zwłaszcza jakościowych)</w:t>
            </w:r>
          </w:p>
        </w:tc>
        <w:tc>
          <w:tcPr>
            <w:tcW w:w="1571" w:type="dxa"/>
            <w:vMerge w:val="restart"/>
            <w:vAlign w:val="center"/>
          </w:tcPr>
          <w:p w:rsidR="00DC3DFA" w:rsidRPr="00B923AA" w:rsidRDefault="00DC3DFA" w:rsidP="00C57774">
            <w:pPr>
              <w:contextualSpacing/>
              <w:jc w:val="center"/>
              <w:rPr>
                <w:sz w:val="20"/>
                <w:szCs w:val="20"/>
                <w:lang w:eastAsia="en-US"/>
              </w:rPr>
            </w:pPr>
            <w:r w:rsidRPr="00B923AA">
              <w:rPr>
                <w:sz w:val="20"/>
                <w:szCs w:val="20"/>
                <w:lang w:eastAsia="en-US"/>
              </w:rPr>
              <w:t>Działania informacyjne</w:t>
            </w:r>
          </w:p>
        </w:tc>
        <w:tc>
          <w:tcPr>
            <w:tcW w:w="1579" w:type="dxa"/>
            <w:vMerge w:val="restart"/>
            <w:vAlign w:val="center"/>
          </w:tcPr>
          <w:p w:rsidR="00DC3DFA" w:rsidRPr="00B923AA" w:rsidRDefault="00DC3DFA" w:rsidP="00C57774">
            <w:pPr>
              <w:ind w:left="-57" w:right="-57"/>
              <w:contextualSpacing/>
              <w:jc w:val="center"/>
              <w:rPr>
                <w:sz w:val="20"/>
                <w:szCs w:val="20"/>
                <w:lang w:eastAsia="en-US"/>
              </w:rPr>
            </w:pPr>
            <w:r w:rsidRPr="00B923AA">
              <w:rPr>
                <w:sz w:val="20"/>
                <w:szCs w:val="20"/>
                <w:lang w:eastAsia="en-US"/>
              </w:rPr>
              <w:t xml:space="preserve">Potencjalni wnioskodawcy, </w:t>
            </w:r>
            <w:r w:rsidRPr="00B923AA">
              <w:rPr>
                <w:sz w:val="20"/>
                <w:szCs w:val="20"/>
                <w:lang w:eastAsia="en-US"/>
              </w:rPr>
              <w:br/>
              <w:t xml:space="preserve">w tym głównie przedsiębiorcy, rolnicy, organizacje pozarządowe, mieszkańcy obszaru </w:t>
            </w:r>
            <w:r w:rsidRPr="00B923AA">
              <w:rPr>
                <w:sz w:val="20"/>
                <w:szCs w:val="20"/>
                <w:lang w:eastAsia="en-US"/>
              </w:rPr>
              <w:br/>
              <w:t xml:space="preserve">z uwzględnieniem grup </w:t>
            </w:r>
            <w:r>
              <w:rPr>
                <w:spacing w:val="-4"/>
                <w:sz w:val="20"/>
                <w:szCs w:val="20"/>
                <w:lang w:eastAsia="en-US"/>
              </w:rPr>
              <w:t>defawo</w:t>
            </w:r>
            <w:r w:rsidRPr="00B923AA">
              <w:rPr>
                <w:spacing w:val="-4"/>
                <w:sz w:val="20"/>
                <w:szCs w:val="20"/>
                <w:lang w:eastAsia="en-US"/>
              </w:rPr>
              <w:t>ryzowanych</w:t>
            </w:r>
          </w:p>
        </w:tc>
        <w:tc>
          <w:tcPr>
            <w:tcW w:w="1955" w:type="dxa"/>
            <w:vAlign w:val="center"/>
          </w:tcPr>
          <w:p w:rsidR="00DC3DFA" w:rsidRPr="00B923AA" w:rsidRDefault="00DC3DFA" w:rsidP="00C57774">
            <w:pPr>
              <w:ind w:right="-57"/>
              <w:contextualSpacing/>
              <w:jc w:val="center"/>
              <w:rPr>
                <w:sz w:val="20"/>
                <w:szCs w:val="20"/>
                <w:lang w:eastAsia="en-US"/>
              </w:rPr>
            </w:pPr>
            <w:r w:rsidRPr="00B923AA">
              <w:rPr>
                <w:sz w:val="20"/>
                <w:szCs w:val="20"/>
                <w:lang w:eastAsia="en-US"/>
              </w:rPr>
              <w:t>Szkolenia</w:t>
            </w:r>
          </w:p>
        </w:tc>
        <w:tc>
          <w:tcPr>
            <w:tcW w:w="1420"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Liczba szkoleń</w:t>
            </w:r>
          </w:p>
        </w:tc>
        <w:tc>
          <w:tcPr>
            <w:tcW w:w="1568" w:type="dxa"/>
            <w:vAlign w:val="center"/>
          </w:tcPr>
          <w:p w:rsidR="00DC3DFA" w:rsidRPr="00C31821" w:rsidRDefault="00DC3DFA" w:rsidP="00C57774">
            <w:pPr>
              <w:spacing w:before="40" w:after="40"/>
              <w:contextualSpacing/>
              <w:jc w:val="center"/>
              <w:rPr>
                <w:sz w:val="20"/>
                <w:szCs w:val="20"/>
                <w:lang w:eastAsia="en-US"/>
              </w:rPr>
            </w:pPr>
            <w:r w:rsidRPr="00C31821">
              <w:rPr>
                <w:sz w:val="20"/>
                <w:szCs w:val="20"/>
                <w:lang w:eastAsia="en-US"/>
              </w:rPr>
              <w:t>10</w:t>
            </w:r>
          </w:p>
        </w:tc>
        <w:tc>
          <w:tcPr>
            <w:tcW w:w="1731" w:type="dxa"/>
            <w:vMerge w:val="restart"/>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Skompletowanie zakładanej liczby wniosków aplikacyjnych </w:t>
            </w:r>
            <w:r w:rsidRPr="00B923AA">
              <w:rPr>
                <w:sz w:val="20"/>
                <w:szCs w:val="20"/>
                <w:lang w:eastAsia="en-US"/>
              </w:rPr>
              <w:br/>
              <w:t xml:space="preserve">w ramach operacji planowanych </w:t>
            </w:r>
            <w:r w:rsidRPr="00B923AA">
              <w:rPr>
                <w:sz w:val="20"/>
                <w:szCs w:val="20"/>
                <w:lang w:eastAsia="en-US"/>
              </w:rPr>
              <w:br/>
              <w:t xml:space="preserve">do realizacji </w:t>
            </w:r>
            <w:r w:rsidRPr="00B923AA">
              <w:rPr>
                <w:sz w:val="20"/>
                <w:szCs w:val="20"/>
                <w:lang w:eastAsia="en-US"/>
              </w:rPr>
              <w:br/>
              <w:t>w okresie 2019-2021</w:t>
            </w:r>
          </w:p>
        </w:tc>
        <w:tc>
          <w:tcPr>
            <w:tcW w:w="1527" w:type="dxa"/>
            <w:vMerge w:val="restart"/>
            <w:vAlign w:val="center"/>
          </w:tcPr>
          <w:p w:rsidR="00DC3DFA" w:rsidRPr="00B923AA" w:rsidRDefault="00DC3DFA" w:rsidP="00C57774">
            <w:pPr>
              <w:contextualSpacing/>
              <w:jc w:val="center"/>
              <w:rPr>
                <w:sz w:val="20"/>
                <w:szCs w:val="20"/>
                <w:lang w:eastAsia="en-US"/>
              </w:rPr>
            </w:pPr>
            <w:r w:rsidRPr="00B923AA">
              <w:rPr>
                <w:sz w:val="20"/>
                <w:szCs w:val="20"/>
                <w:lang w:eastAsia="en-US"/>
              </w:rPr>
              <w:t>Monitorowanie: bieżące</w:t>
            </w:r>
          </w:p>
          <w:p w:rsidR="00DC3DFA" w:rsidRPr="00B923AA" w:rsidRDefault="00DC3DFA" w:rsidP="00C57774">
            <w:pPr>
              <w:spacing w:before="40" w:after="40"/>
              <w:contextualSpacing/>
              <w:jc w:val="center"/>
              <w:rPr>
                <w:sz w:val="20"/>
                <w:szCs w:val="20"/>
                <w:lang w:eastAsia="en-US"/>
              </w:rPr>
            </w:pPr>
            <w:r w:rsidRPr="00B923AA">
              <w:rPr>
                <w:sz w:val="20"/>
                <w:szCs w:val="20"/>
                <w:lang w:eastAsia="en-US"/>
              </w:rPr>
              <w:t xml:space="preserve">Ewaluacja: </w:t>
            </w:r>
            <w:r w:rsidRPr="00F536F7">
              <w:rPr>
                <w:sz w:val="20"/>
                <w:szCs w:val="20"/>
                <w:lang w:eastAsia="en-US"/>
              </w:rPr>
              <w:t>wewnętrzna– I kwartał  2019, 2020, 2021</w:t>
            </w:r>
          </w:p>
        </w:tc>
      </w:tr>
      <w:tr w:rsidR="00DC3DFA" w:rsidRPr="00B923AA" w:rsidTr="00C57774">
        <w:trPr>
          <w:trHeight w:val="92"/>
        </w:trPr>
        <w:tc>
          <w:tcPr>
            <w:tcW w:w="985" w:type="dxa"/>
            <w:vMerge/>
            <w:vAlign w:val="center"/>
          </w:tcPr>
          <w:p w:rsidR="00DC3DFA" w:rsidRPr="00B923AA" w:rsidRDefault="00DC3DFA" w:rsidP="00C57774">
            <w:pPr>
              <w:spacing w:before="40" w:after="40"/>
              <w:contextualSpacing/>
              <w:jc w:val="center"/>
              <w:rPr>
                <w:sz w:val="20"/>
                <w:szCs w:val="20"/>
                <w:lang w:eastAsia="en-US"/>
              </w:rPr>
            </w:pPr>
          </w:p>
        </w:tc>
        <w:tc>
          <w:tcPr>
            <w:tcW w:w="2265" w:type="dxa"/>
            <w:vMerge/>
            <w:vAlign w:val="center"/>
          </w:tcPr>
          <w:p w:rsidR="00DC3DFA" w:rsidRPr="00B923AA" w:rsidRDefault="00DC3DFA" w:rsidP="00C57774">
            <w:pPr>
              <w:contextualSpacing/>
              <w:jc w:val="center"/>
              <w:rPr>
                <w:sz w:val="20"/>
                <w:szCs w:val="20"/>
                <w:lang w:eastAsia="en-US"/>
              </w:rPr>
            </w:pPr>
          </w:p>
        </w:tc>
        <w:tc>
          <w:tcPr>
            <w:tcW w:w="1571" w:type="dxa"/>
            <w:vMerge/>
            <w:vAlign w:val="center"/>
          </w:tcPr>
          <w:p w:rsidR="00DC3DFA" w:rsidRPr="00B923AA" w:rsidRDefault="00DC3DFA" w:rsidP="00C57774">
            <w:pPr>
              <w:contextualSpacing/>
              <w:jc w:val="center"/>
              <w:rPr>
                <w:sz w:val="20"/>
                <w:szCs w:val="20"/>
                <w:lang w:eastAsia="en-US"/>
              </w:rPr>
            </w:pPr>
          </w:p>
        </w:tc>
        <w:tc>
          <w:tcPr>
            <w:tcW w:w="1579" w:type="dxa"/>
            <w:vMerge/>
            <w:vAlign w:val="center"/>
          </w:tcPr>
          <w:p w:rsidR="00DC3DFA" w:rsidRPr="00B923AA" w:rsidRDefault="00DC3DFA" w:rsidP="00C57774">
            <w:pPr>
              <w:contextualSpacing/>
              <w:jc w:val="center"/>
              <w:rPr>
                <w:sz w:val="20"/>
                <w:szCs w:val="20"/>
                <w:lang w:eastAsia="en-US"/>
              </w:rPr>
            </w:pPr>
          </w:p>
        </w:tc>
        <w:tc>
          <w:tcPr>
            <w:tcW w:w="1955" w:type="dxa"/>
            <w:vAlign w:val="center"/>
          </w:tcPr>
          <w:p w:rsidR="00DC3DFA" w:rsidRPr="00B923AA" w:rsidRDefault="00DC3DFA" w:rsidP="00C57774">
            <w:pPr>
              <w:ind w:right="-57"/>
              <w:contextualSpacing/>
              <w:jc w:val="center"/>
              <w:rPr>
                <w:sz w:val="20"/>
                <w:szCs w:val="20"/>
                <w:lang w:eastAsia="en-US"/>
              </w:rPr>
            </w:pPr>
            <w:r w:rsidRPr="00B923AA">
              <w:rPr>
                <w:sz w:val="20"/>
                <w:szCs w:val="20"/>
                <w:lang w:eastAsia="en-US"/>
              </w:rPr>
              <w:t>Indywidualne spotkania bezpośrednie</w:t>
            </w:r>
          </w:p>
          <w:p w:rsidR="00DC3DFA" w:rsidRPr="00B923AA" w:rsidRDefault="00DC3DFA" w:rsidP="00C57774">
            <w:pPr>
              <w:ind w:right="-57"/>
              <w:contextualSpacing/>
              <w:jc w:val="center"/>
              <w:rPr>
                <w:sz w:val="20"/>
                <w:szCs w:val="20"/>
                <w:lang w:eastAsia="en-US"/>
              </w:rPr>
            </w:pPr>
          </w:p>
        </w:tc>
        <w:tc>
          <w:tcPr>
            <w:tcW w:w="1420"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Liczba spotkań</w:t>
            </w:r>
          </w:p>
        </w:tc>
        <w:tc>
          <w:tcPr>
            <w:tcW w:w="1568"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60</w:t>
            </w:r>
          </w:p>
        </w:tc>
        <w:tc>
          <w:tcPr>
            <w:tcW w:w="1731" w:type="dxa"/>
            <w:vMerge/>
            <w:vAlign w:val="center"/>
          </w:tcPr>
          <w:p w:rsidR="00DC3DFA" w:rsidRPr="00B923AA" w:rsidRDefault="00DC3DFA" w:rsidP="00C57774">
            <w:pPr>
              <w:contextualSpacing/>
              <w:jc w:val="center"/>
              <w:rPr>
                <w:sz w:val="20"/>
                <w:szCs w:val="20"/>
                <w:lang w:eastAsia="en-US"/>
              </w:rPr>
            </w:pPr>
          </w:p>
        </w:tc>
        <w:tc>
          <w:tcPr>
            <w:tcW w:w="1527" w:type="dxa"/>
            <w:vMerge/>
            <w:vAlign w:val="center"/>
          </w:tcPr>
          <w:p w:rsidR="00DC3DFA" w:rsidRPr="00B923AA" w:rsidRDefault="00DC3DFA" w:rsidP="00C57774">
            <w:pPr>
              <w:contextualSpacing/>
              <w:jc w:val="center"/>
              <w:rPr>
                <w:sz w:val="20"/>
                <w:szCs w:val="20"/>
                <w:lang w:eastAsia="en-US"/>
              </w:rPr>
            </w:pPr>
          </w:p>
        </w:tc>
      </w:tr>
      <w:tr w:rsidR="00DC3DFA" w:rsidRPr="00B923AA" w:rsidTr="00C57774">
        <w:trPr>
          <w:trHeight w:val="125"/>
        </w:trPr>
        <w:tc>
          <w:tcPr>
            <w:tcW w:w="985" w:type="dxa"/>
            <w:vMerge/>
            <w:vAlign w:val="center"/>
          </w:tcPr>
          <w:p w:rsidR="00DC3DFA" w:rsidRPr="00B923AA" w:rsidRDefault="00DC3DFA" w:rsidP="00C57774">
            <w:pPr>
              <w:spacing w:before="40" w:after="40"/>
              <w:contextualSpacing/>
              <w:jc w:val="center"/>
              <w:rPr>
                <w:sz w:val="20"/>
                <w:szCs w:val="20"/>
                <w:lang w:eastAsia="en-US"/>
              </w:rPr>
            </w:pPr>
          </w:p>
        </w:tc>
        <w:tc>
          <w:tcPr>
            <w:tcW w:w="2265" w:type="dxa"/>
            <w:vMerge/>
            <w:vAlign w:val="center"/>
          </w:tcPr>
          <w:p w:rsidR="00DC3DFA" w:rsidRPr="00B923AA" w:rsidRDefault="00DC3DFA" w:rsidP="00C57774">
            <w:pPr>
              <w:contextualSpacing/>
              <w:jc w:val="center"/>
              <w:rPr>
                <w:sz w:val="20"/>
                <w:szCs w:val="20"/>
                <w:lang w:eastAsia="en-US"/>
              </w:rPr>
            </w:pPr>
          </w:p>
        </w:tc>
        <w:tc>
          <w:tcPr>
            <w:tcW w:w="1571" w:type="dxa"/>
            <w:vMerge/>
            <w:vAlign w:val="center"/>
          </w:tcPr>
          <w:p w:rsidR="00DC3DFA" w:rsidRPr="00B923AA" w:rsidRDefault="00DC3DFA" w:rsidP="00C57774">
            <w:pPr>
              <w:contextualSpacing/>
              <w:jc w:val="center"/>
              <w:rPr>
                <w:sz w:val="20"/>
                <w:szCs w:val="20"/>
                <w:lang w:eastAsia="en-US"/>
              </w:rPr>
            </w:pPr>
          </w:p>
        </w:tc>
        <w:tc>
          <w:tcPr>
            <w:tcW w:w="1579" w:type="dxa"/>
            <w:vMerge/>
            <w:vAlign w:val="center"/>
          </w:tcPr>
          <w:p w:rsidR="00DC3DFA" w:rsidRPr="00B923AA" w:rsidRDefault="00DC3DFA" w:rsidP="00C57774">
            <w:pPr>
              <w:contextualSpacing/>
              <w:jc w:val="center"/>
              <w:rPr>
                <w:sz w:val="20"/>
                <w:szCs w:val="20"/>
                <w:lang w:eastAsia="en-US"/>
              </w:rPr>
            </w:pPr>
          </w:p>
        </w:tc>
        <w:tc>
          <w:tcPr>
            <w:tcW w:w="1955" w:type="dxa"/>
            <w:vAlign w:val="center"/>
          </w:tcPr>
          <w:p w:rsidR="00DC3DFA" w:rsidRPr="00B923AA" w:rsidRDefault="00DC3DFA" w:rsidP="00C57774">
            <w:pPr>
              <w:ind w:right="-57"/>
              <w:contextualSpacing/>
              <w:jc w:val="center"/>
              <w:rPr>
                <w:sz w:val="20"/>
                <w:szCs w:val="20"/>
                <w:lang w:eastAsia="en-US"/>
              </w:rPr>
            </w:pPr>
            <w:r w:rsidRPr="00B923AA">
              <w:rPr>
                <w:sz w:val="20"/>
                <w:szCs w:val="20"/>
                <w:lang w:eastAsia="en-US"/>
              </w:rPr>
              <w:t xml:space="preserve">Doradztwo indywidualne, </w:t>
            </w:r>
            <w:r w:rsidRPr="00B923AA">
              <w:rPr>
                <w:sz w:val="20"/>
                <w:szCs w:val="20"/>
                <w:lang w:eastAsia="en-US"/>
              </w:rPr>
              <w:br/>
              <w:t>w tym dla lokalnych przedsiębiorców</w:t>
            </w:r>
          </w:p>
        </w:tc>
        <w:tc>
          <w:tcPr>
            <w:tcW w:w="1420"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Liczba udzielonych usług doradczych</w:t>
            </w:r>
          </w:p>
        </w:tc>
        <w:tc>
          <w:tcPr>
            <w:tcW w:w="1568"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24</w:t>
            </w:r>
          </w:p>
        </w:tc>
        <w:tc>
          <w:tcPr>
            <w:tcW w:w="1731" w:type="dxa"/>
            <w:vMerge/>
            <w:vAlign w:val="center"/>
          </w:tcPr>
          <w:p w:rsidR="00DC3DFA" w:rsidRPr="00B923AA" w:rsidRDefault="00DC3DFA" w:rsidP="00C57774">
            <w:pPr>
              <w:contextualSpacing/>
              <w:jc w:val="center"/>
              <w:rPr>
                <w:sz w:val="20"/>
                <w:szCs w:val="20"/>
                <w:lang w:eastAsia="en-US"/>
              </w:rPr>
            </w:pPr>
          </w:p>
        </w:tc>
        <w:tc>
          <w:tcPr>
            <w:tcW w:w="1527" w:type="dxa"/>
            <w:vMerge/>
            <w:vAlign w:val="center"/>
          </w:tcPr>
          <w:p w:rsidR="00DC3DFA" w:rsidRPr="00B923AA" w:rsidRDefault="00DC3DFA" w:rsidP="00C57774">
            <w:pPr>
              <w:contextualSpacing/>
              <w:jc w:val="center"/>
              <w:rPr>
                <w:sz w:val="20"/>
                <w:szCs w:val="20"/>
                <w:lang w:eastAsia="en-US"/>
              </w:rPr>
            </w:pPr>
          </w:p>
        </w:tc>
      </w:tr>
      <w:tr w:rsidR="00DC3DFA" w:rsidRPr="00B923AA" w:rsidTr="00C57774">
        <w:tc>
          <w:tcPr>
            <w:tcW w:w="985" w:type="dxa"/>
            <w:vAlign w:val="center"/>
          </w:tcPr>
          <w:p w:rsidR="00DC3DFA" w:rsidRDefault="00DC3DFA" w:rsidP="00C57774">
            <w:pPr>
              <w:spacing w:before="40" w:after="40"/>
              <w:contextualSpacing/>
              <w:jc w:val="center"/>
              <w:rPr>
                <w:sz w:val="20"/>
                <w:szCs w:val="20"/>
                <w:lang w:eastAsia="en-US"/>
              </w:rPr>
            </w:pPr>
            <w:r>
              <w:rPr>
                <w:sz w:val="20"/>
                <w:szCs w:val="20"/>
              </w:rPr>
              <w:t xml:space="preserve">I, II, III, IV kwartał  </w:t>
            </w:r>
            <w:r w:rsidRPr="00B923AA">
              <w:rPr>
                <w:sz w:val="20"/>
                <w:szCs w:val="20"/>
                <w:lang w:eastAsia="en-US"/>
              </w:rPr>
              <w:t>2019</w:t>
            </w:r>
          </w:p>
          <w:p w:rsidR="00DC3DFA" w:rsidRPr="00B923AA" w:rsidRDefault="00DC3DFA" w:rsidP="00C57774">
            <w:pPr>
              <w:spacing w:before="40" w:after="40"/>
              <w:contextualSpacing/>
              <w:jc w:val="center"/>
              <w:rPr>
                <w:sz w:val="20"/>
                <w:szCs w:val="20"/>
                <w:lang w:eastAsia="en-US"/>
              </w:rPr>
            </w:pPr>
            <w:r>
              <w:rPr>
                <w:sz w:val="20"/>
                <w:szCs w:val="20"/>
              </w:rPr>
              <w:t xml:space="preserve">I, II, III, IV kwartał  </w:t>
            </w:r>
          </w:p>
          <w:p w:rsidR="00DC3DFA" w:rsidRDefault="00DC3DFA" w:rsidP="00C57774">
            <w:pPr>
              <w:spacing w:before="40" w:after="40"/>
              <w:contextualSpacing/>
              <w:jc w:val="center"/>
              <w:rPr>
                <w:sz w:val="20"/>
                <w:szCs w:val="20"/>
                <w:lang w:eastAsia="en-US"/>
              </w:rPr>
            </w:pPr>
            <w:r w:rsidRPr="00B923AA">
              <w:rPr>
                <w:sz w:val="20"/>
                <w:szCs w:val="20"/>
                <w:lang w:eastAsia="en-US"/>
              </w:rPr>
              <w:t>2020</w:t>
            </w:r>
          </w:p>
          <w:p w:rsidR="00DC3DFA" w:rsidRPr="00B923AA" w:rsidRDefault="00DC3DFA" w:rsidP="00C57774">
            <w:pPr>
              <w:spacing w:before="40" w:after="40"/>
              <w:contextualSpacing/>
              <w:jc w:val="center"/>
              <w:rPr>
                <w:sz w:val="20"/>
                <w:szCs w:val="20"/>
                <w:lang w:eastAsia="en-US"/>
              </w:rPr>
            </w:pPr>
            <w:r>
              <w:rPr>
                <w:sz w:val="20"/>
                <w:szCs w:val="20"/>
              </w:rPr>
              <w:t xml:space="preserve">I, II, III, IV kwartał  </w:t>
            </w:r>
          </w:p>
          <w:p w:rsidR="00DC3DFA" w:rsidRPr="00B923AA" w:rsidRDefault="00DC3DFA" w:rsidP="00C57774">
            <w:pPr>
              <w:spacing w:before="40" w:after="40"/>
              <w:contextualSpacing/>
              <w:jc w:val="center"/>
              <w:rPr>
                <w:color w:val="000000"/>
                <w:sz w:val="20"/>
                <w:szCs w:val="20"/>
                <w:lang w:eastAsia="en-US"/>
              </w:rPr>
            </w:pPr>
            <w:r w:rsidRPr="00B923AA">
              <w:rPr>
                <w:sz w:val="20"/>
                <w:szCs w:val="20"/>
                <w:lang w:eastAsia="en-US"/>
              </w:rPr>
              <w:t>2021</w:t>
            </w:r>
          </w:p>
        </w:tc>
        <w:tc>
          <w:tcPr>
            <w:tcW w:w="2265" w:type="dxa"/>
            <w:vAlign w:val="center"/>
          </w:tcPr>
          <w:p w:rsidR="00DC3DFA" w:rsidRPr="00B923AA" w:rsidRDefault="00DC3DFA" w:rsidP="00C57774">
            <w:pPr>
              <w:contextualSpacing/>
              <w:jc w:val="center"/>
              <w:rPr>
                <w:color w:val="000000"/>
                <w:sz w:val="20"/>
                <w:szCs w:val="20"/>
                <w:lang w:eastAsia="en-US"/>
              </w:rPr>
            </w:pPr>
            <w:r w:rsidRPr="00B923AA">
              <w:rPr>
                <w:color w:val="000000"/>
                <w:sz w:val="20"/>
                <w:szCs w:val="20"/>
                <w:lang w:eastAsia="en-US"/>
              </w:rPr>
              <w:t>Pozyskanie informacji zwrotnej dotyczącej oceny jakości i efektywności  pomocy świadczonej przez LGD,</w:t>
            </w:r>
          </w:p>
          <w:p w:rsidR="00DC3DFA" w:rsidRPr="00B923AA" w:rsidRDefault="00DC3DFA" w:rsidP="00C57774">
            <w:pPr>
              <w:contextualSpacing/>
              <w:jc w:val="center"/>
              <w:rPr>
                <w:color w:val="000000"/>
                <w:sz w:val="20"/>
                <w:szCs w:val="20"/>
                <w:lang w:eastAsia="en-US"/>
              </w:rPr>
            </w:pPr>
            <w:r w:rsidRPr="00B923AA">
              <w:rPr>
                <w:color w:val="000000"/>
                <w:sz w:val="20"/>
                <w:szCs w:val="20"/>
                <w:lang w:eastAsia="en-US"/>
              </w:rPr>
              <w:t>Doradztwo,  szkolenia, warsztaty</w:t>
            </w:r>
          </w:p>
        </w:tc>
        <w:tc>
          <w:tcPr>
            <w:tcW w:w="1571" w:type="dxa"/>
            <w:vAlign w:val="center"/>
          </w:tcPr>
          <w:p w:rsidR="00DC3DFA" w:rsidRPr="00B923AA" w:rsidRDefault="00DC3DFA" w:rsidP="00C57774">
            <w:pPr>
              <w:contextualSpacing/>
              <w:jc w:val="center"/>
              <w:rPr>
                <w:color w:val="000000"/>
                <w:sz w:val="20"/>
                <w:szCs w:val="20"/>
                <w:lang w:eastAsia="en-US"/>
              </w:rPr>
            </w:pPr>
            <w:r w:rsidRPr="00B923AA">
              <w:rPr>
                <w:color w:val="000000"/>
                <w:sz w:val="20"/>
                <w:szCs w:val="20"/>
                <w:lang w:eastAsia="en-US"/>
              </w:rPr>
              <w:t xml:space="preserve">Badanie satysfakcji wnioskodawców dot. jakości pomocy świadczonej przez LGD na etapie przygotowania wniosków aplikacyjnych </w:t>
            </w:r>
            <w:r w:rsidRPr="00B923AA">
              <w:rPr>
                <w:color w:val="000000"/>
                <w:sz w:val="20"/>
                <w:szCs w:val="20"/>
                <w:lang w:eastAsia="en-US"/>
              </w:rPr>
              <w:br/>
              <w:t xml:space="preserve">o wsparcie projektowanych działań przewidzianych do realizacji </w:t>
            </w:r>
            <w:r w:rsidRPr="00B923AA">
              <w:rPr>
                <w:color w:val="000000"/>
                <w:sz w:val="20"/>
                <w:szCs w:val="20"/>
                <w:lang w:eastAsia="en-US"/>
              </w:rPr>
              <w:br/>
              <w:t xml:space="preserve">w okresie </w:t>
            </w:r>
            <w:r w:rsidRPr="00B923AA">
              <w:rPr>
                <w:color w:val="000000"/>
                <w:sz w:val="20"/>
                <w:szCs w:val="20"/>
                <w:lang w:eastAsia="en-US"/>
              </w:rPr>
              <w:br/>
              <w:t>201</w:t>
            </w:r>
            <w:r>
              <w:rPr>
                <w:color w:val="000000"/>
                <w:sz w:val="20"/>
                <w:szCs w:val="20"/>
                <w:lang w:eastAsia="en-US"/>
              </w:rPr>
              <w:t>9</w:t>
            </w:r>
            <w:r w:rsidRPr="00B923AA">
              <w:rPr>
                <w:color w:val="000000"/>
                <w:sz w:val="20"/>
                <w:szCs w:val="20"/>
                <w:lang w:eastAsia="en-US"/>
              </w:rPr>
              <w:t>-20</w:t>
            </w:r>
            <w:r>
              <w:rPr>
                <w:color w:val="000000"/>
                <w:sz w:val="20"/>
                <w:szCs w:val="20"/>
                <w:lang w:eastAsia="en-US"/>
              </w:rPr>
              <w:t>21</w:t>
            </w:r>
          </w:p>
        </w:tc>
        <w:tc>
          <w:tcPr>
            <w:tcW w:w="1579" w:type="dxa"/>
            <w:vAlign w:val="center"/>
          </w:tcPr>
          <w:p w:rsidR="00DC3DFA" w:rsidRPr="00B923AA" w:rsidRDefault="00DC3DFA" w:rsidP="00C57774">
            <w:pPr>
              <w:contextualSpacing/>
              <w:jc w:val="center"/>
              <w:rPr>
                <w:color w:val="000000"/>
                <w:sz w:val="20"/>
                <w:szCs w:val="20"/>
                <w:lang w:eastAsia="en-US"/>
              </w:rPr>
            </w:pPr>
            <w:r>
              <w:rPr>
                <w:color w:val="000000"/>
                <w:sz w:val="20"/>
                <w:szCs w:val="20"/>
                <w:lang w:eastAsia="en-US"/>
              </w:rPr>
              <w:t>Wnioskodawcy w poszczegól</w:t>
            </w:r>
            <w:r w:rsidRPr="00B923AA">
              <w:rPr>
                <w:color w:val="000000"/>
                <w:sz w:val="20"/>
                <w:szCs w:val="20"/>
                <w:lang w:eastAsia="en-US"/>
              </w:rPr>
              <w:t>nych zakresach operacji</w:t>
            </w:r>
          </w:p>
        </w:tc>
        <w:tc>
          <w:tcPr>
            <w:tcW w:w="1955" w:type="dxa"/>
            <w:vAlign w:val="center"/>
          </w:tcPr>
          <w:p w:rsidR="00DC3DFA" w:rsidRPr="00B923AA" w:rsidRDefault="00DC3DFA" w:rsidP="00C57774">
            <w:pPr>
              <w:contextualSpacing/>
              <w:jc w:val="center"/>
              <w:rPr>
                <w:color w:val="000000"/>
                <w:sz w:val="20"/>
                <w:szCs w:val="20"/>
                <w:lang w:eastAsia="en-US"/>
              </w:rPr>
            </w:pPr>
            <w:r w:rsidRPr="00B923AA">
              <w:rPr>
                <w:color w:val="000000"/>
                <w:sz w:val="20"/>
                <w:szCs w:val="20"/>
                <w:lang w:eastAsia="en-US"/>
              </w:rPr>
              <w:t>Ankieta badania satysfakcji</w:t>
            </w:r>
          </w:p>
          <w:p w:rsidR="00DC3DFA" w:rsidRPr="00B923AA" w:rsidRDefault="00DC3DFA" w:rsidP="00C57774">
            <w:pPr>
              <w:contextualSpacing/>
              <w:jc w:val="center"/>
              <w:rPr>
                <w:sz w:val="20"/>
                <w:szCs w:val="20"/>
                <w:lang w:eastAsia="en-US"/>
              </w:rPr>
            </w:pPr>
          </w:p>
        </w:tc>
        <w:tc>
          <w:tcPr>
            <w:tcW w:w="1420" w:type="dxa"/>
            <w:vAlign w:val="center"/>
          </w:tcPr>
          <w:p w:rsidR="00DC3DFA" w:rsidRPr="00B923AA" w:rsidRDefault="00DC3DFA" w:rsidP="00C57774">
            <w:pPr>
              <w:contextualSpacing/>
              <w:jc w:val="center"/>
              <w:rPr>
                <w:color w:val="000000"/>
                <w:sz w:val="20"/>
                <w:szCs w:val="20"/>
                <w:lang w:eastAsia="en-US"/>
              </w:rPr>
            </w:pPr>
            <w:r>
              <w:rPr>
                <w:color w:val="000000"/>
                <w:sz w:val="20"/>
                <w:szCs w:val="20"/>
                <w:lang w:eastAsia="en-US"/>
              </w:rPr>
              <w:t>Liczba wnioskodaw</w:t>
            </w:r>
            <w:r w:rsidRPr="00B923AA">
              <w:rPr>
                <w:color w:val="000000"/>
                <w:sz w:val="20"/>
                <w:szCs w:val="20"/>
                <w:lang w:eastAsia="en-US"/>
              </w:rPr>
              <w:t>ców</w:t>
            </w:r>
          </w:p>
        </w:tc>
        <w:tc>
          <w:tcPr>
            <w:tcW w:w="1568" w:type="dxa"/>
            <w:vAlign w:val="center"/>
          </w:tcPr>
          <w:p w:rsidR="00DC3DFA" w:rsidRPr="00B923AA" w:rsidRDefault="00DC3DFA" w:rsidP="00C57774">
            <w:pPr>
              <w:contextualSpacing/>
              <w:jc w:val="center"/>
              <w:rPr>
                <w:color w:val="000000"/>
                <w:sz w:val="20"/>
                <w:szCs w:val="20"/>
                <w:lang w:eastAsia="en-US"/>
              </w:rPr>
            </w:pPr>
            <w:r w:rsidRPr="00B923AA">
              <w:rPr>
                <w:color w:val="000000"/>
                <w:sz w:val="20"/>
                <w:szCs w:val="20"/>
                <w:lang w:eastAsia="en-US"/>
              </w:rPr>
              <w:t>80 % w</w:t>
            </w:r>
            <w:r>
              <w:rPr>
                <w:color w:val="000000"/>
                <w:sz w:val="20"/>
                <w:szCs w:val="20"/>
                <w:lang w:eastAsia="en-US"/>
              </w:rPr>
              <w:t>ni</w:t>
            </w:r>
            <w:r w:rsidRPr="00B923AA">
              <w:rPr>
                <w:color w:val="000000"/>
                <w:sz w:val="20"/>
                <w:szCs w:val="20"/>
                <w:lang w:eastAsia="en-US"/>
              </w:rPr>
              <w:t>oskodawców /uczestników szkoleń, warsztatów deklaruje wysoką jakość i efektywność</w:t>
            </w:r>
          </w:p>
        </w:tc>
        <w:tc>
          <w:tcPr>
            <w:tcW w:w="1731" w:type="dxa"/>
            <w:vAlign w:val="center"/>
          </w:tcPr>
          <w:p w:rsidR="00DC3DFA" w:rsidRPr="00B923AA" w:rsidRDefault="00DC3DFA" w:rsidP="00C57774">
            <w:pPr>
              <w:contextualSpacing/>
              <w:jc w:val="center"/>
              <w:rPr>
                <w:color w:val="000000"/>
                <w:sz w:val="20"/>
                <w:szCs w:val="20"/>
                <w:lang w:eastAsia="en-US"/>
              </w:rPr>
            </w:pPr>
            <w:r w:rsidRPr="00B923AA">
              <w:rPr>
                <w:color w:val="000000"/>
                <w:sz w:val="20"/>
                <w:szCs w:val="20"/>
                <w:lang w:eastAsia="en-US"/>
              </w:rPr>
              <w:t xml:space="preserve">Zebranie opinii dot. jakości pomocy świadczonej </w:t>
            </w:r>
            <w:r w:rsidRPr="00B923AA">
              <w:rPr>
                <w:color w:val="000000"/>
                <w:sz w:val="20"/>
                <w:szCs w:val="20"/>
                <w:lang w:eastAsia="en-US"/>
              </w:rPr>
              <w:br/>
              <w:t>przez LGD;</w:t>
            </w:r>
          </w:p>
          <w:p w:rsidR="00DC3DFA" w:rsidRPr="00B923AA" w:rsidRDefault="00DC3DFA" w:rsidP="00C57774">
            <w:pPr>
              <w:spacing w:before="120"/>
              <w:contextualSpacing/>
              <w:jc w:val="center"/>
              <w:rPr>
                <w:color w:val="000000"/>
                <w:sz w:val="20"/>
                <w:szCs w:val="20"/>
                <w:lang w:eastAsia="en-US"/>
              </w:rPr>
            </w:pPr>
            <w:r w:rsidRPr="00B923AA">
              <w:rPr>
                <w:color w:val="000000"/>
                <w:sz w:val="20"/>
                <w:szCs w:val="20"/>
                <w:lang w:eastAsia="en-US"/>
              </w:rPr>
              <w:t>Identy</w:t>
            </w:r>
            <w:r>
              <w:rPr>
                <w:color w:val="000000"/>
                <w:sz w:val="20"/>
                <w:szCs w:val="20"/>
                <w:lang w:eastAsia="en-US"/>
              </w:rPr>
              <w:t xml:space="preserve">fikacja </w:t>
            </w:r>
            <w:r>
              <w:rPr>
                <w:color w:val="000000"/>
                <w:sz w:val="20"/>
                <w:szCs w:val="20"/>
                <w:lang w:eastAsia="en-US"/>
              </w:rPr>
              <w:br/>
              <w:t>ew. problemów komunikacyjnych</w:t>
            </w:r>
          </w:p>
        </w:tc>
        <w:tc>
          <w:tcPr>
            <w:tcW w:w="1527"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Monitorowanie: bieżące</w:t>
            </w:r>
          </w:p>
          <w:p w:rsidR="00DC3DFA" w:rsidRPr="00B923AA" w:rsidRDefault="00DC3DFA" w:rsidP="00C57774">
            <w:pPr>
              <w:contextualSpacing/>
              <w:jc w:val="center"/>
              <w:rPr>
                <w:color w:val="000000"/>
                <w:sz w:val="20"/>
                <w:szCs w:val="20"/>
                <w:lang w:eastAsia="en-US"/>
              </w:rPr>
            </w:pPr>
            <w:r w:rsidRPr="00B923AA">
              <w:rPr>
                <w:sz w:val="20"/>
                <w:szCs w:val="20"/>
                <w:lang w:eastAsia="en-US"/>
              </w:rPr>
              <w:t xml:space="preserve">Ewaluacja: </w:t>
            </w:r>
            <w:r w:rsidRPr="00F536F7">
              <w:rPr>
                <w:sz w:val="20"/>
                <w:szCs w:val="20"/>
                <w:lang w:eastAsia="en-US"/>
              </w:rPr>
              <w:t>wewnętrzna– I kwartał 2019, 2020, 2021</w:t>
            </w:r>
          </w:p>
        </w:tc>
      </w:tr>
      <w:tr w:rsidR="00DC3DFA" w:rsidRPr="00B923AA" w:rsidTr="00C57774">
        <w:tc>
          <w:tcPr>
            <w:tcW w:w="985" w:type="dxa"/>
          </w:tcPr>
          <w:p w:rsidR="00DC3DFA" w:rsidRPr="00B923AA" w:rsidRDefault="00DC3DFA" w:rsidP="00C57774">
            <w:pPr>
              <w:spacing w:before="40" w:after="40"/>
              <w:contextualSpacing/>
              <w:jc w:val="center"/>
              <w:rPr>
                <w:sz w:val="20"/>
                <w:szCs w:val="20"/>
                <w:lang w:eastAsia="en-US"/>
              </w:rPr>
            </w:pPr>
            <w:r>
              <w:rPr>
                <w:sz w:val="20"/>
                <w:szCs w:val="20"/>
                <w:lang w:eastAsia="en-US"/>
              </w:rPr>
              <w:t xml:space="preserve">Od II </w:t>
            </w:r>
            <w:r>
              <w:rPr>
                <w:sz w:val="20"/>
                <w:szCs w:val="20"/>
              </w:rPr>
              <w:t xml:space="preserve"> półrocza</w:t>
            </w:r>
            <w:r w:rsidRPr="00B923AA">
              <w:rPr>
                <w:sz w:val="20"/>
                <w:szCs w:val="20"/>
                <w:lang w:eastAsia="en-US"/>
              </w:rPr>
              <w:t xml:space="preserve"> 20</w:t>
            </w:r>
            <w:r>
              <w:rPr>
                <w:sz w:val="20"/>
                <w:szCs w:val="20"/>
                <w:lang w:eastAsia="en-US"/>
              </w:rPr>
              <w:t>20</w:t>
            </w:r>
          </w:p>
          <w:p w:rsidR="00DC3DFA" w:rsidRDefault="00DC3DFA" w:rsidP="00C57774">
            <w:pPr>
              <w:spacing w:before="40" w:after="40"/>
              <w:contextualSpacing/>
              <w:jc w:val="center"/>
              <w:rPr>
                <w:sz w:val="20"/>
                <w:szCs w:val="20"/>
                <w:lang w:eastAsia="en-US"/>
              </w:rPr>
            </w:pPr>
            <w:r>
              <w:rPr>
                <w:sz w:val="20"/>
                <w:szCs w:val="20"/>
                <w:lang w:eastAsia="en-US"/>
              </w:rPr>
              <w:t xml:space="preserve">do            II </w:t>
            </w:r>
            <w:r>
              <w:rPr>
                <w:sz w:val="20"/>
                <w:szCs w:val="20"/>
              </w:rPr>
              <w:t>półrocza</w:t>
            </w:r>
          </w:p>
          <w:p w:rsidR="00DC3DFA" w:rsidRPr="00B923AA" w:rsidRDefault="00DC3DFA" w:rsidP="00C57774">
            <w:pPr>
              <w:spacing w:before="40" w:after="40"/>
              <w:jc w:val="center"/>
              <w:rPr>
                <w:sz w:val="20"/>
                <w:szCs w:val="20"/>
              </w:rPr>
            </w:pPr>
            <w:r w:rsidRPr="00B923AA">
              <w:rPr>
                <w:sz w:val="20"/>
                <w:szCs w:val="20"/>
                <w:lang w:eastAsia="en-US"/>
              </w:rPr>
              <w:t>2021</w:t>
            </w:r>
          </w:p>
        </w:tc>
        <w:tc>
          <w:tcPr>
            <w:tcW w:w="2265" w:type="dxa"/>
          </w:tcPr>
          <w:p w:rsidR="00DC3DFA" w:rsidRPr="00B923AA" w:rsidRDefault="00DC3DFA" w:rsidP="00C57774">
            <w:pPr>
              <w:spacing w:before="40" w:after="40"/>
              <w:jc w:val="center"/>
              <w:rPr>
                <w:sz w:val="20"/>
                <w:szCs w:val="20"/>
              </w:rPr>
            </w:pPr>
            <w:r w:rsidRPr="00B923AA">
              <w:rPr>
                <w:sz w:val="20"/>
                <w:szCs w:val="20"/>
              </w:rPr>
              <w:t>Doskonalenie kapitału społecznego, budowanie świadomości tożsamości lokalnej i aktywizacja społeczności lokalnej poprzez edukację, prezentację dobrych praktyk, podejmowanie wspólnych</w:t>
            </w:r>
            <w:r>
              <w:rPr>
                <w:sz w:val="20"/>
                <w:szCs w:val="20"/>
              </w:rPr>
              <w:t xml:space="preserve"> </w:t>
            </w:r>
            <w:r w:rsidRPr="00B923AA">
              <w:rPr>
                <w:sz w:val="20"/>
                <w:szCs w:val="20"/>
              </w:rPr>
              <w:t xml:space="preserve">przedsięwzięć przez określone grupy społeczne, animację społeczną, podnoszenie poziomu umiejętności </w:t>
            </w:r>
            <w:r w:rsidRPr="00B923AA">
              <w:rPr>
                <w:sz w:val="20"/>
                <w:szCs w:val="20"/>
              </w:rPr>
              <w:br/>
              <w:t>w aplikowaniu środków finansowych z UE</w:t>
            </w:r>
          </w:p>
        </w:tc>
        <w:tc>
          <w:tcPr>
            <w:tcW w:w="1571" w:type="dxa"/>
          </w:tcPr>
          <w:p w:rsidR="00DC3DFA" w:rsidRPr="00B923AA" w:rsidRDefault="00DC3DFA" w:rsidP="00C57774">
            <w:pPr>
              <w:spacing w:line="252" w:lineRule="auto"/>
              <w:jc w:val="center"/>
              <w:rPr>
                <w:sz w:val="20"/>
                <w:szCs w:val="20"/>
              </w:rPr>
            </w:pPr>
            <w:r w:rsidRPr="00B923AA">
              <w:rPr>
                <w:sz w:val="20"/>
                <w:szCs w:val="20"/>
              </w:rPr>
              <w:t>Działania informacyjne</w:t>
            </w:r>
          </w:p>
        </w:tc>
        <w:tc>
          <w:tcPr>
            <w:tcW w:w="1579" w:type="dxa"/>
          </w:tcPr>
          <w:p w:rsidR="00DC3DFA" w:rsidRPr="00B923AA" w:rsidRDefault="00DC3DFA" w:rsidP="00C57774">
            <w:pPr>
              <w:ind w:left="-57" w:right="-57"/>
              <w:jc w:val="center"/>
              <w:rPr>
                <w:sz w:val="20"/>
                <w:szCs w:val="20"/>
              </w:rPr>
            </w:pPr>
            <w:r w:rsidRPr="00B923AA">
              <w:rPr>
                <w:sz w:val="20"/>
                <w:szCs w:val="20"/>
              </w:rPr>
              <w:t xml:space="preserve">Potencjalni wnioskodawcy, </w:t>
            </w:r>
            <w:r w:rsidRPr="00B923AA">
              <w:rPr>
                <w:sz w:val="20"/>
                <w:szCs w:val="20"/>
              </w:rPr>
              <w:br/>
              <w:t>w tym głównie organizacje pozarządowe,</w:t>
            </w:r>
          </w:p>
          <w:p w:rsidR="00DC3DFA" w:rsidRPr="00B923AA" w:rsidRDefault="00DC3DFA" w:rsidP="00C57774">
            <w:pPr>
              <w:ind w:left="-57" w:right="-57"/>
              <w:jc w:val="center"/>
              <w:rPr>
                <w:sz w:val="20"/>
                <w:szCs w:val="20"/>
              </w:rPr>
            </w:pPr>
            <w:r w:rsidRPr="00B923AA">
              <w:rPr>
                <w:sz w:val="20"/>
                <w:szCs w:val="20"/>
              </w:rPr>
              <w:t xml:space="preserve">JST, mieszkańcy obszaru </w:t>
            </w:r>
            <w:r w:rsidRPr="00B923AA">
              <w:rPr>
                <w:sz w:val="20"/>
                <w:szCs w:val="20"/>
              </w:rPr>
              <w:br/>
              <w:t xml:space="preserve">z uwzględnieniem grup </w:t>
            </w:r>
            <w:r>
              <w:rPr>
                <w:spacing w:val="-4"/>
                <w:sz w:val="20"/>
                <w:szCs w:val="20"/>
              </w:rPr>
              <w:t>defawo</w:t>
            </w:r>
            <w:r w:rsidRPr="00B923AA">
              <w:rPr>
                <w:spacing w:val="-4"/>
                <w:sz w:val="20"/>
                <w:szCs w:val="20"/>
              </w:rPr>
              <w:t>ryzowanych</w:t>
            </w:r>
          </w:p>
        </w:tc>
        <w:tc>
          <w:tcPr>
            <w:tcW w:w="1955" w:type="dxa"/>
            <w:vAlign w:val="center"/>
          </w:tcPr>
          <w:p w:rsidR="00DC3DFA" w:rsidRPr="00B923AA" w:rsidRDefault="00DC3DFA" w:rsidP="00C57774">
            <w:pPr>
              <w:spacing w:line="252" w:lineRule="auto"/>
              <w:jc w:val="center"/>
              <w:rPr>
                <w:sz w:val="20"/>
                <w:szCs w:val="20"/>
              </w:rPr>
            </w:pPr>
            <w:r w:rsidRPr="00B923AA">
              <w:rPr>
                <w:sz w:val="20"/>
                <w:szCs w:val="20"/>
              </w:rPr>
              <w:t>Szkolenia</w:t>
            </w:r>
          </w:p>
        </w:tc>
        <w:tc>
          <w:tcPr>
            <w:tcW w:w="1420" w:type="dxa"/>
            <w:vAlign w:val="center"/>
          </w:tcPr>
          <w:p w:rsidR="00DC3DFA" w:rsidRPr="00B923AA" w:rsidRDefault="00DC3DFA" w:rsidP="00C57774">
            <w:pPr>
              <w:jc w:val="center"/>
              <w:rPr>
                <w:sz w:val="20"/>
                <w:szCs w:val="20"/>
              </w:rPr>
            </w:pPr>
            <w:r w:rsidRPr="00B923AA">
              <w:rPr>
                <w:sz w:val="20"/>
                <w:szCs w:val="20"/>
              </w:rPr>
              <w:t>Liczba szkoleń</w:t>
            </w:r>
          </w:p>
        </w:tc>
        <w:tc>
          <w:tcPr>
            <w:tcW w:w="1568" w:type="dxa"/>
            <w:vAlign w:val="center"/>
          </w:tcPr>
          <w:p w:rsidR="00DC3DFA" w:rsidRPr="00C31821" w:rsidRDefault="00DC3DFA" w:rsidP="00C57774">
            <w:pPr>
              <w:spacing w:before="40" w:after="40"/>
              <w:jc w:val="center"/>
              <w:rPr>
                <w:sz w:val="20"/>
                <w:szCs w:val="20"/>
              </w:rPr>
            </w:pPr>
            <w:r w:rsidRPr="00C31821">
              <w:rPr>
                <w:sz w:val="20"/>
                <w:szCs w:val="20"/>
              </w:rPr>
              <w:t>30</w:t>
            </w:r>
          </w:p>
        </w:tc>
        <w:tc>
          <w:tcPr>
            <w:tcW w:w="1731" w:type="dxa"/>
          </w:tcPr>
          <w:p w:rsidR="00DC3DFA" w:rsidRPr="00B923AA" w:rsidRDefault="00DC3DFA" w:rsidP="00C57774">
            <w:pPr>
              <w:jc w:val="center"/>
              <w:rPr>
                <w:sz w:val="20"/>
                <w:szCs w:val="20"/>
              </w:rPr>
            </w:pPr>
            <w:r w:rsidRPr="00B923AA">
              <w:rPr>
                <w:sz w:val="20"/>
                <w:szCs w:val="20"/>
              </w:rPr>
              <w:t xml:space="preserve">Skompletowanie zakładanej liczby wniosków aplikacyjnych </w:t>
            </w:r>
            <w:r w:rsidRPr="00B923AA">
              <w:rPr>
                <w:sz w:val="20"/>
                <w:szCs w:val="20"/>
              </w:rPr>
              <w:br/>
              <w:t xml:space="preserve">w ramach operacji planowanych </w:t>
            </w:r>
            <w:r w:rsidRPr="00B923AA">
              <w:rPr>
                <w:sz w:val="20"/>
                <w:szCs w:val="20"/>
              </w:rPr>
              <w:br/>
              <w:t xml:space="preserve">do realizacji </w:t>
            </w:r>
            <w:r w:rsidRPr="00B923AA">
              <w:rPr>
                <w:sz w:val="20"/>
                <w:szCs w:val="20"/>
              </w:rPr>
              <w:br/>
              <w:t>w okresie 201</w:t>
            </w:r>
            <w:r>
              <w:rPr>
                <w:sz w:val="20"/>
                <w:szCs w:val="20"/>
              </w:rPr>
              <w:t>9</w:t>
            </w:r>
            <w:r w:rsidRPr="00B923AA">
              <w:rPr>
                <w:sz w:val="20"/>
                <w:szCs w:val="20"/>
              </w:rPr>
              <w:t>-20</w:t>
            </w:r>
            <w:r>
              <w:rPr>
                <w:sz w:val="20"/>
                <w:szCs w:val="20"/>
              </w:rPr>
              <w:t>21</w:t>
            </w:r>
          </w:p>
        </w:tc>
        <w:tc>
          <w:tcPr>
            <w:tcW w:w="1527" w:type="dxa"/>
            <w:vAlign w:val="center"/>
          </w:tcPr>
          <w:p w:rsidR="00DC3DFA" w:rsidRPr="00902E04" w:rsidRDefault="00DC3DFA" w:rsidP="00C57774">
            <w:pPr>
              <w:contextualSpacing/>
              <w:jc w:val="center"/>
              <w:rPr>
                <w:sz w:val="20"/>
                <w:szCs w:val="20"/>
                <w:lang w:eastAsia="en-US"/>
              </w:rPr>
            </w:pPr>
            <w:r w:rsidRPr="00902E04">
              <w:rPr>
                <w:sz w:val="20"/>
                <w:szCs w:val="20"/>
                <w:lang w:eastAsia="en-US"/>
              </w:rPr>
              <w:t>Monitorowanie: bieżące</w:t>
            </w:r>
          </w:p>
          <w:p w:rsidR="00DC3DFA" w:rsidRPr="00902E04" w:rsidRDefault="00DC3DFA" w:rsidP="00C57774">
            <w:pPr>
              <w:spacing w:before="40" w:after="40"/>
              <w:jc w:val="center"/>
              <w:rPr>
                <w:sz w:val="20"/>
                <w:szCs w:val="20"/>
              </w:rPr>
            </w:pPr>
            <w:r w:rsidRPr="00902E04">
              <w:rPr>
                <w:sz w:val="20"/>
                <w:szCs w:val="20"/>
                <w:lang w:eastAsia="en-US"/>
              </w:rPr>
              <w:t>Ewaluacja: wewnętrzna– I kwartał 2019, 2020, 2021</w:t>
            </w:r>
          </w:p>
        </w:tc>
      </w:tr>
      <w:tr w:rsidR="00DC3DFA" w:rsidRPr="00B923AA" w:rsidTr="00C57774">
        <w:trPr>
          <w:trHeight w:val="816"/>
        </w:trPr>
        <w:tc>
          <w:tcPr>
            <w:tcW w:w="985"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Termin</w:t>
            </w:r>
          </w:p>
          <w:p w:rsidR="00DC3DFA" w:rsidRPr="00B923AA" w:rsidRDefault="00DC3DFA" w:rsidP="00C57774">
            <w:pPr>
              <w:contextualSpacing/>
              <w:jc w:val="center"/>
              <w:rPr>
                <w:sz w:val="20"/>
                <w:szCs w:val="20"/>
                <w:lang w:eastAsia="en-US"/>
              </w:rPr>
            </w:pPr>
            <w:r w:rsidRPr="00B923AA">
              <w:rPr>
                <w:sz w:val="20"/>
                <w:szCs w:val="20"/>
                <w:lang w:eastAsia="en-US"/>
              </w:rPr>
              <w:t>2022-2023 rok</w:t>
            </w:r>
          </w:p>
          <w:p w:rsidR="00DC3DFA" w:rsidRPr="00B923AA" w:rsidRDefault="00DC3DFA" w:rsidP="00C57774">
            <w:pPr>
              <w:contextualSpacing/>
              <w:jc w:val="center"/>
              <w:rPr>
                <w:sz w:val="20"/>
                <w:szCs w:val="20"/>
                <w:lang w:eastAsia="en-US"/>
              </w:rPr>
            </w:pPr>
          </w:p>
        </w:tc>
        <w:tc>
          <w:tcPr>
            <w:tcW w:w="2265"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Cel komunikacji</w:t>
            </w:r>
          </w:p>
          <w:p w:rsidR="00DC3DFA" w:rsidRPr="00B923AA" w:rsidRDefault="00DC3DFA" w:rsidP="00C57774">
            <w:pPr>
              <w:contextualSpacing/>
              <w:jc w:val="center"/>
              <w:rPr>
                <w:sz w:val="20"/>
                <w:szCs w:val="20"/>
                <w:lang w:eastAsia="en-US"/>
              </w:rPr>
            </w:pPr>
          </w:p>
        </w:tc>
        <w:tc>
          <w:tcPr>
            <w:tcW w:w="1571"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Działanie komunikacyjn</w:t>
            </w:r>
            <w:r>
              <w:rPr>
                <w:sz w:val="20"/>
                <w:szCs w:val="20"/>
                <w:lang w:eastAsia="en-US"/>
              </w:rPr>
              <w:t>e</w:t>
            </w:r>
          </w:p>
          <w:p w:rsidR="00DC3DFA" w:rsidRPr="00B923AA" w:rsidRDefault="00DC3DFA" w:rsidP="00C57774">
            <w:pPr>
              <w:contextualSpacing/>
              <w:jc w:val="center"/>
              <w:rPr>
                <w:sz w:val="20"/>
                <w:szCs w:val="20"/>
                <w:lang w:eastAsia="en-US"/>
              </w:rPr>
            </w:pPr>
          </w:p>
        </w:tc>
        <w:tc>
          <w:tcPr>
            <w:tcW w:w="1579" w:type="dxa"/>
            <w:vMerge w:val="restart"/>
            <w:shd w:val="clear" w:color="auto" w:fill="FDE9D9"/>
            <w:vAlign w:val="center"/>
          </w:tcPr>
          <w:p w:rsidR="00DC3DFA" w:rsidRPr="00B923AA" w:rsidRDefault="00DC3DFA" w:rsidP="00C57774">
            <w:pPr>
              <w:contextualSpacing/>
              <w:jc w:val="center"/>
              <w:rPr>
                <w:b/>
                <w:sz w:val="20"/>
                <w:szCs w:val="20"/>
                <w:lang w:eastAsia="en-US"/>
              </w:rPr>
            </w:pPr>
            <w:r w:rsidRPr="00B923AA">
              <w:rPr>
                <w:b/>
                <w:sz w:val="20"/>
                <w:szCs w:val="20"/>
                <w:lang w:eastAsia="en-US"/>
              </w:rPr>
              <w:t>Adresaci/ Grupy docelowe w tym grupy defaworyzowane</w:t>
            </w:r>
          </w:p>
          <w:p w:rsidR="00DC3DFA" w:rsidRPr="00B923AA" w:rsidRDefault="00DC3DFA" w:rsidP="00C57774">
            <w:pPr>
              <w:contextualSpacing/>
              <w:jc w:val="center"/>
              <w:rPr>
                <w:b/>
                <w:sz w:val="20"/>
                <w:szCs w:val="20"/>
                <w:lang w:eastAsia="en-US"/>
              </w:rPr>
            </w:pPr>
          </w:p>
        </w:tc>
        <w:tc>
          <w:tcPr>
            <w:tcW w:w="1955"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Sposób dotarcia do grupy docelowej</w:t>
            </w:r>
          </w:p>
          <w:p w:rsidR="00DC3DFA" w:rsidRPr="00B923AA" w:rsidRDefault="00DC3DFA" w:rsidP="00C57774">
            <w:pPr>
              <w:contextualSpacing/>
              <w:jc w:val="center"/>
              <w:rPr>
                <w:sz w:val="20"/>
                <w:szCs w:val="20"/>
                <w:lang w:eastAsia="en-US"/>
              </w:rPr>
            </w:pPr>
          </w:p>
        </w:tc>
        <w:tc>
          <w:tcPr>
            <w:tcW w:w="2988" w:type="dxa"/>
            <w:gridSpan w:val="2"/>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Zakładane wskaźniki</w:t>
            </w:r>
          </w:p>
        </w:tc>
        <w:tc>
          <w:tcPr>
            <w:tcW w:w="1731"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Planowane efekty</w:t>
            </w:r>
          </w:p>
          <w:p w:rsidR="00DC3DFA" w:rsidRPr="00B923AA" w:rsidRDefault="00DC3DFA" w:rsidP="00C57774">
            <w:pPr>
              <w:contextualSpacing/>
              <w:jc w:val="center"/>
              <w:rPr>
                <w:sz w:val="20"/>
                <w:szCs w:val="20"/>
                <w:lang w:eastAsia="en-US"/>
              </w:rPr>
            </w:pPr>
          </w:p>
        </w:tc>
        <w:tc>
          <w:tcPr>
            <w:tcW w:w="1527" w:type="dxa"/>
            <w:vMerge w:val="restart"/>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Częstotliwość monitoringu </w:t>
            </w:r>
            <w:r w:rsidRPr="00B923AA">
              <w:rPr>
                <w:sz w:val="20"/>
                <w:szCs w:val="20"/>
                <w:lang w:eastAsia="en-US"/>
              </w:rPr>
              <w:br/>
              <w:t>i ewaluacji</w:t>
            </w:r>
          </w:p>
          <w:p w:rsidR="00DC3DFA" w:rsidRPr="00B923AA" w:rsidRDefault="00DC3DFA" w:rsidP="00C57774">
            <w:pPr>
              <w:contextualSpacing/>
              <w:jc w:val="center"/>
              <w:rPr>
                <w:sz w:val="20"/>
                <w:szCs w:val="20"/>
                <w:lang w:eastAsia="en-US"/>
              </w:rPr>
            </w:pPr>
            <w:r w:rsidRPr="00B923AA">
              <w:rPr>
                <w:sz w:val="20"/>
                <w:szCs w:val="20"/>
                <w:lang w:eastAsia="en-US"/>
              </w:rPr>
              <w:t>Termin</w:t>
            </w:r>
          </w:p>
          <w:p w:rsidR="00DC3DFA" w:rsidRPr="00B923AA" w:rsidRDefault="00DC3DFA" w:rsidP="00C57774">
            <w:pPr>
              <w:contextualSpacing/>
              <w:jc w:val="center"/>
              <w:rPr>
                <w:sz w:val="20"/>
                <w:szCs w:val="20"/>
                <w:lang w:eastAsia="en-US"/>
              </w:rPr>
            </w:pPr>
            <w:r w:rsidRPr="00B923AA">
              <w:rPr>
                <w:sz w:val="20"/>
                <w:szCs w:val="20"/>
                <w:lang w:eastAsia="en-US"/>
              </w:rPr>
              <w:t>20</w:t>
            </w:r>
            <w:r>
              <w:rPr>
                <w:sz w:val="20"/>
                <w:szCs w:val="20"/>
                <w:lang w:eastAsia="en-US"/>
              </w:rPr>
              <w:t>22-2023</w:t>
            </w:r>
            <w:r w:rsidRPr="00B923AA">
              <w:rPr>
                <w:sz w:val="20"/>
                <w:szCs w:val="20"/>
                <w:lang w:eastAsia="en-US"/>
              </w:rPr>
              <w:t xml:space="preserve"> </w:t>
            </w:r>
          </w:p>
        </w:tc>
      </w:tr>
      <w:tr w:rsidR="00DC3DFA" w:rsidRPr="00B923AA" w:rsidTr="00C57774">
        <w:trPr>
          <w:trHeight w:val="150"/>
        </w:trPr>
        <w:tc>
          <w:tcPr>
            <w:tcW w:w="985" w:type="dxa"/>
            <w:vMerge/>
            <w:shd w:val="clear" w:color="auto" w:fill="FDE9D9"/>
            <w:vAlign w:val="center"/>
          </w:tcPr>
          <w:p w:rsidR="00DC3DFA" w:rsidRPr="00B923AA" w:rsidRDefault="00DC3DFA" w:rsidP="00C57774">
            <w:pPr>
              <w:spacing w:before="40" w:after="40"/>
              <w:contextualSpacing/>
              <w:jc w:val="center"/>
              <w:rPr>
                <w:sz w:val="20"/>
                <w:szCs w:val="20"/>
                <w:lang w:eastAsia="en-US"/>
              </w:rPr>
            </w:pPr>
          </w:p>
        </w:tc>
        <w:tc>
          <w:tcPr>
            <w:tcW w:w="2265" w:type="dxa"/>
            <w:vMerge/>
            <w:shd w:val="clear" w:color="auto" w:fill="FDE9D9"/>
            <w:vAlign w:val="center"/>
          </w:tcPr>
          <w:p w:rsidR="00DC3DFA" w:rsidRPr="00B923AA" w:rsidRDefault="00DC3DFA" w:rsidP="00C57774">
            <w:pPr>
              <w:contextualSpacing/>
              <w:jc w:val="center"/>
              <w:rPr>
                <w:sz w:val="20"/>
                <w:szCs w:val="20"/>
                <w:lang w:eastAsia="en-US"/>
              </w:rPr>
            </w:pPr>
          </w:p>
        </w:tc>
        <w:tc>
          <w:tcPr>
            <w:tcW w:w="1571" w:type="dxa"/>
            <w:vMerge/>
            <w:shd w:val="clear" w:color="auto" w:fill="FDE9D9"/>
            <w:vAlign w:val="center"/>
          </w:tcPr>
          <w:p w:rsidR="00DC3DFA" w:rsidRPr="00B923AA" w:rsidRDefault="00DC3DFA" w:rsidP="00C57774">
            <w:pPr>
              <w:contextualSpacing/>
              <w:jc w:val="center"/>
              <w:rPr>
                <w:sz w:val="20"/>
                <w:szCs w:val="20"/>
                <w:lang w:eastAsia="en-US"/>
              </w:rPr>
            </w:pPr>
          </w:p>
        </w:tc>
        <w:tc>
          <w:tcPr>
            <w:tcW w:w="1579" w:type="dxa"/>
            <w:vMerge/>
            <w:shd w:val="clear" w:color="auto" w:fill="FDE9D9"/>
            <w:vAlign w:val="center"/>
          </w:tcPr>
          <w:p w:rsidR="00DC3DFA" w:rsidRPr="00B923AA" w:rsidRDefault="00DC3DFA" w:rsidP="00C57774">
            <w:pPr>
              <w:contextualSpacing/>
              <w:jc w:val="center"/>
              <w:rPr>
                <w:sz w:val="20"/>
                <w:szCs w:val="20"/>
                <w:lang w:eastAsia="en-US"/>
              </w:rPr>
            </w:pPr>
          </w:p>
        </w:tc>
        <w:tc>
          <w:tcPr>
            <w:tcW w:w="1955" w:type="dxa"/>
            <w:vMerge/>
            <w:shd w:val="clear" w:color="auto" w:fill="FDE9D9"/>
            <w:vAlign w:val="center"/>
          </w:tcPr>
          <w:p w:rsidR="00DC3DFA" w:rsidRPr="00B923AA" w:rsidRDefault="00DC3DFA" w:rsidP="00C57774">
            <w:pPr>
              <w:contextualSpacing/>
              <w:jc w:val="center"/>
              <w:rPr>
                <w:sz w:val="20"/>
                <w:szCs w:val="20"/>
                <w:lang w:eastAsia="en-US"/>
              </w:rPr>
            </w:pPr>
          </w:p>
        </w:tc>
        <w:tc>
          <w:tcPr>
            <w:tcW w:w="1420" w:type="dxa"/>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Zakładane wskaźniki</w:t>
            </w:r>
          </w:p>
        </w:tc>
        <w:tc>
          <w:tcPr>
            <w:tcW w:w="1568" w:type="dxa"/>
            <w:shd w:val="clear" w:color="auto" w:fill="FDE9D9"/>
            <w:vAlign w:val="center"/>
          </w:tcPr>
          <w:p w:rsidR="00DC3DFA" w:rsidRPr="00B923AA" w:rsidRDefault="00DC3DFA" w:rsidP="00C57774">
            <w:pPr>
              <w:contextualSpacing/>
              <w:jc w:val="center"/>
              <w:rPr>
                <w:sz w:val="20"/>
                <w:szCs w:val="20"/>
                <w:lang w:eastAsia="en-US"/>
              </w:rPr>
            </w:pPr>
            <w:r w:rsidRPr="00B923AA">
              <w:rPr>
                <w:sz w:val="20"/>
                <w:szCs w:val="20"/>
                <w:lang w:eastAsia="en-US"/>
              </w:rPr>
              <w:t>Planowane efekty</w:t>
            </w:r>
          </w:p>
        </w:tc>
        <w:tc>
          <w:tcPr>
            <w:tcW w:w="1731" w:type="dxa"/>
            <w:vMerge/>
            <w:shd w:val="clear" w:color="auto" w:fill="FDE9D9"/>
            <w:vAlign w:val="center"/>
          </w:tcPr>
          <w:p w:rsidR="00DC3DFA" w:rsidRPr="00B923AA" w:rsidRDefault="00DC3DFA" w:rsidP="00C57774">
            <w:pPr>
              <w:contextualSpacing/>
              <w:jc w:val="center"/>
              <w:rPr>
                <w:sz w:val="20"/>
                <w:szCs w:val="20"/>
                <w:lang w:eastAsia="en-US"/>
              </w:rPr>
            </w:pPr>
          </w:p>
        </w:tc>
        <w:tc>
          <w:tcPr>
            <w:tcW w:w="1527" w:type="dxa"/>
            <w:vMerge/>
            <w:shd w:val="clear" w:color="auto" w:fill="FDE9D9"/>
            <w:vAlign w:val="center"/>
          </w:tcPr>
          <w:p w:rsidR="00DC3DFA" w:rsidRPr="00B923AA" w:rsidRDefault="00DC3DFA" w:rsidP="00C57774">
            <w:pPr>
              <w:contextualSpacing/>
              <w:jc w:val="center"/>
              <w:rPr>
                <w:sz w:val="20"/>
                <w:szCs w:val="20"/>
                <w:lang w:eastAsia="en-US"/>
              </w:rPr>
            </w:pPr>
          </w:p>
        </w:tc>
      </w:tr>
      <w:tr w:rsidR="00DC3DFA" w:rsidRPr="00B923AA" w:rsidTr="00C57774">
        <w:trPr>
          <w:trHeight w:val="542"/>
        </w:trPr>
        <w:tc>
          <w:tcPr>
            <w:tcW w:w="985" w:type="dxa"/>
            <w:vMerge w:val="restart"/>
            <w:vAlign w:val="center"/>
          </w:tcPr>
          <w:p w:rsidR="00DC3DFA" w:rsidRDefault="00DC3DFA" w:rsidP="00C57774">
            <w:pPr>
              <w:spacing w:before="40" w:after="40"/>
              <w:contextualSpacing/>
              <w:jc w:val="center"/>
              <w:rPr>
                <w:sz w:val="20"/>
                <w:szCs w:val="20"/>
                <w:lang w:eastAsia="en-US"/>
              </w:rPr>
            </w:pPr>
            <w:r>
              <w:rPr>
                <w:sz w:val="20"/>
                <w:szCs w:val="20"/>
                <w:lang w:eastAsia="en-US"/>
              </w:rPr>
              <w:t xml:space="preserve">I </w:t>
            </w:r>
            <w:r>
              <w:rPr>
                <w:sz w:val="20"/>
                <w:szCs w:val="20"/>
              </w:rPr>
              <w:t xml:space="preserve"> półrocze</w:t>
            </w:r>
            <w:r w:rsidRPr="00B923AA">
              <w:rPr>
                <w:sz w:val="20"/>
                <w:szCs w:val="20"/>
                <w:lang w:eastAsia="en-US"/>
              </w:rPr>
              <w:t xml:space="preserve"> 2022</w:t>
            </w:r>
          </w:p>
          <w:p w:rsidR="00DC3DFA" w:rsidRPr="00B923AA" w:rsidRDefault="00DC3DFA" w:rsidP="00C57774">
            <w:pPr>
              <w:spacing w:before="40" w:after="40"/>
              <w:contextualSpacing/>
              <w:jc w:val="center"/>
              <w:rPr>
                <w:sz w:val="20"/>
                <w:szCs w:val="20"/>
                <w:lang w:eastAsia="en-US"/>
              </w:rPr>
            </w:pPr>
          </w:p>
        </w:tc>
        <w:tc>
          <w:tcPr>
            <w:tcW w:w="2265" w:type="dxa"/>
            <w:vMerge w:val="restart"/>
            <w:vAlign w:val="center"/>
          </w:tcPr>
          <w:p w:rsidR="00DC3DFA" w:rsidRPr="00C31821" w:rsidRDefault="00DC3DFA" w:rsidP="00C57774">
            <w:pPr>
              <w:jc w:val="center"/>
              <w:rPr>
                <w:sz w:val="20"/>
                <w:szCs w:val="20"/>
              </w:rPr>
            </w:pPr>
            <w:r w:rsidRPr="00C31821">
              <w:rPr>
                <w:sz w:val="20"/>
                <w:szCs w:val="20"/>
              </w:rPr>
              <w:t>Podsumowanie naborów wniosków realizowanych przez LGD „ZIELONE SIOŁO” w ramach wdrażania Lokalnej Strategii Rozwoju</w:t>
            </w:r>
          </w:p>
        </w:tc>
        <w:tc>
          <w:tcPr>
            <w:tcW w:w="1571" w:type="dxa"/>
            <w:vMerge w:val="restart"/>
            <w:vAlign w:val="center"/>
          </w:tcPr>
          <w:p w:rsidR="00DC3DFA" w:rsidRPr="00C31821" w:rsidRDefault="00DC3DFA" w:rsidP="00C57774">
            <w:pPr>
              <w:spacing w:before="40" w:after="40"/>
              <w:contextualSpacing/>
              <w:jc w:val="center"/>
              <w:rPr>
                <w:sz w:val="20"/>
                <w:szCs w:val="20"/>
                <w:lang w:eastAsia="en-US"/>
              </w:rPr>
            </w:pPr>
            <w:r w:rsidRPr="00C31821">
              <w:rPr>
                <w:sz w:val="20"/>
                <w:szCs w:val="20"/>
                <w:lang w:eastAsia="en-US"/>
              </w:rPr>
              <w:t>Działania informacyjne</w:t>
            </w:r>
          </w:p>
        </w:tc>
        <w:tc>
          <w:tcPr>
            <w:tcW w:w="1579" w:type="dxa"/>
            <w:vMerge w:val="restart"/>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JST, organizacje pozarządowe, mieszkańcy obszaru</w:t>
            </w:r>
            <w:r>
              <w:rPr>
                <w:sz w:val="20"/>
                <w:szCs w:val="20"/>
                <w:lang w:eastAsia="en-US"/>
              </w:rPr>
              <w:t xml:space="preserve"> LGD „ZIELONE SIOŁO”</w:t>
            </w:r>
          </w:p>
        </w:tc>
        <w:tc>
          <w:tcPr>
            <w:tcW w:w="1955" w:type="dxa"/>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 xml:space="preserve">Artykuł informacyjny na stronach internetowych: </w:t>
            </w:r>
            <w:r w:rsidRPr="00B923AA">
              <w:rPr>
                <w:sz w:val="20"/>
                <w:szCs w:val="20"/>
                <w:lang w:eastAsia="en-US"/>
              </w:rPr>
              <w:br/>
              <w:t xml:space="preserve">LGD „ZIELONE SIOŁO”, Starostwa Powiatowego </w:t>
            </w:r>
            <w:r w:rsidRPr="00B923AA">
              <w:rPr>
                <w:sz w:val="20"/>
                <w:szCs w:val="20"/>
                <w:lang w:eastAsia="en-US"/>
              </w:rPr>
              <w:br/>
              <w:t>w Ostrowi Mazowieckiej, gmin członkowskich LGD, członków LGD</w:t>
            </w:r>
            <w:r>
              <w:rPr>
                <w:sz w:val="20"/>
                <w:szCs w:val="20"/>
                <w:lang w:eastAsia="en-US"/>
              </w:rPr>
              <w:t xml:space="preserve"> oraz mieszkańców obszaru LGD</w:t>
            </w:r>
          </w:p>
        </w:tc>
        <w:tc>
          <w:tcPr>
            <w:tcW w:w="1420" w:type="dxa"/>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Liczba miejsc publikacji artykułu</w:t>
            </w:r>
          </w:p>
          <w:p w:rsidR="00DC3DFA" w:rsidRPr="00B923AA" w:rsidRDefault="00DC3DFA" w:rsidP="00C57774">
            <w:pPr>
              <w:contextualSpacing/>
              <w:jc w:val="center"/>
              <w:rPr>
                <w:sz w:val="20"/>
                <w:szCs w:val="20"/>
                <w:lang w:eastAsia="en-US"/>
              </w:rPr>
            </w:pPr>
          </w:p>
        </w:tc>
        <w:tc>
          <w:tcPr>
            <w:tcW w:w="1568" w:type="dxa"/>
            <w:vAlign w:val="center"/>
          </w:tcPr>
          <w:p w:rsidR="00DC3DFA" w:rsidRPr="00B923AA" w:rsidRDefault="00DC3DFA" w:rsidP="00C57774">
            <w:pPr>
              <w:spacing w:before="40" w:after="40"/>
              <w:contextualSpacing/>
              <w:jc w:val="center"/>
              <w:rPr>
                <w:sz w:val="20"/>
                <w:szCs w:val="20"/>
                <w:lang w:eastAsia="en-US"/>
              </w:rPr>
            </w:pPr>
            <w:r>
              <w:rPr>
                <w:sz w:val="20"/>
                <w:szCs w:val="20"/>
                <w:lang w:eastAsia="en-US"/>
              </w:rPr>
              <w:t>15</w:t>
            </w:r>
            <w:r>
              <w:rPr>
                <w:sz w:val="20"/>
                <w:szCs w:val="20"/>
              </w:rPr>
              <w:t>*</w:t>
            </w:r>
          </w:p>
          <w:p w:rsidR="00DC3DFA" w:rsidRPr="00B923AA" w:rsidRDefault="00DC3DFA" w:rsidP="00C57774">
            <w:pPr>
              <w:contextualSpacing/>
              <w:jc w:val="center"/>
              <w:rPr>
                <w:sz w:val="20"/>
                <w:szCs w:val="20"/>
                <w:lang w:eastAsia="en-US"/>
              </w:rPr>
            </w:pPr>
          </w:p>
        </w:tc>
        <w:tc>
          <w:tcPr>
            <w:tcW w:w="1731" w:type="dxa"/>
            <w:vMerge w:val="restart"/>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 xml:space="preserve">Odzew czytelników (internetowy, telefoniczny lub osobisty </w:t>
            </w:r>
            <w:r w:rsidRPr="00B923AA">
              <w:rPr>
                <w:sz w:val="20"/>
                <w:szCs w:val="20"/>
                <w:lang w:eastAsia="en-US"/>
              </w:rPr>
              <w:br/>
              <w:t>w biurze LGD)</w:t>
            </w:r>
          </w:p>
          <w:p w:rsidR="00DC3DFA" w:rsidRPr="00B923AA" w:rsidRDefault="00DC3DFA" w:rsidP="00C57774">
            <w:pPr>
              <w:contextualSpacing/>
              <w:jc w:val="center"/>
              <w:rPr>
                <w:sz w:val="20"/>
                <w:szCs w:val="20"/>
                <w:lang w:eastAsia="en-US"/>
              </w:rPr>
            </w:pPr>
          </w:p>
        </w:tc>
        <w:tc>
          <w:tcPr>
            <w:tcW w:w="1527" w:type="dxa"/>
            <w:vMerge w:val="restart"/>
            <w:vAlign w:val="center"/>
          </w:tcPr>
          <w:p w:rsidR="00DC3DFA" w:rsidRPr="00B923AA" w:rsidRDefault="00DC3DFA" w:rsidP="00C57774">
            <w:pPr>
              <w:contextualSpacing/>
              <w:jc w:val="center"/>
              <w:rPr>
                <w:sz w:val="20"/>
                <w:szCs w:val="20"/>
                <w:lang w:eastAsia="en-US"/>
              </w:rPr>
            </w:pPr>
            <w:r w:rsidRPr="00B923AA">
              <w:rPr>
                <w:sz w:val="20"/>
                <w:szCs w:val="20"/>
                <w:lang w:eastAsia="en-US"/>
              </w:rPr>
              <w:t>Monitorowanie: bieżące</w:t>
            </w:r>
          </w:p>
          <w:p w:rsidR="00DC3DFA" w:rsidRPr="00E9741E" w:rsidRDefault="00DC3DFA" w:rsidP="00C57774">
            <w:pPr>
              <w:contextualSpacing/>
              <w:jc w:val="center"/>
              <w:rPr>
                <w:sz w:val="20"/>
                <w:szCs w:val="20"/>
                <w:lang w:eastAsia="en-US"/>
              </w:rPr>
            </w:pPr>
            <w:r w:rsidRPr="00B923AA">
              <w:rPr>
                <w:sz w:val="20"/>
                <w:szCs w:val="20"/>
                <w:lang w:eastAsia="en-US"/>
              </w:rPr>
              <w:t xml:space="preserve">Ewaluacja: </w:t>
            </w:r>
            <w:r w:rsidRPr="00E9741E">
              <w:rPr>
                <w:sz w:val="20"/>
                <w:szCs w:val="20"/>
                <w:lang w:eastAsia="en-US"/>
              </w:rPr>
              <w:t xml:space="preserve">zewnętrzna II </w:t>
            </w:r>
          </w:p>
          <w:p w:rsidR="00DC3DFA" w:rsidRPr="00456A7C" w:rsidRDefault="00DC3DFA" w:rsidP="00C57774">
            <w:pPr>
              <w:contextualSpacing/>
              <w:jc w:val="center"/>
              <w:rPr>
                <w:strike/>
                <w:sz w:val="20"/>
                <w:szCs w:val="20"/>
                <w:lang w:eastAsia="en-US"/>
              </w:rPr>
            </w:pPr>
            <w:r w:rsidRPr="00E9741E">
              <w:rPr>
                <w:sz w:val="20"/>
                <w:szCs w:val="20"/>
                <w:lang w:eastAsia="en-US"/>
              </w:rPr>
              <w:t>półrocze        2022</w:t>
            </w:r>
          </w:p>
        </w:tc>
      </w:tr>
      <w:tr w:rsidR="00DC3DFA" w:rsidRPr="00B923AA" w:rsidTr="00C57774">
        <w:trPr>
          <w:trHeight w:val="1026"/>
        </w:trPr>
        <w:tc>
          <w:tcPr>
            <w:tcW w:w="985" w:type="dxa"/>
            <w:vMerge/>
            <w:tcBorders>
              <w:bottom w:val="single" w:sz="4" w:space="0" w:color="auto"/>
            </w:tcBorders>
            <w:vAlign w:val="center"/>
          </w:tcPr>
          <w:p w:rsidR="00DC3DFA" w:rsidRPr="00B923AA" w:rsidRDefault="00DC3DFA" w:rsidP="00C57774">
            <w:pPr>
              <w:contextualSpacing/>
              <w:jc w:val="center"/>
              <w:rPr>
                <w:sz w:val="20"/>
                <w:szCs w:val="20"/>
                <w:lang w:eastAsia="en-US"/>
              </w:rPr>
            </w:pPr>
          </w:p>
        </w:tc>
        <w:tc>
          <w:tcPr>
            <w:tcW w:w="2265" w:type="dxa"/>
            <w:vMerge/>
            <w:tcBorders>
              <w:bottom w:val="single" w:sz="4" w:space="0" w:color="auto"/>
            </w:tcBorders>
            <w:vAlign w:val="center"/>
          </w:tcPr>
          <w:p w:rsidR="00DC3DFA" w:rsidRPr="00C31821" w:rsidRDefault="00DC3DFA" w:rsidP="00C57774">
            <w:pPr>
              <w:spacing w:before="40" w:after="40"/>
              <w:contextualSpacing/>
              <w:jc w:val="center"/>
              <w:rPr>
                <w:sz w:val="20"/>
                <w:szCs w:val="20"/>
                <w:lang w:eastAsia="en-US"/>
              </w:rPr>
            </w:pPr>
          </w:p>
        </w:tc>
        <w:tc>
          <w:tcPr>
            <w:tcW w:w="1571" w:type="dxa"/>
            <w:vMerge/>
            <w:tcBorders>
              <w:bottom w:val="single" w:sz="4" w:space="0" w:color="auto"/>
            </w:tcBorders>
            <w:vAlign w:val="center"/>
          </w:tcPr>
          <w:p w:rsidR="00DC3DFA" w:rsidRPr="00C31821" w:rsidRDefault="00DC3DFA" w:rsidP="00C57774">
            <w:pPr>
              <w:contextualSpacing/>
              <w:jc w:val="center"/>
              <w:rPr>
                <w:sz w:val="20"/>
                <w:szCs w:val="20"/>
                <w:lang w:eastAsia="en-US"/>
              </w:rPr>
            </w:pPr>
          </w:p>
        </w:tc>
        <w:tc>
          <w:tcPr>
            <w:tcW w:w="1579" w:type="dxa"/>
            <w:vMerge/>
            <w:tcBorders>
              <w:bottom w:val="single" w:sz="4" w:space="0" w:color="auto"/>
            </w:tcBorders>
            <w:vAlign w:val="center"/>
          </w:tcPr>
          <w:p w:rsidR="00DC3DFA" w:rsidRPr="00B923AA" w:rsidRDefault="00DC3DFA" w:rsidP="00C57774">
            <w:pPr>
              <w:ind w:left="-57" w:right="-57"/>
              <w:contextualSpacing/>
              <w:jc w:val="center"/>
              <w:rPr>
                <w:sz w:val="20"/>
                <w:szCs w:val="20"/>
                <w:lang w:eastAsia="en-US"/>
              </w:rPr>
            </w:pPr>
          </w:p>
        </w:tc>
        <w:tc>
          <w:tcPr>
            <w:tcW w:w="1955"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Informacja za pośrednictwem poczty elektronicznej</w:t>
            </w:r>
          </w:p>
        </w:tc>
        <w:tc>
          <w:tcPr>
            <w:tcW w:w="1420"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Liczba adresów</w:t>
            </w:r>
          </w:p>
        </w:tc>
        <w:tc>
          <w:tcPr>
            <w:tcW w:w="1568" w:type="dxa"/>
            <w:vAlign w:val="center"/>
          </w:tcPr>
          <w:p w:rsidR="00DC3DFA" w:rsidRPr="00B923AA" w:rsidRDefault="00DC3DFA" w:rsidP="00C57774">
            <w:pPr>
              <w:contextualSpacing/>
              <w:jc w:val="center"/>
              <w:rPr>
                <w:sz w:val="20"/>
                <w:szCs w:val="20"/>
                <w:lang w:eastAsia="en-US"/>
              </w:rPr>
            </w:pPr>
            <w:r>
              <w:rPr>
                <w:sz w:val="20"/>
                <w:szCs w:val="20"/>
                <w:lang w:eastAsia="en-US"/>
              </w:rPr>
              <w:t>10</w:t>
            </w:r>
            <w:r w:rsidRPr="00B923AA">
              <w:rPr>
                <w:sz w:val="20"/>
                <w:szCs w:val="20"/>
                <w:lang w:eastAsia="en-US"/>
              </w:rPr>
              <w:t>0</w:t>
            </w:r>
            <w:r>
              <w:rPr>
                <w:sz w:val="20"/>
                <w:szCs w:val="20"/>
              </w:rPr>
              <w:t>*</w:t>
            </w:r>
          </w:p>
        </w:tc>
        <w:tc>
          <w:tcPr>
            <w:tcW w:w="1731" w:type="dxa"/>
            <w:vMerge/>
            <w:tcBorders>
              <w:bottom w:val="single" w:sz="4" w:space="0" w:color="auto"/>
            </w:tcBorders>
            <w:vAlign w:val="center"/>
          </w:tcPr>
          <w:p w:rsidR="00DC3DFA" w:rsidRPr="00B923AA" w:rsidRDefault="00DC3DFA" w:rsidP="00C57774">
            <w:pPr>
              <w:contextualSpacing/>
              <w:jc w:val="center"/>
              <w:rPr>
                <w:sz w:val="20"/>
                <w:szCs w:val="20"/>
                <w:lang w:eastAsia="en-US"/>
              </w:rPr>
            </w:pPr>
          </w:p>
        </w:tc>
        <w:tc>
          <w:tcPr>
            <w:tcW w:w="1527" w:type="dxa"/>
            <w:vMerge/>
            <w:tcBorders>
              <w:bottom w:val="single" w:sz="4" w:space="0" w:color="auto"/>
            </w:tcBorders>
            <w:vAlign w:val="center"/>
          </w:tcPr>
          <w:p w:rsidR="00DC3DFA" w:rsidRPr="00B923AA" w:rsidRDefault="00DC3DFA" w:rsidP="00C57774">
            <w:pPr>
              <w:contextualSpacing/>
              <w:jc w:val="center"/>
              <w:rPr>
                <w:sz w:val="20"/>
                <w:szCs w:val="20"/>
                <w:lang w:eastAsia="en-US"/>
              </w:rPr>
            </w:pPr>
          </w:p>
        </w:tc>
      </w:tr>
      <w:tr w:rsidR="00DC3DFA" w:rsidRPr="00B923AA" w:rsidTr="00C57774">
        <w:trPr>
          <w:trHeight w:val="676"/>
        </w:trPr>
        <w:tc>
          <w:tcPr>
            <w:tcW w:w="985" w:type="dxa"/>
            <w:vAlign w:val="center"/>
          </w:tcPr>
          <w:p w:rsidR="00DC3DFA" w:rsidRDefault="00DC3DFA" w:rsidP="00C57774">
            <w:pPr>
              <w:spacing w:before="40" w:after="40"/>
              <w:contextualSpacing/>
              <w:jc w:val="center"/>
              <w:rPr>
                <w:sz w:val="20"/>
                <w:szCs w:val="20"/>
                <w:lang w:eastAsia="en-US"/>
              </w:rPr>
            </w:pPr>
            <w:r>
              <w:rPr>
                <w:sz w:val="20"/>
                <w:szCs w:val="20"/>
                <w:lang w:eastAsia="en-US"/>
              </w:rPr>
              <w:t xml:space="preserve">II </w:t>
            </w:r>
            <w:r>
              <w:rPr>
                <w:sz w:val="20"/>
                <w:szCs w:val="20"/>
              </w:rPr>
              <w:t xml:space="preserve"> półrocze</w:t>
            </w:r>
            <w:r w:rsidRPr="00B923AA">
              <w:rPr>
                <w:sz w:val="20"/>
                <w:szCs w:val="20"/>
                <w:lang w:eastAsia="en-US"/>
              </w:rPr>
              <w:t xml:space="preserve"> 2022</w:t>
            </w:r>
          </w:p>
          <w:p w:rsidR="00DC3DFA" w:rsidRPr="00B923AA" w:rsidRDefault="00DC3DFA" w:rsidP="00C57774">
            <w:pPr>
              <w:contextualSpacing/>
              <w:jc w:val="center"/>
              <w:rPr>
                <w:color w:val="000000"/>
                <w:sz w:val="20"/>
                <w:szCs w:val="20"/>
                <w:lang w:eastAsia="en-US"/>
              </w:rPr>
            </w:pPr>
          </w:p>
        </w:tc>
        <w:tc>
          <w:tcPr>
            <w:tcW w:w="2265" w:type="dxa"/>
            <w:vAlign w:val="center"/>
          </w:tcPr>
          <w:p w:rsidR="00DC3DFA" w:rsidRPr="00C31821" w:rsidRDefault="00DC3DFA" w:rsidP="00C57774">
            <w:pPr>
              <w:contextualSpacing/>
              <w:jc w:val="center"/>
              <w:rPr>
                <w:sz w:val="20"/>
                <w:szCs w:val="20"/>
                <w:lang w:eastAsia="en-US"/>
              </w:rPr>
            </w:pPr>
            <w:r w:rsidRPr="00C31821">
              <w:rPr>
                <w:sz w:val="20"/>
                <w:szCs w:val="20"/>
                <w:lang w:eastAsia="en-US"/>
              </w:rPr>
              <w:t>Ewaluacja wdrażania LSR</w:t>
            </w:r>
          </w:p>
        </w:tc>
        <w:tc>
          <w:tcPr>
            <w:tcW w:w="1571" w:type="dxa"/>
            <w:vAlign w:val="center"/>
          </w:tcPr>
          <w:p w:rsidR="00DC3DFA" w:rsidRPr="00C31821" w:rsidRDefault="00DC3DFA" w:rsidP="00C57774">
            <w:pPr>
              <w:contextualSpacing/>
              <w:jc w:val="center"/>
              <w:rPr>
                <w:sz w:val="20"/>
                <w:szCs w:val="20"/>
                <w:lang w:eastAsia="en-US"/>
              </w:rPr>
            </w:pPr>
            <w:r w:rsidRPr="00C31821">
              <w:rPr>
                <w:sz w:val="20"/>
                <w:szCs w:val="20"/>
                <w:lang w:eastAsia="en-US"/>
              </w:rPr>
              <w:t>Działania informacyjne</w:t>
            </w:r>
          </w:p>
        </w:tc>
        <w:tc>
          <w:tcPr>
            <w:tcW w:w="1579"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JST, organizacje pozarządowe, mieszkańcy obszaru</w:t>
            </w:r>
            <w:r>
              <w:rPr>
                <w:sz w:val="20"/>
                <w:szCs w:val="20"/>
                <w:lang w:eastAsia="en-US"/>
              </w:rPr>
              <w:t xml:space="preserve"> LGD „ZIELONE SIOŁO”</w:t>
            </w:r>
          </w:p>
        </w:tc>
        <w:tc>
          <w:tcPr>
            <w:tcW w:w="1955" w:type="dxa"/>
            <w:vAlign w:val="center"/>
          </w:tcPr>
          <w:p w:rsidR="00DC3DFA" w:rsidRPr="00433CF5" w:rsidRDefault="00DC3DFA" w:rsidP="00C57774">
            <w:pPr>
              <w:contextualSpacing/>
              <w:jc w:val="center"/>
              <w:rPr>
                <w:sz w:val="20"/>
                <w:szCs w:val="20"/>
                <w:lang w:eastAsia="en-US"/>
              </w:rPr>
            </w:pPr>
            <w:r w:rsidRPr="00433CF5">
              <w:rPr>
                <w:sz w:val="20"/>
                <w:szCs w:val="20"/>
                <w:lang w:eastAsia="en-US"/>
              </w:rPr>
              <w:t>Raport z ewaluacji wdrażania LSR oraz funkcjonowania LGD</w:t>
            </w:r>
            <w:r w:rsidRPr="00433CF5">
              <w:rPr>
                <w:sz w:val="20"/>
                <w:szCs w:val="20"/>
              </w:rPr>
              <w:t xml:space="preserve"> zawierający informacje o stanie realizacji poszczególnych działań </w:t>
            </w:r>
            <w:r>
              <w:rPr>
                <w:sz w:val="20"/>
                <w:szCs w:val="20"/>
              </w:rPr>
              <w:t xml:space="preserve">i </w:t>
            </w:r>
            <w:r w:rsidRPr="00433CF5">
              <w:rPr>
                <w:sz w:val="20"/>
                <w:szCs w:val="20"/>
              </w:rPr>
              <w:t>poziom</w:t>
            </w:r>
            <w:r>
              <w:rPr>
                <w:sz w:val="20"/>
                <w:szCs w:val="20"/>
              </w:rPr>
              <w:t>ie</w:t>
            </w:r>
            <w:r w:rsidRPr="00433CF5">
              <w:rPr>
                <w:sz w:val="20"/>
                <w:szCs w:val="20"/>
              </w:rPr>
              <w:t xml:space="preserve"> osiągniętych wskaźników</w:t>
            </w:r>
            <w:r>
              <w:rPr>
                <w:sz w:val="20"/>
                <w:szCs w:val="20"/>
              </w:rPr>
              <w:t xml:space="preserve"> zamieszczony na stronie internetowej LGD</w:t>
            </w:r>
          </w:p>
        </w:tc>
        <w:tc>
          <w:tcPr>
            <w:tcW w:w="1420" w:type="dxa"/>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Liczba miejsc publikacji artykułu</w:t>
            </w:r>
          </w:p>
          <w:p w:rsidR="00DC3DFA" w:rsidRPr="00B923AA" w:rsidRDefault="00DC3DFA" w:rsidP="00C57774">
            <w:pPr>
              <w:contextualSpacing/>
              <w:jc w:val="center"/>
              <w:rPr>
                <w:sz w:val="20"/>
                <w:szCs w:val="20"/>
                <w:lang w:eastAsia="en-US"/>
              </w:rPr>
            </w:pPr>
          </w:p>
        </w:tc>
        <w:tc>
          <w:tcPr>
            <w:tcW w:w="1568" w:type="dxa"/>
            <w:vAlign w:val="center"/>
          </w:tcPr>
          <w:p w:rsidR="00DC3DFA" w:rsidRDefault="00DC3DFA" w:rsidP="00C57774">
            <w:pPr>
              <w:spacing w:before="40" w:after="40"/>
              <w:contextualSpacing/>
              <w:jc w:val="center"/>
              <w:rPr>
                <w:sz w:val="20"/>
                <w:szCs w:val="20"/>
                <w:lang w:eastAsia="en-US"/>
              </w:rPr>
            </w:pPr>
            <w:r>
              <w:rPr>
                <w:sz w:val="20"/>
                <w:szCs w:val="20"/>
                <w:lang w:eastAsia="en-US"/>
              </w:rPr>
              <w:t>1</w:t>
            </w:r>
          </w:p>
        </w:tc>
        <w:tc>
          <w:tcPr>
            <w:tcW w:w="1731" w:type="dxa"/>
            <w:vAlign w:val="center"/>
          </w:tcPr>
          <w:p w:rsidR="00DC3DFA" w:rsidRPr="00B923AA" w:rsidRDefault="00DC3DFA" w:rsidP="00C57774">
            <w:pPr>
              <w:spacing w:before="40" w:after="40"/>
              <w:contextualSpacing/>
              <w:jc w:val="center"/>
              <w:rPr>
                <w:sz w:val="20"/>
                <w:szCs w:val="20"/>
                <w:lang w:eastAsia="en-US"/>
              </w:rPr>
            </w:pPr>
            <w:r w:rsidRPr="00B923AA">
              <w:rPr>
                <w:sz w:val="20"/>
                <w:szCs w:val="20"/>
                <w:lang w:eastAsia="en-US"/>
              </w:rPr>
              <w:t xml:space="preserve">Odzew czytelników (internetowy, telefoniczny lub osobisty </w:t>
            </w:r>
            <w:r w:rsidRPr="00B923AA">
              <w:rPr>
                <w:sz w:val="20"/>
                <w:szCs w:val="20"/>
                <w:lang w:eastAsia="en-US"/>
              </w:rPr>
              <w:br/>
              <w:t>w biurze LGD)</w:t>
            </w:r>
          </w:p>
          <w:p w:rsidR="00DC3DFA" w:rsidRPr="00B923AA" w:rsidRDefault="00DC3DFA" w:rsidP="00C57774">
            <w:pPr>
              <w:contextualSpacing/>
              <w:jc w:val="center"/>
              <w:rPr>
                <w:sz w:val="20"/>
                <w:szCs w:val="20"/>
                <w:lang w:eastAsia="en-US"/>
              </w:rPr>
            </w:pPr>
          </w:p>
        </w:tc>
        <w:tc>
          <w:tcPr>
            <w:tcW w:w="1527" w:type="dxa"/>
            <w:vAlign w:val="center"/>
          </w:tcPr>
          <w:p w:rsidR="00DC3DFA" w:rsidRPr="00E9741E" w:rsidRDefault="00DC3DFA" w:rsidP="00C57774">
            <w:pPr>
              <w:contextualSpacing/>
              <w:jc w:val="center"/>
              <w:rPr>
                <w:sz w:val="20"/>
                <w:szCs w:val="20"/>
                <w:lang w:eastAsia="en-US"/>
              </w:rPr>
            </w:pPr>
            <w:r w:rsidRPr="00B923AA">
              <w:rPr>
                <w:sz w:val="20"/>
                <w:szCs w:val="20"/>
                <w:lang w:eastAsia="en-US"/>
              </w:rPr>
              <w:t xml:space="preserve">Ewaluacja: </w:t>
            </w:r>
            <w:r w:rsidRPr="00E9741E">
              <w:rPr>
                <w:sz w:val="20"/>
                <w:szCs w:val="20"/>
                <w:lang w:eastAsia="en-US"/>
              </w:rPr>
              <w:t xml:space="preserve">zewnętrzna II </w:t>
            </w:r>
          </w:p>
          <w:p w:rsidR="00DC3DFA" w:rsidRPr="00E9741E" w:rsidRDefault="00DC3DFA" w:rsidP="00C57774">
            <w:pPr>
              <w:spacing w:before="40" w:after="40"/>
              <w:contextualSpacing/>
              <w:jc w:val="center"/>
              <w:rPr>
                <w:sz w:val="32"/>
                <w:szCs w:val="32"/>
                <w:lang w:eastAsia="en-US"/>
              </w:rPr>
            </w:pPr>
            <w:r w:rsidRPr="00E9741E">
              <w:rPr>
                <w:sz w:val="20"/>
                <w:szCs w:val="20"/>
                <w:lang w:eastAsia="en-US"/>
              </w:rPr>
              <w:t>półrocze        2022</w:t>
            </w:r>
          </w:p>
        </w:tc>
      </w:tr>
      <w:tr w:rsidR="00DC3DFA" w:rsidRPr="00B923AA" w:rsidTr="00C57774">
        <w:trPr>
          <w:trHeight w:val="676"/>
        </w:trPr>
        <w:tc>
          <w:tcPr>
            <w:tcW w:w="985" w:type="dxa"/>
            <w:vMerge w:val="restart"/>
            <w:vAlign w:val="center"/>
          </w:tcPr>
          <w:p w:rsidR="00DC3DFA" w:rsidRPr="00B923AA" w:rsidRDefault="00DC3DFA" w:rsidP="00C57774">
            <w:pPr>
              <w:contextualSpacing/>
              <w:jc w:val="center"/>
              <w:rPr>
                <w:color w:val="000000"/>
                <w:sz w:val="20"/>
                <w:szCs w:val="20"/>
                <w:lang w:eastAsia="en-US"/>
              </w:rPr>
            </w:pPr>
            <w:r w:rsidRPr="00B923AA">
              <w:rPr>
                <w:color w:val="000000"/>
                <w:sz w:val="20"/>
                <w:szCs w:val="20"/>
                <w:lang w:eastAsia="en-US"/>
              </w:rPr>
              <w:t>2016-2023</w:t>
            </w:r>
          </w:p>
          <w:p w:rsidR="00DC3DFA" w:rsidRPr="00B923AA" w:rsidRDefault="00DC3DFA" w:rsidP="00C57774">
            <w:pPr>
              <w:contextualSpacing/>
              <w:jc w:val="center"/>
              <w:rPr>
                <w:color w:val="000000"/>
                <w:sz w:val="20"/>
                <w:szCs w:val="20"/>
                <w:lang w:eastAsia="en-US"/>
              </w:rPr>
            </w:pPr>
            <w:r w:rsidRPr="00B923AA">
              <w:rPr>
                <w:color w:val="000000"/>
                <w:sz w:val="20"/>
                <w:szCs w:val="20"/>
                <w:lang w:eastAsia="en-US"/>
              </w:rPr>
              <w:t>Realizacja z</w:t>
            </w:r>
            <w:r>
              <w:rPr>
                <w:color w:val="000000"/>
                <w:sz w:val="20"/>
                <w:szCs w:val="20"/>
                <w:lang w:eastAsia="en-US"/>
              </w:rPr>
              <w:t>e</w:t>
            </w:r>
            <w:r w:rsidRPr="00B923AA">
              <w:rPr>
                <w:color w:val="000000"/>
                <w:sz w:val="20"/>
                <w:szCs w:val="20"/>
                <w:lang w:eastAsia="en-US"/>
              </w:rPr>
              <w:t xml:space="preserve"> środków własnych jakimi dysponuje LGD</w:t>
            </w:r>
          </w:p>
        </w:tc>
        <w:tc>
          <w:tcPr>
            <w:tcW w:w="2265" w:type="dxa"/>
            <w:vMerge w:val="restart"/>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Zbudowanie spójnego </w:t>
            </w:r>
            <w:r w:rsidRPr="00B923AA">
              <w:rPr>
                <w:sz w:val="20"/>
                <w:szCs w:val="20"/>
                <w:lang w:eastAsia="en-US"/>
              </w:rPr>
              <w:br/>
              <w:t xml:space="preserve">i pozytywnego wizerunku naszej LGD, będącej realizatorem LSR 2014-2020 </w:t>
            </w:r>
            <w:r w:rsidRPr="00B923AA">
              <w:rPr>
                <w:sz w:val="20"/>
                <w:szCs w:val="20"/>
                <w:lang w:eastAsia="en-US"/>
              </w:rPr>
              <w:br/>
              <w:t>i stosującej w tej realizacji podejście LEADER</w:t>
            </w:r>
          </w:p>
        </w:tc>
        <w:tc>
          <w:tcPr>
            <w:tcW w:w="1571" w:type="dxa"/>
            <w:vMerge w:val="restart"/>
            <w:vAlign w:val="center"/>
          </w:tcPr>
          <w:p w:rsidR="00DC3DFA" w:rsidRPr="00B923AA" w:rsidRDefault="00DC3DFA" w:rsidP="00C57774">
            <w:pPr>
              <w:contextualSpacing/>
              <w:jc w:val="center"/>
              <w:rPr>
                <w:sz w:val="20"/>
                <w:szCs w:val="20"/>
                <w:lang w:eastAsia="en-US"/>
              </w:rPr>
            </w:pPr>
            <w:r w:rsidRPr="00B923AA">
              <w:rPr>
                <w:sz w:val="20"/>
                <w:szCs w:val="20"/>
                <w:lang w:eastAsia="en-US"/>
              </w:rPr>
              <w:t>W zależności od działań podmiotów zewnętrznych – udział LGD w imprezach plenerowych itp.</w:t>
            </w:r>
          </w:p>
        </w:tc>
        <w:tc>
          <w:tcPr>
            <w:tcW w:w="1579" w:type="dxa"/>
            <w:vMerge w:val="restart"/>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Mieszkańcy obszaru </w:t>
            </w:r>
            <w:r w:rsidRPr="00B923AA">
              <w:rPr>
                <w:sz w:val="20"/>
                <w:szCs w:val="20"/>
                <w:lang w:eastAsia="en-US"/>
              </w:rPr>
              <w:br/>
              <w:t xml:space="preserve">i regionu oraz podmioty działające </w:t>
            </w:r>
            <w:r w:rsidRPr="00B923AA">
              <w:rPr>
                <w:sz w:val="20"/>
                <w:szCs w:val="20"/>
                <w:lang w:eastAsia="en-US"/>
              </w:rPr>
              <w:br/>
              <w:t xml:space="preserve">na obszarze </w:t>
            </w:r>
            <w:r w:rsidRPr="00B923AA">
              <w:rPr>
                <w:sz w:val="20"/>
                <w:szCs w:val="20"/>
                <w:lang w:eastAsia="en-US"/>
              </w:rPr>
              <w:br/>
              <w:t>i w regionie lub kraju w zależności od zasięgu imprezy</w:t>
            </w:r>
          </w:p>
        </w:tc>
        <w:tc>
          <w:tcPr>
            <w:tcW w:w="1955"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Spotkania bezpośrednie </w:t>
            </w:r>
            <w:r w:rsidRPr="00B923AA">
              <w:rPr>
                <w:sz w:val="20"/>
                <w:szCs w:val="20"/>
                <w:lang w:eastAsia="en-US"/>
              </w:rPr>
              <w:br/>
              <w:t>z uczestnikami imprez integracyjno-aktywizujących</w:t>
            </w:r>
          </w:p>
        </w:tc>
        <w:tc>
          <w:tcPr>
            <w:tcW w:w="1420" w:type="dxa"/>
            <w:vAlign w:val="center"/>
          </w:tcPr>
          <w:p w:rsidR="00DC3DFA" w:rsidRPr="00B923AA" w:rsidRDefault="00DC3DFA" w:rsidP="00C57774">
            <w:pPr>
              <w:contextualSpacing/>
              <w:jc w:val="center"/>
              <w:rPr>
                <w:sz w:val="20"/>
                <w:szCs w:val="20"/>
                <w:lang w:eastAsia="en-US"/>
              </w:rPr>
            </w:pPr>
            <w:r w:rsidRPr="00B923AA">
              <w:rPr>
                <w:sz w:val="20"/>
                <w:szCs w:val="20"/>
                <w:lang w:eastAsia="en-US"/>
              </w:rPr>
              <w:t>Liczba spotkań</w:t>
            </w:r>
          </w:p>
        </w:tc>
        <w:tc>
          <w:tcPr>
            <w:tcW w:w="1568" w:type="dxa"/>
            <w:vAlign w:val="center"/>
          </w:tcPr>
          <w:p w:rsidR="00DC3DFA" w:rsidRPr="00B923AA" w:rsidRDefault="00DC3DFA" w:rsidP="00C57774">
            <w:pPr>
              <w:spacing w:before="40" w:after="40"/>
              <w:contextualSpacing/>
              <w:jc w:val="center"/>
              <w:rPr>
                <w:sz w:val="20"/>
                <w:szCs w:val="20"/>
                <w:lang w:eastAsia="en-US"/>
              </w:rPr>
            </w:pPr>
            <w:r>
              <w:rPr>
                <w:sz w:val="20"/>
                <w:szCs w:val="20"/>
                <w:lang w:eastAsia="en-US"/>
              </w:rPr>
              <w:t>2</w:t>
            </w:r>
            <w:r w:rsidRPr="00B923AA">
              <w:rPr>
                <w:sz w:val="20"/>
                <w:szCs w:val="20"/>
                <w:lang w:eastAsia="en-US"/>
              </w:rPr>
              <w:t>0</w:t>
            </w:r>
          </w:p>
        </w:tc>
        <w:tc>
          <w:tcPr>
            <w:tcW w:w="1731" w:type="dxa"/>
            <w:vMerge w:val="restart"/>
            <w:vAlign w:val="center"/>
          </w:tcPr>
          <w:p w:rsidR="00DC3DFA" w:rsidRPr="00B923AA" w:rsidRDefault="00DC3DFA" w:rsidP="00C57774">
            <w:pPr>
              <w:contextualSpacing/>
              <w:jc w:val="center"/>
              <w:rPr>
                <w:sz w:val="20"/>
                <w:szCs w:val="20"/>
                <w:lang w:eastAsia="en-US"/>
              </w:rPr>
            </w:pPr>
            <w:r w:rsidRPr="00B923AA">
              <w:rPr>
                <w:sz w:val="20"/>
                <w:szCs w:val="20"/>
                <w:lang w:eastAsia="en-US"/>
              </w:rPr>
              <w:t xml:space="preserve">Spopularyzowanie uzyskanych rezultatów przez beneficjentów </w:t>
            </w:r>
            <w:r w:rsidRPr="00B923AA">
              <w:rPr>
                <w:sz w:val="20"/>
                <w:szCs w:val="20"/>
                <w:lang w:eastAsia="en-US"/>
              </w:rPr>
              <w:br/>
              <w:t>i korzyści płynących dla mieszkańców ze zrealizowanych operacji w ramach wdrażania LSR w latach 2016-2023</w:t>
            </w:r>
          </w:p>
        </w:tc>
        <w:tc>
          <w:tcPr>
            <w:tcW w:w="1527" w:type="dxa"/>
            <w:vMerge w:val="restart"/>
            <w:vAlign w:val="center"/>
          </w:tcPr>
          <w:p w:rsidR="00DC3DFA" w:rsidRPr="00E9741E" w:rsidRDefault="00DC3DFA" w:rsidP="00C57774">
            <w:pPr>
              <w:spacing w:before="40" w:after="40"/>
              <w:contextualSpacing/>
              <w:jc w:val="center"/>
              <w:rPr>
                <w:sz w:val="32"/>
                <w:szCs w:val="32"/>
                <w:lang w:eastAsia="en-US"/>
              </w:rPr>
            </w:pPr>
            <w:r w:rsidRPr="00E9741E">
              <w:rPr>
                <w:sz w:val="32"/>
                <w:szCs w:val="32"/>
                <w:lang w:eastAsia="en-US"/>
              </w:rPr>
              <w:t>x</w:t>
            </w:r>
          </w:p>
        </w:tc>
      </w:tr>
    </w:tbl>
    <w:p w:rsidR="005D6042" w:rsidRDefault="005D6042" w:rsidP="00345898">
      <w:pPr>
        <w:contextualSpacing/>
        <w:jc w:val="both"/>
        <w:rPr>
          <w:i/>
          <w:sz w:val="22"/>
          <w:szCs w:val="22"/>
          <w:lang w:eastAsia="en-US"/>
        </w:rPr>
      </w:pPr>
    </w:p>
    <w:p w:rsidR="005D6042" w:rsidRDefault="005D6042" w:rsidP="00345898">
      <w:pPr>
        <w:contextualSpacing/>
        <w:jc w:val="both"/>
        <w:rPr>
          <w:i/>
          <w:sz w:val="22"/>
          <w:szCs w:val="22"/>
          <w:lang w:eastAsia="en-US"/>
        </w:rPr>
      </w:pPr>
    </w:p>
    <w:p w:rsidR="007B5261" w:rsidRPr="005D6042" w:rsidRDefault="002714C8" w:rsidP="005D6042">
      <w:pPr>
        <w:ind w:left="720"/>
        <w:contextualSpacing/>
        <w:jc w:val="both"/>
        <w:rPr>
          <w:b/>
          <w:bCs/>
          <w:sz w:val="22"/>
          <w:szCs w:val="22"/>
          <w:shd w:val="clear" w:color="auto" w:fill="FFFFFF"/>
        </w:rPr>
      </w:pPr>
      <w:r w:rsidRPr="00D618BE">
        <w:rPr>
          <w:i/>
          <w:sz w:val="22"/>
          <w:szCs w:val="22"/>
          <w:lang w:eastAsia="en-US"/>
        </w:rPr>
        <w:t>Źródło: opracowanie własne LGD „ZIELONE SIOŁO”</w:t>
      </w:r>
    </w:p>
    <w:p w:rsidR="005D6042" w:rsidRPr="0092277D" w:rsidRDefault="005D6042" w:rsidP="005D6042">
      <w:pPr>
        <w:ind w:left="720"/>
        <w:contextualSpacing/>
        <w:jc w:val="both"/>
        <w:rPr>
          <w:rStyle w:val="Uwydatnienie"/>
          <w:b/>
          <w:bCs/>
          <w:i w:val="0"/>
          <w:iCs w:val="0"/>
          <w:sz w:val="22"/>
          <w:szCs w:val="22"/>
          <w:shd w:val="clear" w:color="auto" w:fill="FFFFFF"/>
        </w:rPr>
      </w:pPr>
      <w:r w:rsidRPr="0092277D">
        <w:rPr>
          <w:b/>
          <w:sz w:val="22"/>
          <w:szCs w:val="22"/>
        </w:rPr>
        <w:t>*</w:t>
      </w:r>
      <w:r w:rsidR="0092277D">
        <w:rPr>
          <w:b/>
          <w:sz w:val="22"/>
          <w:szCs w:val="22"/>
        </w:rPr>
        <w:t xml:space="preserve"> </w:t>
      </w:r>
      <w:r w:rsidRPr="0092277D">
        <w:rPr>
          <w:b/>
          <w:sz w:val="22"/>
          <w:szCs w:val="22"/>
        </w:rPr>
        <w:t>Podana ilość dotyczy każdego półrocza określonego dla danego roku</w:t>
      </w:r>
    </w:p>
    <w:sectPr w:rsidR="005D6042" w:rsidRPr="0092277D" w:rsidSect="00345898">
      <w:pgSz w:w="16838" w:h="11906" w:orient="landscape"/>
      <w:pgMar w:top="851"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626" w:rsidRDefault="001E1626">
      <w:r>
        <w:separator/>
      </w:r>
    </w:p>
  </w:endnote>
  <w:endnote w:type="continuationSeparator" w:id="0">
    <w:p w:rsidR="001E1626" w:rsidRDefault="001E16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charset w:val="00"/>
    <w:family w:val="roman"/>
    <w:pitch w:val="default"/>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B0E" w:rsidRPr="00BC7E23" w:rsidRDefault="00692B0E" w:rsidP="00BC7E23">
    <w:pPr>
      <w:jc w:val="center"/>
    </w:pPr>
    <w:fldSimple w:instr=" PAGE  \* ArabicDash  \* MERGEFORMAT ">
      <w:r w:rsidR="00FE50AC">
        <w:rPr>
          <w:noProof/>
        </w:rPr>
        <w:t>- 35 -</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484" w:rsidRPr="00BC7E23" w:rsidRDefault="00092484" w:rsidP="00BC7E23">
    <w:pPr>
      <w:jc w:val="center"/>
    </w:pPr>
    <w:fldSimple w:instr=" PAGE  \* ArabicDash  \* MERGEFORMAT ">
      <w:r w:rsidR="00FE50AC">
        <w:rPr>
          <w:noProof/>
        </w:rPr>
        <w:t>- 40 -</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B0E" w:rsidRDefault="00692B0E" w:rsidP="0041329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692B0E" w:rsidRDefault="00692B0E" w:rsidP="00D548CE">
    <w:pPr>
      <w:pStyle w:val="Stopka"/>
      <w:ind w:right="360"/>
    </w:pPr>
  </w:p>
  <w:p w:rsidR="00692B0E" w:rsidRDefault="00692B0E"/>
  <w:p w:rsidR="00692B0E" w:rsidRDefault="00692B0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B0E" w:rsidRPr="0039574C" w:rsidRDefault="00692B0E" w:rsidP="0039574C">
    <w:pPr>
      <w:pStyle w:val="Stopka"/>
      <w:jc w:val="center"/>
    </w:pPr>
    <w:fldSimple w:instr=" PAGE  \* ArabicDash  \* MERGEFORMAT ">
      <w:r w:rsidR="00FE50AC">
        <w:rPr>
          <w:noProof/>
        </w:rPr>
        <w:t>- 81 -</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626" w:rsidRDefault="001E1626">
      <w:r>
        <w:separator/>
      </w:r>
    </w:p>
  </w:footnote>
  <w:footnote w:type="continuationSeparator" w:id="0">
    <w:p w:rsidR="001E1626" w:rsidRDefault="001E1626">
      <w:r>
        <w:continuationSeparator/>
      </w:r>
    </w:p>
  </w:footnote>
  <w:footnote w:id="1">
    <w:p w:rsidR="00D84624" w:rsidRPr="003062B0" w:rsidRDefault="00D84624" w:rsidP="00D84624">
      <w:pPr>
        <w:pStyle w:val="Tekstprzypisudolnego"/>
        <w:rPr>
          <w:rFonts w:ascii="Times New Roman" w:hAnsi="Times New Roman"/>
        </w:rPr>
      </w:pPr>
      <w:r w:rsidRPr="004C20A2">
        <w:rPr>
          <w:rStyle w:val="Odwoanieprzypisudolnego"/>
          <w:rFonts w:ascii="Times New Roman" w:hAnsi="Times New Roman"/>
          <w:color w:val="FF0000"/>
        </w:rPr>
        <w:footnoteRef/>
      </w:r>
      <w:r>
        <w:rPr>
          <w:rFonts w:ascii="Times New Roman" w:hAnsi="Times New Roman"/>
        </w:rPr>
        <w:t xml:space="preserve"> </w:t>
      </w:r>
      <w:r w:rsidRPr="003062B0">
        <w:rPr>
          <w:rFonts w:ascii="Times New Roman" w:hAnsi="Times New Roman"/>
          <w:spacing w:val="-2"/>
        </w:rPr>
        <w:t>Deklarowane odczucie zintegrowania i identyfikacji z miejscem zamieszkania przez respondentów (n = 150) w badaniu społecznym realizowanym przez LGD „ZIELONE SIOŁO” - czerwiec 2015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B0E" w:rsidRPr="00051580" w:rsidRDefault="00692B0E" w:rsidP="003A48C5">
    <w:pPr>
      <w:pStyle w:val="Nagwek"/>
      <w:tabs>
        <w:tab w:val="clear" w:pos="9072"/>
        <w:tab w:val="left" w:pos="1810"/>
        <w:tab w:val="left" w:pos="731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42896A6"/>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5E649ED2"/>
    <w:lvl w:ilvl="0">
      <w:numFmt w:val="bullet"/>
      <w:lvlText w:val="*"/>
      <w:lvlJc w:val="left"/>
    </w:lvl>
  </w:abstractNum>
  <w:abstractNum w:abstractNumId="2">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cs="Courier New"/>
        <w:sz w:val="24"/>
        <w:szCs w:val="24"/>
        <w:lang w:val="pl-PL"/>
      </w:rPr>
    </w:lvl>
    <w:lvl w:ilvl="1">
      <w:start w:val="1"/>
      <w:numFmt w:val="bullet"/>
      <w:lvlText w:val="◦"/>
      <w:lvlJc w:val="left"/>
      <w:pPr>
        <w:tabs>
          <w:tab w:val="num" w:pos="720"/>
        </w:tabs>
        <w:ind w:left="720" w:hanging="360"/>
      </w:pPr>
      <w:rPr>
        <w:rFonts w:ascii="OpenSymbol" w:hAnsi="OpenSymbol" w:cs="Wingdings"/>
        <w:sz w:val="24"/>
        <w:szCs w:val="24"/>
        <w:lang w:val="pl-PL"/>
      </w:rPr>
    </w:lvl>
    <w:lvl w:ilvl="2">
      <w:start w:val="1"/>
      <w:numFmt w:val="bullet"/>
      <w:lvlText w:val="▪"/>
      <w:lvlJc w:val="left"/>
      <w:pPr>
        <w:tabs>
          <w:tab w:val="num" w:pos="1080"/>
        </w:tabs>
        <w:ind w:left="1080" w:hanging="360"/>
      </w:pPr>
      <w:rPr>
        <w:rFonts w:ascii="OpenSymbol" w:hAnsi="OpenSymbol" w:cs="Wingdings"/>
        <w:sz w:val="24"/>
        <w:szCs w:val="24"/>
        <w:lang w:val="pl-PL"/>
      </w:rPr>
    </w:lvl>
    <w:lvl w:ilvl="3">
      <w:start w:val="1"/>
      <w:numFmt w:val="bullet"/>
      <w:lvlText w:val=""/>
      <w:lvlJc w:val="left"/>
      <w:pPr>
        <w:tabs>
          <w:tab w:val="num" w:pos="1440"/>
        </w:tabs>
        <w:ind w:left="1440" w:hanging="360"/>
      </w:pPr>
      <w:rPr>
        <w:rFonts w:ascii="Symbol" w:hAnsi="Symbol" w:cs="Symbol"/>
        <w:sz w:val="24"/>
        <w:szCs w:val="24"/>
        <w:lang w:val="pl-PL"/>
      </w:rPr>
    </w:lvl>
    <w:lvl w:ilvl="4">
      <w:start w:val="1"/>
      <w:numFmt w:val="bullet"/>
      <w:lvlText w:val="◦"/>
      <w:lvlJc w:val="left"/>
      <w:pPr>
        <w:tabs>
          <w:tab w:val="num" w:pos="1800"/>
        </w:tabs>
        <w:ind w:left="1800" w:hanging="360"/>
      </w:pPr>
      <w:rPr>
        <w:rFonts w:ascii="OpenSymbol" w:hAnsi="OpenSymbol" w:cs="Wingdings"/>
        <w:sz w:val="24"/>
        <w:szCs w:val="24"/>
        <w:lang w:val="pl-PL"/>
      </w:rPr>
    </w:lvl>
    <w:lvl w:ilvl="5">
      <w:start w:val="1"/>
      <w:numFmt w:val="bullet"/>
      <w:lvlText w:val="▪"/>
      <w:lvlJc w:val="left"/>
      <w:pPr>
        <w:tabs>
          <w:tab w:val="num" w:pos="2160"/>
        </w:tabs>
        <w:ind w:left="2160" w:hanging="360"/>
      </w:pPr>
      <w:rPr>
        <w:rFonts w:ascii="OpenSymbol" w:hAnsi="OpenSymbol" w:cs="Wingdings"/>
        <w:sz w:val="24"/>
        <w:szCs w:val="24"/>
        <w:lang w:val="pl-PL"/>
      </w:rPr>
    </w:lvl>
    <w:lvl w:ilvl="6">
      <w:start w:val="1"/>
      <w:numFmt w:val="bullet"/>
      <w:lvlText w:val=""/>
      <w:lvlJc w:val="left"/>
      <w:pPr>
        <w:tabs>
          <w:tab w:val="num" w:pos="2520"/>
        </w:tabs>
        <w:ind w:left="2520" w:hanging="360"/>
      </w:pPr>
      <w:rPr>
        <w:rFonts w:ascii="Symbol" w:hAnsi="Symbol" w:cs="Symbol"/>
        <w:sz w:val="24"/>
        <w:szCs w:val="24"/>
        <w:lang w:val="pl-PL"/>
      </w:rPr>
    </w:lvl>
    <w:lvl w:ilvl="7">
      <w:start w:val="1"/>
      <w:numFmt w:val="bullet"/>
      <w:lvlText w:val="◦"/>
      <w:lvlJc w:val="left"/>
      <w:pPr>
        <w:tabs>
          <w:tab w:val="num" w:pos="2880"/>
        </w:tabs>
        <w:ind w:left="2880" w:hanging="360"/>
      </w:pPr>
      <w:rPr>
        <w:rFonts w:ascii="OpenSymbol" w:hAnsi="OpenSymbol" w:cs="Wingdings"/>
        <w:sz w:val="24"/>
        <w:szCs w:val="24"/>
        <w:lang w:val="pl-PL"/>
      </w:rPr>
    </w:lvl>
    <w:lvl w:ilvl="8">
      <w:start w:val="1"/>
      <w:numFmt w:val="bullet"/>
      <w:lvlText w:val="▪"/>
      <w:lvlJc w:val="left"/>
      <w:pPr>
        <w:tabs>
          <w:tab w:val="num" w:pos="3240"/>
        </w:tabs>
        <w:ind w:left="3240" w:hanging="360"/>
      </w:pPr>
      <w:rPr>
        <w:rFonts w:ascii="OpenSymbol" w:hAnsi="OpenSymbol" w:cs="Wingdings"/>
        <w:sz w:val="24"/>
        <w:szCs w:val="24"/>
        <w:lang w:val="pl-PL"/>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OpenSymbol"/>
        <w:sz w:val="24"/>
        <w:szCs w:val="24"/>
        <w:lang w:val="pl-PL"/>
      </w:rPr>
    </w:lvl>
    <w:lvl w:ilvl="1">
      <w:start w:val="1"/>
      <w:numFmt w:val="bullet"/>
      <w:lvlText w:val="◦"/>
      <w:lvlJc w:val="left"/>
      <w:pPr>
        <w:tabs>
          <w:tab w:val="num" w:pos="720"/>
        </w:tabs>
        <w:ind w:left="720" w:hanging="360"/>
      </w:pPr>
      <w:rPr>
        <w:rFonts w:ascii="OpenSymbol" w:hAnsi="OpenSymbol" w:cs="OpenSymbol"/>
        <w:sz w:val="24"/>
        <w:szCs w:val="24"/>
        <w:lang w:val="pl-PL"/>
      </w:rPr>
    </w:lvl>
    <w:lvl w:ilvl="2">
      <w:start w:val="1"/>
      <w:numFmt w:val="bullet"/>
      <w:lvlText w:val="▪"/>
      <w:lvlJc w:val="left"/>
      <w:pPr>
        <w:tabs>
          <w:tab w:val="num" w:pos="1080"/>
        </w:tabs>
        <w:ind w:left="1080" w:hanging="360"/>
      </w:pPr>
      <w:rPr>
        <w:rFonts w:ascii="OpenSymbol" w:hAnsi="OpenSymbol" w:cs="OpenSymbol"/>
        <w:sz w:val="24"/>
        <w:szCs w:val="24"/>
        <w:lang w:val="pl-PL"/>
      </w:rPr>
    </w:lvl>
    <w:lvl w:ilvl="3">
      <w:start w:val="1"/>
      <w:numFmt w:val="bullet"/>
      <w:lvlText w:val=""/>
      <w:lvlJc w:val="left"/>
      <w:pPr>
        <w:tabs>
          <w:tab w:val="num" w:pos="1440"/>
        </w:tabs>
        <w:ind w:left="1440" w:hanging="360"/>
      </w:pPr>
      <w:rPr>
        <w:rFonts w:ascii="Symbol" w:hAnsi="Symbol" w:cs="OpenSymbol"/>
        <w:sz w:val="24"/>
        <w:szCs w:val="24"/>
        <w:lang w:val="pl-PL"/>
      </w:rPr>
    </w:lvl>
    <w:lvl w:ilvl="4">
      <w:start w:val="1"/>
      <w:numFmt w:val="bullet"/>
      <w:lvlText w:val="◦"/>
      <w:lvlJc w:val="left"/>
      <w:pPr>
        <w:tabs>
          <w:tab w:val="num" w:pos="1800"/>
        </w:tabs>
        <w:ind w:left="1800" w:hanging="360"/>
      </w:pPr>
      <w:rPr>
        <w:rFonts w:ascii="OpenSymbol" w:hAnsi="OpenSymbol" w:cs="OpenSymbol"/>
        <w:sz w:val="24"/>
        <w:szCs w:val="24"/>
        <w:lang w:val="pl-PL"/>
      </w:rPr>
    </w:lvl>
    <w:lvl w:ilvl="5">
      <w:start w:val="1"/>
      <w:numFmt w:val="bullet"/>
      <w:lvlText w:val="▪"/>
      <w:lvlJc w:val="left"/>
      <w:pPr>
        <w:tabs>
          <w:tab w:val="num" w:pos="2160"/>
        </w:tabs>
        <w:ind w:left="2160" w:hanging="360"/>
      </w:pPr>
      <w:rPr>
        <w:rFonts w:ascii="OpenSymbol" w:hAnsi="OpenSymbol" w:cs="OpenSymbol"/>
        <w:sz w:val="24"/>
        <w:szCs w:val="24"/>
        <w:lang w:val="pl-PL"/>
      </w:rPr>
    </w:lvl>
    <w:lvl w:ilvl="6">
      <w:start w:val="1"/>
      <w:numFmt w:val="bullet"/>
      <w:lvlText w:val=""/>
      <w:lvlJc w:val="left"/>
      <w:pPr>
        <w:tabs>
          <w:tab w:val="num" w:pos="2520"/>
        </w:tabs>
        <w:ind w:left="2520" w:hanging="360"/>
      </w:pPr>
      <w:rPr>
        <w:rFonts w:ascii="Symbol" w:hAnsi="Symbol" w:cs="OpenSymbol"/>
        <w:sz w:val="24"/>
        <w:szCs w:val="24"/>
        <w:lang w:val="pl-PL"/>
      </w:rPr>
    </w:lvl>
    <w:lvl w:ilvl="7">
      <w:start w:val="1"/>
      <w:numFmt w:val="bullet"/>
      <w:lvlText w:val="◦"/>
      <w:lvlJc w:val="left"/>
      <w:pPr>
        <w:tabs>
          <w:tab w:val="num" w:pos="2880"/>
        </w:tabs>
        <w:ind w:left="2880" w:hanging="360"/>
      </w:pPr>
      <w:rPr>
        <w:rFonts w:ascii="OpenSymbol" w:hAnsi="OpenSymbol" w:cs="OpenSymbol"/>
        <w:sz w:val="24"/>
        <w:szCs w:val="24"/>
        <w:lang w:val="pl-PL"/>
      </w:rPr>
    </w:lvl>
    <w:lvl w:ilvl="8">
      <w:start w:val="1"/>
      <w:numFmt w:val="bullet"/>
      <w:lvlText w:val="▪"/>
      <w:lvlJc w:val="left"/>
      <w:pPr>
        <w:tabs>
          <w:tab w:val="num" w:pos="3240"/>
        </w:tabs>
        <w:ind w:left="3240" w:hanging="360"/>
      </w:pPr>
      <w:rPr>
        <w:rFonts w:ascii="OpenSymbol" w:hAnsi="OpenSymbol" w:cs="OpenSymbol"/>
        <w:sz w:val="24"/>
        <w:szCs w:val="24"/>
        <w:lang w:val="pl-PL"/>
      </w:rPr>
    </w:lvl>
  </w:abstractNum>
  <w:abstractNum w:abstractNumId="5">
    <w:nsid w:val="00000006"/>
    <w:multiLevelType w:val="multilevel"/>
    <w:tmpl w:val="00000006"/>
    <w:name w:val="WW8Num6"/>
    <w:lvl w:ilvl="0">
      <w:start w:val="1"/>
      <w:numFmt w:val="bullet"/>
      <w:lvlText w:val=""/>
      <w:lvlJc w:val="left"/>
      <w:pPr>
        <w:tabs>
          <w:tab w:val="num" w:pos="360"/>
        </w:tabs>
        <w:ind w:left="360" w:hanging="360"/>
      </w:pPr>
      <w:rPr>
        <w:rFonts w:ascii="Symbol" w:hAnsi="Symbol" w:cs="OpenSymbol"/>
        <w:sz w:val="24"/>
        <w:szCs w:val="24"/>
        <w:lang w:val="pl-PL"/>
      </w:rPr>
    </w:lvl>
    <w:lvl w:ilvl="1">
      <w:start w:val="1"/>
      <w:numFmt w:val="bullet"/>
      <w:lvlText w:val="◦"/>
      <w:lvlJc w:val="left"/>
      <w:pPr>
        <w:tabs>
          <w:tab w:val="num" w:pos="720"/>
        </w:tabs>
        <w:ind w:left="720" w:hanging="360"/>
      </w:pPr>
      <w:rPr>
        <w:rFonts w:ascii="OpenSymbol" w:hAnsi="OpenSymbol" w:cs="OpenSymbol"/>
        <w:sz w:val="24"/>
        <w:szCs w:val="24"/>
        <w:lang w:val="pl-PL"/>
      </w:rPr>
    </w:lvl>
    <w:lvl w:ilvl="2">
      <w:start w:val="1"/>
      <w:numFmt w:val="bullet"/>
      <w:lvlText w:val="▪"/>
      <w:lvlJc w:val="left"/>
      <w:pPr>
        <w:tabs>
          <w:tab w:val="num" w:pos="1080"/>
        </w:tabs>
        <w:ind w:left="1080" w:hanging="360"/>
      </w:pPr>
      <w:rPr>
        <w:rFonts w:ascii="OpenSymbol" w:hAnsi="OpenSymbol" w:cs="OpenSymbol"/>
        <w:sz w:val="24"/>
        <w:szCs w:val="24"/>
        <w:lang w:val="pl-PL"/>
      </w:rPr>
    </w:lvl>
    <w:lvl w:ilvl="3">
      <w:start w:val="1"/>
      <w:numFmt w:val="bullet"/>
      <w:lvlText w:val=""/>
      <w:lvlJc w:val="left"/>
      <w:pPr>
        <w:tabs>
          <w:tab w:val="num" w:pos="1440"/>
        </w:tabs>
        <w:ind w:left="1440" w:hanging="360"/>
      </w:pPr>
      <w:rPr>
        <w:rFonts w:ascii="Symbol" w:hAnsi="Symbol" w:cs="OpenSymbol"/>
        <w:sz w:val="24"/>
        <w:szCs w:val="24"/>
        <w:lang w:val="pl-PL"/>
      </w:rPr>
    </w:lvl>
    <w:lvl w:ilvl="4">
      <w:start w:val="1"/>
      <w:numFmt w:val="bullet"/>
      <w:lvlText w:val="◦"/>
      <w:lvlJc w:val="left"/>
      <w:pPr>
        <w:tabs>
          <w:tab w:val="num" w:pos="1800"/>
        </w:tabs>
        <w:ind w:left="1800" w:hanging="360"/>
      </w:pPr>
      <w:rPr>
        <w:rFonts w:ascii="OpenSymbol" w:hAnsi="OpenSymbol" w:cs="OpenSymbol"/>
        <w:sz w:val="24"/>
        <w:szCs w:val="24"/>
        <w:lang w:val="pl-PL"/>
      </w:rPr>
    </w:lvl>
    <w:lvl w:ilvl="5">
      <w:start w:val="1"/>
      <w:numFmt w:val="bullet"/>
      <w:lvlText w:val="▪"/>
      <w:lvlJc w:val="left"/>
      <w:pPr>
        <w:tabs>
          <w:tab w:val="num" w:pos="2160"/>
        </w:tabs>
        <w:ind w:left="2160" w:hanging="360"/>
      </w:pPr>
      <w:rPr>
        <w:rFonts w:ascii="OpenSymbol" w:hAnsi="OpenSymbol" w:cs="OpenSymbol"/>
        <w:sz w:val="24"/>
        <w:szCs w:val="24"/>
        <w:lang w:val="pl-PL"/>
      </w:rPr>
    </w:lvl>
    <w:lvl w:ilvl="6">
      <w:start w:val="1"/>
      <w:numFmt w:val="bullet"/>
      <w:lvlText w:val=""/>
      <w:lvlJc w:val="left"/>
      <w:pPr>
        <w:tabs>
          <w:tab w:val="num" w:pos="2520"/>
        </w:tabs>
        <w:ind w:left="2520" w:hanging="360"/>
      </w:pPr>
      <w:rPr>
        <w:rFonts w:ascii="Symbol" w:hAnsi="Symbol" w:cs="OpenSymbol"/>
        <w:sz w:val="24"/>
        <w:szCs w:val="24"/>
        <w:lang w:val="pl-PL"/>
      </w:rPr>
    </w:lvl>
    <w:lvl w:ilvl="7">
      <w:start w:val="1"/>
      <w:numFmt w:val="bullet"/>
      <w:lvlText w:val="◦"/>
      <w:lvlJc w:val="left"/>
      <w:pPr>
        <w:tabs>
          <w:tab w:val="num" w:pos="2880"/>
        </w:tabs>
        <w:ind w:left="2880" w:hanging="360"/>
      </w:pPr>
      <w:rPr>
        <w:rFonts w:ascii="OpenSymbol" w:hAnsi="OpenSymbol" w:cs="OpenSymbol"/>
        <w:sz w:val="24"/>
        <w:szCs w:val="24"/>
        <w:lang w:val="pl-PL"/>
      </w:rPr>
    </w:lvl>
    <w:lvl w:ilvl="8">
      <w:start w:val="1"/>
      <w:numFmt w:val="bullet"/>
      <w:lvlText w:val="▪"/>
      <w:lvlJc w:val="left"/>
      <w:pPr>
        <w:tabs>
          <w:tab w:val="num" w:pos="3240"/>
        </w:tabs>
        <w:ind w:left="3240" w:hanging="360"/>
      </w:pPr>
      <w:rPr>
        <w:rFonts w:ascii="OpenSymbol" w:hAnsi="OpenSymbol" w:cs="OpenSymbol"/>
        <w:sz w:val="24"/>
        <w:szCs w:val="24"/>
        <w:lang w:val="pl-PL"/>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s="OpenSymbol"/>
        <w:sz w:val="24"/>
        <w:szCs w:val="24"/>
        <w:lang w:val="pl-PL"/>
      </w:rPr>
    </w:lvl>
    <w:lvl w:ilvl="1">
      <w:start w:val="1"/>
      <w:numFmt w:val="bullet"/>
      <w:lvlText w:val="◦"/>
      <w:lvlJc w:val="left"/>
      <w:pPr>
        <w:tabs>
          <w:tab w:val="num" w:pos="720"/>
        </w:tabs>
        <w:ind w:left="720" w:hanging="360"/>
      </w:pPr>
      <w:rPr>
        <w:rFonts w:ascii="OpenSymbol" w:hAnsi="OpenSymbol" w:cs="OpenSymbol"/>
        <w:sz w:val="24"/>
        <w:szCs w:val="24"/>
        <w:lang w:val="pl-PL"/>
      </w:rPr>
    </w:lvl>
    <w:lvl w:ilvl="2">
      <w:start w:val="1"/>
      <w:numFmt w:val="bullet"/>
      <w:lvlText w:val="▪"/>
      <w:lvlJc w:val="left"/>
      <w:pPr>
        <w:tabs>
          <w:tab w:val="num" w:pos="1080"/>
        </w:tabs>
        <w:ind w:left="1080" w:hanging="360"/>
      </w:pPr>
      <w:rPr>
        <w:rFonts w:ascii="OpenSymbol" w:hAnsi="OpenSymbol" w:cs="OpenSymbol"/>
        <w:sz w:val="24"/>
        <w:szCs w:val="24"/>
        <w:lang w:val="pl-PL"/>
      </w:rPr>
    </w:lvl>
    <w:lvl w:ilvl="3">
      <w:start w:val="1"/>
      <w:numFmt w:val="bullet"/>
      <w:lvlText w:val=""/>
      <w:lvlJc w:val="left"/>
      <w:pPr>
        <w:tabs>
          <w:tab w:val="num" w:pos="1440"/>
        </w:tabs>
        <w:ind w:left="1440" w:hanging="360"/>
      </w:pPr>
      <w:rPr>
        <w:rFonts w:ascii="Symbol" w:hAnsi="Symbol" w:cs="OpenSymbol"/>
        <w:sz w:val="24"/>
        <w:szCs w:val="24"/>
        <w:lang w:val="pl-PL"/>
      </w:rPr>
    </w:lvl>
    <w:lvl w:ilvl="4">
      <w:start w:val="1"/>
      <w:numFmt w:val="bullet"/>
      <w:lvlText w:val="◦"/>
      <w:lvlJc w:val="left"/>
      <w:pPr>
        <w:tabs>
          <w:tab w:val="num" w:pos="1800"/>
        </w:tabs>
        <w:ind w:left="1800" w:hanging="360"/>
      </w:pPr>
      <w:rPr>
        <w:rFonts w:ascii="OpenSymbol" w:hAnsi="OpenSymbol" w:cs="OpenSymbol"/>
        <w:sz w:val="24"/>
        <w:szCs w:val="24"/>
        <w:lang w:val="pl-PL"/>
      </w:rPr>
    </w:lvl>
    <w:lvl w:ilvl="5">
      <w:start w:val="1"/>
      <w:numFmt w:val="bullet"/>
      <w:lvlText w:val="▪"/>
      <w:lvlJc w:val="left"/>
      <w:pPr>
        <w:tabs>
          <w:tab w:val="num" w:pos="2160"/>
        </w:tabs>
        <w:ind w:left="2160" w:hanging="360"/>
      </w:pPr>
      <w:rPr>
        <w:rFonts w:ascii="OpenSymbol" w:hAnsi="OpenSymbol" w:cs="OpenSymbol"/>
        <w:sz w:val="24"/>
        <w:szCs w:val="24"/>
        <w:lang w:val="pl-PL"/>
      </w:rPr>
    </w:lvl>
    <w:lvl w:ilvl="6">
      <w:start w:val="1"/>
      <w:numFmt w:val="bullet"/>
      <w:lvlText w:val=""/>
      <w:lvlJc w:val="left"/>
      <w:pPr>
        <w:tabs>
          <w:tab w:val="num" w:pos="2520"/>
        </w:tabs>
        <w:ind w:left="2520" w:hanging="360"/>
      </w:pPr>
      <w:rPr>
        <w:rFonts w:ascii="Symbol" w:hAnsi="Symbol" w:cs="OpenSymbol"/>
        <w:sz w:val="24"/>
        <w:szCs w:val="24"/>
        <w:lang w:val="pl-PL"/>
      </w:rPr>
    </w:lvl>
    <w:lvl w:ilvl="7">
      <w:start w:val="1"/>
      <w:numFmt w:val="bullet"/>
      <w:lvlText w:val="◦"/>
      <w:lvlJc w:val="left"/>
      <w:pPr>
        <w:tabs>
          <w:tab w:val="num" w:pos="2880"/>
        </w:tabs>
        <w:ind w:left="2880" w:hanging="360"/>
      </w:pPr>
      <w:rPr>
        <w:rFonts w:ascii="OpenSymbol" w:hAnsi="OpenSymbol" w:cs="OpenSymbol"/>
        <w:sz w:val="24"/>
        <w:szCs w:val="24"/>
        <w:lang w:val="pl-PL"/>
      </w:rPr>
    </w:lvl>
    <w:lvl w:ilvl="8">
      <w:start w:val="1"/>
      <w:numFmt w:val="bullet"/>
      <w:lvlText w:val="▪"/>
      <w:lvlJc w:val="left"/>
      <w:pPr>
        <w:tabs>
          <w:tab w:val="num" w:pos="3240"/>
        </w:tabs>
        <w:ind w:left="3240" w:hanging="360"/>
      </w:pPr>
      <w:rPr>
        <w:rFonts w:ascii="OpenSymbol" w:hAnsi="OpenSymbol" w:cs="OpenSymbol"/>
        <w:sz w:val="24"/>
        <w:szCs w:val="24"/>
        <w:lang w:val="pl-PL"/>
      </w:r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928"/>
        </w:tabs>
        <w:ind w:left="92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20"/>
    <w:multiLevelType w:val="singleLevel"/>
    <w:tmpl w:val="00000020"/>
    <w:name w:val="WW8Num32"/>
    <w:lvl w:ilvl="0">
      <w:start w:val="1"/>
      <w:numFmt w:val="bullet"/>
      <w:lvlText w:val=""/>
      <w:lvlJc w:val="left"/>
      <w:pPr>
        <w:tabs>
          <w:tab w:val="num" w:pos="720"/>
        </w:tabs>
        <w:ind w:left="720" w:hanging="360"/>
      </w:pPr>
      <w:rPr>
        <w:rFonts w:ascii="Symbol" w:hAnsi="Symbol" w:cs="OpenSymbol"/>
      </w:rPr>
    </w:lvl>
  </w:abstractNum>
  <w:abstractNum w:abstractNumId="10">
    <w:nsid w:val="00000021"/>
    <w:multiLevelType w:val="singleLevel"/>
    <w:tmpl w:val="00000021"/>
    <w:name w:val="WW8Num33"/>
    <w:lvl w:ilvl="0">
      <w:start w:val="1"/>
      <w:numFmt w:val="bullet"/>
      <w:lvlText w:val=""/>
      <w:lvlJc w:val="left"/>
      <w:pPr>
        <w:tabs>
          <w:tab w:val="num" w:pos="720"/>
        </w:tabs>
        <w:ind w:left="720" w:hanging="360"/>
      </w:pPr>
      <w:rPr>
        <w:rFonts w:ascii="Symbol" w:hAnsi="Symbol" w:cs="OpenSymbol"/>
      </w:rPr>
    </w:lvl>
  </w:abstractNum>
  <w:abstractNum w:abstractNumId="11">
    <w:nsid w:val="0000002C"/>
    <w:multiLevelType w:val="singleLevel"/>
    <w:tmpl w:val="0000002C"/>
    <w:name w:val="WW8Num45"/>
    <w:lvl w:ilvl="0">
      <w:start w:val="1"/>
      <w:numFmt w:val="decimal"/>
      <w:lvlText w:val="%1."/>
      <w:lvlJc w:val="left"/>
      <w:pPr>
        <w:tabs>
          <w:tab w:val="num" w:pos="360"/>
        </w:tabs>
        <w:ind w:left="360" w:hanging="360"/>
      </w:pPr>
    </w:lvl>
  </w:abstractNum>
  <w:abstractNum w:abstractNumId="12">
    <w:nsid w:val="003F29E5"/>
    <w:multiLevelType w:val="hybridMultilevel"/>
    <w:tmpl w:val="E4FC20CA"/>
    <w:lvl w:ilvl="0" w:tplc="FAF89498">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123" w:hanging="360"/>
      </w:pPr>
      <w:rPr>
        <w:rFonts w:ascii="Courier New" w:hAnsi="Courier New" w:cs="Courier New" w:hint="default"/>
      </w:rPr>
    </w:lvl>
    <w:lvl w:ilvl="2" w:tplc="04150005" w:tentative="1">
      <w:start w:val="1"/>
      <w:numFmt w:val="bullet"/>
      <w:lvlText w:val=""/>
      <w:lvlJc w:val="left"/>
      <w:pPr>
        <w:ind w:left="1843" w:hanging="360"/>
      </w:pPr>
      <w:rPr>
        <w:rFonts w:ascii="Wingdings" w:hAnsi="Wingdings" w:hint="default"/>
      </w:rPr>
    </w:lvl>
    <w:lvl w:ilvl="3" w:tplc="04150001" w:tentative="1">
      <w:start w:val="1"/>
      <w:numFmt w:val="bullet"/>
      <w:lvlText w:val=""/>
      <w:lvlJc w:val="left"/>
      <w:pPr>
        <w:ind w:left="2563" w:hanging="360"/>
      </w:pPr>
      <w:rPr>
        <w:rFonts w:ascii="Symbol" w:hAnsi="Symbol" w:hint="default"/>
      </w:rPr>
    </w:lvl>
    <w:lvl w:ilvl="4" w:tplc="04150003" w:tentative="1">
      <w:start w:val="1"/>
      <w:numFmt w:val="bullet"/>
      <w:lvlText w:val="o"/>
      <w:lvlJc w:val="left"/>
      <w:pPr>
        <w:ind w:left="3283" w:hanging="360"/>
      </w:pPr>
      <w:rPr>
        <w:rFonts w:ascii="Courier New" w:hAnsi="Courier New" w:cs="Courier New" w:hint="default"/>
      </w:rPr>
    </w:lvl>
    <w:lvl w:ilvl="5" w:tplc="04150005" w:tentative="1">
      <w:start w:val="1"/>
      <w:numFmt w:val="bullet"/>
      <w:lvlText w:val=""/>
      <w:lvlJc w:val="left"/>
      <w:pPr>
        <w:ind w:left="4003" w:hanging="360"/>
      </w:pPr>
      <w:rPr>
        <w:rFonts w:ascii="Wingdings" w:hAnsi="Wingdings" w:hint="default"/>
      </w:rPr>
    </w:lvl>
    <w:lvl w:ilvl="6" w:tplc="04150001" w:tentative="1">
      <w:start w:val="1"/>
      <w:numFmt w:val="bullet"/>
      <w:lvlText w:val=""/>
      <w:lvlJc w:val="left"/>
      <w:pPr>
        <w:ind w:left="4723" w:hanging="360"/>
      </w:pPr>
      <w:rPr>
        <w:rFonts w:ascii="Symbol" w:hAnsi="Symbol" w:hint="default"/>
      </w:rPr>
    </w:lvl>
    <w:lvl w:ilvl="7" w:tplc="04150003" w:tentative="1">
      <w:start w:val="1"/>
      <w:numFmt w:val="bullet"/>
      <w:lvlText w:val="o"/>
      <w:lvlJc w:val="left"/>
      <w:pPr>
        <w:ind w:left="5443" w:hanging="360"/>
      </w:pPr>
      <w:rPr>
        <w:rFonts w:ascii="Courier New" w:hAnsi="Courier New" w:cs="Courier New" w:hint="default"/>
      </w:rPr>
    </w:lvl>
    <w:lvl w:ilvl="8" w:tplc="04150005" w:tentative="1">
      <w:start w:val="1"/>
      <w:numFmt w:val="bullet"/>
      <w:lvlText w:val=""/>
      <w:lvlJc w:val="left"/>
      <w:pPr>
        <w:ind w:left="6163" w:hanging="360"/>
      </w:pPr>
      <w:rPr>
        <w:rFonts w:ascii="Wingdings" w:hAnsi="Wingdings" w:hint="default"/>
      </w:rPr>
    </w:lvl>
  </w:abstractNum>
  <w:abstractNum w:abstractNumId="13">
    <w:nsid w:val="00EF7136"/>
    <w:multiLevelType w:val="hybridMultilevel"/>
    <w:tmpl w:val="841A6B62"/>
    <w:lvl w:ilvl="0" w:tplc="2F5C4384">
      <w:start w:val="1"/>
      <w:numFmt w:val="upperRoman"/>
      <w:pStyle w:val="spis1LSR"/>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18C045C"/>
    <w:multiLevelType w:val="hybridMultilevel"/>
    <w:tmpl w:val="CEA42014"/>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3A4651B"/>
    <w:multiLevelType w:val="hybridMultilevel"/>
    <w:tmpl w:val="1FF446AA"/>
    <w:lvl w:ilvl="0" w:tplc="5E649ED2">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90F36EE"/>
    <w:multiLevelType w:val="hybridMultilevel"/>
    <w:tmpl w:val="A64640B2"/>
    <w:lvl w:ilvl="0" w:tplc="3C56149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A9D5BEA"/>
    <w:multiLevelType w:val="hybridMultilevel"/>
    <w:tmpl w:val="E1483A5A"/>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0CA4F08"/>
    <w:multiLevelType w:val="hybridMultilevel"/>
    <w:tmpl w:val="CB12FC52"/>
    <w:lvl w:ilvl="0" w:tplc="8C869C3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0ED0AA8"/>
    <w:multiLevelType w:val="hybridMultilevel"/>
    <w:tmpl w:val="F1AA9268"/>
    <w:lvl w:ilvl="0" w:tplc="3EBAF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2D47F94"/>
    <w:multiLevelType w:val="hybridMultilevel"/>
    <w:tmpl w:val="3FEEFA0E"/>
    <w:lvl w:ilvl="0" w:tplc="3EBAF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32A769E"/>
    <w:multiLevelType w:val="hybridMultilevel"/>
    <w:tmpl w:val="96468422"/>
    <w:lvl w:ilvl="0" w:tplc="86E0CBCA">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455307E"/>
    <w:multiLevelType w:val="hybridMultilevel"/>
    <w:tmpl w:val="FB32671E"/>
    <w:lvl w:ilvl="0" w:tplc="5E649ED2">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C371FB5"/>
    <w:multiLevelType w:val="hybridMultilevel"/>
    <w:tmpl w:val="1A989A2C"/>
    <w:lvl w:ilvl="0" w:tplc="0A00F6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C8A1991"/>
    <w:multiLevelType w:val="hybridMultilevel"/>
    <w:tmpl w:val="E774EF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CE77BA9"/>
    <w:multiLevelType w:val="hybridMultilevel"/>
    <w:tmpl w:val="39FCC1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D9A4CB1"/>
    <w:multiLevelType w:val="hybridMultilevel"/>
    <w:tmpl w:val="77CE76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DA4425A"/>
    <w:multiLevelType w:val="multilevel"/>
    <w:tmpl w:val="0BF89DFC"/>
    <w:styleLink w:val="Styl3"/>
    <w:lvl w:ilvl="0">
      <w:start w:val="1"/>
      <w:numFmt w:val="upperRoman"/>
      <w:suff w:val="nothing"/>
      <w:lvlText w:val="ROZDZIAŁ %1 - "/>
      <w:lvlJc w:val="left"/>
      <w:pPr>
        <w:ind w:left="156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208834E1"/>
    <w:multiLevelType w:val="hybridMultilevel"/>
    <w:tmpl w:val="A9BC3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1A02E37"/>
    <w:multiLevelType w:val="hybridMultilevel"/>
    <w:tmpl w:val="5A96A07E"/>
    <w:lvl w:ilvl="0" w:tplc="0A00F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5EE4EE9"/>
    <w:multiLevelType w:val="hybridMultilevel"/>
    <w:tmpl w:val="0E5E7908"/>
    <w:lvl w:ilvl="0" w:tplc="4C6AE14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05260A"/>
    <w:multiLevelType w:val="multilevel"/>
    <w:tmpl w:val="DAB04866"/>
    <w:lvl w:ilvl="0">
      <w:start w:val="1"/>
      <w:numFmt w:val="decimal"/>
      <w:pStyle w:val="spis2LS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2AB51E42"/>
    <w:multiLevelType w:val="multilevel"/>
    <w:tmpl w:val="BFF6C6BC"/>
    <w:lvl w:ilvl="0">
      <w:start w:val="1"/>
      <w:numFmt w:val="upperRoman"/>
      <w:pStyle w:val="ROZDZIALSR"/>
      <w:suff w:val="nothing"/>
      <w:lvlText w:val="ROZDZIAŁ %1 - "/>
      <w:lvlJc w:val="left"/>
      <w:pPr>
        <w:ind w:left="156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nsid w:val="2B4A60B5"/>
    <w:multiLevelType w:val="hybridMultilevel"/>
    <w:tmpl w:val="776A7ED4"/>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4211718"/>
    <w:multiLevelType w:val="hybridMultilevel"/>
    <w:tmpl w:val="3E98A798"/>
    <w:lvl w:ilvl="0" w:tplc="00000021">
      <w:start w:val="1"/>
      <w:numFmt w:val="bullet"/>
      <w:lvlText w:val=""/>
      <w:lvlJc w:val="left"/>
      <w:pPr>
        <w:ind w:left="780" w:hanging="360"/>
      </w:pPr>
      <w:rPr>
        <w:rFonts w:ascii="Symbol" w:hAnsi="Symbol" w:cs="OpenSymbol"/>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5">
    <w:nsid w:val="346B1B9C"/>
    <w:multiLevelType w:val="multilevel"/>
    <w:tmpl w:val="5D98FDD4"/>
    <w:lvl w:ilvl="0">
      <w:start w:val="1"/>
      <w:numFmt w:val="decimal"/>
      <w:pStyle w:val="analiza1"/>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Times New Roman" w:hAnsi="Times New Roman" w:cs="Times New Roman"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5245D4C"/>
    <w:multiLevelType w:val="hybridMultilevel"/>
    <w:tmpl w:val="D8164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6A93EB2"/>
    <w:multiLevelType w:val="hybridMultilevel"/>
    <w:tmpl w:val="E38C2F5C"/>
    <w:lvl w:ilvl="0" w:tplc="2A36C7BA">
      <w:start w:val="1"/>
      <w:numFmt w:val="bullet"/>
      <w:lvlText w:val=""/>
      <w:lvlJc w:val="left"/>
      <w:pPr>
        <w:ind w:left="1637"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nsid w:val="36F47897"/>
    <w:multiLevelType w:val="hybridMultilevel"/>
    <w:tmpl w:val="36F82BAA"/>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79D4382"/>
    <w:multiLevelType w:val="multilevel"/>
    <w:tmpl w:val="9790F9F4"/>
    <w:numStyleLink w:val="Styl2"/>
  </w:abstractNum>
  <w:abstractNum w:abstractNumId="40">
    <w:nsid w:val="3AA935DF"/>
    <w:multiLevelType w:val="hybridMultilevel"/>
    <w:tmpl w:val="C4C89E0C"/>
    <w:lvl w:ilvl="0" w:tplc="CF00EDA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DC62444"/>
    <w:multiLevelType w:val="hybridMultilevel"/>
    <w:tmpl w:val="02E686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F8923B5"/>
    <w:multiLevelType w:val="multilevel"/>
    <w:tmpl w:val="ABFC87E4"/>
    <w:lvl w:ilvl="0">
      <w:start w:val="1"/>
      <w:numFmt w:val="upperRoman"/>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41E129B2"/>
    <w:multiLevelType w:val="hybridMultilevel"/>
    <w:tmpl w:val="B93A6362"/>
    <w:lvl w:ilvl="0" w:tplc="5E649ED2">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2421311"/>
    <w:multiLevelType w:val="hybridMultilevel"/>
    <w:tmpl w:val="6328821E"/>
    <w:lvl w:ilvl="0" w:tplc="FAF89498">
      <w:start w:val="1"/>
      <w:numFmt w:val="bullet"/>
      <w:lvlText w:val="­"/>
      <w:lvlJc w:val="left"/>
      <w:pPr>
        <w:ind w:left="890" w:hanging="360"/>
      </w:pPr>
      <w:rPr>
        <w:rFonts w:ascii="Times New Roman" w:hAnsi="Times New Roman" w:cs="Times New Roman"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5">
    <w:nsid w:val="43F00F88"/>
    <w:multiLevelType w:val="hybridMultilevel"/>
    <w:tmpl w:val="F6F60272"/>
    <w:lvl w:ilvl="0" w:tplc="FAF89498">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4831363B"/>
    <w:multiLevelType w:val="hybridMultilevel"/>
    <w:tmpl w:val="6AA48526"/>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CC5591A"/>
    <w:multiLevelType w:val="hybridMultilevel"/>
    <w:tmpl w:val="D6E47BE6"/>
    <w:lvl w:ilvl="0" w:tplc="0415000F">
      <w:start w:val="1"/>
      <w:numFmt w:val="decimal"/>
      <w:lvlText w:val="%1."/>
      <w:lvlJc w:val="left"/>
      <w:pPr>
        <w:ind w:left="360" w:hanging="360"/>
      </w:pPr>
      <w:rPr>
        <w:rFonts w:hint="default"/>
      </w:rPr>
    </w:lvl>
    <w:lvl w:ilvl="1" w:tplc="170A5CA8">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4FD85C16"/>
    <w:multiLevelType w:val="multilevel"/>
    <w:tmpl w:val="9790F9F4"/>
    <w:styleLink w:val="Styl2"/>
    <w:lvl w:ilvl="0">
      <w:start w:val="1"/>
      <w:numFmt w:val="decimal"/>
      <w:lvlText w:val="%1."/>
      <w:lvlJc w:val="left"/>
      <w:pPr>
        <w:ind w:left="360" w:hanging="360"/>
      </w:pPr>
    </w:lvl>
    <w:lvl w:ilvl="1">
      <w:start w:val="1"/>
      <w:numFmt w:val="decimal"/>
      <w:pStyle w:val="pod2LS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12C46D1"/>
    <w:multiLevelType w:val="hybridMultilevel"/>
    <w:tmpl w:val="180CF4F4"/>
    <w:lvl w:ilvl="0" w:tplc="4DE4A254">
      <w:numFmt w:val="decimal"/>
      <w:lvlText w:val="%1"/>
      <w:lvlJc w:val="left"/>
      <w:pPr>
        <w:ind w:left="5520" w:hanging="360"/>
      </w:pPr>
      <w:rPr>
        <w:rFonts w:hint="default"/>
      </w:rPr>
    </w:lvl>
    <w:lvl w:ilvl="1" w:tplc="04150019" w:tentative="1">
      <w:start w:val="1"/>
      <w:numFmt w:val="lowerLetter"/>
      <w:lvlText w:val="%2."/>
      <w:lvlJc w:val="left"/>
      <w:pPr>
        <w:ind w:left="6240" w:hanging="360"/>
      </w:pPr>
    </w:lvl>
    <w:lvl w:ilvl="2" w:tplc="0415001B" w:tentative="1">
      <w:start w:val="1"/>
      <w:numFmt w:val="lowerRoman"/>
      <w:lvlText w:val="%3."/>
      <w:lvlJc w:val="right"/>
      <w:pPr>
        <w:ind w:left="6960" w:hanging="180"/>
      </w:pPr>
    </w:lvl>
    <w:lvl w:ilvl="3" w:tplc="0415000F" w:tentative="1">
      <w:start w:val="1"/>
      <w:numFmt w:val="decimal"/>
      <w:lvlText w:val="%4."/>
      <w:lvlJc w:val="left"/>
      <w:pPr>
        <w:ind w:left="7680" w:hanging="360"/>
      </w:pPr>
    </w:lvl>
    <w:lvl w:ilvl="4" w:tplc="04150019" w:tentative="1">
      <w:start w:val="1"/>
      <w:numFmt w:val="lowerLetter"/>
      <w:lvlText w:val="%5."/>
      <w:lvlJc w:val="left"/>
      <w:pPr>
        <w:ind w:left="8400" w:hanging="360"/>
      </w:pPr>
    </w:lvl>
    <w:lvl w:ilvl="5" w:tplc="0415001B" w:tentative="1">
      <w:start w:val="1"/>
      <w:numFmt w:val="lowerRoman"/>
      <w:lvlText w:val="%6."/>
      <w:lvlJc w:val="right"/>
      <w:pPr>
        <w:ind w:left="9120" w:hanging="180"/>
      </w:pPr>
    </w:lvl>
    <w:lvl w:ilvl="6" w:tplc="0415000F" w:tentative="1">
      <w:start w:val="1"/>
      <w:numFmt w:val="decimal"/>
      <w:lvlText w:val="%7."/>
      <w:lvlJc w:val="left"/>
      <w:pPr>
        <w:ind w:left="9840" w:hanging="360"/>
      </w:pPr>
    </w:lvl>
    <w:lvl w:ilvl="7" w:tplc="04150019" w:tentative="1">
      <w:start w:val="1"/>
      <w:numFmt w:val="lowerLetter"/>
      <w:lvlText w:val="%8."/>
      <w:lvlJc w:val="left"/>
      <w:pPr>
        <w:ind w:left="10560" w:hanging="360"/>
      </w:pPr>
    </w:lvl>
    <w:lvl w:ilvl="8" w:tplc="0415001B" w:tentative="1">
      <w:start w:val="1"/>
      <w:numFmt w:val="lowerRoman"/>
      <w:lvlText w:val="%9."/>
      <w:lvlJc w:val="right"/>
      <w:pPr>
        <w:ind w:left="11280" w:hanging="180"/>
      </w:pPr>
    </w:lvl>
  </w:abstractNum>
  <w:abstractNum w:abstractNumId="50">
    <w:nsid w:val="5230316A"/>
    <w:multiLevelType w:val="hybridMultilevel"/>
    <w:tmpl w:val="57BA0944"/>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39E2DD3"/>
    <w:multiLevelType w:val="hybridMultilevel"/>
    <w:tmpl w:val="46102B48"/>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6A40959"/>
    <w:multiLevelType w:val="hybridMultilevel"/>
    <w:tmpl w:val="FDAA29D0"/>
    <w:lvl w:ilvl="0" w:tplc="4CC0F710">
      <w:start w:val="1"/>
      <w:numFmt w:val="upperRoman"/>
      <w:lvlText w:val="%1."/>
      <w:lvlJc w:val="righ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3">
    <w:nsid w:val="577036DB"/>
    <w:multiLevelType w:val="hybridMultilevel"/>
    <w:tmpl w:val="82268C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9350AAC"/>
    <w:multiLevelType w:val="hybridMultilevel"/>
    <w:tmpl w:val="0F2EBAE0"/>
    <w:lvl w:ilvl="0" w:tplc="0C9AF5C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5">
    <w:nsid w:val="5A681B87"/>
    <w:multiLevelType w:val="hybridMultilevel"/>
    <w:tmpl w:val="866C636E"/>
    <w:lvl w:ilvl="0" w:tplc="E6C83ED2">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D5B23AB"/>
    <w:multiLevelType w:val="hybridMultilevel"/>
    <w:tmpl w:val="32FEBA8A"/>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DA13CED"/>
    <w:multiLevelType w:val="hybridMultilevel"/>
    <w:tmpl w:val="0638F640"/>
    <w:lvl w:ilvl="0" w:tplc="9BC2F386">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FE6583E"/>
    <w:multiLevelType w:val="hybridMultilevel"/>
    <w:tmpl w:val="56EC2010"/>
    <w:lvl w:ilvl="0" w:tplc="60C4CCF6">
      <w:start w:val="1"/>
      <w:numFmt w:val="lowerLetter"/>
      <w:lvlText w:val="%1)"/>
      <w:lvlJc w:val="left"/>
      <w:pPr>
        <w:ind w:left="1070" w:hanging="360"/>
      </w:pPr>
      <w:rPr>
        <w:rFonts w:hint="default"/>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9">
    <w:nsid w:val="665E678A"/>
    <w:multiLevelType w:val="hybridMultilevel"/>
    <w:tmpl w:val="EA986084"/>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7417BF0"/>
    <w:multiLevelType w:val="hybridMultilevel"/>
    <w:tmpl w:val="44EEC8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8596D37"/>
    <w:multiLevelType w:val="hybridMultilevel"/>
    <w:tmpl w:val="2C287E0C"/>
    <w:lvl w:ilvl="0" w:tplc="FAF89498">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68D27F09"/>
    <w:multiLevelType w:val="hybridMultilevel"/>
    <w:tmpl w:val="E9588408"/>
    <w:lvl w:ilvl="0" w:tplc="98F21FAA">
      <w:start w:val="1"/>
      <w:numFmt w:val="decimal"/>
      <w:pStyle w:val="PodrozdzialLS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9122216"/>
    <w:multiLevelType w:val="hybridMultilevel"/>
    <w:tmpl w:val="E312B080"/>
    <w:lvl w:ilvl="0" w:tplc="3EBAF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AD823CE"/>
    <w:multiLevelType w:val="hybridMultilevel"/>
    <w:tmpl w:val="1A92BC2A"/>
    <w:lvl w:ilvl="0" w:tplc="19D09FC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723778A2"/>
    <w:multiLevelType w:val="hybridMultilevel"/>
    <w:tmpl w:val="44EEC8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384622F"/>
    <w:multiLevelType w:val="hybridMultilevel"/>
    <w:tmpl w:val="C1F41F36"/>
    <w:lvl w:ilvl="0" w:tplc="04150011">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3F9697A"/>
    <w:multiLevelType w:val="multilevel"/>
    <w:tmpl w:val="04150029"/>
    <w:styleLink w:val="Styl1"/>
    <w:lvl w:ilvl="0">
      <w:start w:val="1"/>
      <w:numFmt w:val="decimal"/>
      <w:suff w:val="space"/>
      <w:lvlText w:val="Rozdział %1"/>
      <w:lvlJc w:val="left"/>
      <w:pPr>
        <w:ind w:left="708"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8">
    <w:nsid w:val="761C50B4"/>
    <w:multiLevelType w:val="hybridMultilevel"/>
    <w:tmpl w:val="82AA379C"/>
    <w:lvl w:ilvl="0" w:tplc="FAF894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6600AA1"/>
    <w:multiLevelType w:val="hybridMultilevel"/>
    <w:tmpl w:val="DF660254"/>
    <w:lvl w:ilvl="0" w:tplc="5E649ED2">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8A47FEF"/>
    <w:multiLevelType w:val="hybridMultilevel"/>
    <w:tmpl w:val="7C925C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EE736E7"/>
    <w:multiLevelType w:val="hybridMultilevel"/>
    <w:tmpl w:val="F5789A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FD30AF3"/>
    <w:multiLevelType w:val="hybridMultilevel"/>
    <w:tmpl w:val="A036E80C"/>
    <w:lvl w:ilvl="0" w:tplc="0A00F6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0"/>
  </w:num>
  <w:num w:numId="4">
    <w:abstractNumId w:val="1"/>
    <w:lvlOverride w:ilvl="0">
      <w:lvl w:ilvl="0">
        <w:numFmt w:val="bullet"/>
        <w:lvlText w:val=""/>
        <w:legacy w:legacy="1" w:legacySpace="0" w:legacyIndent="360"/>
        <w:lvlJc w:val="left"/>
        <w:rPr>
          <w:rFonts w:ascii="Symbol" w:hAnsi="Symbol" w:hint="default"/>
        </w:rPr>
      </w:lvl>
    </w:lvlOverride>
  </w:num>
  <w:num w:numId="5">
    <w:abstractNumId w:val="71"/>
  </w:num>
  <w:num w:numId="6">
    <w:abstractNumId w:val="0"/>
  </w:num>
  <w:num w:numId="7">
    <w:abstractNumId w:val="29"/>
  </w:num>
  <w:num w:numId="8">
    <w:abstractNumId w:val="23"/>
  </w:num>
  <w:num w:numId="9">
    <w:abstractNumId w:val="72"/>
  </w:num>
  <w:num w:numId="10">
    <w:abstractNumId w:val="19"/>
  </w:num>
  <w:num w:numId="11">
    <w:abstractNumId w:val="66"/>
  </w:num>
  <w:num w:numId="12">
    <w:abstractNumId w:val="21"/>
  </w:num>
  <w:num w:numId="13">
    <w:abstractNumId w:val="63"/>
  </w:num>
  <w:num w:numId="14">
    <w:abstractNumId w:val="20"/>
  </w:num>
  <w:num w:numId="15">
    <w:abstractNumId w:val="51"/>
  </w:num>
  <w:num w:numId="16">
    <w:abstractNumId w:val="52"/>
  </w:num>
  <w:num w:numId="17">
    <w:abstractNumId w:val="34"/>
  </w:num>
  <w:num w:numId="18">
    <w:abstractNumId w:val="26"/>
  </w:num>
  <w:num w:numId="19">
    <w:abstractNumId w:val="2"/>
  </w:num>
  <w:num w:numId="20">
    <w:abstractNumId w:val="11"/>
  </w:num>
  <w:num w:numId="21">
    <w:abstractNumId w:val="18"/>
  </w:num>
  <w:num w:numId="22">
    <w:abstractNumId w:val="42"/>
  </w:num>
  <w:num w:numId="23">
    <w:abstractNumId w:val="22"/>
  </w:num>
  <w:num w:numId="24">
    <w:abstractNumId w:val="15"/>
  </w:num>
  <w:num w:numId="25">
    <w:abstractNumId w:val="69"/>
  </w:num>
  <w:num w:numId="26">
    <w:abstractNumId w:val="43"/>
  </w:num>
  <w:num w:numId="27">
    <w:abstractNumId w:val="12"/>
  </w:num>
  <w:num w:numId="28">
    <w:abstractNumId w:val="56"/>
  </w:num>
  <w:num w:numId="29">
    <w:abstractNumId w:val="33"/>
  </w:num>
  <w:num w:numId="30">
    <w:abstractNumId w:val="59"/>
  </w:num>
  <w:num w:numId="31">
    <w:abstractNumId w:val="38"/>
  </w:num>
  <w:num w:numId="32">
    <w:abstractNumId w:val="46"/>
  </w:num>
  <w:num w:numId="33">
    <w:abstractNumId w:val="50"/>
  </w:num>
  <w:num w:numId="34">
    <w:abstractNumId w:val="41"/>
  </w:num>
  <w:num w:numId="35">
    <w:abstractNumId w:val="61"/>
  </w:num>
  <w:num w:numId="36">
    <w:abstractNumId w:val="45"/>
  </w:num>
  <w:num w:numId="37">
    <w:abstractNumId w:val="55"/>
  </w:num>
  <w:num w:numId="38">
    <w:abstractNumId w:val="37"/>
  </w:num>
  <w:num w:numId="39">
    <w:abstractNumId w:val="30"/>
  </w:num>
  <w:num w:numId="40">
    <w:abstractNumId w:val="28"/>
  </w:num>
  <w:num w:numId="41">
    <w:abstractNumId w:val="13"/>
  </w:num>
  <w:num w:numId="42">
    <w:abstractNumId w:val="67"/>
  </w:num>
  <w:num w:numId="43">
    <w:abstractNumId w:val="31"/>
  </w:num>
  <w:num w:numId="44">
    <w:abstractNumId w:val="48"/>
  </w:num>
  <w:num w:numId="45">
    <w:abstractNumId w:val="39"/>
  </w:num>
  <w:num w:numId="46">
    <w:abstractNumId w:val="27"/>
  </w:num>
  <w:num w:numId="47">
    <w:abstractNumId w:val="36"/>
  </w:num>
  <w:num w:numId="48">
    <w:abstractNumId w:val="64"/>
  </w:num>
  <w:num w:numId="49">
    <w:abstractNumId w:val="25"/>
  </w:num>
  <w:num w:numId="50">
    <w:abstractNumId w:val="40"/>
  </w:num>
  <w:num w:numId="51">
    <w:abstractNumId w:val="16"/>
  </w:num>
  <w:num w:numId="52">
    <w:abstractNumId w:val="44"/>
  </w:num>
  <w:num w:numId="53">
    <w:abstractNumId w:val="17"/>
  </w:num>
  <w:num w:numId="54">
    <w:abstractNumId w:val="14"/>
  </w:num>
  <w:num w:numId="55">
    <w:abstractNumId w:val="62"/>
  </w:num>
  <w:num w:numId="56">
    <w:abstractNumId w:val="62"/>
    <w:lvlOverride w:ilvl="0">
      <w:startOverride w:val="1"/>
    </w:lvlOverride>
  </w:num>
  <w:num w:numId="57">
    <w:abstractNumId w:val="62"/>
    <w:lvlOverride w:ilvl="0">
      <w:startOverride w:val="1"/>
    </w:lvlOverride>
  </w:num>
  <w:num w:numId="58">
    <w:abstractNumId w:val="62"/>
    <w:lvlOverride w:ilvl="0">
      <w:startOverride w:val="1"/>
    </w:lvlOverride>
  </w:num>
  <w:num w:numId="59">
    <w:abstractNumId w:val="62"/>
    <w:lvlOverride w:ilvl="0">
      <w:startOverride w:val="1"/>
    </w:lvlOverride>
  </w:num>
  <w:num w:numId="60">
    <w:abstractNumId w:val="62"/>
    <w:lvlOverride w:ilvl="0">
      <w:startOverride w:val="1"/>
    </w:lvlOverride>
  </w:num>
  <w:num w:numId="61">
    <w:abstractNumId w:val="62"/>
    <w:lvlOverride w:ilvl="0">
      <w:startOverride w:val="1"/>
    </w:lvlOverride>
  </w:num>
  <w:num w:numId="62">
    <w:abstractNumId w:val="62"/>
    <w:lvlOverride w:ilvl="0">
      <w:startOverride w:val="1"/>
    </w:lvlOverride>
  </w:num>
  <w:num w:numId="63">
    <w:abstractNumId w:val="62"/>
    <w:lvlOverride w:ilvl="0">
      <w:startOverride w:val="1"/>
    </w:lvlOverride>
  </w:num>
  <w:num w:numId="64">
    <w:abstractNumId w:val="62"/>
    <w:lvlOverride w:ilvl="0">
      <w:startOverride w:val="1"/>
    </w:lvlOverride>
  </w:num>
  <w:num w:numId="65">
    <w:abstractNumId w:val="62"/>
    <w:lvlOverride w:ilvl="0">
      <w:startOverride w:val="1"/>
    </w:lvlOverride>
  </w:num>
  <w:num w:numId="66">
    <w:abstractNumId w:val="68"/>
  </w:num>
  <w:num w:numId="67">
    <w:abstractNumId w:val="32"/>
  </w:num>
  <w:num w:numId="68">
    <w:abstractNumId w:val="54"/>
  </w:num>
  <w:num w:numId="69">
    <w:abstractNumId w:val="57"/>
  </w:num>
  <w:num w:numId="70">
    <w:abstractNumId w:val="65"/>
  </w:num>
  <w:num w:numId="71">
    <w:abstractNumId w:val="47"/>
  </w:num>
  <w:num w:numId="72">
    <w:abstractNumId w:val="60"/>
  </w:num>
  <w:num w:numId="73">
    <w:abstractNumId w:val="58"/>
  </w:num>
  <w:num w:numId="74">
    <w:abstractNumId w:val="70"/>
  </w:num>
  <w:num w:numId="75">
    <w:abstractNumId w:val="24"/>
  </w:num>
  <w:num w:numId="76">
    <w:abstractNumId w:val="53"/>
  </w:num>
  <w:num w:numId="77">
    <w:abstractNumId w:val="4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stylePaneFormatFilter w:val="3F01"/>
  <w:defaultTabStop w:val="708"/>
  <w:hyphenationZone w:val="425"/>
  <w:characterSpacingControl w:val="doNotCompress"/>
  <w:savePreviewPicture/>
  <w:hdrShapeDefaults>
    <o:shapedefaults v:ext="edit" spidmax="3074"/>
  </w:hdrShapeDefaults>
  <w:footnotePr>
    <w:footnote w:id="-1"/>
    <w:footnote w:id="0"/>
  </w:footnotePr>
  <w:endnotePr>
    <w:endnote w:id="-1"/>
    <w:endnote w:id="0"/>
  </w:endnotePr>
  <w:compat/>
  <w:rsids>
    <w:rsidRoot w:val="00EE2787"/>
    <w:rsid w:val="000004B9"/>
    <w:rsid w:val="000016D1"/>
    <w:rsid w:val="00002001"/>
    <w:rsid w:val="00002491"/>
    <w:rsid w:val="00004192"/>
    <w:rsid w:val="000051AD"/>
    <w:rsid w:val="000054A1"/>
    <w:rsid w:val="00005B7D"/>
    <w:rsid w:val="00005C9A"/>
    <w:rsid w:val="00010D9B"/>
    <w:rsid w:val="000139C9"/>
    <w:rsid w:val="000150DC"/>
    <w:rsid w:val="000154F8"/>
    <w:rsid w:val="00016E5F"/>
    <w:rsid w:val="000170A3"/>
    <w:rsid w:val="00017B6B"/>
    <w:rsid w:val="00020620"/>
    <w:rsid w:val="00020BC4"/>
    <w:rsid w:val="00021892"/>
    <w:rsid w:val="00021C02"/>
    <w:rsid w:val="0002352A"/>
    <w:rsid w:val="000238DA"/>
    <w:rsid w:val="000325BE"/>
    <w:rsid w:val="00032849"/>
    <w:rsid w:val="00032FD9"/>
    <w:rsid w:val="00033A0D"/>
    <w:rsid w:val="00033CFF"/>
    <w:rsid w:val="00033F61"/>
    <w:rsid w:val="00035517"/>
    <w:rsid w:val="00036A5C"/>
    <w:rsid w:val="0004231A"/>
    <w:rsid w:val="00043CFB"/>
    <w:rsid w:val="00047038"/>
    <w:rsid w:val="0005099F"/>
    <w:rsid w:val="000513A2"/>
    <w:rsid w:val="00051621"/>
    <w:rsid w:val="00052D69"/>
    <w:rsid w:val="000537A2"/>
    <w:rsid w:val="000546E4"/>
    <w:rsid w:val="000549EE"/>
    <w:rsid w:val="000561E6"/>
    <w:rsid w:val="00060124"/>
    <w:rsid w:val="00062DE5"/>
    <w:rsid w:val="00063B46"/>
    <w:rsid w:val="000641B6"/>
    <w:rsid w:val="000648F0"/>
    <w:rsid w:val="000650DF"/>
    <w:rsid w:val="000658EA"/>
    <w:rsid w:val="00066467"/>
    <w:rsid w:val="000715A0"/>
    <w:rsid w:val="00073252"/>
    <w:rsid w:val="00073CDE"/>
    <w:rsid w:val="00074E68"/>
    <w:rsid w:val="00075B4B"/>
    <w:rsid w:val="00075CC2"/>
    <w:rsid w:val="00076BAD"/>
    <w:rsid w:val="000772C8"/>
    <w:rsid w:val="00077B72"/>
    <w:rsid w:val="0008080C"/>
    <w:rsid w:val="00080890"/>
    <w:rsid w:val="0008097C"/>
    <w:rsid w:val="000815BB"/>
    <w:rsid w:val="000815C9"/>
    <w:rsid w:val="000858EA"/>
    <w:rsid w:val="00086A99"/>
    <w:rsid w:val="000879FD"/>
    <w:rsid w:val="000915D4"/>
    <w:rsid w:val="00091FD8"/>
    <w:rsid w:val="00092484"/>
    <w:rsid w:val="00092F50"/>
    <w:rsid w:val="000937C3"/>
    <w:rsid w:val="000938ED"/>
    <w:rsid w:val="00094C16"/>
    <w:rsid w:val="00095689"/>
    <w:rsid w:val="000976F4"/>
    <w:rsid w:val="000A16A4"/>
    <w:rsid w:val="000A174A"/>
    <w:rsid w:val="000A3F37"/>
    <w:rsid w:val="000B0255"/>
    <w:rsid w:val="000B120D"/>
    <w:rsid w:val="000B20DE"/>
    <w:rsid w:val="000B2918"/>
    <w:rsid w:val="000B45D4"/>
    <w:rsid w:val="000C0BDD"/>
    <w:rsid w:val="000C20EB"/>
    <w:rsid w:val="000C2372"/>
    <w:rsid w:val="000C3A95"/>
    <w:rsid w:val="000C4453"/>
    <w:rsid w:val="000C4706"/>
    <w:rsid w:val="000C7ACC"/>
    <w:rsid w:val="000D0BD8"/>
    <w:rsid w:val="000D0E74"/>
    <w:rsid w:val="000D18EF"/>
    <w:rsid w:val="000D279E"/>
    <w:rsid w:val="000D3F55"/>
    <w:rsid w:val="000E015E"/>
    <w:rsid w:val="000E0301"/>
    <w:rsid w:val="000E12CF"/>
    <w:rsid w:val="000E1314"/>
    <w:rsid w:val="000E33B4"/>
    <w:rsid w:val="000E3B61"/>
    <w:rsid w:val="000E438C"/>
    <w:rsid w:val="000E449B"/>
    <w:rsid w:val="000E4BCD"/>
    <w:rsid w:val="000E57B6"/>
    <w:rsid w:val="000E6053"/>
    <w:rsid w:val="000E7326"/>
    <w:rsid w:val="000F55A2"/>
    <w:rsid w:val="000F56D7"/>
    <w:rsid w:val="000F6414"/>
    <w:rsid w:val="000F6AE7"/>
    <w:rsid w:val="000F767A"/>
    <w:rsid w:val="0010024C"/>
    <w:rsid w:val="00100426"/>
    <w:rsid w:val="00100AA7"/>
    <w:rsid w:val="00100BE1"/>
    <w:rsid w:val="00101B29"/>
    <w:rsid w:val="00101EF3"/>
    <w:rsid w:val="00102E0C"/>
    <w:rsid w:val="001031F8"/>
    <w:rsid w:val="0010341E"/>
    <w:rsid w:val="0010431E"/>
    <w:rsid w:val="001127FD"/>
    <w:rsid w:val="001154C3"/>
    <w:rsid w:val="001157BD"/>
    <w:rsid w:val="001163E2"/>
    <w:rsid w:val="00120068"/>
    <w:rsid w:val="00121955"/>
    <w:rsid w:val="00122A95"/>
    <w:rsid w:val="00122BE7"/>
    <w:rsid w:val="0012330D"/>
    <w:rsid w:val="00124E5B"/>
    <w:rsid w:val="00125F54"/>
    <w:rsid w:val="0013039B"/>
    <w:rsid w:val="001312D9"/>
    <w:rsid w:val="00131C51"/>
    <w:rsid w:val="0013232A"/>
    <w:rsid w:val="001343FF"/>
    <w:rsid w:val="001347ED"/>
    <w:rsid w:val="00134A7D"/>
    <w:rsid w:val="00134DFC"/>
    <w:rsid w:val="00135A2E"/>
    <w:rsid w:val="00137951"/>
    <w:rsid w:val="00140767"/>
    <w:rsid w:val="0014173F"/>
    <w:rsid w:val="0014376B"/>
    <w:rsid w:val="001445EB"/>
    <w:rsid w:val="0014461A"/>
    <w:rsid w:val="00145435"/>
    <w:rsid w:val="00145EBA"/>
    <w:rsid w:val="00150FCE"/>
    <w:rsid w:val="00151C2B"/>
    <w:rsid w:val="00151E3B"/>
    <w:rsid w:val="001542F7"/>
    <w:rsid w:val="00155DA5"/>
    <w:rsid w:val="001565D2"/>
    <w:rsid w:val="001628F9"/>
    <w:rsid w:val="00162EBB"/>
    <w:rsid w:val="00163056"/>
    <w:rsid w:val="00163454"/>
    <w:rsid w:val="0016597D"/>
    <w:rsid w:val="001664AA"/>
    <w:rsid w:val="00170396"/>
    <w:rsid w:val="00170A60"/>
    <w:rsid w:val="001723AA"/>
    <w:rsid w:val="0017316E"/>
    <w:rsid w:val="00175587"/>
    <w:rsid w:val="001761A6"/>
    <w:rsid w:val="001771DD"/>
    <w:rsid w:val="00177A3D"/>
    <w:rsid w:val="0018154E"/>
    <w:rsid w:val="0018337E"/>
    <w:rsid w:val="00183562"/>
    <w:rsid w:val="00184D3E"/>
    <w:rsid w:val="001850D8"/>
    <w:rsid w:val="001856EA"/>
    <w:rsid w:val="00191989"/>
    <w:rsid w:val="0019749A"/>
    <w:rsid w:val="001978B3"/>
    <w:rsid w:val="001A0B71"/>
    <w:rsid w:val="001A1311"/>
    <w:rsid w:val="001A2B0A"/>
    <w:rsid w:val="001A2CEC"/>
    <w:rsid w:val="001A2D58"/>
    <w:rsid w:val="001A31C2"/>
    <w:rsid w:val="001A3B2B"/>
    <w:rsid w:val="001A55D8"/>
    <w:rsid w:val="001A65BF"/>
    <w:rsid w:val="001A68F6"/>
    <w:rsid w:val="001B079D"/>
    <w:rsid w:val="001B26A7"/>
    <w:rsid w:val="001B2C81"/>
    <w:rsid w:val="001B34B7"/>
    <w:rsid w:val="001B372F"/>
    <w:rsid w:val="001B4158"/>
    <w:rsid w:val="001B584F"/>
    <w:rsid w:val="001B67B2"/>
    <w:rsid w:val="001B6E83"/>
    <w:rsid w:val="001C1347"/>
    <w:rsid w:val="001C265D"/>
    <w:rsid w:val="001C3DBA"/>
    <w:rsid w:val="001C4D69"/>
    <w:rsid w:val="001C649C"/>
    <w:rsid w:val="001C6A51"/>
    <w:rsid w:val="001C6C6A"/>
    <w:rsid w:val="001D09DF"/>
    <w:rsid w:val="001D0B17"/>
    <w:rsid w:val="001D247F"/>
    <w:rsid w:val="001D516A"/>
    <w:rsid w:val="001D7520"/>
    <w:rsid w:val="001D7F19"/>
    <w:rsid w:val="001E1626"/>
    <w:rsid w:val="001E1924"/>
    <w:rsid w:val="001E2FC5"/>
    <w:rsid w:val="001E3868"/>
    <w:rsid w:val="001E5381"/>
    <w:rsid w:val="001E5F81"/>
    <w:rsid w:val="001E636F"/>
    <w:rsid w:val="001E732F"/>
    <w:rsid w:val="001E7461"/>
    <w:rsid w:val="001E7965"/>
    <w:rsid w:val="001F0E25"/>
    <w:rsid w:val="001F1BEB"/>
    <w:rsid w:val="001F396E"/>
    <w:rsid w:val="001F417C"/>
    <w:rsid w:val="001F49E4"/>
    <w:rsid w:val="001F5088"/>
    <w:rsid w:val="001F524E"/>
    <w:rsid w:val="001F689B"/>
    <w:rsid w:val="001F6A2C"/>
    <w:rsid w:val="001F6C32"/>
    <w:rsid w:val="001F7549"/>
    <w:rsid w:val="001F78C1"/>
    <w:rsid w:val="00200A40"/>
    <w:rsid w:val="00202BC8"/>
    <w:rsid w:val="00203BB7"/>
    <w:rsid w:val="00203F64"/>
    <w:rsid w:val="002040AB"/>
    <w:rsid w:val="0020440F"/>
    <w:rsid w:val="0020653B"/>
    <w:rsid w:val="0020768F"/>
    <w:rsid w:val="00207A41"/>
    <w:rsid w:val="00207F4B"/>
    <w:rsid w:val="00210D83"/>
    <w:rsid w:val="00210F2D"/>
    <w:rsid w:val="0021145A"/>
    <w:rsid w:val="002121D2"/>
    <w:rsid w:val="00212375"/>
    <w:rsid w:val="002124E8"/>
    <w:rsid w:val="00212AFA"/>
    <w:rsid w:val="00215C0D"/>
    <w:rsid w:val="00217AF7"/>
    <w:rsid w:val="00217D71"/>
    <w:rsid w:val="002211B1"/>
    <w:rsid w:val="00222234"/>
    <w:rsid w:val="00224090"/>
    <w:rsid w:val="00225C10"/>
    <w:rsid w:val="00226198"/>
    <w:rsid w:val="002261D1"/>
    <w:rsid w:val="00226860"/>
    <w:rsid w:val="00226D31"/>
    <w:rsid w:val="0022753D"/>
    <w:rsid w:val="002276FC"/>
    <w:rsid w:val="00227D74"/>
    <w:rsid w:val="00231668"/>
    <w:rsid w:val="00231B41"/>
    <w:rsid w:val="002322EE"/>
    <w:rsid w:val="00232612"/>
    <w:rsid w:val="002366E7"/>
    <w:rsid w:val="00237146"/>
    <w:rsid w:val="002410EC"/>
    <w:rsid w:val="00242B0D"/>
    <w:rsid w:val="0024313A"/>
    <w:rsid w:val="002432CA"/>
    <w:rsid w:val="00244CCC"/>
    <w:rsid w:val="00254151"/>
    <w:rsid w:val="0025480E"/>
    <w:rsid w:val="00254C4D"/>
    <w:rsid w:val="00256051"/>
    <w:rsid w:val="00256C65"/>
    <w:rsid w:val="0026054B"/>
    <w:rsid w:val="00262830"/>
    <w:rsid w:val="00262D2E"/>
    <w:rsid w:val="00263872"/>
    <w:rsid w:val="00264005"/>
    <w:rsid w:val="002669BF"/>
    <w:rsid w:val="002706BF"/>
    <w:rsid w:val="002714C8"/>
    <w:rsid w:val="002718FC"/>
    <w:rsid w:val="0027213A"/>
    <w:rsid w:val="002721A1"/>
    <w:rsid w:val="00273EA6"/>
    <w:rsid w:val="00274385"/>
    <w:rsid w:val="0027714C"/>
    <w:rsid w:val="00277A53"/>
    <w:rsid w:val="00281D50"/>
    <w:rsid w:val="00282B67"/>
    <w:rsid w:val="002836A8"/>
    <w:rsid w:val="00284CBE"/>
    <w:rsid w:val="00286BBA"/>
    <w:rsid w:val="00286D64"/>
    <w:rsid w:val="00292676"/>
    <w:rsid w:val="00293610"/>
    <w:rsid w:val="0029410B"/>
    <w:rsid w:val="00295840"/>
    <w:rsid w:val="00296A00"/>
    <w:rsid w:val="00297668"/>
    <w:rsid w:val="002A01AD"/>
    <w:rsid w:val="002A0362"/>
    <w:rsid w:val="002A0368"/>
    <w:rsid w:val="002A0E4E"/>
    <w:rsid w:val="002A434E"/>
    <w:rsid w:val="002A4853"/>
    <w:rsid w:val="002A737E"/>
    <w:rsid w:val="002B0DC3"/>
    <w:rsid w:val="002B1B00"/>
    <w:rsid w:val="002B2668"/>
    <w:rsid w:val="002B2EB6"/>
    <w:rsid w:val="002B2FC1"/>
    <w:rsid w:val="002B3735"/>
    <w:rsid w:val="002B3B8E"/>
    <w:rsid w:val="002B4002"/>
    <w:rsid w:val="002B53CB"/>
    <w:rsid w:val="002B69F2"/>
    <w:rsid w:val="002B6C12"/>
    <w:rsid w:val="002B6FA3"/>
    <w:rsid w:val="002B734F"/>
    <w:rsid w:val="002B7EC1"/>
    <w:rsid w:val="002C005F"/>
    <w:rsid w:val="002C052D"/>
    <w:rsid w:val="002C162D"/>
    <w:rsid w:val="002C1F76"/>
    <w:rsid w:val="002C2118"/>
    <w:rsid w:val="002C25D7"/>
    <w:rsid w:val="002C3609"/>
    <w:rsid w:val="002C3A3F"/>
    <w:rsid w:val="002C6117"/>
    <w:rsid w:val="002C76A6"/>
    <w:rsid w:val="002D23BE"/>
    <w:rsid w:val="002D2911"/>
    <w:rsid w:val="002D2A91"/>
    <w:rsid w:val="002D2B57"/>
    <w:rsid w:val="002D3217"/>
    <w:rsid w:val="002D5545"/>
    <w:rsid w:val="002D5A01"/>
    <w:rsid w:val="002D7ABA"/>
    <w:rsid w:val="002E0E8B"/>
    <w:rsid w:val="002E0F61"/>
    <w:rsid w:val="002E2099"/>
    <w:rsid w:val="002E28DD"/>
    <w:rsid w:val="002E2F30"/>
    <w:rsid w:val="002E3E34"/>
    <w:rsid w:val="002E4077"/>
    <w:rsid w:val="002E75B4"/>
    <w:rsid w:val="002F02C0"/>
    <w:rsid w:val="002F05B9"/>
    <w:rsid w:val="002F16B6"/>
    <w:rsid w:val="002F2D0B"/>
    <w:rsid w:val="002F571E"/>
    <w:rsid w:val="002F5F9C"/>
    <w:rsid w:val="002F63A7"/>
    <w:rsid w:val="002F7010"/>
    <w:rsid w:val="0030059A"/>
    <w:rsid w:val="0030077F"/>
    <w:rsid w:val="003023E2"/>
    <w:rsid w:val="00304D04"/>
    <w:rsid w:val="003062B0"/>
    <w:rsid w:val="00311118"/>
    <w:rsid w:val="0031138B"/>
    <w:rsid w:val="003113A0"/>
    <w:rsid w:val="00311430"/>
    <w:rsid w:val="00311503"/>
    <w:rsid w:val="00311EF1"/>
    <w:rsid w:val="00312FF6"/>
    <w:rsid w:val="003144FE"/>
    <w:rsid w:val="003154B2"/>
    <w:rsid w:val="0031610F"/>
    <w:rsid w:val="00316B07"/>
    <w:rsid w:val="0031788D"/>
    <w:rsid w:val="00320C7B"/>
    <w:rsid w:val="00320D34"/>
    <w:rsid w:val="00320DF3"/>
    <w:rsid w:val="003219AF"/>
    <w:rsid w:val="00321DFC"/>
    <w:rsid w:val="00323888"/>
    <w:rsid w:val="00324196"/>
    <w:rsid w:val="0032517A"/>
    <w:rsid w:val="00325B83"/>
    <w:rsid w:val="0032728B"/>
    <w:rsid w:val="00327978"/>
    <w:rsid w:val="00330202"/>
    <w:rsid w:val="003324E7"/>
    <w:rsid w:val="003326A0"/>
    <w:rsid w:val="00336A39"/>
    <w:rsid w:val="003373A1"/>
    <w:rsid w:val="00340148"/>
    <w:rsid w:val="0034085B"/>
    <w:rsid w:val="00341DBC"/>
    <w:rsid w:val="00342760"/>
    <w:rsid w:val="00344D5B"/>
    <w:rsid w:val="00345817"/>
    <w:rsid w:val="00345898"/>
    <w:rsid w:val="003466D2"/>
    <w:rsid w:val="00347379"/>
    <w:rsid w:val="0034747A"/>
    <w:rsid w:val="003479CB"/>
    <w:rsid w:val="00347E04"/>
    <w:rsid w:val="0035275B"/>
    <w:rsid w:val="00356346"/>
    <w:rsid w:val="00360B00"/>
    <w:rsid w:val="00361148"/>
    <w:rsid w:val="003632CB"/>
    <w:rsid w:val="00363340"/>
    <w:rsid w:val="00363602"/>
    <w:rsid w:val="00367D32"/>
    <w:rsid w:val="00371650"/>
    <w:rsid w:val="003728D9"/>
    <w:rsid w:val="0037557C"/>
    <w:rsid w:val="00376860"/>
    <w:rsid w:val="00376A8A"/>
    <w:rsid w:val="00376FC8"/>
    <w:rsid w:val="00377898"/>
    <w:rsid w:val="0037796C"/>
    <w:rsid w:val="0038283D"/>
    <w:rsid w:val="00383897"/>
    <w:rsid w:val="00384D81"/>
    <w:rsid w:val="003855B2"/>
    <w:rsid w:val="00385725"/>
    <w:rsid w:val="00385D60"/>
    <w:rsid w:val="0038614F"/>
    <w:rsid w:val="0038705E"/>
    <w:rsid w:val="00387A0D"/>
    <w:rsid w:val="00390989"/>
    <w:rsid w:val="00390C59"/>
    <w:rsid w:val="00392517"/>
    <w:rsid w:val="0039417D"/>
    <w:rsid w:val="003942F2"/>
    <w:rsid w:val="00394FA7"/>
    <w:rsid w:val="0039574C"/>
    <w:rsid w:val="00395A63"/>
    <w:rsid w:val="003963D1"/>
    <w:rsid w:val="003965EB"/>
    <w:rsid w:val="003A0E19"/>
    <w:rsid w:val="003A14D4"/>
    <w:rsid w:val="003A15BB"/>
    <w:rsid w:val="003A3335"/>
    <w:rsid w:val="003A3C75"/>
    <w:rsid w:val="003A48C5"/>
    <w:rsid w:val="003A4B5B"/>
    <w:rsid w:val="003A59FB"/>
    <w:rsid w:val="003B0C58"/>
    <w:rsid w:val="003B1BEC"/>
    <w:rsid w:val="003B225C"/>
    <w:rsid w:val="003B2A72"/>
    <w:rsid w:val="003B7F2E"/>
    <w:rsid w:val="003C1297"/>
    <w:rsid w:val="003C5EBB"/>
    <w:rsid w:val="003C5F83"/>
    <w:rsid w:val="003C7512"/>
    <w:rsid w:val="003C7F8C"/>
    <w:rsid w:val="003D01AB"/>
    <w:rsid w:val="003D04E8"/>
    <w:rsid w:val="003D3F69"/>
    <w:rsid w:val="003D6FE4"/>
    <w:rsid w:val="003E0F2D"/>
    <w:rsid w:val="003E0FD8"/>
    <w:rsid w:val="003E160F"/>
    <w:rsid w:val="003E1BDD"/>
    <w:rsid w:val="003E1F39"/>
    <w:rsid w:val="003E5C24"/>
    <w:rsid w:val="003E6113"/>
    <w:rsid w:val="003E7ACE"/>
    <w:rsid w:val="003F0019"/>
    <w:rsid w:val="003F2383"/>
    <w:rsid w:val="003F301C"/>
    <w:rsid w:val="003F392A"/>
    <w:rsid w:val="003F3CBC"/>
    <w:rsid w:val="003F4C53"/>
    <w:rsid w:val="003F4FB6"/>
    <w:rsid w:val="003F5729"/>
    <w:rsid w:val="003F600F"/>
    <w:rsid w:val="003F7A00"/>
    <w:rsid w:val="004004F2"/>
    <w:rsid w:val="004032F9"/>
    <w:rsid w:val="00403498"/>
    <w:rsid w:val="0040398C"/>
    <w:rsid w:val="00404DF9"/>
    <w:rsid w:val="00405DE5"/>
    <w:rsid w:val="00410D82"/>
    <w:rsid w:val="004119EB"/>
    <w:rsid w:val="00411D04"/>
    <w:rsid w:val="00413296"/>
    <w:rsid w:val="004148ED"/>
    <w:rsid w:val="00415EC6"/>
    <w:rsid w:val="00416749"/>
    <w:rsid w:val="00416B20"/>
    <w:rsid w:val="00416D73"/>
    <w:rsid w:val="00421EF2"/>
    <w:rsid w:val="004228E1"/>
    <w:rsid w:val="004258A8"/>
    <w:rsid w:val="004310B2"/>
    <w:rsid w:val="00432C80"/>
    <w:rsid w:val="0043310D"/>
    <w:rsid w:val="00434A08"/>
    <w:rsid w:val="0043640F"/>
    <w:rsid w:val="0043669F"/>
    <w:rsid w:val="004379F2"/>
    <w:rsid w:val="00437CA9"/>
    <w:rsid w:val="00442CE6"/>
    <w:rsid w:val="004431D2"/>
    <w:rsid w:val="004433D2"/>
    <w:rsid w:val="00446A4F"/>
    <w:rsid w:val="004476BC"/>
    <w:rsid w:val="00452A54"/>
    <w:rsid w:val="00453281"/>
    <w:rsid w:val="00453669"/>
    <w:rsid w:val="00454BC3"/>
    <w:rsid w:val="00456A7C"/>
    <w:rsid w:val="00457D8F"/>
    <w:rsid w:val="00460530"/>
    <w:rsid w:val="004614EF"/>
    <w:rsid w:val="00462BFD"/>
    <w:rsid w:val="00465C65"/>
    <w:rsid w:val="004671D9"/>
    <w:rsid w:val="00467451"/>
    <w:rsid w:val="0046781E"/>
    <w:rsid w:val="00470230"/>
    <w:rsid w:val="00472AEF"/>
    <w:rsid w:val="00474430"/>
    <w:rsid w:val="004757DE"/>
    <w:rsid w:val="004812A4"/>
    <w:rsid w:val="00481845"/>
    <w:rsid w:val="00481F6C"/>
    <w:rsid w:val="00482349"/>
    <w:rsid w:val="004833AC"/>
    <w:rsid w:val="00483767"/>
    <w:rsid w:val="00483F17"/>
    <w:rsid w:val="00484B47"/>
    <w:rsid w:val="00484CCB"/>
    <w:rsid w:val="0048599C"/>
    <w:rsid w:val="004859B9"/>
    <w:rsid w:val="00485E35"/>
    <w:rsid w:val="004871A2"/>
    <w:rsid w:val="00492302"/>
    <w:rsid w:val="00492F3D"/>
    <w:rsid w:val="00492F4C"/>
    <w:rsid w:val="00493574"/>
    <w:rsid w:val="00497DC7"/>
    <w:rsid w:val="004A05F6"/>
    <w:rsid w:val="004A18D9"/>
    <w:rsid w:val="004A1EF1"/>
    <w:rsid w:val="004A5E26"/>
    <w:rsid w:val="004A5F25"/>
    <w:rsid w:val="004B1317"/>
    <w:rsid w:val="004B4AA2"/>
    <w:rsid w:val="004B510A"/>
    <w:rsid w:val="004C046F"/>
    <w:rsid w:val="004C14D8"/>
    <w:rsid w:val="004C20A2"/>
    <w:rsid w:val="004C2986"/>
    <w:rsid w:val="004C3DC6"/>
    <w:rsid w:val="004C4602"/>
    <w:rsid w:val="004C57F4"/>
    <w:rsid w:val="004C6639"/>
    <w:rsid w:val="004C70C2"/>
    <w:rsid w:val="004C72B9"/>
    <w:rsid w:val="004D090B"/>
    <w:rsid w:val="004D0AD8"/>
    <w:rsid w:val="004D5860"/>
    <w:rsid w:val="004D5B57"/>
    <w:rsid w:val="004D62EE"/>
    <w:rsid w:val="004D63F1"/>
    <w:rsid w:val="004E165A"/>
    <w:rsid w:val="004E18B1"/>
    <w:rsid w:val="004E1E5F"/>
    <w:rsid w:val="004E2915"/>
    <w:rsid w:val="004E3DBE"/>
    <w:rsid w:val="004E4418"/>
    <w:rsid w:val="004E4E63"/>
    <w:rsid w:val="004E5498"/>
    <w:rsid w:val="004E78AA"/>
    <w:rsid w:val="004F16A4"/>
    <w:rsid w:val="004F1E09"/>
    <w:rsid w:val="004F202B"/>
    <w:rsid w:val="00501318"/>
    <w:rsid w:val="005014CC"/>
    <w:rsid w:val="00502068"/>
    <w:rsid w:val="005028A2"/>
    <w:rsid w:val="00503542"/>
    <w:rsid w:val="00503CDD"/>
    <w:rsid w:val="00503F48"/>
    <w:rsid w:val="00504783"/>
    <w:rsid w:val="0050589C"/>
    <w:rsid w:val="00505E97"/>
    <w:rsid w:val="00505FE0"/>
    <w:rsid w:val="00506038"/>
    <w:rsid w:val="00506545"/>
    <w:rsid w:val="005116F7"/>
    <w:rsid w:val="00511819"/>
    <w:rsid w:val="00512E51"/>
    <w:rsid w:val="005134B4"/>
    <w:rsid w:val="00513E21"/>
    <w:rsid w:val="0051509D"/>
    <w:rsid w:val="005153C3"/>
    <w:rsid w:val="005168D3"/>
    <w:rsid w:val="00521F2F"/>
    <w:rsid w:val="0052204C"/>
    <w:rsid w:val="005231AA"/>
    <w:rsid w:val="00523361"/>
    <w:rsid w:val="0052564E"/>
    <w:rsid w:val="00526A31"/>
    <w:rsid w:val="00527F97"/>
    <w:rsid w:val="00531F5C"/>
    <w:rsid w:val="00532968"/>
    <w:rsid w:val="005350B8"/>
    <w:rsid w:val="0053614B"/>
    <w:rsid w:val="00537169"/>
    <w:rsid w:val="00537F60"/>
    <w:rsid w:val="00540D4A"/>
    <w:rsid w:val="0054391F"/>
    <w:rsid w:val="00544054"/>
    <w:rsid w:val="005471EF"/>
    <w:rsid w:val="00547A75"/>
    <w:rsid w:val="00547BCA"/>
    <w:rsid w:val="00547CC2"/>
    <w:rsid w:val="00547D58"/>
    <w:rsid w:val="00550382"/>
    <w:rsid w:val="0055110B"/>
    <w:rsid w:val="00556754"/>
    <w:rsid w:val="00557F64"/>
    <w:rsid w:val="00560122"/>
    <w:rsid w:val="00562D0F"/>
    <w:rsid w:val="00564802"/>
    <w:rsid w:val="00564CA9"/>
    <w:rsid w:val="00565596"/>
    <w:rsid w:val="005661F1"/>
    <w:rsid w:val="00567140"/>
    <w:rsid w:val="0056734B"/>
    <w:rsid w:val="00567A16"/>
    <w:rsid w:val="00567B68"/>
    <w:rsid w:val="005700AA"/>
    <w:rsid w:val="00570861"/>
    <w:rsid w:val="00572B23"/>
    <w:rsid w:val="00572C84"/>
    <w:rsid w:val="00573981"/>
    <w:rsid w:val="00573EA5"/>
    <w:rsid w:val="00575959"/>
    <w:rsid w:val="0058441D"/>
    <w:rsid w:val="0058517E"/>
    <w:rsid w:val="0058531A"/>
    <w:rsid w:val="00586679"/>
    <w:rsid w:val="00586977"/>
    <w:rsid w:val="00586A74"/>
    <w:rsid w:val="00586D17"/>
    <w:rsid w:val="005874A2"/>
    <w:rsid w:val="00591FA7"/>
    <w:rsid w:val="005971D9"/>
    <w:rsid w:val="00597C2E"/>
    <w:rsid w:val="005A0B0E"/>
    <w:rsid w:val="005A31AD"/>
    <w:rsid w:val="005A432B"/>
    <w:rsid w:val="005A50A0"/>
    <w:rsid w:val="005A5FD7"/>
    <w:rsid w:val="005A62DA"/>
    <w:rsid w:val="005A69B0"/>
    <w:rsid w:val="005B1479"/>
    <w:rsid w:val="005B24E2"/>
    <w:rsid w:val="005B2AC5"/>
    <w:rsid w:val="005B2DCC"/>
    <w:rsid w:val="005B3846"/>
    <w:rsid w:val="005B3CC6"/>
    <w:rsid w:val="005B3E8C"/>
    <w:rsid w:val="005B5203"/>
    <w:rsid w:val="005C15FC"/>
    <w:rsid w:val="005C20C8"/>
    <w:rsid w:val="005C4379"/>
    <w:rsid w:val="005C52FF"/>
    <w:rsid w:val="005C6562"/>
    <w:rsid w:val="005C67EA"/>
    <w:rsid w:val="005D0286"/>
    <w:rsid w:val="005D0D79"/>
    <w:rsid w:val="005D0F81"/>
    <w:rsid w:val="005D1B51"/>
    <w:rsid w:val="005D1E09"/>
    <w:rsid w:val="005D1FE6"/>
    <w:rsid w:val="005D2F24"/>
    <w:rsid w:val="005D3149"/>
    <w:rsid w:val="005D6042"/>
    <w:rsid w:val="005D63E9"/>
    <w:rsid w:val="005D6759"/>
    <w:rsid w:val="005D6C89"/>
    <w:rsid w:val="005D7A34"/>
    <w:rsid w:val="005D7F5D"/>
    <w:rsid w:val="005E216E"/>
    <w:rsid w:val="005E3988"/>
    <w:rsid w:val="005E49DE"/>
    <w:rsid w:val="005E5E8A"/>
    <w:rsid w:val="005E6D58"/>
    <w:rsid w:val="005F03CB"/>
    <w:rsid w:val="005F1C1F"/>
    <w:rsid w:val="005F210A"/>
    <w:rsid w:val="005F2702"/>
    <w:rsid w:val="005F47B8"/>
    <w:rsid w:val="005F63D7"/>
    <w:rsid w:val="00600395"/>
    <w:rsid w:val="00600B0C"/>
    <w:rsid w:val="006034DD"/>
    <w:rsid w:val="0061223D"/>
    <w:rsid w:val="00612DCC"/>
    <w:rsid w:val="00613FC3"/>
    <w:rsid w:val="00617893"/>
    <w:rsid w:val="00617AC2"/>
    <w:rsid w:val="006204CD"/>
    <w:rsid w:val="006208C4"/>
    <w:rsid w:val="00620FE0"/>
    <w:rsid w:val="0062121D"/>
    <w:rsid w:val="0062228C"/>
    <w:rsid w:val="00622F2A"/>
    <w:rsid w:val="006237AA"/>
    <w:rsid w:val="00624A71"/>
    <w:rsid w:val="006279B2"/>
    <w:rsid w:val="00631215"/>
    <w:rsid w:val="0063165C"/>
    <w:rsid w:val="00631E35"/>
    <w:rsid w:val="00633AA9"/>
    <w:rsid w:val="0063400F"/>
    <w:rsid w:val="00635BF2"/>
    <w:rsid w:val="0064004A"/>
    <w:rsid w:val="006402E9"/>
    <w:rsid w:val="00641CFB"/>
    <w:rsid w:val="0064264A"/>
    <w:rsid w:val="00642856"/>
    <w:rsid w:val="00643FDC"/>
    <w:rsid w:val="00644BF8"/>
    <w:rsid w:val="00646541"/>
    <w:rsid w:val="0064680F"/>
    <w:rsid w:val="00647A08"/>
    <w:rsid w:val="00647BB3"/>
    <w:rsid w:val="00655BE3"/>
    <w:rsid w:val="00656C52"/>
    <w:rsid w:val="00656F13"/>
    <w:rsid w:val="00660F52"/>
    <w:rsid w:val="00661A43"/>
    <w:rsid w:val="00661FE1"/>
    <w:rsid w:val="006620FB"/>
    <w:rsid w:val="00663D1B"/>
    <w:rsid w:val="0066484E"/>
    <w:rsid w:val="00664F55"/>
    <w:rsid w:val="006657AD"/>
    <w:rsid w:val="00667228"/>
    <w:rsid w:val="00667D77"/>
    <w:rsid w:val="00670ADE"/>
    <w:rsid w:val="00670AEB"/>
    <w:rsid w:val="00671B48"/>
    <w:rsid w:val="00673A5A"/>
    <w:rsid w:val="00673C5D"/>
    <w:rsid w:val="00675EBA"/>
    <w:rsid w:val="006761E1"/>
    <w:rsid w:val="00676EB3"/>
    <w:rsid w:val="00677DC5"/>
    <w:rsid w:val="00681454"/>
    <w:rsid w:val="006820A4"/>
    <w:rsid w:val="00687BD4"/>
    <w:rsid w:val="00691723"/>
    <w:rsid w:val="00691C50"/>
    <w:rsid w:val="00691FFC"/>
    <w:rsid w:val="00692A4D"/>
    <w:rsid w:val="00692B0E"/>
    <w:rsid w:val="0069374C"/>
    <w:rsid w:val="00694099"/>
    <w:rsid w:val="006954A8"/>
    <w:rsid w:val="00697065"/>
    <w:rsid w:val="006977AF"/>
    <w:rsid w:val="006977DA"/>
    <w:rsid w:val="006A0AC6"/>
    <w:rsid w:val="006A0D3F"/>
    <w:rsid w:val="006A134B"/>
    <w:rsid w:val="006A30EF"/>
    <w:rsid w:val="006A33EC"/>
    <w:rsid w:val="006A50B9"/>
    <w:rsid w:val="006A6D54"/>
    <w:rsid w:val="006A70CB"/>
    <w:rsid w:val="006B0939"/>
    <w:rsid w:val="006B452C"/>
    <w:rsid w:val="006B45A5"/>
    <w:rsid w:val="006B4853"/>
    <w:rsid w:val="006B60DB"/>
    <w:rsid w:val="006B64F6"/>
    <w:rsid w:val="006B711D"/>
    <w:rsid w:val="006B783C"/>
    <w:rsid w:val="006B7A43"/>
    <w:rsid w:val="006C0344"/>
    <w:rsid w:val="006C0410"/>
    <w:rsid w:val="006C2231"/>
    <w:rsid w:val="006C2502"/>
    <w:rsid w:val="006C362C"/>
    <w:rsid w:val="006C3C5A"/>
    <w:rsid w:val="006D0098"/>
    <w:rsid w:val="006D0623"/>
    <w:rsid w:val="006D224C"/>
    <w:rsid w:val="006D356F"/>
    <w:rsid w:val="006D7BD0"/>
    <w:rsid w:val="006E27FE"/>
    <w:rsid w:val="006E31A6"/>
    <w:rsid w:val="006E3FE5"/>
    <w:rsid w:val="006E7E4D"/>
    <w:rsid w:val="006F1D58"/>
    <w:rsid w:val="006F30E2"/>
    <w:rsid w:val="006F320B"/>
    <w:rsid w:val="006F44B0"/>
    <w:rsid w:val="006F526C"/>
    <w:rsid w:val="006F6B87"/>
    <w:rsid w:val="007011B7"/>
    <w:rsid w:val="00702E50"/>
    <w:rsid w:val="007071D7"/>
    <w:rsid w:val="00713402"/>
    <w:rsid w:val="0071383A"/>
    <w:rsid w:val="0071424B"/>
    <w:rsid w:val="00715185"/>
    <w:rsid w:val="00715B89"/>
    <w:rsid w:val="00715B96"/>
    <w:rsid w:val="007179C4"/>
    <w:rsid w:val="0072116D"/>
    <w:rsid w:val="00721789"/>
    <w:rsid w:val="007227E6"/>
    <w:rsid w:val="007249E7"/>
    <w:rsid w:val="00724B5E"/>
    <w:rsid w:val="007260ED"/>
    <w:rsid w:val="00727175"/>
    <w:rsid w:val="007300F1"/>
    <w:rsid w:val="00732DF8"/>
    <w:rsid w:val="00737535"/>
    <w:rsid w:val="00743402"/>
    <w:rsid w:val="007435B7"/>
    <w:rsid w:val="00744C1D"/>
    <w:rsid w:val="00744D41"/>
    <w:rsid w:val="00747590"/>
    <w:rsid w:val="0075131A"/>
    <w:rsid w:val="0075273E"/>
    <w:rsid w:val="00752C8E"/>
    <w:rsid w:val="00753BC6"/>
    <w:rsid w:val="00754398"/>
    <w:rsid w:val="00755312"/>
    <w:rsid w:val="0075690A"/>
    <w:rsid w:val="00760E5A"/>
    <w:rsid w:val="007610E6"/>
    <w:rsid w:val="0076228B"/>
    <w:rsid w:val="0076333A"/>
    <w:rsid w:val="007641B3"/>
    <w:rsid w:val="00764A1B"/>
    <w:rsid w:val="0076638A"/>
    <w:rsid w:val="0076712F"/>
    <w:rsid w:val="00767C5F"/>
    <w:rsid w:val="00770147"/>
    <w:rsid w:val="00772AE9"/>
    <w:rsid w:val="007730EC"/>
    <w:rsid w:val="007753C8"/>
    <w:rsid w:val="00776499"/>
    <w:rsid w:val="0078074F"/>
    <w:rsid w:val="00781D78"/>
    <w:rsid w:val="00783684"/>
    <w:rsid w:val="00783BEF"/>
    <w:rsid w:val="007852E1"/>
    <w:rsid w:val="00785DCA"/>
    <w:rsid w:val="00786BC5"/>
    <w:rsid w:val="0079047C"/>
    <w:rsid w:val="00791AC8"/>
    <w:rsid w:val="00794E28"/>
    <w:rsid w:val="00794E65"/>
    <w:rsid w:val="0079521E"/>
    <w:rsid w:val="00795FFB"/>
    <w:rsid w:val="00797307"/>
    <w:rsid w:val="007A03FB"/>
    <w:rsid w:val="007A0975"/>
    <w:rsid w:val="007A0FD2"/>
    <w:rsid w:val="007A1F41"/>
    <w:rsid w:val="007A271E"/>
    <w:rsid w:val="007A57C5"/>
    <w:rsid w:val="007A5BCB"/>
    <w:rsid w:val="007A715C"/>
    <w:rsid w:val="007A7F04"/>
    <w:rsid w:val="007B2980"/>
    <w:rsid w:val="007B2DFA"/>
    <w:rsid w:val="007B4274"/>
    <w:rsid w:val="007B5261"/>
    <w:rsid w:val="007C0E9C"/>
    <w:rsid w:val="007C0EEF"/>
    <w:rsid w:val="007C118D"/>
    <w:rsid w:val="007C2ED3"/>
    <w:rsid w:val="007C46DF"/>
    <w:rsid w:val="007C5110"/>
    <w:rsid w:val="007C5B64"/>
    <w:rsid w:val="007C6054"/>
    <w:rsid w:val="007C618D"/>
    <w:rsid w:val="007C76AD"/>
    <w:rsid w:val="007C7E53"/>
    <w:rsid w:val="007D1FC3"/>
    <w:rsid w:val="007D221B"/>
    <w:rsid w:val="007D35B8"/>
    <w:rsid w:val="007D3DE2"/>
    <w:rsid w:val="007D4569"/>
    <w:rsid w:val="007D5B38"/>
    <w:rsid w:val="007D6822"/>
    <w:rsid w:val="007D7FBB"/>
    <w:rsid w:val="007E1418"/>
    <w:rsid w:val="007E1908"/>
    <w:rsid w:val="007E194D"/>
    <w:rsid w:val="007E3407"/>
    <w:rsid w:val="007E3437"/>
    <w:rsid w:val="007E6F06"/>
    <w:rsid w:val="007F01AC"/>
    <w:rsid w:val="007F08D4"/>
    <w:rsid w:val="007F0ED6"/>
    <w:rsid w:val="007F1386"/>
    <w:rsid w:val="007F2497"/>
    <w:rsid w:val="007F26E7"/>
    <w:rsid w:val="007F34B9"/>
    <w:rsid w:val="007F3D2C"/>
    <w:rsid w:val="007F3FD6"/>
    <w:rsid w:val="007F4698"/>
    <w:rsid w:val="007F4BF0"/>
    <w:rsid w:val="007F4D04"/>
    <w:rsid w:val="007F6396"/>
    <w:rsid w:val="008002B7"/>
    <w:rsid w:val="0080053C"/>
    <w:rsid w:val="00800E22"/>
    <w:rsid w:val="0081058D"/>
    <w:rsid w:val="008114FD"/>
    <w:rsid w:val="008115E1"/>
    <w:rsid w:val="008126BC"/>
    <w:rsid w:val="008127D4"/>
    <w:rsid w:val="0081329E"/>
    <w:rsid w:val="00813A38"/>
    <w:rsid w:val="008147AE"/>
    <w:rsid w:val="00814E5B"/>
    <w:rsid w:val="008244D3"/>
    <w:rsid w:val="00825B60"/>
    <w:rsid w:val="00825D5B"/>
    <w:rsid w:val="00827A77"/>
    <w:rsid w:val="00827C61"/>
    <w:rsid w:val="008308E2"/>
    <w:rsid w:val="0083192A"/>
    <w:rsid w:val="008320EF"/>
    <w:rsid w:val="00832D2D"/>
    <w:rsid w:val="00833C4F"/>
    <w:rsid w:val="00833FC2"/>
    <w:rsid w:val="008347BA"/>
    <w:rsid w:val="00834A79"/>
    <w:rsid w:val="00835E46"/>
    <w:rsid w:val="00836AA9"/>
    <w:rsid w:val="00836FB9"/>
    <w:rsid w:val="0083716B"/>
    <w:rsid w:val="00840C9A"/>
    <w:rsid w:val="00841028"/>
    <w:rsid w:val="00842D5C"/>
    <w:rsid w:val="00843B03"/>
    <w:rsid w:val="008442B3"/>
    <w:rsid w:val="008463DD"/>
    <w:rsid w:val="00846867"/>
    <w:rsid w:val="00847046"/>
    <w:rsid w:val="0085111D"/>
    <w:rsid w:val="0085409C"/>
    <w:rsid w:val="00854E74"/>
    <w:rsid w:val="00855A8E"/>
    <w:rsid w:val="00856EBE"/>
    <w:rsid w:val="008579C6"/>
    <w:rsid w:val="008601E4"/>
    <w:rsid w:val="00863057"/>
    <w:rsid w:val="00864280"/>
    <w:rsid w:val="008643F0"/>
    <w:rsid w:val="00865306"/>
    <w:rsid w:val="008655C3"/>
    <w:rsid w:val="0086597D"/>
    <w:rsid w:val="00870A7C"/>
    <w:rsid w:val="00873A45"/>
    <w:rsid w:val="00874AD4"/>
    <w:rsid w:val="0087516F"/>
    <w:rsid w:val="008761D1"/>
    <w:rsid w:val="008774CA"/>
    <w:rsid w:val="00880C87"/>
    <w:rsid w:val="008817F3"/>
    <w:rsid w:val="00882844"/>
    <w:rsid w:val="00883B76"/>
    <w:rsid w:val="00883E35"/>
    <w:rsid w:val="00887162"/>
    <w:rsid w:val="00887637"/>
    <w:rsid w:val="00890BF9"/>
    <w:rsid w:val="008947C3"/>
    <w:rsid w:val="00895A1E"/>
    <w:rsid w:val="00896288"/>
    <w:rsid w:val="008965FD"/>
    <w:rsid w:val="00896A3F"/>
    <w:rsid w:val="008976D0"/>
    <w:rsid w:val="00897D79"/>
    <w:rsid w:val="008A0002"/>
    <w:rsid w:val="008A14BF"/>
    <w:rsid w:val="008A48BA"/>
    <w:rsid w:val="008A4E77"/>
    <w:rsid w:val="008A517E"/>
    <w:rsid w:val="008A5A65"/>
    <w:rsid w:val="008A5AFB"/>
    <w:rsid w:val="008A5B7C"/>
    <w:rsid w:val="008A619B"/>
    <w:rsid w:val="008A7ECA"/>
    <w:rsid w:val="008B0BDA"/>
    <w:rsid w:val="008B1377"/>
    <w:rsid w:val="008B177D"/>
    <w:rsid w:val="008B2A47"/>
    <w:rsid w:val="008B3ACA"/>
    <w:rsid w:val="008B3C54"/>
    <w:rsid w:val="008B41AF"/>
    <w:rsid w:val="008B7E49"/>
    <w:rsid w:val="008C0693"/>
    <w:rsid w:val="008C14A2"/>
    <w:rsid w:val="008C1E3B"/>
    <w:rsid w:val="008C2115"/>
    <w:rsid w:val="008C4C08"/>
    <w:rsid w:val="008C6338"/>
    <w:rsid w:val="008D1221"/>
    <w:rsid w:val="008D17D3"/>
    <w:rsid w:val="008D1BC0"/>
    <w:rsid w:val="008D5A13"/>
    <w:rsid w:val="008D5F18"/>
    <w:rsid w:val="008D67F6"/>
    <w:rsid w:val="008D715A"/>
    <w:rsid w:val="008E04E9"/>
    <w:rsid w:val="008E35C7"/>
    <w:rsid w:val="008E3B01"/>
    <w:rsid w:val="008E4370"/>
    <w:rsid w:val="008E437F"/>
    <w:rsid w:val="008E78EA"/>
    <w:rsid w:val="008E7FFD"/>
    <w:rsid w:val="008F034B"/>
    <w:rsid w:val="008F0BFB"/>
    <w:rsid w:val="008F301C"/>
    <w:rsid w:val="008F32D8"/>
    <w:rsid w:val="008F4283"/>
    <w:rsid w:val="008F49D3"/>
    <w:rsid w:val="008F505B"/>
    <w:rsid w:val="008F5464"/>
    <w:rsid w:val="008F5839"/>
    <w:rsid w:val="008F5B73"/>
    <w:rsid w:val="008F7EC9"/>
    <w:rsid w:val="0090022B"/>
    <w:rsid w:val="0090120D"/>
    <w:rsid w:val="0090152D"/>
    <w:rsid w:val="00901C56"/>
    <w:rsid w:val="00902B87"/>
    <w:rsid w:val="00902E04"/>
    <w:rsid w:val="00903721"/>
    <w:rsid w:val="00903F90"/>
    <w:rsid w:val="00904364"/>
    <w:rsid w:val="00904AE8"/>
    <w:rsid w:val="00905291"/>
    <w:rsid w:val="00906D32"/>
    <w:rsid w:val="0091136F"/>
    <w:rsid w:val="0091272B"/>
    <w:rsid w:val="009171BB"/>
    <w:rsid w:val="009174B2"/>
    <w:rsid w:val="00921622"/>
    <w:rsid w:val="00921B65"/>
    <w:rsid w:val="0092277D"/>
    <w:rsid w:val="00922E49"/>
    <w:rsid w:val="009239BF"/>
    <w:rsid w:val="009331FD"/>
    <w:rsid w:val="00933D0A"/>
    <w:rsid w:val="00934461"/>
    <w:rsid w:val="00935BBF"/>
    <w:rsid w:val="00936175"/>
    <w:rsid w:val="009371D0"/>
    <w:rsid w:val="0093781F"/>
    <w:rsid w:val="0094078C"/>
    <w:rsid w:val="00940B6B"/>
    <w:rsid w:val="00942687"/>
    <w:rsid w:val="00942FE6"/>
    <w:rsid w:val="00943437"/>
    <w:rsid w:val="00943CC1"/>
    <w:rsid w:val="00944892"/>
    <w:rsid w:val="00944CD0"/>
    <w:rsid w:val="00947B47"/>
    <w:rsid w:val="00950B99"/>
    <w:rsid w:val="00951EDC"/>
    <w:rsid w:val="00952F29"/>
    <w:rsid w:val="00953088"/>
    <w:rsid w:val="00953705"/>
    <w:rsid w:val="00956CE5"/>
    <w:rsid w:val="0096232C"/>
    <w:rsid w:val="00962CDC"/>
    <w:rsid w:val="00962FDE"/>
    <w:rsid w:val="00963FC2"/>
    <w:rsid w:val="00965EEF"/>
    <w:rsid w:val="00970475"/>
    <w:rsid w:val="00972051"/>
    <w:rsid w:val="009722BE"/>
    <w:rsid w:val="00972710"/>
    <w:rsid w:val="00973D71"/>
    <w:rsid w:val="0097519B"/>
    <w:rsid w:val="00975576"/>
    <w:rsid w:val="0097748B"/>
    <w:rsid w:val="00983069"/>
    <w:rsid w:val="00984124"/>
    <w:rsid w:val="009869A2"/>
    <w:rsid w:val="009875B4"/>
    <w:rsid w:val="00992725"/>
    <w:rsid w:val="00995F9A"/>
    <w:rsid w:val="0099604F"/>
    <w:rsid w:val="00996CCA"/>
    <w:rsid w:val="009A085C"/>
    <w:rsid w:val="009A0F5D"/>
    <w:rsid w:val="009A1125"/>
    <w:rsid w:val="009A2498"/>
    <w:rsid w:val="009A33B8"/>
    <w:rsid w:val="009A3D11"/>
    <w:rsid w:val="009A40DA"/>
    <w:rsid w:val="009A4582"/>
    <w:rsid w:val="009A4BD6"/>
    <w:rsid w:val="009A5CE2"/>
    <w:rsid w:val="009A6E2A"/>
    <w:rsid w:val="009A783A"/>
    <w:rsid w:val="009B0F86"/>
    <w:rsid w:val="009B3F9B"/>
    <w:rsid w:val="009B60F9"/>
    <w:rsid w:val="009B6124"/>
    <w:rsid w:val="009B7057"/>
    <w:rsid w:val="009B7753"/>
    <w:rsid w:val="009C2C9F"/>
    <w:rsid w:val="009D1BE4"/>
    <w:rsid w:val="009D2AF6"/>
    <w:rsid w:val="009D71A3"/>
    <w:rsid w:val="009E0DD7"/>
    <w:rsid w:val="009E1880"/>
    <w:rsid w:val="009E2EB2"/>
    <w:rsid w:val="009E3DF2"/>
    <w:rsid w:val="009E6A6D"/>
    <w:rsid w:val="009F1D1D"/>
    <w:rsid w:val="009F3E4E"/>
    <w:rsid w:val="009F406B"/>
    <w:rsid w:val="009F4081"/>
    <w:rsid w:val="009F54BE"/>
    <w:rsid w:val="009F566B"/>
    <w:rsid w:val="009F59EE"/>
    <w:rsid w:val="009F7D47"/>
    <w:rsid w:val="00A013C8"/>
    <w:rsid w:val="00A01AAC"/>
    <w:rsid w:val="00A02C1D"/>
    <w:rsid w:val="00A03641"/>
    <w:rsid w:val="00A037AD"/>
    <w:rsid w:val="00A03C2E"/>
    <w:rsid w:val="00A05067"/>
    <w:rsid w:val="00A0550B"/>
    <w:rsid w:val="00A059FE"/>
    <w:rsid w:val="00A074B8"/>
    <w:rsid w:val="00A1086A"/>
    <w:rsid w:val="00A12311"/>
    <w:rsid w:val="00A14385"/>
    <w:rsid w:val="00A144F2"/>
    <w:rsid w:val="00A145FB"/>
    <w:rsid w:val="00A1520A"/>
    <w:rsid w:val="00A15BD9"/>
    <w:rsid w:val="00A15FCE"/>
    <w:rsid w:val="00A16CB4"/>
    <w:rsid w:val="00A17AD5"/>
    <w:rsid w:val="00A20796"/>
    <w:rsid w:val="00A2145B"/>
    <w:rsid w:val="00A21F5D"/>
    <w:rsid w:val="00A25096"/>
    <w:rsid w:val="00A25894"/>
    <w:rsid w:val="00A3183B"/>
    <w:rsid w:val="00A322B7"/>
    <w:rsid w:val="00A3352A"/>
    <w:rsid w:val="00A33E0F"/>
    <w:rsid w:val="00A357BA"/>
    <w:rsid w:val="00A37260"/>
    <w:rsid w:val="00A41B67"/>
    <w:rsid w:val="00A4317B"/>
    <w:rsid w:val="00A5142F"/>
    <w:rsid w:val="00A520BC"/>
    <w:rsid w:val="00A551E6"/>
    <w:rsid w:val="00A57039"/>
    <w:rsid w:val="00A6090A"/>
    <w:rsid w:val="00A60B9D"/>
    <w:rsid w:val="00A61BD4"/>
    <w:rsid w:val="00A627C7"/>
    <w:rsid w:val="00A6362E"/>
    <w:rsid w:val="00A65339"/>
    <w:rsid w:val="00A66564"/>
    <w:rsid w:val="00A67C00"/>
    <w:rsid w:val="00A721AA"/>
    <w:rsid w:val="00A74B23"/>
    <w:rsid w:val="00A7545E"/>
    <w:rsid w:val="00A7565F"/>
    <w:rsid w:val="00A75CCE"/>
    <w:rsid w:val="00A75F41"/>
    <w:rsid w:val="00A76847"/>
    <w:rsid w:val="00A80EA1"/>
    <w:rsid w:val="00A8320B"/>
    <w:rsid w:val="00A83ACD"/>
    <w:rsid w:val="00A86823"/>
    <w:rsid w:val="00A86C7D"/>
    <w:rsid w:val="00A86F0A"/>
    <w:rsid w:val="00A90148"/>
    <w:rsid w:val="00A93366"/>
    <w:rsid w:val="00A93F3C"/>
    <w:rsid w:val="00A942DE"/>
    <w:rsid w:val="00A94542"/>
    <w:rsid w:val="00A95853"/>
    <w:rsid w:val="00A96B3B"/>
    <w:rsid w:val="00AA04D0"/>
    <w:rsid w:val="00AA128F"/>
    <w:rsid w:val="00AA23C0"/>
    <w:rsid w:val="00AA34CF"/>
    <w:rsid w:val="00AA437D"/>
    <w:rsid w:val="00AA485A"/>
    <w:rsid w:val="00AA4FB6"/>
    <w:rsid w:val="00AA5617"/>
    <w:rsid w:val="00AA5AC5"/>
    <w:rsid w:val="00AA63CA"/>
    <w:rsid w:val="00AA79BA"/>
    <w:rsid w:val="00AB0230"/>
    <w:rsid w:val="00AB1294"/>
    <w:rsid w:val="00AB2F81"/>
    <w:rsid w:val="00AB4852"/>
    <w:rsid w:val="00AB6FBF"/>
    <w:rsid w:val="00AB70B5"/>
    <w:rsid w:val="00AC0FFE"/>
    <w:rsid w:val="00AC14EF"/>
    <w:rsid w:val="00AC17E0"/>
    <w:rsid w:val="00AC23CF"/>
    <w:rsid w:val="00AC242A"/>
    <w:rsid w:val="00AC2670"/>
    <w:rsid w:val="00AC47C3"/>
    <w:rsid w:val="00AC4F38"/>
    <w:rsid w:val="00AC5008"/>
    <w:rsid w:val="00AC5339"/>
    <w:rsid w:val="00AC6393"/>
    <w:rsid w:val="00AC706C"/>
    <w:rsid w:val="00AD045A"/>
    <w:rsid w:val="00AD0D1D"/>
    <w:rsid w:val="00AD4296"/>
    <w:rsid w:val="00AD5CBA"/>
    <w:rsid w:val="00AD651C"/>
    <w:rsid w:val="00AD73F9"/>
    <w:rsid w:val="00AD74CC"/>
    <w:rsid w:val="00AD7701"/>
    <w:rsid w:val="00AD7BAA"/>
    <w:rsid w:val="00AE0044"/>
    <w:rsid w:val="00AE0254"/>
    <w:rsid w:val="00AE0418"/>
    <w:rsid w:val="00AE62A6"/>
    <w:rsid w:val="00AE72A9"/>
    <w:rsid w:val="00AF0490"/>
    <w:rsid w:val="00AF283B"/>
    <w:rsid w:val="00AF30DF"/>
    <w:rsid w:val="00AF37D2"/>
    <w:rsid w:val="00AF37F1"/>
    <w:rsid w:val="00AF414F"/>
    <w:rsid w:val="00AF4DE3"/>
    <w:rsid w:val="00AF617F"/>
    <w:rsid w:val="00AF6F16"/>
    <w:rsid w:val="00AF7F5E"/>
    <w:rsid w:val="00B01819"/>
    <w:rsid w:val="00B01C29"/>
    <w:rsid w:val="00B02F7C"/>
    <w:rsid w:val="00B034CA"/>
    <w:rsid w:val="00B03A80"/>
    <w:rsid w:val="00B04026"/>
    <w:rsid w:val="00B04A79"/>
    <w:rsid w:val="00B04C66"/>
    <w:rsid w:val="00B057A2"/>
    <w:rsid w:val="00B05866"/>
    <w:rsid w:val="00B0604A"/>
    <w:rsid w:val="00B06A09"/>
    <w:rsid w:val="00B10641"/>
    <w:rsid w:val="00B11B0D"/>
    <w:rsid w:val="00B1290B"/>
    <w:rsid w:val="00B133E6"/>
    <w:rsid w:val="00B145DD"/>
    <w:rsid w:val="00B213EF"/>
    <w:rsid w:val="00B246A6"/>
    <w:rsid w:val="00B27A14"/>
    <w:rsid w:val="00B312E1"/>
    <w:rsid w:val="00B31F39"/>
    <w:rsid w:val="00B32A8E"/>
    <w:rsid w:val="00B330D3"/>
    <w:rsid w:val="00B334B7"/>
    <w:rsid w:val="00B34243"/>
    <w:rsid w:val="00B35FA1"/>
    <w:rsid w:val="00B36525"/>
    <w:rsid w:val="00B36D1D"/>
    <w:rsid w:val="00B36F7B"/>
    <w:rsid w:val="00B37FD4"/>
    <w:rsid w:val="00B418BF"/>
    <w:rsid w:val="00B42F99"/>
    <w:rsid w:val="00B43EE0"/>
    <w:rsid w:val="00B43FE3"/>
    <w:rsid w:val="00B44BAC"/>
    <w:rsid w:val="00B50106"/>
    <w:rsid w:val="00B501DB"/>
    <w:rsid w:val="00B535A5"/>
    <w:rsid w:val="00B53AA7"/>
    <w:rsid w:val="00B55310"/>
    <w:rsid w:val="00B5553C"/>
    <w:rsid w:val="00B5653A"/>
    <w:rsid w:val="00B57F87"/>
    <w:rsid w:val="00B61F48"/>
    <w:rsid w:val="00B624FE"/>
    <w:rsid w:val="00B629DB"/>
    <w:rsid w:val="00B62B51"/>
    <w:rsid w:val="00B65813"/>
    <w:rsid w:val="00B659AD"/>
    <w:rsid w:val="00B66AAE"/>
    <w:rsid w:val="00B714F1"/>
    <w:rsid w:val="00B72188"/>
    <w:rsid w:val="00B729A4"/>
    <w:rsid w:val="00B72A0D"/>
    <w:rsid w:val="00B72C7C"/>
    <w:rsid w:val="00B74589"/>
    <w:rsid w:val="00B80EE6"/>
    <w:rsid w:val="00B84D1F"/>
    <w:rsid w:val="00B85611"/>
    <w:rsid w:val="00B857D0"/>
    <w:rsid w:val="00B860C7"/>
    <w:rsid w:val="00B870D4"/>
    <w:rsid w:val="00B90D3F"/>
    <w:rsid w:val="00B916BA"/>
    <w:rsid w:val="00B923AA"/>
    <w:rsid w:val="00B92F8A"/>
    <w:rsid w:val="00B94A7C"/>
    <w:rsid w:val="00B94EC0"/>
    <w:rsid w:val="00B95C5C"/>
    <w:rsid w:val="00B95D85"/>
    <w:rsid w:val="00B965BB"/>
    <w:rsid w:val="00B96786"/>
    <w:rsid w:val="00B979ED"/>
    <w:rsid w:val="00BA0E0C"/>
    <w:rsid w:val="00BA1E0B"/>
    <w:rsid w:val="00BA5EAC"/>
    <w:rsid w:val="00BA64A9"/>
    <w:rsid w:val="00BB0257"/>
    <w:rsid w:val="00BB1B40"/>
    <w:rsid w:val="00BB2ADF"/>
    <w:rsid w:val="00BB3ABA"/>
    <w:rsid w:val="00BB4561"/>
    <w:rsid w:val="00BB46BC"/>
    <w:rsid w:val="00BB6022"/>
    <w:rsid w:val="00BB7382"/>
    <w:rsid w:val="00BB75EB"/>
    <w:rsid w:val="00BB798A"/>
    <w:rsid w:val="00BC0803"/>
    <w:rsid w:val="00BC15D9"/>
    <w:rsid w:val="00BC3152"/>
    <w:rsid w:val="00BC5030"/>
    <w:rsid w:val="00BC762E"/>
    <w:rsid w:val="00BC78AD"/>
    <w:rsid w:val="00BC7E23"/>
    <w:rsid w:val="00BC7EEF"/>
    <w:rsid w:val="00BD0999"/>
    <w:rsid w:val="00BD18FA"/>
    <w:rsid w:val="00BD235D"/>
    <w:rsid w:val="00BD2945"/>
    <w:rsid w:val="00BD4365"/>
    <w:rsid w:val="00BD5942"/>
    <w:rsid w:val="00BD5EAA"/>
    <w:rsid w:val="00BD5F94"/>
    <w:rsid w:val="00BD6BD1"/>
    <w:rsid w:val="00BD74F7"/>
    <w:rsid w:val="00BE16EC"/>
    <w:rsid w:val="00BE2C41"/>
    <w:rsid w:val="00BE345B"/>
    <w:rsid w:val="00BE354B"/>
    <w:rsid w:val="00BE39D2"/>
    <w:rsid w:val="00BE5662"/>
    <w:rsid w:val="00BE76A4"/>
    <w:rsid w:val="00BE7AC3"/>
    <w:rsid w:val="00BF0579"/>
    <w:rsid w:val="00BF07D4"/>
    <w:rsid w:val="00BF092A"/>
    <w:rsid w:val="00BF1EDC"/>
    <w:rsid w:val="00BF2033"/>
    <w:rsid w:val="00BF3189"/>
    <w:rsid w:val="00BF3D02"/>
    <w:rsid w:val="00BF4CDD"/>
    <w:rsid w:val="00BF572A"/>
    <w:rsid w:val="00BF5B6A"/>
    <w:rsid w:val="00BF7F6B"/>
    <w:rsid w:val="00C00293"/>
    <w:rsid w:val="00C008CD"/>
    <w:rsid w:val="00C00BBF"/>
    <w:rsid w:val="00C02371"/>
    <w:rsid w:val="00C02CD9"/>
    <w:rsid w:val="00C04E34"/>
    <w:rsid w:val="00C05112"/>
    <w:rsid w:val="00C12AD4"/>
    <w:rsid w:val="00C13A96"/>
    <w:rsid w:val="00C1760F"/>
    <w:rsid w:val="00C20628"/>
    <w:rsid w:val="00C21197"/>
    <w:rsid w:val="00C22693"/>
    <w:rsid w:val="00C24012"/>
    <w:rsid w:val="00C240BB"/>
    <w:rsid w:val="00C2625F"/>
    <w:rsid w:val="00C26BCA"/>
    <w:rsid w:val="00C27310"/>
    <w:rsid w:val="00C2782F"/>
    <w:rsid w:val="00C31821"/>
    <w:rsid w:val="00C32605"/>
    <w:rsid w:val="00C32CE1"/>
    <w:rsid w:val="00C3463F"/>
    <w:rsid w:val="00C35D39"/>
    <w:rsid w:val="00C366D9"/>
    <w:rsid w:val="00C36E65"/>
    <w:rsid w:val="00C40DF0"/>
    <w:rsid w:val="00C41DD8"/>
    <w:rsid w:val="00C41EA0"/>
    <w:rsid w:val="00C453BF"/>
    <w:rsid w:val="00C456E3"/>
    <w:rsid w:val="00C457AB"/>
    <w:rsid w:val="00C46010"/>
    <w:rsid w:val="00C4787E"/>
    <w:rsid w:val="00C50531"/>
    <w:rsid w:val="00C547C9"/>
    <w:rsid w:val="00C57774"/>
    <w:rsid w:val="00C61293"/>
    <w:rsid w:val="00C614F6"/>
    <w:rsid w:val="00C61833"/>
    <w:rsid w:val="00C64A28"/>
    <w:rsid w:val="00C64ABF"/>
    <w:rsid w:val="00C6543A"/>
    <w:rsid w:val="00C6585A"/>
    <w:rsid w:val="00C661F7"/>
    <w:rsid w:val="00C70385"/>
    <w:rsid w:val="00C71A9F"/>
    <w:rsid w:val="00C72E94"/>
    <w:rsid w:val="00C73F6B"/>
    <w:rsid w:val="00C75189"/>
    <w:rsid w:val="00C751C4"/>
    <w:rsid w:val="00C76014"/>
    <w:rsid w:val="00C76F80"/>
    <w:rsid w:val="00C802A7"/>
    <w:rsid w:val="00C82AD2"/>
    <w:rsid w:val="00C836A2"/>
    <w:rsid w:val="00C85C96"/>
    <w:rsid w:val="00C878D5"/>
    <w:rsid w:val="00C90E55"/>
    <w:rsid w:val="00C93BA0"/>
    <w:rsid w:val="00C94B36"/>
    <w:rsid w:val="00C953FD"/>
    <w:rsid w:val="00C9647C"/>
    <w:rsid w:val="00C96A8C"/>
    <w:rsid w:val="00C9739E"/>
    <w:rsid w:val="00C97A36"/>
    <w:rsid w:val="00CA0EC7"/>
    <w:rsid w:val="00CA1CEA"/>
    <w:rsid w:val="00CA785C"/>
    <w:rsid w:val="00CA7E48"/>
    <w:rsid w:val="00CB0242"/>
    <w:rsid w:val="00CB257B"/>
    <w:rsid w:val="00CB3603"/>
    <w:rsid w:val="00CB43EC"/>
    <w:rsid w:val="00CB6582"/>
    <w:rsid w:val="00CC0A0F"/>
    <w:rsid w:val="00CC1E6A"/>
    <w:rsid w:val="00CC25AB"/>
    <w:rsid w:val="00CC3BEA"/>
    <w:rsid w:val="00CC4619"/>
    <w:rsid w:val="00CC4883"/>
    <w:rsid w:val="00CC5311"/>
    <w:rsid w:val="00CC6030"/>
    <w:rsid w:val="00CC6AB2"/>
    <w:rsid w:val="00CC6B35"/>
    <w:rsid w:val="00CD39B8"/>
    <w:rsid w:val="00CD49C8"/>
    <w:rsid w:val="00CD5344"/>
    <w:rsid w:val="00CD5D54"/>
    <w:rsid w:val="00CD60D2"/>
    <w:rsid w:val="00CD672E"/>
    <w:rsid w:val="00CD6FCD"/>
    <w:rsid w:val="00CE198C"/>
    <w:rsid w:val="00CE200F"/>
    <w:rsid w:val="00CE338E"/>
    <w:rsid w:val="00CE3A8C"/>
    <w:rsid w:val="00CE4A62"/>
    <w:rsid w:val="00CE500A"/>
    <w:rsid w:val="00CE5020"/>
    <w:rsid w:val="00CE5D22"/>
    <w:rsid w:val="00CE7DAF"/>
    <w:rsid w:val="00CF1D19"/>
    <w:rsid w:val="00CF33A6"/>
    <w:rsid w:val="00CF3642"/>
    <w:rsid w:val="00CF4746"/>
    <w:rsid w:val="00CF4BBD"/>
    <w:rsid w:val="00CF4E4F"/>
    <w:rsid w:val="00CF5A1F"/>
    <w:rsid w:val="00CF72EE"/>
    <w:rsid w:val="00CF763B"/>
    <w:rsid w:val="00D00F68"/>
    <w:rsid w:val="00D02416"/>
    <w:rsid w:val="00D05C2C"/>
    <w:rsid w:val="00D10FA5"/>
    <w:rsid w:val="00D11166"/>
    <w:rsid w:val="00D11E2A"/>
    <w:rsid w:val="00D1221B"/>
    <w:rsid w:val="00D123ED"/>
    <w:rsid w:val="00D12CC3"/>
    <w:rsid w:val="00D1352F"/>
    <w:rsid w:val="00D13632"/>
    <w:rsid w:val="00D146EB"/>
    <w:rsid w:val="00D15417"/>
    <w:rsid w:val="00D168D6"/>
    <w:rsid w:val="00D17A56"/>
    <w:rsid w:val="00D215DC"/>
    <w:rsid w:val="00D22F5D"/>
    <w:rsid w:val="00D242A0"/>
    <w:rsid w:val="00D24FFA"/>
    <w:rsid w:val="00D31453"/>
    <w:rsid w:val="00D31576"/>
    <w:rsid w:val="00D3293E"/>
    <w:rsid w:val="00D33C30"/>
    <w:rsid w:val="00D340D8"/>
    <w:rsid w:val="00D35666"/>
    <w:rsid w:val="00D3785D"/>
    <w:rsid w:val="00D37981"/>
    <w:rsid w:val="00D410B4"/>
    <w:rsid w:val="00D41DFD"/>
    <w:rsid w:val="00D41EA9"/>
    <w:rsid w:val="00D437A1"/>
    <w:rsid w:val="00D446D1"/>
    <w:rsid w:val="00D459AE"/>
    <w:rsid w:val="00D476A0"/>
    <w:rsid w:val="00D47B48"/>
    <w:rsid w:val="00D521F2"/>
    <w:rsid w:val="00D5480D"/>
    <w:rsid w:val="00D548CE"/>
    <w:rsid w:val="00D5493C"/>
    <w:rsid w:val="00D54F67"/>
    <w:rsid w:val="00D550B4"/>
    <w:rsid w:val="00D555FF"/>
    <w:rsid w:val="00D56971"/>
    <w:rsid w:val="00D56F2E"/>
    <w:rsid w:val="00D572AE"/>
    <w:rsid w:val="00D574DD"/>
    <w:rsid w:val="00D5797C"/>
    <w:rsid w:val="00D610E5"/>
    <w:rsid w:val="00D618BE"/>
    <w:rsid w:val="00D61A08"/>
    <w:rsid w:val="00D61A9D"/>
    <w:rsid w:val="00D62A12"/>
    <w:rsid w:val="00D6321B"/>
    <w:rsid w:val="00D634B1"/>
    <w:rsid w:val="00D637B3"/>
    <w:rsid w:val="00D65090"/>
    <w:rsid w:val="00D65211"/>
    <w:rsid w:val="00D65BA4"/>
    <w:rsid w:val="00D65D5E"/>
    <w:rsid w:val="00D66E51"/>
    <w:rsid w:val="00D673BF"/>
    <w:rsid w:val="00D71C2A"/>
    <w:rsid w:val="00D73A9F"/>
    <w:rsid w:val="00D80F94"/>
    <w:rsid w:val="00D828D0"/>
    <w:rsid w:val="00D84624"/>
    <w:rsid w:val="00D84BBA"/>
    <w:rsid w:val="00D900D2"/>
    <w:rsid w:val="00D90825"/>
    <w:rsid w:val="00D908DE"/>
    <w:rsid w:val="00D94FDD"/>
    <w:rsid w:val="00D95453"/>
    <w:rsid w:val="00D9598B"/>
    <w:rsid w:val="00D96644"/>
    <w:rsid w:val="00D97104"/>
    <w:rsid w:val="00D9761B"/>
    <w:rsid w:val="00D97899"/>
    <w:rsid w:val="00D97ADA"/>
    <w:rsid w:val="00DA1B5B"/>
    <w:rsid w:val="00DA22E1"/>
    <w:rsid w:val="00DA3466"/>
    <w:rsid w:val="00DA3C8D"/>
    <w:rsid w:val="00DA62CD"/>
    <w:rsid w:val="00DA72EE"/>
    <w:rsid w:val="00DA7942"/>
    <w:rsid w:val="00DA7A18"/>
    <w:rsid w:val="00DA7CB3"/>
    <w:rsid w:val="00DB0F14"/>
    <w:rsid w:val="00DB24BA"/>
    <w:rsid w:val="00DB2A05"/>
    <w:rsid w:val="00DB2F73"/>
    <w:rsid w:val="00DB356D"/>
    <w:rsid w:val="00DB4E1F"/>
    <w:rsid w:val="00DB5F15"/>
    <w:rsid w:val="00DB63FB"/>
    <w:rsid w:val="00DB6563"/>
    <w:rsid w:val="00DB6647"/>
    <w:rsid w:val="00DB724E"/>
    <w:rsid w:val="00DB7E62"/>
    <w:rsid w:val="00DC111E"/>
    <w:rsid w:val="00DC2433"/>
    <w:rsid w:val="00DC27A1"/>
    <w:rsid w:val="00DC2BD5"/>
    <w:rsid w:val="00DC31A8"/>
    <w:rsid w:val="00DC3DFA"/>
    <w:rsid w:val="00DC4FB8"/>
    <w:rsid w:val="00DC5D6D"/>
    <w:rsid w:val="00DC7BC6"/>
    <w:rsid w:val="00DC7C45"/>
    <w:rsid w:val="00DC7D66"/>
    <w:rsid w:val="00DD0076"/>
    <w:rsid w:val="00DD1B9D"/>
    <w:rsid w:val="00DD2493"/>
    <w:rsid w:val="00DD35BA"/>
    <w:rsid w:val="00DD5F41"/>
    <w:rsid w:val="00DD6A4E"/>
    <w:rsid w:val="00DD6F7C"/>
    <w:rsid w:val="00DD796B"/>
    <w:rsid w:val="00DE09E4"/>
    <w:rsid w:val="00DE1A8F"/>
    <w:rsid w:val="00DE26C5"/>
    <w:rsid w:val="00DE2954"/>
    <w:rsid w:val="00DE32B9"/>
    <w:rsid w:val="00DE54B9"/>
    <w:rsid w:val="00DE5E15"/>
    <w:rsid w:val="00DE7A0B"/>
    <w:rsid w:val="00DF656A"/>
    <w:rsid w:val="00DF659F"/>
    <w:rsid w:val="00DF7992"/>
    <w:rsid w:val="00E00624"/>
    <w:rsid w:val="00E029A9"/>
    <w:rsid w:val="00E02E3A"/>
    <w:rsid w:val="00E05568"/>
    <w:rsid w:val="00E0695E"/>
    <w:rsid w:val="00E12229"/>
    <w:rsid w:val="00E1263D"/>
    <w:rsid w:val="00E14267"/>
    <w:rsid w:val="00E16731"/>
    <w:rsid w:val="00E16C11"/>
    <w:rsid w:val="00E16E55"/>
    <w:rsid w:val="00E171B2"/>
    <w:rsid w:val="00E17BAD"/>
    <w:rsid w:val="00E22BD6"/>
    <w:rsid w:val="00E22E8D"/>
    <w:rsid w:val="00E23DB9"/>
    <w:rsid w:val="00E23E00"/>
    <w:rsid w:val="00E24856"/>
    <w:rsid w:val="00E25E79"/>
    <w:rsid w:val="00E2634D"/>
    <w:rsid w:val="00E2659C"/>
    <w:rsid w:val="00E26D9C"/>
    <w:rsid w:val="00E30CEA"/>
    <w:rsid w:val="00E32372"/>
    <w:rsid w:val="00E330DF"/>
    <w:rsid w:val="00E339DC"/>
    <w:rsid w:val="00E348D6"/>
    <w:rsid w:val="00E34FDF"/>
    <w:rsid w:val="00E357E6"/>
    <w:rsid w:val="00E35CC1"/>
    <w:rsid w:val="00E3732B"/>
    <w:rsid w:val="00E406FA"/>
    <w:rsid w:val="00E42E5E"/>
    <w:rsid w:val="00E43808"/>
    <w:rsid w:val="00E44374"/>
    <w:rsid w:val="00E44CA4"/>
    <w:rsid w:val="00E44F6D"/>
    <w:rsid w:val="00E46D1C"/>
    <w:rsid w:val="00E5064F"/>
    <w:rsid w:val="00E514E9"/>
    <w:rsid w:val="00E537F3"/>
    <w:rsid w:val="00E54194"/>
    <w:rsid w:val="00E55535"/>
    <w:rsid w:val="00E55FFF"/>
    <w:rsid w:val="00E570ED"/>
    <w:rsid w:val="00E61E86"/>
    <w:rsid w:val="00E620AF"/>
    <w:rsid w:val="00E6484D"/>
    <w:rsid w:val="00E6505D"/>
    <w:rsid w:val="00E65123"/>
    <w:rsid w:val="00E65160"/>
    <w:rsid w:val="00E67BEB"/>
    <w:rsid w:val="00E70076"/>
    <w:rsid w:val="00E71F80"/>
    <w:rsid w:val="00E737B5"/>
    <w:rsid w:val="00E75D99"/>
    <w:rsid w:val="00E76642"/>
    <w:rsid w:val="00E76B81"/>
    <w:rsid w:val="00E77DAA"/>
    <w:rsid w:val="00E804EF"/>
    <w:rsid w:val="00E810ED"/>
    <w:rsid w:val="00E811B6"/>
    <w:rsid w:val="00E81F03"/>
    <w:rsid w:val="00E84403"/>
    <w:rsid w:val="00E905C5"/>
    <w:rsid w:val="00E90EAE"/>
    <w:rsid w:val="00E9142A"/>
    <w:rsid w:val="00E91618"/>
    <w:rsid w:val="00E935E4"/>
    <w:rsid w:val="00E9499A"/>
    <w:rsid w:val="00E96C34"/>
    <w:rsid w:val="00E96DCC"/>
    <w:rsid w:val="00E9741E"/>
    <w:rsid w:val="00EA0279"/>
    <w:rsid w:val="00EA09E8"/>
    <w:rsid w:val="00EA14EA"/>
    <w:rsid w:val="00EA1A4A"/>
    <w:rsid w:val="00EA3171"/>
    <w:rsid w:val="00EA4CA1"/>
    <w:rsid w:val="00EA5501"/>
    <w:rsid w:val="00EB1B2C"/>
    <w:rsid w:val="00EB4529"/>
    <w:rsid w:val="00EB48D0"/>
    <w:rsid w:val="00EB5E4B"/>
    <w:rsid w:val="00EC51C2"/>
    <w:rsid w:val="00EC779D"/>
    <w:rsid w:val="00EC7913"/>
    <w:rsid w:val="00EC79A4"/>
    <w:rsid w:val="00ED0D79"/>
    <w:rsid w:val="00ED1C62"/>
    <w:rsid w:val="00ED22DA"/>
    <w:rsid w:val="00ED23C8"/>
    <w:rsid w:val="00ED364F"/>
    <w:rsid w:val="00ED4385"/>
    <w:rsid w:val="00ED4D31"/>
    <w:rsid w:val="00ED4F30"/>
    <w:rsid w:val="00ED5FC9"/>
    <w:rsid w:val="00ED7D1D"/>
    <w:rsid w:val="00EE0020"/>
    <w:rsid w:val="00EE0304"/>
    <w:rsid w:val="00EE0A2A"/>
    <w:rsid w:val="00EE0CAB"/>
    <w:rsid w:val="00EE2787"/>
    <w:rsid w:val="00EE47DE"/>
    <w:rsid w:val="00EE5B6F"/>
    <w:rsid w:val="00EE6CD3"/>
    <w:rsid w:val="00EF0445"/>
    <w:rsid w:val="00EF08D4"/>
    <w:rsid w:val="00EF26CA"/>
    <w:rsid w:val="00EF422C"/>
    <w:rsid w:val="00EF626A"/>
    <w:rsid w:val="00EF73C8"/>
    <w:rsid w:val="00F0039C"/>
    <w:rsid w:val="00F01497"/>
    <w:rsid w:val="00F0205A"/>
    <w:rsid w:val="00F02D3A"/>
    <w:rsid w:val="00F04000"/>
    <w:rsid w:val="00F0590D"/>
    <w:rsid w:val="00F06271"/>
    <w:rsid w:val="00F063EA"/>
    <w:rsid w:val="00F068CA"/>
    <w:rsid w:val="00F10F83"/>
    <w:rsid w:val="00F12023"/>
    <w:rsid w:val="00F12A7D"/>
    <w:rsid w:val="00F14023"/>
    <w:rsid w:val="00F157E6"/>
    <w:rsid w:val="00F16794"/>
    <w:rsid w:val="00F16864"/>
    <w:rsid w:val="00F2025B"/>
    <w:rsid w:val="00F21AC5"/>
    <w:rsid w:val="00F24C26"/>
    <w:rsid w:val="00F24F35"/>
    <w:rsid w:val="00F25DD2"/>
    <w:rsid w:val="00F270C9"/>
    <w:rsid w:val="00F32174"/>
    <w:rsid w:val="00F3253D"/>
    <w:rsid w:val="00F32623"/>
    <w:rsid w:val="00F34A6A"/>
    <w:rsid w:val="00F35B05"/>
    <w:rsid w:val="00F36F0A"/>
    <w:rsid w:val="00F40C2C"/>
    <w:rsid w:val="00F41539"/>
    <w:rsid w:val="00F41E83"/>
    <w:rsid w:val="00F421A4"/>
    <w:rsid w:val="00F42899"/>
    <w:rsid w:val="00F42C88"/>
    <w:rsid w:val="00F42ED4"/>
    <w:rsid w:val="00F43D1A"/>
    <w:rsid w:val="00F44373"/>
    <w:rsid w:val="00F44CD4"/>
    <w:rsid w:val="00F461C9"/>
    <w:rsid w:val="00F53309"/>
    <w:rsid w:val="00F536F7"/>
    <w:rsid w:val="00F5438E"/>
    <w:rsid w:val="00F56282"/>
    <w:rsid w:val="00F57210"/>
    <w:rsid w:val="00F57F87"/>
    <w:rsid w:val="00F603E2"/>
    <w:rsid w:val="00F60446"/>
    <w:rsid w:val="00F6054D"/>
    <w:rsid w:val="00F64D83"/>
    <w:rsid w:val="00F6538C"/>
    <w:rsid w:val="00F65E0E"/>
    <w:rsid w:val="00F70D92"/>
    <w:rsid w:val="00F7407C"/>
    <w:rsid w:val="00F74966"/>
    <w:rsid w:val="00F75057"/>
    <w:rsid w:val="00F75A10"/>
    <w:rsid w:val="00F75A3C"/>
    <w:rsid w:val="00F76D1E"/>
    <w:rsid w:val="00F8049A"/>
    <w:rsid w:val="00F80CD3"/>
    <w:rsid w:val="00F81FEB"/>
    <w:rsid w:val="00F82412"/>
    <w:rsid w:val="00F82C86"/>
    <w:rsid w:val="00F848B5"/>
    <w:rsid w:val="00F85977"/>
    <w:rsid w:val="00F86E45"/>
    <w:rsid w:val="00F87379"/>
    <w:rsid w:val="00F87A10"/>
    <w:rsid w:val="00F907C1"/>
    <w:rsid w:val="00F92A77"/>
    <w:rsid w:val="00F92EEB"/>
    <w:rsid w:val="00F9332F"/>
    <w:rsid w:val="00F9447A"/>
    <w:rsid w:val="00F94597"/>
    <w:rsid w:val="00F94DD9"/>
    <w:rsid w:val="00F94F19"/>
    <w:rsid w:val="00F96FFE"/>
    <w:rsid w:val="00FA0286"/>
    <w:rsid w:val="00FA1675"/>
    <w:rsid w:val="00FA202B"/>
    <w:rsid w:val="00FA2941"/>
    <w:rsid w:val="00FA312D"/>
    <w:rsid w:val="00FA342D"/>
    <w:rsid w:val="00FA351F"/>
    <w:rsid w:val="00FA3DD8"/>
    <w:rsid w:val="00FA41CC"/>
    <w:rsid w:val="00FA7370"/>
    <w:rsid w:val="00FB0D45"/>
    <w:rsid w:val="00FB0DA1"/>
    <w:rsid w:val="00FB2431"/>
    <w:rsid w:val="00FB2FF3"/>
    <w:rsid w:val="00FB3F36"/>
    <w:rsid w:val="00FC0406"/>
    <w:rsid w:val="00FC1D03"/>
    <w:rsid w:val="00FC27C8"/>
    <w:rsid w:val="00FC31C8"/>
    <w:rsid w:val="00FC45F3"/>
    <w:rsid w:val="00FC558A"/>
    <w:rsid w:val="00FC616B"/>
    <w:rsid w:val="00FC7A48"/>
    <w:rsid w:val="00FD3275"/>
    <w:rsid w:val="00FD3757"/>
    <w:rsid w:val="00FD40F2"/>
    <w:rsid w:val="00FD450E"/>
    <w:rsid w:val="00FD5ABF"/>
    <w:rsid w:val="00FD5E22"/>
    <w:rsid w:val="00FE079F"/>
    <w:rsid w:val="00FE0A38"/>
    <w:rsid w:val="00FE0C1A"/>
    <w:rsid w:val="00FE238C"/>
    <w:rsid w:val="00FE3069"/>
    <w:rsid w:val="00FE32E1"/>
    <w:rsid w:val="00FE3D43"/>
    <w:rsid w:val="00FE4A6F"/>
    <w:rsid w:val="00FE50AC"/>
    <w:rsid w:val="00FE6D52"/>
    <w:rsid w:val="00FF042B"/>
    <w:rsid w:val="00FF412A"/>
    <w:rsid w:val="00FF412D"/>
    <w:rsid w:val="00FF65EA"/>
    <w:rsid w:val="00FF6DA6"/>
    <w:rsid w:val="00FF6EFE"/>
    <w:rsid w:val="00FF7C2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in Tex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sz w:val="24"/>
      <w:szCs w:val="24"/>
    </w:rPr>
  </w:style>
  <w:style w:type="paragraph" w:styleId="Nagwek1">
    <w:name w:val="heading 1"/>
    <w:basedOn w:val="Normalny"/>
    <w:next w:val="Normalny"/>
    <w:link w:val="Nagwek1Znak"/>
    <w:qFormat/>
    <w:rsid w:val="00341DBC"/>
    <w:pPr>
      <w:keepNext/>
      <w:outlineLvl w:val="0"/>
    </w:pPr>
    <w:rPr>
      <w:sz w:val="26"/>
      <w:szCs w:val="20"/>
      <w:lang/>
    </w:rPr>
  </w:style>
  <w:style w:type="paragraph" w:styleId="Nagwek2">
    <w:name w:val="heading 2"/>
    <w:basedOn w:val="Normalny"/>
    <w:next w:val="Normalny"/>
    <w:link w:val="Nagwek2Znak"/>
    <w:semiHidden/>
    <w:unhideWhenUsed/>
    <w:qFormat/>
    <w:rsid w:val="00183562"/>
    <w:pPr>
      <w:keepNext/>
      <w:spacing w:before="240" w:after="60"/>
      <w:outlineLvl w:val="1"/>
    </w:pPr>
    <w:rPr>
      <w:rFonts w:ascii="Calibri Light" w:hAnsi="Calibri Light"/>
      <w:b/>
      <w:bCs/>
      <w:i/>
      <w:iCs/>
      <w:sz w:val="28"/>
      <w:szCs w:val="28"/>
      <w:lang/>
    </w:rPr>
  </w:style>
  <w:style w:type="paragraph" w:styleId="Nagwek3">
    <w:name w:val="heading 3"/>
    <w:basedOn w:val="Normalny"/>
    <w:next w:val="Normalny"/>
    <w:link w:val="Nagwek3Znak"/>
    <w:semiHidden/>
    <w:unhideWhenUsed/>
    <w:qFormat/>
    <w:rsid w:val="00183562"/>
    <w:pPr>
      <w:keepNext/>
      <w:spacing w:before="240" w:after="60"/>
      <w:outlineLvl w:val="2"/>
    </w:pPr>
    <w:rPr>
      <w:rFonts w:ascii="Calibri Light" w:hAnsi="Calibri Light"/>
      <w:b/>
      <w:bCs/>
      <w:sz w:val="26"/>
      <w:szCs w:val="26"/>
      <w:lang/>
    </w:rPr>
  </w:style>
  <w:style w:type="paragraph" w:styleId="Nagwek4">
    <w:name w:val="heading 4"/>
    <w:basedOn w:val="Normalny"/>
    <w:next w:val="Normalny"/>
    <w:link w:val="Nagwek4Znak"/>
    <w:semiHidden/>
    <w:unhideWhenUsed/>
    <w:qFormat/>
    <w:rsid w:val="008601E4"/>
    <w:pPr>
      <w:keepNext/>
      <w:spacing w:before="240" w:after="60"/>
      <w:outlineLvl w:val="3"/>
    </w:pPr>
    <w:rPr>
      <w:rFonts w:ascii="Calibri" w:hAnsi="Calibri"/>
      <w:b/>
      <w:bCs/>
      <w:sz w:val="28"/>
      <w:szCs w:val="28"/>
      <w:lang/>
    </w:rPr>
  </w:style>
  <w:style w:type="paragraph" w:styleId="Nagwek5">
    <w:name w:val="heading 5"/>
    <w:basedOn w:val="Normalny"/>
    <w:next w:val="Normalny"/>
    <w:link w:val="Nagwek5Znak"/>
    <w:semiHidden/>
    <w:unhideWhenUsed/>
    <w:qFormat/>
    <w:rsid w:val="00870A7C"/>
    <w:pPr>
      <w:spacing w:before="240" w:after="60"/>
      <w:outlineLvl w:val="4"/>
    </w:pPr>
    <w:rPr>
      <w:rFonts w:ascii="Calibri" w:hAnsi="Calibri"/>
      <w:b/>
      <w:bCs/>
      <w:i/>
      <w:iCs/>
      <w:sz w:val="26"/>
      <w:szCs w:val="26"/>
      <w:lang/>
    </w:rPr>
  </w:style>
  <w:style w:type="paragraph" w:styleId="Nagwek6">
    <w:name w:val="heading 6"/>
    <w:basedOn w:val="Normalny"/>
    <w:next w:val="Normalny"/>
    <w:link w:val="Nagwek6Znak"/>
    <w:semiHidden/>
    <w:unhideWhenUsed/>
    <w:qFormat/>
    <w:rsid w:val="008601E4"/>
    <w:pPr>
      <w:spacing w:before="240" w:after="60"/>
      <w:outlineLvl w:val="5"/>
    </w:pPr>
    <w:rPr>
      <w:rFonts w:ascii="Calibri" w:hAnsi="Calibri"/>
      <w:b/>
      <w:bCs/>
      <w:sz w:val="22"/>
      <w:szCs w:val="22"/>
      <w:lang/>
    </w:rPr>
  </w:style>
  <w:style w:type="paragraph" w:styleId="Nagwek7">
    <w:name w:val="heading 7"/>
    <w:basedOn w:val="Normalny"/>
    <w:next w:val="Normalny"/>
    <w:link w:val="Nagwek7Znak"/>
    <w:semiHidden/>
    <w:unhideWhenUsed/>
    <w:qFormat/>
    <w:rsid w:val="008601E4"/>
    <w:pPr>
      <w:spacing w:before="240" w:after="60"/>
      <w:outlineLvl w:val="6"/>
    </w:pPr>
    <w:rPr>
      <w:rFonts w:ascii="Calibri" w:hAnsi="Calibri"/>
      <w:lang/>
    </w:rPr>
  </w:style>
  <w:style w:type="paragraph" w:styleId="Nagwek8">
    <w:name w:val="heading 8"/>
    <w:basedOn w:val="Normalny"/>
    <w:next w:val="Normalny"/>
    <w:link w:val="Nagwek8Znak"/>
    <w:semiHidden/>
    <w:unhideWhenUsed/>
    <w:qFormat/>
    <w:rsid w:val="008601E4"/>
    <w:pPr>
      <w:spacing w:before="240" w:after="60"/>
      <w:outlineLvl w:val="7"/>
    </w:pPr>
    <w:rPr>
      <w:rFonts w:ascii="Calibri" w:hAnsi="Calibri"/>
      <w:i/>
      <w:iCs/>
      <w:lang/>
    </w:rPr>
  </w:style>
  <w:style w:type="paragraph" w:styleId="Nagwek9">
    <w:name w:val="heading 9"/>
    <w:basedOn w:val="Normalny"/>
    <w:next w:val="Normalny"/>
    <w:link w:val="Nagwek9Znak"/>
    <w:semiHidden/>
    <w:unhideWhenUsed/>
    <w:qFormat/>
    <w:rsid w:val="008601E4"/>
    <w:pPr>
      <w:spacing w:before="240" w:after="60"/>
      <w:outlineLvl w:val="8"/>
    </w:pPr>
    <w:rPr>
      <w:rFonts w:ascii="Calibri Light" w:hAnsi="Calibri Light"/>
      <w:sz w:val="22"/>
      <w:szCs w:val="22"/>
      <w:lang/>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customStyle="1" w:styleId="agnieszka">
    <w:name w:val="agnieszka"/>
    <w:basedOn w:val="Normalny"/>
    <w:rsid w:val="00743402"/>
    <w:pPr>
      <w:widowControl w:val="0"/>
      <w:tabs>
        <w:tab w:val="left" w:pos="2880"/>
      </w:tabs>
      <w:suppressAutoHyphens/>
      <w:autoSpaceDE w:val="0"/>
      <w:spacing w:before="120"/>
      <w:ind w:left="720" w:hanging="360"/>
      <w:jc w:val="both"/>
    </w:pPr>
    <w:rPr>
      <w:rFonts w:ascii="Symbol" w:eastAsia="Calibri" w:hAnsi="Symbol" w:cs="Symbol"/>
      <w:lang/>
    </w:rPr>
  </w:style>
  <w:style w:type="paragraph" w:customStyle="1" w:styleId="analiza1">
    <w:name w:val="analiza 1"/>
    <w:basedOn w:val="Normalny"/>
    <w:rsid w:val="00C2782F"/>
    <w:pPr>
      <w:widowControl w:val="0"/>
      <w:numPr>
        <w:numId w:val="1"/>
      </w:numPr>
      <w:tabs>
        <w:tab w:val="left" w:pos="1440"/>
      </w:tabs>
      <w:suppressAutoHyphens/>
      <w:autoSpaceDE w:val="0"/>
      <w:jc w:val="both"/>
    </w:pPr>
    <w:rPr>
      <w:rFonts w:eastAsia="Calibri"/>
      <w:lang/>
    </w:rPr>
  </w:style>
  <w:style w:type="character" w:styleId="Hipercze">
    <w:name w:val="Hyperlink"/>
    <w:uiPriority w:val="99"/>
    <w:rsid w:val="004B4AA2"/>
    <w:rPr>
      <w:color w:val="000080"/>
      <w:u w:val="single"/>
      <w:lang/>
    </w:rPr>
  </w:style>
  <w:style w:type="paragraph" w:customStyle="1" w:styleId="Nagwektabeli">
    <w:name w:val="Nagłówek tabeli"/>
    <w:basedOn w:val="Normalny"/>
    <w:rsid w:val="00274385"/>
    <w:pPr>
      <w:suppressLineNumbers/>
      <w:jc w:val="center"/>
    </w:pPr>
    <w:rPr>
      <w:rFonts w:ascii="Calibri" w:hAnsi="Calibri"/>
      <w:b/>
      <w:bCs/>
      <w:lang w:val="en-US" w:eastAsia="en-US" w:bidi="en-US"/>
    </w:rPr>
  </w:style>
  <w:style w:type="paragraph" w:styleId="Tekstprzypisukocowego">
    <w:name w:val="endnote text"/>
    <w:basedOn w:val="Normalny"/>
    <w:semiHidden/>
    <w:rsid w:val="00DC5D6D"/>
    <w:rPr>
      <w:sz w:val="20"/>
      <w:szCs w:val="20"/>
    </w:rPr>
  </w:style>
  <w:style w:type="character" w:styleId="Odwoanieprzypisukocowego">
    <w:name w:val="endnote reference"/>
    <w:semiHidden/>
    <w:rsid w:val="00DC5D6D"/>
    <w:rPr>
      <w:vertAlign w:val="superscript"/>
    </w:rPr>
  </w:style>
  <w:style w:type="table" w:styleId="Tabela-Siatka">
    <w:name w:val="Table Grid"/>
    <w:basedOn w:val="Standardowy"/>
    <w:uiPriority w:val="39"/>
    <w:rsid w:val="00DC5D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opka">
    <w:name w:val="footer"/>
    <w:basedOn w:val="Normalny"/>
    <w:link w:val="StopkaZnak"/>
    <w:uiPriority w:val="99"/>
    <w:rsid w:val="00D548CE"/>
    <w:pPr>
      <w:tabs>
        <w:tab w:val="center" w:pos="4536"/>
        <w:tab w:val="right" w:pos="9072"/>
      </w:tabs>
    </w:pPr>
    <w:rPr>
      <w:lang/>
    </w:rPr>
  </w:style>
  <w:style w:type="character" w:styleId="Numerstrony">
    <w:name w:val="page number"/>
    <w:basedOn w:val="Domylnaczcionkaakapitu"/>
    <w:rsid w:val="00D548CE"/>
  </w:style>
  <w:style w:type="character" w:styleId="Uwydatnienie">
    <w:name w:val="Emphasis"/>
    <w:qFormat/>
    <w:rsid w:val="00327978"/>
    <w:rPr>
      <w:i/>
      <w:iCs/>
    </w:rPr>
  </w:style>
  <w:style w:type="character" w:customStyle="1" w:styleId="apple-converted-space">
    <w:name w:val="apple-converted-space"/>
    <w:basedOn w:val="Domylnaczcionkaakapitu"/>
    <w:rsid w:val="00327978"/>
  </w:style>
  <w:style w:type="paragraph" w:styleId="NormalnyWeb">
    <w:name w:val="Normal (Web)"/>
    <w:basedOn w:val="Normalny"/>
    <w:rsid w:val="00A66564"/>
    <w:pPr>
      <w:spacing w:before="100" w:beforeAutospacing="1" w:after="119"/>
    </w:pPr>
  </w:style>
  <w:style w:type="paragraph" w:customStyle="1" w:styleId="Zawartotabeli">
    <w:name w:val="Zawartość tabeli"/>
    <w:basedOn w:val="Normalny"/>
    <w:rsid w:val="007852E1"/>
    <w:pPr>
      <w:widowControl w:val="0"/>
      <w:suppressLineNumbers/>
      <w:suppressAutoHyphens/>
    </w:pPr>
    <w:rPr>
      <w:rFonts w:eastAsia="Lucida Sans Unicode"/>
      <w:kern w:val="1"/>
      <w:lang/>
    </w:rPr>
  </w:style>
  <w:style w:type="character" w:styleId="Pogrubienie">
    <w:name w:val="Strong"/>
    <w:qFormat/>
    <w:rsid w:val="00737535"/>
    <w:rPr>
      <w:b/>
      <w:bCs/>
    </w:rPr>
  </w:style>
  <w:style w:type="paragraph" w:styleId="Tekstpodstawowywcity">
    <w:name w:val="Body Text Indent"/>
    <w:basedOn w:val="Normalny"/>
    <w:semiHidden/>
    <w:rsid w:val="00AB0230"/>
    <w:pPr>
      <w:ind w:firstLine="708"/>
      <w:jc w:val="both"/>
    </w:pPr>
    <w:rPr>
      <w:sz w:val="28"/>
      <w:szCs w:val="20"/>
    </w:rPr>
  </w:style>
  <w:style w:type="paragraph" w:customStyle="1" w:styleId="ListParagraph">
    <w:name w:val="List Paragraph"/>
    <w:basedOn w:val="Normalny"/>
    <w:rsid w:val="00537169"/>
    <w:pPr>
      <w:spacing w:after="200" w:line="276" w:lineRule="auto"/>
      <w:ind w:left="720"/>
    </w:pPr>
    <w:rPr>
      <w:rFonts w:ascii="Calibri" w:hAnsi="Calibri"/>
      <w:sz w:val="22"/>
      <w:szCs w:val="22"/>
      <w:lang w:eastAsia="en-US"/>
    </w:rPr>
  </w:style>
  <w:style w:type="paragraph" w:customStyle="1" w:styleId="Default">
    <w:name w:val="Default"/>
    <w:rsid w:val="00F848B5"/>
    <w:pPr>
      <w:autoSpaceDE w:val="0"/>
      <w:autoSpaceDN w:val="0"/>
      <w:adjustRightInd w:val="0"/>
    </w:pPr>
    <w:rPr>
      <w:color w:val="000000"/>
      <w:sz w:val="24"/>
      <w:szCs w:val="24"/>
    </w:rPr>
  </w:style>
  <w:style w:type="character" w:customStyle="1" w:styleId="WW8Num23z0">
    <w:name w:val="WW8Num23z0"/>
    <w:rsid w:val="00F82412"/>
    <w:rPr>
      <w:rFonts w:ascii="Symbol" w:hAnsi="Symbol"/>
      <w:sz w:val="18"/>
    </w:rPr>
  </w:style>
  <w:style w:type="paragraph" w:customStyle="1" w:styleId="NormalnyWeb1">
    <w:name w:val="Normalny (Web)1"/>
    <w:basedOn w:val="Normalny"/>
    <w:rsid w:val="00B860C7"/>
    <w:pPr>
      <w:ind w:right="75"/>
    </w:pPr>
    <w:rPr>
      <w:sz w:val="15"/>
      <w:szCs w:val="15"/>
    </w:rPr>
  </w:style>
  <w:style w:type="paragraph" w:styleId="Tekstpodstawowy">
    <w:name w:val="Body Text"/>
    <w:basedOn w:val="Normalny"/>
    <w:rsid w:val="007D4569"/>
    <w:pPr>
      <w:spacing w:after="120"/>
    </w:pPr>
  </w:style>
  <w:style w:type="paragraph" w:styleId="Mapadokumentu">
    <w:name w:val="Mapa dokumentu"/>
    <w:basedOn w:val="Normalny"/>
    <w:semiHidden/>
    <w:rsid w:val="0024313A"/>
    <w:pPr>
      <w:shd w:val="clear" w:color="auto" w:fill="000080"/>
    </w:pPr>
    <w:rPr>
      <w:rFonts w:ascii="Tahoma" w:hAnsi="Tahoma" w:cs="Tahoma"/>
      <w:sz w:val="20"/>
      <w:szCs w:val="20"/>
    </w:rPr>
  </w:style>
  <w:style w:type="numbering" w:customStyle="1" w:styleId="Bezlisty1">
    <w:name w:val="Bez listy1"/>
    <w:next w:val="Bezlisty"/>
    <w:uiPriority w:val="99"/>
    <w:semiHidden/>
    <w:unhideWhenUsed/>
    <w:rsid w:val="006F44B0"/>
  </w:style>
  <w:style w:type="paragraph" w:styleId="Akapitzlist">
    <w:name w:val="List Paragraph"/>
    <w:basedOn w:val="Normalny"/>
    <w:uiPriority w:val="34"/>
    <w:qFormat/>
    <w:rsid w:val="006F44B0"/>
    <w:pPr>
      <w:widowControl w:val="0"/>
      <w:autoSpaceDE w:val="0"/>
      <w:autoSpaceDN w:val="0"/>
      <w:adjustRightInd w:val="0"/>
      <w:ind w:left="720"/>
      <w:contextualSpacing/>
    </w:pPr>
    <w:rPr>
      <w:sz w:val="20"/>
      <w:szCs w:val="20"/>
    </w:rPr>
  </w:style>
  <w:style w:type="paragraph" w:styleId="Nagwek">
    <w:name w:val="header"/>
    <w:basedOn w:val="Normalny"/>
    <w:link w:val="NagwekZnak"/>
    <w:unhideWhenUsed/>
    <w:rsid w:val="006F44B0"/>
    <w:pPr>
      <w:tabs>
        <w:tab w:val="center" w:pos="4536"/>
        <w:tab w:val="right" w:pos="9072"/>
      </w:tabs>
    </w:pPr>
    <w:rPr>
      <w:rFonts w:ascii="Calibri" w:eastAsia="Calibri" w:hAnsi="Calibri"/>
      <w:sz w:val="22"/>
      <w:szCs w:val="22"/>
      <w:lang w:eastAsia="en-US"/>
    </w:rPr>
  </w:style>
  <w:style w:type="character" w:customStyle="1" w:styleId="NagwekZnak">
    <w:name w:val="Nagłówek Znak"/>
    <w:link w:val="Nagwek"/>
    <w:rsid w:val="006F44B0"/>
    <w:rPr>
      <w:rFonts w:ascii="Calibri" w:eastAsia="Calibri" w:hAnsi="Calibri"/>
      <w:sz w:val="22"/>
      <w:szCs w:val="22"/>
      <w:lang w:eastAsia="en-US"/>
    </w:rPr>
  </w:style>
  <w:style w:type="character" w:customStyle="1" w:styleId="StopkaZnak">
    <w:name w:val="Stopka Znak"/>
    <w:link w:val="Stopka"/>
    <w:uiPriority w:val="99"/>
    <w:rsid w:val="006F44B0"/>
    <w:rPr>
      <w:sz w:val="24"/>
      <w:szCs w:val="24"/>
    </w:rPr>
  </w:style>
  <w:style w:type="table" w:customStyle="1" w:styleId="Tabela-Siatka1">
    <w:name w:val="Tabela - Siatka1"/>
    <w:basedOn w:val="Standardowy"/>
    <w:next w:val="Tabela-Siatka"/>
    <w:uiPriority w:val="39"/>
    <w:rsid w:val="006F44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unhideWhenUsed/>
    <w:rsid w:val="006F44B0"/>
    <w:rPr>
      <w:rFonts w:ascii="Calibri" w:eastAsia="Calibri" w:hAnsi="Calibri"/>
      <w:sz w:val="20"/>
      <w:szCs w:val="20"/>
      <w:lang w:eastAsia="en-US"/>
    </w:rPr>
  </w:style>
  <w:style w:type="character" w:customStyle="1" w:styleId="TekstprzypisudolnegoZnak">
    <w:name w:val="Tekst przypisu dolnego Znak"/>
    <w:link w:val="Tekstprzypisudolnego"/>
    <w:uiPriority w:val="99"/>
    <w:rsid w:val="006F44B0"/>
    <w:rPr>
      <w:rFonts w:ascii="Calibri" w:eastAsia="Calibri" w:hAnsi="Calibri"/>
      <w:lang w:eastAsia="en-US"/>
    </w:rPr>
  </w:style>
  <w:style w:type="character" w:styleId="Odwoanieprzypisudolnego">
    <w:name w:val="footnote reference"/>
    <w:uiPriority w:val="99"/>
    <w:unhideWhenUsed/>
    <w:rsid w:val="006F44B0"/>
    <w:rPr>
      <w:vertAlign w:val="superscript"/>
    </w:rPr>
  </w:style>
  <w:style w:type="paragraph" w:styleId="Tekstdymka">
    <w:name w:val="Balloon Text"/>
    <w:basedOn w:val="Normalny"/>
    <w:link w:val="TekstdymkaZnak"/>
    <w:uiPriority w:val="99"/>
    <w:unhideWhenUsed/>
    <w:rsid w:val="006F44B0"/>
    <w:pPr>
      <w:widowControl w:val="0"/>
      <w:autoSpaceDE w:val="0"/>
      <w:autoSpaceDN w:val="0"/>
      <w:adjustRightInd w:val="0"/>
    </w:pPr>
    <w:rPr>
      <w:rFonts w:ascii="Tahoma" w:hAnsi="Tahoma"/>
      <w:sz w:val="16"/>
      <w:szCs w:val="16"/>
      <w:lang/>
    </w:rPr>
  </w:style>
  <w:style w:type="character" w:customStyle="1" w:styleId="TekstdymkaZnak">
    <w:name w:val="Tekst dymka Znak"/>
    <w:link w:val="Tekstdymka"/>
    <w:uiPriority w:val="99"/>
    <w:rsid w:val="006F44B0"/>
    <w:rPr>
      <w:rFonts w:ascii="Tahoma" w:hAnsi="Tahoma" w:cs="Tahoma"/>
      <w:sz w:val="16"/>
      <w:szCs w:val="16"/>
    </w:rPr>
  </w:style>
  <w:style w:type="paragraph" w:styleId="Listapunktowana">
    <w:name w:val="List Bullet"/>
    <w:basedOn w:val="Normalny"/>
    <w:uiPriority w:val="99"/>
    <w:unhideWhenUsed/>
    <w:rsid w:val="006F44B0"/>
    <w:pPr>
      <w:widowControl w:val="0"/>
      <w:numPr>
        <w:numId w:val="6"/>
      </w:numPr>
      <w:autoSpaceDE w:val="0"/>
      <w:autoSpaceDN w:val="0"/>
      <w:adjustRightInd w:val="0"/>
      <w:contextualSpacing/>
    </w:pPr>
    <w:rPr>
      <w:sz w:val="20"/>
      <w:szCs w:val="20"/>
    </w:rPr>
  </w:style>
  <w:style w:type="paragraph" w:customStyle="1" w:styleId="heading2">
    <w:name w:val="heading 2"/>
    <w:next w:val="Normalny"/>
    <w:rsid w:val="007435B7"/>
    <w:pPr>
      <w:widowControl w:val="0"/>
      <w:suppressAutoHyphens/>
      <w:autoSpaceDE w:val="0"/>
      <w:spacing w:after="200" w:line="276" w:lineRule="auto"/>
    </w:pPr>
    <w:rPr>
      <w:rFonts w:ascii="Calibri" w:eastAsia="Calibri" w:hAnsi="Calibri"/>
      <w:sz w:val="24"/>
      <w:szCs w:val="24"/>
      <w:lang w:eastAsia="ar-SA"/>
    </w:rPr>
  </w:style>
  <w:style w:type="paragraph" w:customStyle="1" w:styleId="spis1">
    <w:name w:val="spis1"/>
    <w:basedOn w:val="heading2"/>
    <w:rsid w:val="007435B7"/>
    <w:pPr>
      <w:keepNext/>
      <w:keepLines/>
      <w:spacing w:before="200" w:after="0"/>
      <w:ind w:left="709" w:hanging="709"/>
      <w:jc w:val="both"/>
    </w:pPr>
    <w:rPr>
      <w:rFonts w:ascii="Times New Roman" w:eastAsia="Times New Roman" w:hAnsi="Times New Roman"/>
      <w:b/>
      <w:bCs/>
      <w:sz w:val="32"/>
      <w:szCs w:val="32"/>
    </w:rPr>
  </w:style>
  <w:style w:type="character" w:customStyle="1" w:styleId="Nagwek1Znak">
    <w:name w:val="Nagłówek 1 Znak"/>
    <w:link w:val="Nagwek1"/>
    <w:rsid w:val="00341DBC"/>
    <w:rPr>
      <w:sz w:val="26"/>
    </w:rPr>
  </w:style>
  <w:style w:type="paragraph" w:styleId="Zwykytekst">
    <w:name w:val="Plain Text"/>
    <w:basedOn w:val="Normalny"/>
    <w:link w:val="ZwykytekstZnak"/>
    <w:uiPriority w:val="99"/>
    <w:unhideWhenUsed/>
    <w:rsid w:val="000537A2"/>
    <w:rPr>
      <w:rFonts w:ascii="Consolas" w:hAnsi="Consolas"/>
      <w:sz w:val="21"/>
      <w:szCs w:val="21"/>
      <w:lang/>
    </w:rPr>
  </w:style>
  <w:style w:type="character" w:customStyle="1" w:styleId="ZwykytekstZnak">
    <w:name w:val="Zwykły tekst Znak"/>
    <w:link w:val="Zwykytekst"/>
    <w:uiPriority w:val="99"/>
    <w:rsid w:val="000537A2"/>
    <w:rPr>
      <w:rFonts w:ascii="Consolas" w:hAnsi="Consolas" w:cs="Consolas"/>
      <w:sz w:val="21"/>
      <w:szCs w:val="21"/>
    </w:rPr>
  </w:style>
  <w:style w:type="character" w:customStyle="1" w:styleId="changefontsize">
    <w:name w:val="changefontsize"/>
    <w:rsid w:val="0008097C"/>
  </w:style>
  <w:style w:type="paragraph" w:customStyle="1" w:styleId="Akapitzlist1">
    <w:name w:val="Akapit z listą1"/>
    <w:basedOn w:val="Normalny"/>
    <w:rsid w:val="00754398"/>
    <w:pPr>
      <w:spacing w:after="200" w:line="276" w:lineRule="auto"/>
      <w:ind w:left="720"/>
    </w:pPr>
    <w:rPr>
      <w:rFonts w:ascii="Calibri" w:hAnsi="Calibri"/>
      <w:sz w:val="22"/>
      <w:szCs w:val="22"/>
      <w:lang w:eastAsia="en-US"/>
    </w:rPr>
  </w:style>
  <w:style w:type="character" w:customStyle="1" w:styleId="Nagwek5Znak">
    <w:name w:val="Nagłówek 5 Znak"/>
    <w:link w:val="Nagwek5"/>
    <w:semiHidden/>
    <w:rsid w:val="00870A7C"/>
    <w:rPr>
      <w:rFonts w:ascii="Calibri" w:eastAsia="Times New Roman" w:hAnsi="Calibri" w:cs="Times New Roman"/>
      <w:b/>
      <w:bCs/>
      <w:i/>
      <w:iCs/>
      <w:sz w:val="26"/>
      <w:szCs w:val="26"/>
    </w:rPr>
  </w:style>
  <w:style w:type="paragraph" w:customStyle="1" w:styleId="Lista22">
    <w:name w:val="Lista 22"/>
    <w:basedOn w:val="Normalny"/>
    <w:rsid w:val="00870A7C"/>
    <w:pPr>
      <w:ind w:left="566" w:hanging="283"/>
    </w:pPr>
    <w:rPr>
      <w:lang w:eastAsia="ar-SA"/>
    </w:rPr>
  </w:style>
  <w:style w:type="paragraph" w:customStyle="1" w:styleId="Tekstpodstawowyzwciciem2">
    <w:name w:val="Tekst podstawowy z wcięciem2"/>
    <w:basedOn w:val="Tekstpodstawowy"/>
    <w:rsid w:val="00870A7C"/>
    <w:pPr>
      <w:suppressAutoHyphens/>
      <w:ind w:firstLine="210"/>
    </w:pPr>
    <w:rPr>
      <w:lang w:eastAsia="ar-SA"/>
    </w:rPr>
  </w:style>
  <w:style w:type="character" w:styleId="Wyrnieniedelikatne">
    <w:name w:val="Subtle Emphasis"/>
    <w:uiPriority w:val="19"/>
    <w:qFormat/>
    <w:rsid w:val="00715185"/>
    <w:rPr>
      <w:i/>
      <w:iCs/>
      <w:color w:val="808080"/>
    </w:rPr>
  </w:style>
  <w:style w:type="paragraph" w:customStyle="1" w:styleId="spis1LSR">
    <w:name w:val="spis1 LSR"/>
    <w:basedOn w:val="Normalny"/>
    <w:link w:val="spis1LSRZnak"/>
    <w:autoRedefine/>
    <w:qFormat/>
    <w:rsid w:val="002C6117"/>
    <w:pPr>
      <w:numPr>
        <w:numId w:val="41"/>
      </w:numPr>
      <w:spacing w:before="120" w:after="120"/>
      <w:contextualSpacing/>
      <w:jc w:val="both"/>
      <w:outlineLvl w:val="0"/>
    </w:pPr>
    <w:rPr>
      <w:b/>
      <w:color w:val="385623"/>
      <w:sz w:val="22"/>
      <w:szCs w:val="22"/>
      <w:lang/>
    </w:rPr>
  </w:style>
  <w:style w:type="paragraph" w:styleId="Nagwekspisutreci">
    <w:name w:val="TOC Heading"/>
    <w:basedOn w:val="Nagwek1"/>
    <w:next w:val="Normalny"/>
    <w:uiPriority w:val="39"/>
    <w:unhideWhenUsed/>
    <w:qFormat/>
    <w:rsid w:val="00183562"/>
    <w:pPr>
      <w:keepLines/>
      <w:spacing w:before="240" w:line="259" w:lineRule="auto"/>
      <w:outlineLvl w:val="9"/>
    </w:pPr>
    <w:rPr>
      <w:rFonts w:ascii="Calibri Light" w:hAnsi="Calibri Light"/>
      <w:color w:val="2E74B5"/>
      <w:sz w:val="32"/>
      <w:szCs w:val="32"/>
    </w:rPr>
  </w:style>
  <w:style w:type="character" w:customStyle="1" w:styleId="spis1LSRZnak">
    <w:name w:val="spis1 LSR Znak"/>
    <w:link w:val="spis1LSR"/>
    <w:rsid w:val="002C6117"/>
    <w:rPr>
      <w:b/>
      <w:color w:val="385623"/>
      <w:sz w:val="22"/>
      <w:szCs w:val="22"/>
    </w:rPr>
  </w:style>
  <w:style w:type="paragraph" w:styleId="Spistreci1">
    <w:name w:val="toc 1"/>
    <w:basedOn w:val="Normalny"/>
    <w:next w:val="Normalny"/>
    <w:autoRedefine/>
    <w:uiPriority w:val="39"/>
    <w:rsid w:val="00264005"/>
    <w:pPr>
      <w:spacing w:before="120" w:after="120"/>
    </w:pPr>
    <w:rPr>
      <w:b/>
      <w:bCs/>
      <w:caps/>
      <w:sz w:val="22"/>
      <w:szCs w:val="20"/>
    </w:rPr>
  </w:style>
  <w:style w:type="character" w:customStyle="1" w:styleId="Nagwek2Znak">
    <w:name w:val="Nagłówek 2 Znak"/>
    <w:link w:val="Nagwek2"/>
    <w:semiHidden/>
    <w:rsid w:val="00183562"/>
    <w:rPr>
      <w:rFonts w:ascii="Calibri Light" w:eastAsia="Times New Roman" w:hAnsi="Calibri Light" w:cs="Times New Roman"/>
      <w:b/>
      <w:bCs/>
      <w:i/>
      <w:iCs/>
      <w:sz w:val="28"/>
      <w:szCs w:val="28"/>
    </w:rPr>
  </w:style>
  <w:style w:type="character" w:customStyle="1" w:styleId="Nagwek3Znak">
    <w:name w:val="Nagłówek 3 Znak"/>
    <w:link w:val="Nagwek3"/>
    <w:semiHidden/>
    <w:rsid w:val="00183562"/>
    <w:rPr>
      <w:rFonts w:ascii="Calibri Light" w:eastAsia="Times New Roman" w:hAnsi="Calibri Light" w:cs="Times New Roman"/>
      <w:b/>
      <w:bCs/>
      <w:sz w:val="26"/>
      <w:szCs w:val="26"/>
    </w:rPr>
  </w:style>
  <w:style w:type="paragraph" w:styleId="Spistreci2">
    <w:name w:val="toc 2"/>
    <w:basedOn w:val="Normalny"/>
    <w:next w:val="Normalny"/>
    <w:autoRedefine/>
    <w:uiPriority w:val="39"/>
    <w:rsid w:val="009A4582"/>
    <w:pPr>
      <w:ind w:left="465" w:hanging="227"/>
    </w:pPr>
    <w:rPr>
      <w:sz w:val="20"/>
      <w:szCs w:val="20"/>
    </w:rPr>
  </w:style>
  <w:style w:type="paragraph" w:styleId="Spistreci3">
    <w:name w:val="toc 3"/>
    <w:basedOn w:val="Spistreci1"/>
    <w:next w:val="Normalny"/>
    <w:autoRedefine/>
    <w:uiPriority w:val="39"/>
    <w:rsid w:val="00410D82"/>
    <w:rPr>
      <w:iCs/>
    </w:rPr>
  </w:style>
  <w:style w:type="paragraph" w:styleId="Spistreci4">
    <w:name w:val="toc 4"/>
    <w:basedOn w:val="Normalny"/>
    <w:next w:val="Normalny"/>
    <w:autoRedefine/>
    <w:uiPriority w:val="39"/>
    <w:rsid w:val="00410D82"/>
    <w:pPr>
      <w:tabs>
        <w:tab w:val="right" w:leader="dot" w:pos="10478"/>
      </w:tabs>
      <w:ind w:left="1599" w:hanging="1361"/>
    </w:pPr>
    <w:rPr>
      <w:sz w:val="20"/>
      <w:szCs w:val="18"/>
    </w:rPr>
  </w:style>
  <w:style w:type="paragraph" w:styleId="Spistreci5">
    <w:name w:val="toc 5"/>
    <w:basedOn w:val="Normalny"/>
    <w:next w:val="Normalny"/>
    <w:autoRedefine/>
    <w:rsid w:val="00183562"/>
    <w:pPr>
      <w:ind w:left="960"/>
    </w:pPr>
    <w:rPr>
      <w:rFonts w:ascii="Calibri" w:hAnsi="Calibri"/>
      <w:sz w:val="18"/>
      <w:szCs w:val="18"/>
    </w:rPr>
  </w:style>
  <w:style w:type="paragraph" w:styleId="Spistreci6">
    <w:name w:val="toc 6"/>
    <w:basedOn w:val="Normalny"/>
    <w:next w:val="Normalny"/>
    <w:autoRedefine/>
    <w:rsid w:val="00183562"/>
    <w:pPr>
      <w:ind w:left="1200"/>
    </w:pPr>
    <w:rPr>
      <w:rFonts w:ascii="Calibri" w:hAnsi="Calibri"/>
      <w:sz w:val="18"/>
      <w:szCs w:val="18"/>
    </w:rPr>
  </w:style>
  <w:style w:type="paragraph" w:styleId="Spistreci7">
    <w:name w:val="toc 7"/>
    <w:basedOn w:val="Normalny"/>
    <w:next w:val="Normalny"/>
    <w:autoRedefine/>
    <w:rsid w:val="00183562"/>
    <w:pPr>
      <w:ind w:left="1440"/>
    </w:pPr>
    <w:rPr>
      <w:rFonts w:ascii="Calibri" w:hAnsi="Calibri"/>
      <w:sz w:val="18"/>
      <w:szCs w:val="18"/>
    </w:rPr>
  </w:style>
  <w:style w:type="paragraph" w:styleId="Spistreci8">
    <w:name w:val="toc 8"/>
    <w:basedOn w:val="Normalny"/>
    <w:next w:val="Normalny"/>
    <w:autoRedefine/>
    <w:rsid w:val="00183562"/>
    <w:pPr>
      <w:ind w:left="1680"/>
    </w:pPr>
    <w:rPr>
      <w:rFonts w:ascii="Calibri" w:hAnsi="Calibri"/>
      <w:sz w:val="18"/>
      <w:szCs w:val="18"/>
    </w:rPr>
  </w:style>
  <w:style w:type="paragraph" w:styleId="Spistreci9">
    <w:name w:val="toc 9"/>
    <w:basedOn w:val="Normalny"/>
    <w:next w:val="Normalny"/>
    <w:autoRedefine/>
    <w:rsid w:val="00183562"/>
    <w:pPr>
      <w:ind w:left="1920"/>
    </w:pPr>
    <w:rPr>
      <w:rFonts w:ascii="Calibri" w:hAnsi="Calibri"/>
      <w:sz w:val="18"/>
      <w:szCs w:val="18"/>
    </w:rPr>
  </w:style>
  <w:style w:type="paragraph" w:customStyle="1" w:styleId="spis2LSR">
    <w:name w:val="spis 2 LSR"/>
    <w:basedOn w:val="Normalny"/>
    <w:link w:val="spis2LSRZnak"/>
    <w:autoRedefine/>
    <w:qFormat/>
    <w:rsid w:val="005B3CC6"/>
    <w:pPr>
      <w:numPr>
        <w:numId w:val="43"/>
      </w:numPr>
      <w:spacing w:before="120" w:after="120"/>
      <w:contextualSpacing/>
      <w:jc w:val="both"/>
    </w:pPr>
    <w:rPr>
      <w:b/>
      <w:color w:val="538135"/>
      <w:sz w:val="22"/>
      <w:szCs w:val="22"/>
      <w:lang/>
    </w:rPr>
  </w:style>
  <w:style w:type="character" w:customStyle="1" w:styleId="Nagwek4Znak">
    <w:name w:val="Nagłówek 4 Znak"/>
    <w:link w:val="Nagwek4"/>
    <w:semiHidden/>
    <w:rsid w:val="008601E4"/>
    <w:rPr>
      <w:rFonts w:ascii="Calibri" w:eastAsia="Times New Roman" w:hAnsi="Calibri" w:cs="Times New Roman"/>
      <w:b/>
      <w:bCs/>
      <w:sz w:val="28"/>
      <w:szCs w:val="28"/>
    </w:rPr>
  </w:style>
  <w:style w:type="character" w:customStyle="1" w:styleId="spis2LSRZnak">
    <w:name w:val="spis 2 LSR Znak"/>
    <w:link w:val="spis2LSR"/>
    <w:rsid w:val="005B3CC6"/>
    <w:rPr>
      <w:b/>
      <w:color w:val="538135"/>
      <w:sz w:val="22"/>
      <w:szCs w:val="22"/>
    </w:rPr>
  </w:style>
  <w:style w:type="character" w:customStyle="1" w:styleId="Nagwek6Znak">
    <w:name w:val="Nagłówek 6 Znak"/>
    <w:link w:val="Nagwek6"/>
    <w:semiHidden/>
    <w:rsid w:val="008601E4"/>
    <w:rPr>
      <w:rFonts w:ascii="Calibri" w:eastAsia="Times New Roman" w:hAnsi="Calibri" w:cs="Times New Roman"/>
      <w:b/>
      <w:bCs/>
      <w:sz w:val="22"/>
      <w:szCs w:val="22"/>
    </w:rPr>
  </w:style>
  <w:style w:type="character" w:customStyle="1" w:styleId="Nagwek7Znak">
    <w:name w:val="Nagłówek 7 Znak"/>
    <w:link w:val="Nagwek7"/>
    <w:semiHidden/>
    <w:rsid w:val="008601E4"/>
    <w:rPr>
      <w:rFonts w:ascii="Calibri" w:eastAsia="Times New Roman" w:hAnsi="Calibri" w:cs="Times New Roman"/>
      <w:sz w:val="24"/>
      <w:szCs w:val="24"/>
    </w:rPr>
  </w:style>
  <w:style w:type="character" w:customStyle="1" w:styleId="Nagwek8Znak">
    <w:name w:val="Nagłówek 8 Znak"/>
    <w:link w:val="Nagwek8"/>
    <w:semiHidden/>
    <w:rsid w:val="008601E4"/>
    <w:rPr>
      <w:rFonts w:ascii="Calibri" w:eastAsia="Times New Roman" w:hAnsi="Calibri" w:cs="Times New Roman"/>
      <w:i/>
      <w:iCs/>
      <w:sz w:val="24"/>
      <w:szCs w:val="24"/>
    </w:rPr>
  </w:style>
  <w:style w:type="character" w:customStyle="1" w:styleId="Nagwek9Znak">
    <w:name w:val="Nagłówek 9 Znak"/>
    <w:link w:val="Nagwek9"/>
    <w:semiHidden/>
    <w:rsid w:val="008601E4"/>
    <w:rPr>
      <w:rFonts w:ascii="Calibri Light" w:eastAsia="Times New Roman" w:hAnsi="Calibri Light" w:cs="Times New Roman"/>
      <w:sz w:val="22"/>
      <w:szCs w:val="22"/>
    </w:rPr>
  </w:style>
  <w:style w:type="numbering" w:customStyle="1" w:styleId="Styl1">
    <w:name w:val="Styl1"/>
    <w:rsid w:val="00FE3069"/>
    <w:pPr>
      <w:numPr>
        <w:numId w:val="42"/>
      </w:numPr>
    </w:pPr>
  </w:style>
  <w:style w:type="paragraph" w:customStyle="1" w:styleId="ROZDZIALSR">
    <w:name w:val="ROZDZIAŁ LSR"/>
    <w:basedOn w:val="Nagwek1"/>
    <w:link w:val="ROZDZIALSRZnak"/>
    <w:qFormat/>
    <w:rsid w:val="009A4582"/>
    <w:pPr>
      <w:numPr>
        <w:numId w:val="67"/>
      </w:numPr>
      <w:spacing w:before="120" w:after="120"/>
      <w:contextualSpacing/>
    </w:pPr>
    <w:rPr>
      <w:b/>
      <w:color w:val="008000"/>
    </w:rPr>
  </w:style>
  <w:style w:type="paragraph" w:customStyle="1" w:styleId="PodrozdzialLSR">
    <w:name w:val="Podrozdzial LSR"/>
    <w:basedOn w:val="spis2LSR"/>
    <w:link w:val="PodrozdzialLSRZnak"/>
    <w:autoRedefine/>
    <w:qFormat/>
    <w:rsid w:val="00A357BA"/>
    <w:pPr>
      <w:numPr>
        <w:numId w:val="55"/>
      </w:numPr>
      <w:spacing w:before="240" w:after="240"/>
      <w:contextualSpacing w:val="0"/>
    </w:pPr>
    <w:rPr>
      <w:color w:val="1F4E79"/>
    </w:rPr>
  </w:style>
  <w:style w:type="character" w:customStyle="1" w:styleId="ROZDZIALSRZnak">
    <w:name w:val="ROZDZIAŁ LSR Znak"/>
    <w:link w:val="ROZDZIALSR"/>
    <w:rsid w:val="009A4582"/>
    <w:rPr>
      <w:b/>
      <w:color w:val="008000"/>
      <w:sz w:val="26"/>
    </w:rPr>
  </w:style>
  <w:style w:type="numbering" w:customStyle="1" w:styleId="Styl2">
    <w:name w:val="Styl2"/>
    <w:rsid w:val="00AE0418"/>
    <w:pPr>
      <w:numPr>
        <w:numId w:val="44"/>
      </w:numPr>
    </w:pPr>
  </w:style>
  <w:style w:type="character" w:customStyle="1" w:styleId="PodrozdzialLSRZnak">
    <w:name w:val="Podrozdzial LSR Znak"/>
    <w:link w:val="PodrozdzialLSR"/>
    <w:rsid w:val="00A357BA"/>
    <w:rPr>
      <w:b/>
      <w:color w:val="1F4E79"/>
      <w:sz w:val="22"/>
      <w:szCs w:val="22"/>
    </w:rPr>
  </w:style>
  <w:style w:type="numbering" w:customStyle="1" w:styleId="Styl3">
    <w:name w:val="Styl3"/>
    <w:rsid w:val="005D3149"/>
    <w:pPr>
      <w:numPr>
        <w:numId w:val="46"/>
      </w:numPr>
    </w:pPr>
  </w:style>
  <w:style w:type="paragraph" w:customStyle="1" w:styleId="pod2LSR">
    <w:name w:val="pod2LSR"/>
    <w:basedOn w:val="PodrozdzialLSR"/>
    <w:link w:val="pod2LSRZnak"/>
    <w:qFormat/>
    <w:rsid w:val="004D5860"/>
    <w:pPr>
      <w:numPr>
        <w:ilvl w:val="1"/>
        <w:numId w:val="45"/>
      </w:numPr>
    </w:pPr>
  </w:style>
  <w:style w:type="paragraph" w:customStyle="1" w:styleId="ZacznikiLSR">
    <w:name w:val="Załączniki LSR"/>
    <w:basedOn w:val="ROZDZIALSR"/>
    <w:link w:val="ZacznikiLSRZnak"/>
    <w:qFormat/>
    <w:rsid w:val="006B783C"/>
    <w:pPr>
      <w:numPr>
        <w:numId w:val="0"/>
      </w:numPr>
      <w:ind w:left="113"/>
    </w:pPr>
    <w:rPr>
      <w:rFonts w:eastAsia="Calibri"/>
      <w:lang w:eastAsia="en-US"/>
    </w:rPr>
  </w:style>
  <w:style w:type="character" w:customStyle="1" w:styleId="pod2LSRZnak">
    <w:name w:val="pod2LSR Znak"/>
    <w:basedOn w:val="PodrozdzialLSRZnak"/>
    <w:link w:val="pod2LSR"/>
    <w:rsid w:val="004D5860"/>
  </w:style>
  <w:style w:type="paragraph" w:customStyle="1" w:styleId="zalaczniki-wyliczenie">
    <w:name w:val="zalaczniki-wyliczenie"/>
    <w:basedOn w:val="Normalny"/>
    <w:link w:val="zalaczniki-wyliczenieZnak"/>
    <w:qFormat/>
    <w:rsid w:val="006B783C"/>
    <w:pPr>
      <w:spacing w:after="200"/>
      <w:contextualSpacing/>
      <w:jc w:val="both"/>
    </w:pPr>
    <w:rPr>
      <w:rFonts w:eastAsia="Calibri"/>
      <w:b/>
      <w:sz w:val="22"/>
      <w:szCs w:val="22"/>
      <w:lang w:eastAsia="en-US"/>
    </w:rPr>
  </w:style>
  <w:style w:type="character" w:customStyle="1" w:styleId="ZacznikiLSRZnak">
    <w:name w:val="Załączniki LSR Znak"/>
    <w:link w:val="ZacznikiLSR"/>
    <w:rsid w:val="006B783C"/>
    <w:rPr>
      <w:rFonts w:eastAsia="Calibri"/>
      <w:b/>
      <w:color w:val="008000"/>
      <w:sz w:val="26"/>
      <w:lang w:eastAsia="en-US"/>
    </w:rPr>
  </w:style>
  <w:style w:type="character" w:customStyle="1" w:styleId="zalaczniki-wyliczenieZnak">
    <w:name w:val="zalaczniki-wyliczenie Znak"/>
    <w:link w:val="zalaczniki-wyliczenie"/>
    <w:rsid w:val="006B783C"/>
    <w:rPr>
      <w:rFonts w:eastAsia="Calibri"/>
      <w:b/>
      <w:sz w:val="22"/>
      <w:szCs w:val="22"/>
      <w:lang w:eastAsia="en-US"/>
    </w:rPr>
  </w:style>
</w:styles>
</file>

<file path=word/webSettings.xml><?xml version="1.0" encoding="utf-8"?>
<w:webSettings xmlns:r="http://schemas.openxmlformats.org/officeDocument/2006/relationships" xmlns:w="http://schemas.openxmlformats.org/wordprocessingml/2006/main">
  <w:divs>
    <w:div w:id="82800542">
      <w:bodyDiv w:val="1"/>
      <w:marLeft w:val="0"/>
      <w:marRight w:val="0"/>
      <w:marTop w:val="0"/>
      <w:marBottom w:val="0"/>
      <w:divBdr>
        <w:top w:val="none" w:sz="0" w:space="0" w:color="auto"/>
        <w:left w:val="none" w:sz="0" w:space="0" w:color="auto"/>
        <w:bottom w:val="none" w:sz="0" w:space="0" w:color="auto"/>
        <w:right w:val="none" w:sz="0" w:space="0" w:color="auto"/>
      </w:divBdr>
      <w:divsChild>
        <w:div w:id="672882541">
          <w:marLeft w:val="0"/>
          <w:marRight w:val="0"/>
          <w:marTop w:val="0"/>
          <w:marBottom w:val="0"/>
          <w:divBdr>
            <w:top w:val="none" w:sz="0" w:space="0" w:color="auto"/>
            <w:left w:val="none" w:sz="0" w:space="0" w:color="auto"/>
            <w:bottom w:val="none" w:sz="0" w:space="0" w:color="auto"/>
            <w:right w:val="none" w:sz="0" w:space="0" w:color="auto"/>
          </w:divBdr>
        </w:div>
        <w:div w:id="1562015821">
          <w:marLeft w:val="0"/>
          <w:marRight w:val="0"/>
          <w:marTop w:val="0"/>
          <w:marBottom w:val="0"/>
          <w:divBdr>
            <w:top w:val="none" w:sz="0" w:space="0" w:color="auto"/>
            <w:left w:val="none" w:sz="0" w:space="0" w:color="auto"/>
            <w:bottom w:val="none" w:sz="0" w:space="0" w:color="auto"/>
            <w:right w:val="none" w:sz="0" w:space="0" w:color="auto"/>
          </w:divBdr>
        </w:div>
        <w:div w:id="1619994583">
          <w:marLeft w:val="0"/>
          <w:marRight w:val="0"/>
          <w:marTop w:val="0"/>
          <w:marBottom w:val="0"/>
          <w:divBdr>
            <w:top w:val="none" w:sz="0" w:space="0" w:color="auto"/>
            <w:left w:val="none" w:sz="0" w:space="0" w:color="auto"/>
            <w:bottom w:val="none" w:sz="0" w:space="0" w:color="auto"/>
            <w:right w:val="none" w:sz="0" w:space="0" w:color="auto"/>
          </w:divBdr>
        </w:div>
        <w:div w:id="1815218277">
          <w:marLeft w:val="0"/>
          <w:marRight w:val="0"/>
          <w:marTop w:val="0"/>
          <w:marBottom w:val="0"/>
          <w:divBdr>
            <w:top w:val="none" w:sz="0" w:space="0" w:color="auto"/>
            <w:left w:val="none" w:sz="0" w:space="0" w:color="auto"/>
            <w:bottom w:val="none" w:sz="0" w:space="0" w:color="auto"/>
            <w:right w:val="none" w:sz="0" w:space="0" w:color="auto"/>
          </w:divBdr>
        </w:div>
      </w:divsChild>
    </w:div>
    <w:div w:id="97262369">
      <w:bodyDiv w:val="1"/>
      <w:marLeft w:val="0"/>
      <w:marRight w:val="0"/>
      <w:marTop w:val="0"/>
      <w:marBottom w:val="0"/>
      <w:divBdr>
        <w:top w:val="none" w:sz="0" w:space="0" w:color="auto"/>
        <w:left w:val="none" w:sz="0" w:space="0" w:color="auto"/>
        <w:bottom w:val="none" w:sz="0" w:space="0" w:color="auto"/>
        <w:right w:val="none" w:sz="0" w:space="0" w:color="auto"/>
      </w:divBdr>
      <w:divsChild>
        <w:div w:id="68357432">
          <w:marLeft w:val="0"/>
          <w:marRight w:val="0"/>
          <w:marTop w:val="0"/>
          <w:marBottom w:val="0"/>
          <w:divBdr>
            <w:top w:val="none" w:sz="0" w:space="0" w:color="auto"/>
            <w:left w:val="none" w:sz="0" w:space="0" w:color="auto"/>
            <w:bottom w:val="none" w:sz="0" w:space="0" w:color="auto"/>
            <w:right w:val="none" w:sz="0" w:space="0" w:color="auto"/>
          </w:divBdr>
        </w:div>
        <w:div w:id="125510212">
          <w:marLeft w:val="0"/>
          <w:marRight w:val="0"/>
          <w:marTop w:val="0"/>
          <w:marBottom w:val="0"/>
          <w:divBdr>
            <w:top w:val="none" w:sz="0" w:space="0" w:color="auto"/>
            <w:left w:val="none" w:sz="0" w:space="0" w:color="auto"/>
            <w:bottom w:val="none" w:sz="0" w:space="0" w:color="auto"/>
            <w:right w:val="none" w:sz="0" w:space="0" w:color="auto"/>
          </w:divBdr>
        </w:div>
        <w:div w:id="311448718">
          <w:marLeft w:val="0"/>
          <w:marRight w:val="0"/>
          <w:marTop w:val="0"/>
          <w:marBottom w:val="0"/>
          <w:divBdr>
            <w:top w:val="none" w:sz="0" w:space="0" w:color="auto"/>
            <w:left w:val="none" w:sz="0" w:space="0" w:color="auto"/>
            <w:bottom w:val="none" w:sz="0" w:space="0" w:color="auto"/>
            <w:right w:val="none" w:sz="0" w:space="0" w:color="auto"/>
          </w:divBdr>
        </w:div>
        <w:div w:id="501237283">
          <w:marLeft w:val="0"/>
          <w:marRight w:val="0"/>
          <w:marTop w:val="0"/>
          <w:marBottom w:val="0"/>
          <w:divBdr>
            <w:top w:val="none" w:sz="0" w:space="0" w:color="auto"/>
            <w:left w:val="none" w:sz="0" w:space="0" w:color="auto"/>
            <w:bottom w:val="none" w:sz="0" w:space="0" w:color="auto"/>
            <w:right w:val="none" w:sz="0" w:space="0" w:color="auto"/>
          </w:divBdr>
        </w:div>
        <w:div w:id="551427044">
          <w:marLeft w:val="0"/>
          <w:marRight w:val="0"/>
          <w:marTop w:val="0"/>
          <w:marBottom w:val="0"/>
          <w:divBdr>
            <w:top w:val="none" w:sz="0" w:space="0" w:color="auto"/>
            <w:left w:val="none" w:sz="0" w:space="0" w:color="auto"/>
            <w:bottom w:val="none" w:sz="0" w:space="0" w:color="auto"/>
            <w:right w:val="none" w:sz="0" w:space="0" w:color="auto"/>
          </w:divBdr>
        </w:div>
        <w:div w:id="1127940669">
          <w:marLeft w:val="0"/>
          <w:marRight w:val="0"/>
          <w:marTop w:val="0"/>
          <w:marBottom w:val="0"/>
          <w:divBdr>
            <w:top w:val="none" w:sz="0" w:space="0" w:color="auto"/>
            <w:left w:val="none" w:sz="0" w:space="0" w:color="auto"/>
            <w:bottom w:val="none" w:sz="0" w:space="0" w:color="auto"/>
            <w:right w:val="none" w:sz="0" w:space="0" w:color="auto"/>
          </w:divBdr>
        </w:div>
        <w:div w:id="1457025309">
          <w:marLeft w:val="0"/>
          <w:marRight w:val="0"/>
          <w:marTop w:val="0"/>
          <w:marBottom w:val="0"/>
          <w:divBdr>
            <w:top w:val="none" w:sz="0" w:space="0" w:color="auto"/>
            <w:left w:val="none" w:sz="0" w:space="0" w:color="auto"/>
            <w:bottom w:val="none" w:sz="0" w:space="0" w:color="auto"/>
            <w:right w:val="none" w:sz="0" w:space="0" w:color="auto"/>
          </w:divBdr>
        </w:div>
        <w:div w:id="1741053545">
          <w:marLeft w:val="0"/>
          <w:marRight w:val="0"/>
          <w:marTop w:val="0"/>
          <w:marBottom w:val="0"/>
          <w:divBdr>
            <w:top w:val="none" w:sz="0" w:space="0" w:color="auto"/>
            <w:left w:val="none" w:sz="0" w:space="0" w:color="auto"/>
            <w:bottom w:val="none" w:sz="0" w:space="0" w:color="auto"/>
            <w:right w:val="none" w:sz="0" w:space="0" w:color="auto"/>
          </w:divBdr>
        </w:div>
        <w:div w:id="1858732152">
          <w:marLeft w:val="0"/>
          <w:marRight w:val="0"/>
          <w:marTop w:val="0"/>
          <w:marBottom w:val="0"/>
          <w:divBdr>
            <w:top w:val="none" w:sz="0" w:space="0" w:color="auto"/>
            <w:left w:val="none" w:sz="0" w:space="0" w:color="auto"/>
            <w:bottom w:val="none" w:sz="0" w:space="0" w:color="auto"/>
            <w:right w:val="none" w:sz="0" w:space="0" w:color="auto"/>
          </w:divBdr>
        </w:div>
        <w:div w:id="2078280264">
          <w:marLeft w:val="0"/>
          <w:marRight w:val="0"/>
          <w:marTop w:val="0"/>
          <w:marBottom w:val="0"/>
          <w:divBdr>
            <w:top w:val="none" w:sz="0" w:space="0" w:color="auto"/>
            <w:left w:val="none" w:sz="0" w:space="0" w:color="auto"/>
            <w:bottom w:val="none" w:sz="0" w:space="0" w:color="auto"/>
            <w:right w:val="none" w:sz="0" w:space="0" w:color="auto"/>
          </w:divBdr>
        </w:div>
        <w:div w:id="2107919696">
          <w:marLeft w:val="0"/>
          <w:marRight w:val="0"/>
          <w:marTop w:val="0"/>
          <w:marBottom w:val="0"/>
          <w:divBdr>
            <w:top w:val="none" w:sz="0" w:space="0" w:color="auto"/>
            <w:left w:val="none" w:sz="0" w:space="0" w:color="auto"/>
            <w:bottom w:val="none" w:sz="0" w:space="0" w:color="auto"/>
            <w:right w:val="none" w:sz="0" w:space="0" w:color="auto"/>
          </w:divBdr>
        </w:div>
      </w:divsChild>
    </w:div>
    <w:div w:id="198782949">
      <w:bodyDiv w:val="1"/>
      <w:marLeft w:val="0"/>
      <w:marRight w:val="0"/>
      <w:marTop w:val="0"/>
      <w:marBottom w:val="0"/>
      <w:divBdr>
        <w:top w:val="none" w:sz="0" w:space="0" w:color="auto"/>
        <w:left w:val="none" w:sz="0" w:space="0" w:color="auto"/>
        <w:bottom w:val="none" w:sz="0" w:space="0" w:color="auto"/>
        <w:right w:val="none" w:sz="0" w:space="0" w:color="auto"/>
      </w:divBdr>
    </w:div>
    <w:div w:id="210192087">
      <w:bodyDiv w:val="1"/>
      <w:marLeft w:val="0"/>
      <w:marRight w:val="0"/>
      <w:marTop w:val="0"/>
      <w:marBottom w:val="0"/>
      <w:divBdr>
        <w:top w:val="none" w:sz="0" w:space="0" w:color="auto"/>
        <w:left w:val="none" w:sz="0" w:space="0" w:color="auto"/>
        <w:bottom w:val="none" w:sz="0" w:space="0" w:color="auto"/>
        <w:right w:val="none" w:sz="0" w:space="0" w:color="auto"/>
      </w:divBdr>
      <w:divsChild>
        <w:div w:id="48462877">
          <w:marLeft w:val="0"/>
          <w:marRight w:val="0"/>
          <w:marTop w:val="0"/>
          <w:marBottom w:val="0"/>
          <w:divBdr>
            <w:top w:val="none" w:sz="0" w:space="0" w:color="auto"/>
            <w:left w:val="none" w:sz="0" w:space="0" w:color="auto"/>
            <w:bottom w:val="none" w:sz="0" w:space="0" w:color="auto"/>
            <w:right w:val="none" w:sz="0" w:space="0" w:color="auto"/>
          </w:divBdr>
        </w:div>
        <w:div w:id="315644295">
          <w:marLeft w:val="0"/>
          <w:marRight w:val="0"/>
          <w:marTop w:val="0"/>
          <w:marBottom w:val="0"/>
          <w:divBdr>
            <w:top w:val="none" w:sz="0" w:space="0" w:color="auto"/>
            <w:left w:val="none" w:sz="0" w:space="0" w:color="auto"/>
            <w:bottom w:val="none" w:sz="0" w:space="0" w:color="auto"/>
            <w:right w:val="none" w:sz="0" w:space="0" w:color="auto"/>
          </w:divBdr>
        </w:div>
        <w:div w:id="531723230">
          <w:marLeft w:val="0"/>
          <w:marRight w:val="0"/>
          <w:marTop w:val="0"/>
          <w:marBottom w:val="0"/>
          <w:divBdr>
            <w:top w:val="none" w:sz="0" w:space="0" w:color="auto"/>
            <w:left w:val="none" w:sz="0" w:space="0" w:color="auto"/>
            <w:bottom w:val="none" w:sz="0" w:space="0" w:color="auto"/>
            <w:right w:val="none" w:sz="0" w:space="0" w:color="auto"/>
          </w:divBdr>
        </w:div>
        <w:div w:id="1112633534">
          <w:marLeft w:val="0"/>
          <w:marRight w:val="0"/>
          <w:marTop w:val="0"/>
          <w:marBottom w:val="0"/>
          <w:divBdr>
            <w:top w:val="none" w:sz="0" w:space="0" w:color="auto"/>
            <w:left w:val="none" w:sz="0" w:space="0" w:color="auto"/>
            <w:bottom w:val="none" w:sz="0" w:space="0" w:color="auto"/>
            <w:right w:val="none" w:sz="0" w:space="0" w:color="auto"/>
          </w:divBdr>
        </w:div>
        <w:div w:id="1572891601">
          <w:marLeft w:val="0"/>
          <w:marRight w:val="0"/>
          <w:marTop w:val="0"/>
          <w:marBottom w:val="0"/>
          <w:divBdr>
            <w:top w:val="none" w:sz="0" w:space="0" w:color="auto"/>
            <w:left w:val="none" w:sz="0" w:space="0" w:color="auto"/>
            <w:bottom w:val="none" w:sz="0" w:space="0" w:color="auto"/>
            <w:right w:val="none" w:sz="0" w:space="0" w:color="auto"/>
          </w:divBdr>
        </w:div>
        <w:div w:id="1790196053">
          <w:marLeft w:val="0"/>
          <w:marRight w:val="0"/>
          <w:marTop w:val="0"/>
          <w:marBottom w:val="0"/>
          <w:divBdr>
            <w:top w:val="none" w:sz="0" w:space="0" w:color="auto"/>
            <w:left w:val="none" w:sz="0" w:space="0" w:color="auto"/>
            <w:bottom w:val="none" w:sz="0" w:space="0" w:color="auto"/>
            <w:right w:val="none" w:sz="0" w:space="0" w:color="auto"/>
          </w:divBdr>
        </w:div>
      </w:divsChild>
    </w:div>
    <w:div w:id="263928736">
      <w:bodyDiv w:val="1"/>
      <w:marLeft w:val="0"/>
      <w:marRight w:val="0"/>
      <w:marTop w:val="0"/>
      <w:marBottom w:val="0"/>
      <w:divBdr>
        <w:top w:val="none" w:sz="0" w:space="0" w:color="auto"/>
        <w:left w:val="none" w:sz="0" w:space="0" w:color="auto"/>
        <w:bottom w:val="none" w:sz="0" w:space="0" w:color="auto"/>
        <w:right w:val="none" w:sz="0" w:space="0" w:color="auto"/>
      </w:divBdr>
      <w:divsChild>
        <w:div w:id="370804572">
          <w:marLeft w:val="0"/>
          <w:marRight w:val="0"/>
          <w:marTop w:val="0"/>
          <w:marBottom w:val="0"/>
          <w:divBdr>
            <w:top w:val="none" w:sz="0" w:space="0" w:color="auto"/>
            <w:left w:val="none" w:sz="0" w:space="0" w:color="auto"/>
            <w:bottom w:val="none" w:sz="0" w:space="0" w:color="auto"/>
            <w:right w:val="none" w:sz="0" w:space="0" w:color="auto"/>
          </w:divBdr>
        </w:div>
        <w:div w:id="1138188510">
          <w:marLeft w:val="0"/>
          <w:marRight w:val="0"/>
          <w:marTop w:val="0"/>
          <w:marBottom w:val="0"/>
          <w:divBdr>
            <w:top w:val="none" w:sz="0" w:space="0" w:color="auto"/>
            <w:left w:val="none" w:sz="0" w:space="0" w:color="auto"/>
            <w:bottom w:val="none" w:sz="0" w:space="0" w:color="auto"/>
            <w:right w:val="none" w:sz="0" w:space="0" w:color="auto"/>
          </w:divBdr>
        </w:div>
        <w:div w:id="1206916333">
          <w:marLeft w:val="0"/>
          <w:marRight w:val="0"/>
          <w:marTop w:val="0"/>
          <w:marBottom w:val="0"/>
          <w:divBdr>
            <w:top w:val="none" w:sz="0" w:space="0" w:color="auto"/>
            <w:left w:val="none" w:sz="0" w:space="0" w:color="auto"/>
            <w:bottom w:val="none" w:sz="0" w:space="0" w:color="auto"/>
            <w:right w:val="none" w:sz="0" w:space="0" w:color="auto"/>
          </w:divBdr>
        </w:div>
        <w:div w:id="1296718644">
          <w:marLeft w:val="0"/>
          <w:marRight w:val="0"/>
          <w:marTop w:val="0"/>
          <w:marBottom w:val="0"/>
          <w:divBdr>
            <w:top w:val="none" w:sz="0" w:space="0" w:color="auto"/>
            <w:left w:val="none" w:sz="0" w:space="0" w:color="auto"/>
            <w:bottom w:val="none" w:sz="0" w:space="0" w:color="auto"/>
            <w:right w:val="none" w:sz="0" w:space="0" w:color="auto"/>
          </w:divBdr>
        </w:div>
        <w:div w:id="1711959029">
          <w:marLeft w:val="0"/>
          <w:marRight w:val="0"/>
          <w:marTop w:val="0"/>
          <w:marBottom w:val="0"/>
          <w:divBdr>
            <w:top w:val="none" w:sz="0" w:space="0" w:color="auto"/>
            <w:left w:val="none" w:sz="0" w:space="0" w:color="auto"/>
            <w:bottom w:val="none" w:sz="0" w:space="0" w:color="auto"/>
            <w:right w:val="none" w:sz="0" w:space="0" w:color="auto"/>
          </w:divBdr>
        </w:div>
        <w:div w:id="1733112330">
          <w:marLeft w:val="0"/>
          <w:marRight w:val="0"/>
          <w:marTop w:val="0"/>
          <w:marBottom w:val="0"/>
          <w:divBdr>
            <w:top w:val="none" w:sz="0" w:space="0" w:color="auto"/>
            <w:left w:val="none" w:sz="0" w:space="0" w:color="auto"/>
            <w:bottom w:val="none" w:sz="0" w:space="0" w:color="auto"/>
            <w:right w:val="none" w:sz="0" w:space="0" w:color="auto"/>
          </w:divBdr>
        </w:div>
      </w:divsChild>
    </w:div>
    <w:div w:id="264583022">
      <w:bodyDiv w:val="1"/>
      <w:marLeft w:val="0"/>
      <w:marRight w:val="0"/>
      <w:marTop w:val="0"/>
      <w:marBottom w:val="0"/>
      <w:divBdr>
        <w:top w:val="none" w:sz="0" w:space="0" w:color="auto"/>
        <w:left w:val="none" w:sz="0" w:space="0" w:color="auto"/>
        <w:bottom w:val="none" w:sz="0" w:space="0" w:color="auto"/>
        <w:right w:val="none" w:sz="0" w:space="0" w:color="auto"/>
      </w:divBdr>
      <w:divsChild>
        <w:div w:id="404305315">
          <w:marLeft w:val="0"/>
          <w:marRight w:val="0"/>
          <w:marTop w:val="0"/>
          <w:marBottom w:val="0"/>
          <w:divBdr>
            <w:top w:val="none" w:sz="0" w:space="0" w:color="auto"/>
            <w:left w:val="none" w:sz="0" w:space="0" w:color="auto"/>
            <w:bottom w:val="none" w:sz="0" w:space="0" w:color="auto"/>
            <w:right w:val="none" w:sz="0" w:space="0" w:color="auto"/>
          </w:divBdr>
        </w:div>
        <w:div w:id="418137708">
          <w:marLeft w:val="0"/>
          <w:marRight w:val="0"/>
          <w:marTop w:val="0"/>
          <w:marBottom w:val="0"/>
          <w:divBdr>
            <w:top w:val="none" w:sz="0" w:space="0" w:color="auto"/>
            <w:left w:val="none" w:sz="0" w:space="0" w:color="auto"/>
            <w:bottom w:val="none" w:sz="0" w:space="0" w:color="auto"/>
            <w:right w:val="none" w:sz="0" w:space="0" w:color="auto"/>
          </w:divBdr>
        </w:div>
        <w:div w:id="624433079">
          <w:marLeft w:val="0"/>
          <w:marRight w:val="0"/>
          <w:marTop w:val="0"/>
          <w:marBottom w:val="0"/>
          <w:divBdr>
            <w:top w:val="none" w:sz="0" w:space="0" w:color="auto"/>
            <w:left w:val="none" w:sz="0" w:space="0" w:color="auto"/>
            <w:bottom w:val="none" w:sz="0" w:space="0" w:color="auto"/>
            <w:right w:val="none" w:sz="0" w:space="0" w:color="auto"/>
          </w:divBdr>
        </w:div>
        <w:div w:id="826944165">
          <w:marLeft w:val="0"/>
          <w:marRight w:val="0"/>
          <w:marTop w:val="0"/>
          <w:marBottom w:val="0"/>
          <w:divBdr>
            <w:top w:val="none" w:sz="0" w:space="0" w:color="auto"/>
            <w:left w:val="none" w:sz="0" w:space="0" w:color="auto"/>
            <w:bottom w:val="none" w:sz="0" w:space="0" w:color="auto"/>
            <w:right w:val="none" w:sz="0" w:space="0" w:color="auto"/>
          </w:divBdr>
        </w:div>
        <w:div w:id="864830459">
          <w:marLeft w:val="0"/>
          <w:marRight w:val="0"/>
          <w:marTop w:val="0"/>
          <w:marBottom w:val="0"/>
          <w:divBdr>
            <w:top w:val="none" w:sz="0" w:space="0" w:color="auto"/>
            <w:left w:val="none" w:sz="0" w:space="0" w:color="auto"/>
            <w:bottom w:val="none" w:sz="0" w:space="0" w:color="auto"/>
            <w:right w:val="none" w:sz="0" w:space="0" w:color="auto"/>
          </w:divBdr>
        </w:div>
        <w:div w:id="1024408581">
          <w:marLeft w:val="0"/>
          <w:marRight w:val="0"/>
          <w:marTop w:val="0"/>
          <w:marBottom w:val="0"/>
          <w:divBdr>
            <w:top w:val="none" w:sz="0" w:space="0" w:color="auto"/>
            <w:left w:val="none" w:sz="0" w:space="0" w:color="auto"/>
            <w:bottom w:val="none" w:sz="0" w:space="0" w:color="auto"/>
            <w:right w:val="none" w:sz="0" w:space="0" w:color="auto"/>
          </w:divBdr>
        </w:div>
        <w:div w:id="1402947401">
          <w:marLeft w:val="0"/>
          <w:marRight w:val="0"/>
          <w:marTop w:val="0"/>
          <w:marBottom w:val="0"/>
          <w:divBdr>
            <w:top w:val="none" w:sz="0" w:space="0" w:color="auto"/>
            <w:left w:val="none" w:sz="0" w:space="0" w:color="auto"/>
            <w:bottom w:val="none" w:sz="0" w:space="0" w:color="auto"/>
            <w:right w:val="none" w:sz="0" w:space="0" w:color="auto"/>
          </w:divBdr>
        </w:div>
        <w:div w:id="1486893394">
          <w:marLeft w:val="0"/>
          <w:marRight w:val="0"/>
          <w:marTop w:val="0"/>
          <w:marBottom w:val="0"/>
          <w:divBdr>
            <w:top w:val="none" w:sz="0" w:space="0" w:color="auto"/>
            <w:left w:val="none" w:sz="0" w:space="0" w:color="auto"/>
            <w:bottom w:val="none" w:sz="0" w:space="0" w:color="auto"/>
            <w:right w:val="none" w:sz="0" w:space="0" w:color="auto"/>
          </w:divBdr>
        </w:div>
        <w:div w:id="1781298016">
          <w:marLeft w:val="0"/>
          <w:marRight w:val="0"/>
          <w:marTop w:val="0"/>
          <w:marBottom w:val="0"/>
          <w:divBdr>
            <w:top w:val="none" w:sz="0" w:space="0" w:color="auto"/>
            <w:left w:val="none" w:sz="0" w:space="0" w:color="auto"/>
            <w:bottom w:val="none" w:sz="0" w:space="0" w:color="auto"/>
            <w:right w:val="none" w:sz="0" w:space="0" w:color="auto"/>
          </w:divBdr>
        </w:div>
      </w:divsChild>
    </w:div>
    <w:div w:id="334571114">
      <w:bodyDiv w:val="1"/>
      <w:marLeft w:val="0"/>
      <w:marRight w:val="0"/>
      <w:marTop w:val="0"/>
      <w:marBottom w:val="0"/>
      <w:divBdr>
        <w:top w:val="none" w:sz="0" w:space="0" w:color="auto"/>
        <w:left w:val="none" w:sz="0" w:space="0" w:color="auto"/>
        <w:bottom w:val="none" w:sz="0" w:space="0" w:color="auto"/>
        <w:right w:val="none" w:sz="0" w:space="0" w:color="auto"/>
      </w:divBdr>
    </w:div>
    <w:div w:id="338778952">
      <w:bodyDiv w:val="1"/>
      <w:marLeft w:val="0"/>
      <w:marRight w:val="0"/>
      <w:marTop w:val="0"/>
      <w:marBottom w:val="0"/>
      <w:divBdr>
        <w:top w:val="none" w:sz="0" w:space="0" w:color="auto"/>
        <w:left w:val="none" w:sz="0" w:space="0" w:color="auto"/>
        <w:bottom w:val="none" w:sz="0" w:space="0" w:color="auto"/>
        <w:right w:val="none" w:sz="0" w:space="0" w:color="auto"/>
      </w:divBdr>
      <w:divsChild>
        <w:div w:id="292516503">
          <w:marLeft w:val="0"/>
          <w:marRight w:val="0"/>
          <w:marTop w:val="0"/>
          <w:marBottom w:val="0"/>
          <w:divBdr>
            <w:top w:val="none" w:sz="0" w:space="0" w:color="auto"/>
            <w:left w:val="none" w:sz="0" w:space="0" w:color="auto"/>
            <w:bottom w:val="none" w:sz="0" w:space="0" w:color="auto"/>
            <w:right w:val="none" w:sz="0" w:space="0" w:color="auto"/>
          </w:divBdr>
        </w:div>
        <w:div w:id="758598301">
          <w:marLeft w:val="0"/>
          <w:marRight w:val="0"/>
          <w:marTop w:val="0"/>
          <w:marBottom w:val="0"/>
          <w:divBdr>
            <w:top w:val="none" w:sz="0" w:space="0" w:color="auto"/>
            <w:left w:val="none" w:sz="0" w:space="0" w:color="auto"/>
            <w:bottom w:val="none" w:sz="0" w:space="0" w:color="auto"/>
            <w:right w:val="none" w:sz="0" w:space="0" w:color="auto"/>
          </w:divBdr>
        </w:div>
        <w:div w:id="763259646">
          <w:marLeft w:val="0"/>
          <w:marRight w:val="0"/>
          <w:marTop w:val="0"/>
          <w:marBottom w:val="0"/>
          <w:divBdr>
            <w:top w:val="none" w:sz="0" w:space="0" w:color="auto"/>
            <w:left w:val="none" w:sz="0" w:space="0" w:color="auto"/>
            <w:bottom w:val="none" w:sz="0" w:space="0" w:color="auto"/>
            <w:right w:val="none" w:sz="0" w:space="0" w:color="auto"/>
          </w:divBdr>
        </w:div>
        <w:div w:id="823740834">
          <w:marLeft w:val="0"/>
          <w:marRight w:val="0"/>
          <w:marTop w:val="0"/>
          <w:marBottom w:val="0"/>
          <w:divBdr>
            <w:top w:val="none" w:sz="0" w:space="0" w:color="auto"/>
            <w:left w:val="none" w:sz="0" w:space="0" w:color="auto"/>
            <w:bottom w:val="none" w:sz="0" w:space="0" w:color="auto"/>
            <w:right w:val="none" w:sz="0" w:space="0" w:color="auto"/>
          </w:divBdr>
        </w:div>
        <w:div w:id="1584215502">
          <w:marLeft w:val="0"/>
          <w:marRight w:val="0"/>
          <w:marTop w:val="0"/>
          <w:marBottom w:val="0"/>
          <w:divBdr>
            <w:top w:val="none" w:sz="0" w:space="0" w:color="auto"/>
            <w:left w:val="none" w:sz="0" w:space="0" w:color="auto"/>
            <w:bottom w:val="none" w:sz="0" w:space="0" w:color="auto"/>
            <w:right w:val="none" w:sz="0" w:space="0" w:color="auto"/>
          </w:divBdr>
        </w:div>
        <w:div w:id="2047824705">
          <w:marLeft w:val="0"/>
          <w:marRight w:val="0"/>
          <w:marTop w:val="0"/>
          <w:marBottom w:val="0"/>
          <w:divBdr>
            <w:top w:val="none" w:sz="0" w:space="0" w:color="auto"/>
            <w:left w:val="none" w:sz="0" w:space="0" w:color="auto"/>
            <w:bottom w:val="none" w:sz="0" w:space="0" w:color="auto"/>
            <w:right w:val="none" w:sz="0" w:space="0" w:color="auto"/>
          </w:divBdr>
        </w:div>
      </w:divsChild>
    </w:div>
    <w:div w:id="538014063">
      <w:bodyDiv w:val="1"/>
      <w:marLeft w:val="0"/>
      <w:marRight w:val="0"/>
      <w:marTop w:val="0"/>
      <w:marBottom w:val="0"/>
      <w:divBdr>
        <w:top w:val="none" w:sz="0" w:space="0" w:color="auto"/>
        <w:left w:val="none" w:sz="0" w:space="0" w:color="auto"/>
        <w:bottom w:val="none" w:sz="0" w:space="0" w:color="auto"/>
        <w:right w:val="none" w:sz="0" w:space="0" w:color="auto"/>
      </w:divBdr>
      <w:divsChild>
        <w:div w:id="792600389">
          <w:marLeft w:val="0"/>
          <w:marRight w:val="0"/>
          <w:marTop w:val="0"/>
          <w:marBottom w:val="0"/>
          <w:divBdr>
            <w:top w:val="none" w:sz="0" w:space="0" w:color="auto"/>
            <w:left w:val="none" w:sz="0" w:space="0" w:color="auto"/>
            <w:bottom w:val="none" w:sz="0" w:space="0" w:color="auto"/>
            <w:right w:val="none" w:sz="0" w:space="0" w:color="auto"/>
          </w:divBdr>
        </w:div>
        <w:div w:id="1247375323">
          <w:marLeft w:val="0"/>
          <w:marRight w:val="0"/>
          <w:marTop w:val="0"/>
          <w:marBottom w:val="0"/>
          <w:divBdr>
            <w:top w:val="none" w:sz="0" w:space="0" w:color="auto"/>
            <w:left w:val="none" w:sz="0" w:space="0" w:color="auto"/>
            <w:bottom w:val="none" w:sz="0" w:space="0" w:color="auto"/>
            <w:right w:val="none" w:sz="0" w:space="0" w:color="auto"/>
          </w:divBdr>
        </w:div>
        <w:div w:id="1583639037">
          <w:marLeft w:val="0"/>
          <w:marRight w:val="0"/>
          <w:marTop w:val="0"/>
          <w:marBottom w:val="0"/>
          <w:divBdr>
            <w:top w:val="none" w:sz="0" w:space="0" w:color="auto"/>
            <w:left w:val="none" w:sz="0" w:space="0" w:color="auto"/>
            <w:bottom w:val="none" w:sz="0" w:space="0" w:color="auto"/>
            <w:right w:val="none" w:sz="0" w:space="0" w:color="auto"/>
          </w:divBdr>
        </w:div>
      </w:divsChild>
    </w:div>
    <w:div w:id="591469435">
      <w:bodyDiv w:val="1"/>
      <w:marLeft w:val="0"/>
      <w:marRight w:val="0"/>
      <w:marTop w:val="0"/>
      <w:marBottom w:val="0"/>
      <w:divBdr>
        <w:top w:val="none" w:sz="0" w:space="0" w:color="auto"/>
        <w:left w:val="none" w:sz="0" w:space="0" w:color="auto"/>
        <w:bottom w:val="none" w:sz="0" w:space="0" w:color="auto"/>
        <w:right w:val="none" w:sz="0" w:space="0" w:color="auto"/>
      </w:divBdr>
    </w:div>
    <w:div w:id="725448477">
      <w:bodyDiv w:val="1"/>
      <w:marLeft w:val="0"/>
      <w:marRight w:val="0"/>
      <w:marTop w:val="0"/>
      <w:marBottom w:val="0"/>
      <w:divBdr>
        <w:top w:val="none" w:sz="0" w:space="0" w:color="auto"/>
        <w:left w:val="none" w:sz="0" w:space="0" w:color="auto"/>
        <w:bottom w:val="none" w:sz="0" w:space="0" w:color="auto"/>
        <w:right w:val="none" w:sz="0" w:space="0" w:color="auto"/>
      </w:divBdr>
    </w:div>
    <w:div w:id="783352755">
      <w:bodyDiv w:val="1"/>
      <w:marLeft w:val="0"/>
      <w:marRight w:val="0"/>
      <w:marTop w:val="0"/>
      <w:marBottom w:val="0"/>
      <w:divBdr>
        <w:top w:val="none" w:sz="0" w:space="0" w:color="auto"/>
        <w:left w:val="none" w:sz="0" w:space="0" w:color="auto"/>
        <w:bottom w:val="none" w:sz="0" w:space="0" w:color="auto"/>
        <w:right w:val="none" w:sz="0" w:space="0" w:color="auto"/>
      </w:divBdr>
      <w:divsChild>
        <w:div w:id="680472664">
          <w:marLeft w:val="0"/>
          <w:marRight w:val="0"/>
          <w:marTop w:val="0"/>
          <w:marBottom w:val="0"/>
          <w:divBdr>
            <w:top w:val="none" w:sz="0" w:space="0" w:color="auto"/>
            <w:left w:val="none" w:sz="0" w:space="0" w:color="auto"/>
            <w:bottom w:val="none" w:sz="0" w:space="0" w:color="auto"/>
            <w:right w:val="none" w:sz="0" w:space="0" w:color="auto"/>
          </w:divBdr>
        </w:div>
        <w:div w:id="1720472393">
          <w:marLeft w:val="0"/>
          <w:marRight w:val="0"/>
          <w:marTop w:val="0"/>
          <w:marBottom w:val="0"/>
          <w:divBdr>
            <w:top w:val="none" w:sz="0" w:space="0" w:color="auto"/>
            <w:left w:val="none" w:sz="0" w:space="0" w:color="auto"/>
            <w:bottom w:val="none" w:sz="0" w:space="0" w:color="auto"/>
            <w:right w:val="none" w:sz="0" w:space="0" w:color="auto"/>
          </w:divBdr>
        </w:div>
      </w:divsChild>
    </w:div>
    <w:div w:id="888492218">
      <w:bodyDiv w:val="1"/>
      <w:marLeft w:val="0"/>
      <w:marRight w:val="0"/>
      <w:marTop w:val="0"/>
      <w:marBottom w:val="0"/>
      <w:divBdr>
        <w:top w:val="none" w:sz="0" w:space="0" w:color="auto"/>
        <w:left w:val="none" w:sz="0" w:space="0" w:color="auto"/>
        <w:bottom w:val="none" w:sz="0" w:space="0" w:color="auto"/>
        <w:right w:val="none" w:sz="0" w:space="0" w:color="auto"/>
      </w:divBdr>
      <w:divsChild>
        <w:div w:id="11809547">
          <w:marLeft w:val="0"/>
          <w:marRight w:val="0"/>
          <w:marTop w:val="0"/>
          <w:marBottom w:val="0"/>
          <w:divBdr>
            <w:top w:val="none" w:sz="0" w:space="0" w:color="auto"/>
            <w:left w:val="none" w:sz="0" w:space="0" w:color="auto"/>
            <w:bottom w:val="none" w:sz="0" w:space="0" w:color="auto"/>
            <w:right w:val="none" w:sz="0" w:space="0" w:color="auto"/>
          </w:divBdr>
        </w:div>
        <w:div w:id="13120835">
          <w:marLeft w:val="0"/>
          <w:marRight w:val="0"/>
          <w:marTop w:val="0"/>
          <w:marBottom w:val="0"/>
          <w:divBdr>
            <w:top w:val="none" w:sz="0" w:space="0" w:color="auto"/>
            <w:left w:val="none" w:sz="0" w:space="0" w:color="auto"/>
            <w:bottom w:val="none" w:sz="0" w:space="0" w:color="auto"/>
            <w:right w:val="none" w:sz="0" w:space="0" w:color="auto"/>
          </w:divBdr>
        </w:div>
        <w:div w:id="473329979">
          <w:marLeft w:val="0"/>
          <w:marRight w:val="0"/>
          <w:marTop w:val="0"/>
          <w:marBottom w:val="0"/>
          <w:divBdr>
            <w:top w:val="none" w:sz="0" w:space="0" w:color="auto"/>
            <w:left w:val="none" w:sz="0" w:space="0" w:color="auto"/>
            <w:bottom w:val="none" w:sz="0" w:space="0" w:color="auto"/>
            <w:right w:val="none" w:sz="0" w:space="0" w:color="auto"/>
          </w:divBdr>
        </w:div>
        <w:div w:id="1209533339">
          <w:marLeft w:val="0"/>
          <w:marRight w:val="0"/>
          <w:marTop w:val="0"/>
          <w:marBottom w:val="0"/>
          <w:divBdr>
            <w:top w:val="none" w:sz="0" w:space="0" w:color="auto"/>
            <w:left w:val="none" w:sz="0" w:space="0" w:color="auto"/>
            <w:bottom w:val="none" w:sz="0" w:space="0" w:color="auto"/>
            <w:right w:val="none" w:sz="0" w:space="0" w:color="auto"/>
          </w:divBdr>
        </w:div>
        <w:div w:id="1213343198">
          <w:marLeft w:val="0"/>
          <w:marRight w:val="0"/>
          <w:marTop w:val="0"/>
          <w:marBottom w:val="0"/>
          <w:divBdr>
            <w:top w:val="none" w:sz="0" w:space="0" w:color="auto"/>
            <w:left w:val="none" w:sz="0" w:space="0" w:color="auto"/>
            <w:bottom w:val="none" w:sz="0" w:space="0" w:color="auto"/>
            <w:right w:val="none" w:sz="0" w:space="0" w:color="auto"/>
          </w:divBdr>
        </w:div>
        <w:div w:id="1273247528">
          <w:marLeft w:val="0"/>
          <w:marRight w:val="0"/>
          <w:marTop w:val="0"/>
          <w:marBottom w:val="0"/>
          <w:divBdr>
            <w:top w:val="none" w:sz="0" w:space="0" w:color="auto"/>
            <w:left w:val="none" w:sz="0" w:space="0" w:color="auto"/>
            <w:bottom w:val="none" w:sz="0" w:space="0" w:color="auto"/>
            <w:right w:val="none" w:sz="0" w:space="0" w:color="auto"/>
          </w:divBdr>
        </w:div>
        <w:div w:id="1501773144">
          <w:marLeft w:val="0"/>
          <w:marRight w:val="0"/>
          <w:marTop w:val="0"/>
          <w:marBottom w:val="0"/>
          <w:divBdr>
            <w:top w:val="none" w:sz="0" w:space="0" w:color="auto"/>
            <w:left w:val="none" w:sz="0" w:space="0" w:color="auto"/>
            <w:bottom w:val="none" w:sz="0" w:space="0" w:color="auto"/>
            <w:right w:val="none" w:sz="0" w:space="0" w:color="auto"/>
          </w:divBdr>
        </w:div>
        <w:div w:id="1599408038">
          <w:marLeft w:val="0"/>
          <w:marRight w:val="0"/>
          <w:marTop w:val="0"/>
          <w:marBottom w:val="0"/>
          <w:divBdr>
            <w:top w:val="none" w:sz="0" w:space="0" w:color="auto"/>
            <w:left w:val="none" w:sz="0" w:space="0" w:color="auto"/>
            <w:bottom w:val="none" w:sz="0" w:space="0" w:color="auto"/>
            <w:right w:val="none" w:sz="0" w:space="0" w:color="auto"/>
          </w:divBdr>
        </w:div>
        <w:div w:id="1640184322">
          <w:marLeft w:val="0"/>
          <w:marRight w:val="0"/>
          <w:marTop w:val="0"/>
          <w:marBottom w:val="0"/>
          <w:divBdr>
            <w:top w:val="none" w:sz="0" w:space="0" w:color="auto"/>
            <w:left w:val="none" w:sz="0" w:space="0" w:color="auto"/>
            <w:bottom w:val="none" w:sz="0" w:space="0" w:color="auto"/>
            <w:right w:val="none" w:sz="0" w:space="0" w:color="auto"/>
          </w:divBdr>
        </w:div>
        <w:div w:id="1684165756">
          <w:marLeft w:val="0"/>
          <w:marRight w:val="0"/>
          <w:marTop w:val="0"/>
          <w:marBottom w:val="0"/>
          <w:divBdr>
            <w:top w:val="none" w:sz="0" w:space="0" w:color="auto"/>
            <w:left w:val="none" w:sz="0" w:space="0" w:color="auto"/>
            <w:bottom w:val="none" w:sz="0" w:space="0" w:color="auto"/>
            <w:right w:val="none" w:sz="0" w:space="0" w:color="auto"/>
          </w:divBdr>
        </w:div>
        <w:div w:id="1818691066">
          <w:marLeft w:val="0"/>
          <w:marRight w:val="0"/>
          <w:marTop w:val="0"/>
          <w:marBottom w:val="0"/>
          <w:divBdr>
            <w:top w:val="none" w:sz="0" w:space="0" w:color="auto"/>
            <w:left w:val="none" w:sz="0" w:space="0" w:color="auto"/>
            <w:bottom w:val="none" w:sz="0" w:space="0" w:color="auto"/>
            <w:right w:val="none" w:sz="0" w:space="0" w:color="auto"/>
          </w:divBdr>
        </w:div>
        <w:div w:id="1855999937">
          <w:marLeft w:val="0"/>
          <w:marRight w:val="0"/>
          <w:marTop w:val="0"/>
          <w:marBottom w:val="0"/>
          <w:divBdr>
            <w:top w:val="none" w:sz="0" w:space="0" w:color="auto"/>
            <w:left w:val="none" w:sz="0" w:space="0" w:color="auto"/>
            <w:bottom w:val="none" w:sz="0" w:space="0" w:color="auto"/>
            <w:right w:val="none" w:sz="0" w:space="0" w:color="auto"/>
          </w:divBdr>
        </w:div>
        <w:div w:id="2140224796">
          <w:marLeft w:val="0"/>
          <w:marRight w:val="0"/>
          <w:marTop w:val="0"/>
          <w:marBottom w:val="0"/>
          <w:divBdr>
            <w:top w:val="none" w:sz="0" w:space="0" w:color="auto"/>
            <w:left w:val="none" w:sz="0" w:space="0" w:color="auto"/>
            <w:bottom w:val="none" w:sz="0" w:space="0" w:color="auto"/>
            <w:right w:val="none" w:sz="0" w:space="0" w:color="auto"/>
          </w:divBdr>
        </w:div>
      </w:divsChild>
    </w:div>
    <w:div w:id="924412211">
      <w:bodyDiv w:val="1"/>
      <w:marLeft w:val="0"/>
      <w:marRight w:val="0"/>
      <w:marTop w:val="0"/>
      <w:marBottom w:val="0"/>
      <w:divBdr>
        <w:top w:val="none" w:sz="0" w:space="0" w:color="auto"/>
        <w:left w:val="none" w:sz="0" w:space="0" w:color="auto"/>
        <w:bottom w:val="none" w:sz="0" w:space="0" w:color="auto"/>
        <w:right w:val="none" w:sz="0" w:space="0" w:color="auto"/>
      </w:divBdr>
    </w:div>
    <w:div w:id="962885387">
      <w:bodyDiv w:val="1"/>
      <w:marLeft w:val="0"/>
      <w:marRight w:val="0"/>
      <w:marTop w:val="0"/>
      <w:marBottom w:val="0"/>
      <w:divBdr>
        <w:top w:val="none" w:sz="0" w:space="0" w:color="auto"/>
        <w:left w:val="none" w:sz="0" w:space="0" w:color="auto"/>
        <w:bottom w:val="none" w:sz="0" w:space="0" w:color="auto"/>
        <w:right w:val="none" w:sz="0" w:space="0" w:color="auto"/>
      </w:divBdr>
      <w:divsChild>
        <w:div w:id="486213519">
          <w:marLeft w:val="0"/>
          <w:marRight w:val="0"/>
          <w:marTop w:val="0"/>
          <w:marBottom w:val="0"/>
          <w:divBdr>
            <w:top w:val="none" w:sz="0" w:space="0" w:color="auto"/>
            <w:left w:val="none" w:sz="0" w:space="0" w:color="auto"/>
            <w:bottom w:val="none" w:sz="0" w:space="0" w:color="auto"/>
            <w:right w:val="none" w:sz="0" w:space="0" w:color="auto"/>
          </w:divBdr>
        </w:div>
        <w:div w:id="2067683753">
          <w:marLeft w:val="0"/>
          <w:marRight w:val="0"/>
          <w:marTop w:val="0"/>
          <w:marBottom w:val="0"/>
          <w:divBdr>
            <w:top w:val="none" w:sz="0" w:space="0" w:color="auto"/>
            <w:left w:val="none" w:sz="0" w:space="0" w:color="auto"/>
            <w:bottom w:val="none" w:sz="0" w:space="0" w:color="auto"/>
            <w:right w:val="none" w:sz="0" w:space="0" w:color="auto"/>
          </w:divBdr>
        </w:div>
      </w:divsChild>
    </w:div>
    <w:div w:id="1100951884">
      <w:bodyDiv w:val="1"/>
      <w:marLeft w:val="0"/>
      <w:marRight w:val="0"/>
      <w:marTop w:val="0"/>
      <w:marBottom w:val="0"/>
      <w:divBdr>
        <w:top w:val="none" w:sz="0" w:space="0" w:color="auto"/>
        <w:left w:val="none" w:sz="0" w:space="0" w:color="auto"/>
        <w:bottom w:val="none" w:sz="0" w:space="0" w:color="auto"/>
        <w:right w:val="none" w:sz="0" w:space="0" w:color="auto"/>
      </w:divBdr>
    </w:div>
    <w:div w:id="1195776571">
      <w:bodyDiv w:val="1"/>
      <w:marLeft w:val="0"/>
      <w:marRight w:val="0"/>
      <w:marTop w:val="0"/>
      <w:marBottom w:val="0"/>
      <w:divBdr>
        <w:top w:val="none" w:sz="0" w:space="0" w:color="auto"/>
        <w:left w:val="none" w:sz="0" w:space="0" w:color="auto"/>
        <w:bottom w:val="none" w:sz="0" w:space="0" w:color="auto"/>
        <w:right w:val="none" w:sz="0" w:space="0" w:color="auto"/>
      </w:divBdr>
      <w:divsChild>
        <w:div w:id="293145392">
          <w:marLeft w:val="0"/>
          <w:marRight w:val="0"/>
          <w:marTop w:val="0"/>
          <w:marBottom w:val="0"/>
          <w:divBdr>
            <w:top w:val="none" w:sz="0" w:space="0" w:color="auto"/>
            <w:left w:val="none" w:sz="0" w:space="0" w:color="auto"/>
            <w:bottom w:val="none" w:sz="0" w:space="0" w:color="auto"/>
            <w:right w:val="none" w:sz="0" w:space="0" w:color="auto"/>
          </w:divBdr>
        </w:div>
        <w:div w:id="450319597">
          <w:marLeft w:val="0"/>
          <w:marRight w:val="0"/>
          <w:marTop w:val="0"/>
          <w:marBottom w:val="0"/>
          <w:divBdr>
            <w:top w:val="none" w:sz="0" w:space="0" w:color="auto"/>
            <w:left w:val="none" w:sz="0" w:space="0" w:color="auto"/>
            <w:bottom w:val="none" w:sz="0" w:space="0" w:color="auto"/>
            <w:right w:val="none" w:sz="0" w:space="0" w:color="auto"/>
          </w:divBdr>
        </w:div>
        <w:div w:id="487015809">
          <w:marLeft w:val="0"/>
          <w:marRight w:val="0"/>
          <w:marTop w:val="0"/>
          <w:marBottom w:val="0"/>
          <w:divBdr>
            <w:top w:val="none" w:sz="0" w:space="0" w:color="auto"/>
            <w:left w:val="none" w:sz="0" w:space="0" w:color="auto"/>
            <w:bottom w:val="none" w:sz="0" w:space="0" w:color="auto"/>
            <w:right w:val="none" w:sz="0" w:space="0" w:color="auto"/>
          </w:divBdr>
        </w:div>
        <w:div w:id="747927542">
          <w:marLeft w:val="0"/>
          <w:marRight w:val="0"/>
          <w:marTop w:val="0"/>
          <w:marBottom w:val="0"/>
          <w:divBdr>
            <w:top w:val="none" w:sz="0" w:space="0" w:color="auto"/>
            <w:left w:val="none" w:sz="0" w:space="0" w:color="auto"/>
            <w:bottom w:val="none" w:sz="0" w:space="0" w:color="auto"/>
            <w:right w:val="none" w:sz="0" w:space="0" w:color="auto"/>
          </w:divBdr>
        </w:div>
        <w:div w:id="945308772">
          <w:marLeft w:val="0"/>
          <w:marRight w:val="0"/>
          <w:marTop w:val="0"/>
          <w:marBottom w:val="0"/>
          <w:divBdr>
            <w:top w:val="none" w:sz="0" w:space="0" w:color="auto"/>
            <w:left w:val="none" w:sz="0" w:space="0" w:color="auto"/>
            <w:bottom w:val="none" w:sz="0" w:space="0" w:color="auto"/>
            <w:right w:val="none" w:sz="0" w:space="0" w:color="auto"/>
          </w:divBdr>
        </w:div>
        <w:div w:id="1067604044">
          <w:marLeft w:val="0"/>
          <w:marRight w:val="0"/>
          <w:marTop w:val="0"/>
          <w:marBottom w:val="0"/>
          <w:divBdr>
            <w:top w:val="none" w:sz="0" w:space="0" w:color="auto"/>
            <w:left w:val="none" w:sz="0" w:space="0" w:color="auto"/>
            <w:bottom w:val="none" w:sz="0" w:space="0" w:color="auto"/>
            <w:right w:val="none" w:sz="0" w:space="0" w:color="auto"/>
          </w:divBdr>
        </w:div>
        <w:div w:id="1161316473">
          <w:marLeft w:val="0"/>
          <w:marRight w:val="0"/>
          <w:marTop w:val="0"/>
          <w:marBottom w:val="0"/>
          <w:divBdr>
            <w:top w:val="none" w:sz="0" w:space="0" w:color="auto"/>
            <w:left w:val="none" w:sz="0" w:space="0" w:color="auto"/>
            <w:bottom w:val="none" w:sz="0" w:space="0" w:color="auto"/>
            <w:right w:val="none" w:sz="0" w:space="0" w:color="auto"/>
          </w:divBdr>
        </w:div>
        <w:div w:id="1219247195">
          <w:marLeft w:val="0"/>
          <w:marRight w:val="0"/>
          <w:marTop w:val="0"/>
          <w:marBottom w:val="0"/>
          <w:divBdr>
            <w:top w:val="none" w:sz="0" w:space="0" w:color="auto"/>
            <w:left w:val="none" w:sz="0" w:space="0" w:color="auto"/>
            <w:bottom w:val="none" w:sz="0" w:space="0" w:color="auto"/>
            <w:right w:val="none" w:sz="0" w:space="0" w:color="auto"/>
          </w:divBdr>
        </w:div>
        <w:div w:id="1925913380">
          <w:marLeft w:val="0"/>
          <w:marRight w:val="0"/>
          <w:marTop w:val="0"/>
          <w:marBottom w:val="0"/>
          <w:divBdr>
            <w:top w:val="none" w:sz="0" w:space="0" w:color="auto"/>
            <w:left w:val="none" w:sz="0" w:space="0" w:color="auto"/>
            <w:bottom w:val="none" w:sz="0" w:space="0" w:color="auto"/>
            <w:right w:val="none" w:sz="0" w:space="0" w:color="auto"/>
          </w:divBdr>
        </w:div>
        <w:div w:id="1981496075">
          <w:marLeft w:val="0"/>
          <w:marRight w:val="0"/>
          <w:marTop w:val="0"/>
          <w:marBottom w:val="0"/>
          <w:divBdr>
            <w:top w:val="none" w:sz="0" w:space="0" w:color="auto"/>
            <w:left w:val="none" w:sz="0" w:space="0" w:color="auto"/>
            <w:bottom w:val="none" w:sz="0" w:space="0" w:color="auto"/>
            <w:right w:val="none" w:sz="0" w:space="0" w:color="auto"/>
          </w:divBdr>
        </w:div>
        <w:div w:id="2002928769">
          <w:marLeft w:val="0"/>
          <w:marRight w:val="0"/>
          <w:marTop w:val="0"/>
          <w:marBottom w:val="0"/>
          <w:divBdr>
            <w:top w:val="none" w:sz="0" w:space="0" w:color="auto"/>
            <w:left w:val="none" w:sz="0" w:space="0" w:color="auto"/>
            <w:bottom w:val="none" w:sz="0" w:space="0" w:color="auto"/>
            <w:right w:val="none" w:sz="0" w:space="0" w:color="auto"/>
          </w:divBdr>
        </w:div>
      </w:divsChild>
    </w:div>
    <w:div w:id="1456749540">
      <w:bodyDiv w:val="1"/>
      <w:marLeft w:val="0"/>
      <w:marRight w:val="0"/>
      <w:marTop w:val="0"/>
      <w:marBottom w:val="0"/>
      <w:divBdr>
        <w:top w:val="none" w:sz="0" w:space="0" w:color="auto"/>
        <w:left w:val="none" w:sz="0" w:space="0" w:color="auto"/>
        <w:bottom w:val="none" w:sz="0" w:space="0" w:color="auto"/>
        <w:right w:val="none" w:sz="0" w:space="0" w:color="auto"/>
      </w:divBdr>
    </w:div>
    <w:div w:id="1610816458">
      <w:bodyDiv w:val="1"/>
      <w:marLeft w:val="0"/>
      <w:marRight w:val="0"/>
      <w:marTop w:val="0"/>
      <w:marBottom w:val="0"/>
      <w:divBdr>
        <w:top w:val="none" w:sz="0" w:space="0" w:color="auto"/>
        <w:left w:val="none" w:sz="0" w:space="0" w:color="auto"/>
        <w:bottom w:val="none" w:sz="0" w:space="0" w:color="auto"/>
        <w:right w:val="none" w:sz="0" w:space="0" w:color="auto"/>
      </w:divBdr>
      <w:divsChild>
        <w:div w:id="281156679">
          <w:marLeft w:val="0"/>
          <w:marRight w:val="0"/>
          <w:marTop w:val="0"/>
          <w:marBottom w:val="0"/>
          <w:divBdr>
            <w:top w:val="none" w:sz="0" w:space="0" w:color="auto"/>
            <w:left w:val="none" w:sz="0" w:space="0" w:color="auto"/>
            <w:bottom w:val="none" w:sz="0" w:space="0" w:color="auto"/>
            <w:right w:val="none" w:sz="0" w:space="0" w:color="auto"/>
          </w:divBdr>
        </w:div>
        <w:div w:id="1836338392">
          <w:marLeft w:val="0"/>
          <w:marRight w:val="0"/>
          <w:marTop w:val="0"/>
          <w:marBottom w:val="0"/>
          <w:divBdr>
            <w:top w:val="none" w:sz="0" w:space="0" w:color="auto"/>
            <w:left w:val="none" w:sz="0" w:space="0" w:color="auto"/>
            <w:bottom w:val="none" w:sz="0" w:space="0" w:color="auto"/>
            <w:right w:val="none" w:sz="0" w:space="0" w:color="auto"/>
          </w:divBdr>
        </w:div>
      </w:divsChild>
    </w:div>
    <w:div w:id="1628664666">
      <w:bodyDiv w:val="1"/>
      <w:marLeft w:val="0"/>
      <w:marRight w:val="0"/>
      <w:marTop w:val="0"/>
      <w:marBottom w:val="0"/>
      <w:divBdr>
        <w:top w:val="none" w:sz="0" w:space="0" w:color="auto"/>
        <w:left w:val="none" w:sz="0" w:space="0" w:color="auto"/>
        <w:bottom w:val="none" w:sz="0" w:space="0" w:color="auto"/>
        <w:right w:val="none" w:sz="0" w:space="0" w:color="auto"/>
      </w:divBdr>
    </w:div>
    <w:div w:id="1755273690">
      <w:bodyDiv w:val="1"/>
      <w:marLeft w:val="0"/>
      <w:marRight w:val="0"/>
      <w:marTop w:val="0"/>
      <w:marBottom w:val="0"/>
      <w:divBdr>
        <w:top w:val="none" w:sz="0" w:space="0" w:color="auto"/>
        <w:left w:val="none" w:sz="0" w:space="0" w:color="auto"/>
        <w:bottom w:val="none" w:sz="0" w:space="0" w:color="auto"/>
        <w:right w:val="none" w:sz="0" w:space="0" w:color="auto"/>
      </w:divBdr>
    </w:div>
    <w:div w:id="1767841683">
      <w:bodyDiv w:val="1"/>
      <w:marLeft w:val="0"/>
      <w:marRight w:val="0"/>
      <w:marTop w:val="0"/>
      <w:marBottom w:val="0"/>
      <w:divBdr>
        <w:top w:val="none" w:sz="0" w:space="0" w:color="auto"/>
        <w:left w:val="none" w:sz="0" w:space="0" w:color="auto"/>
        <w:bottom w:val="none" w:sz="0" w:space="0" w:color="auto"/>
        <w:right w:val="none" w:sz="0" w:space="0" w:color="auto"/>
      </w:divBdr>
    </w:div>
    <w:div w:id="1790196254">
      <w:bodyDiv w:val="1"/>
      <w:marLeft w:val="0"/>
      <w:marRight w:val="0"/>
      <w:marTop w:val="0"/>
      <w:marBottom w:val="0"/>
      <w:divBdr>
        <w:top w:val="none" w:sz="0" w:space="0" w:color="auto"/>
        <w:left w:val="none" w:sz="0" w:space="0" w:color="auto"/>
        <w:bottom w:val="none" w:sz="0" w:space="0" w:color="auto"/>
        <w:right w:val="none" w:sz="0" w:space="0" w:color="auto"/>
      </w:divBdr>
      <w:divsChild>
        <w:div w:id="343016033">
          <w:marLeft w:val="0"/>
          <w:marRight w:val="0"/>
          <w:marTop w:val="0"/>
          <w:marBottom w:val="0"/>
          <w:divBdr>
            <w:top w:val="none" w:sz="0" w:space="0" w:color="auto"/>
            <w:left w:val="none" w:sz="0" w:space="0" w:color="auto"/>
            <w:bottom w:val="none" w:sz="0" w:space="0" w:color="auto"/>
            <w:right w:val="none" w:sz="0" w:space="0" w:color="auto"/>
          </w:divBdr>
        </w:div>
        <w:div w:id="491140072">
          <w:marLeft w:val="0"/>
          <w:marRight w:val="0"/>
          <w:marTop w:val="0"/>
          <w:marBottom w:val="0"/>
          <w:divBdr>
            <w:top w:val="none" w:sz="0" w:space="0" w:color="auto"/>
            <w:left w:val="none" w:sz="0" w:space="0" w:color="auto"/>
            <w:bottom w:val="none" w:sz="0" w:space="0" w:color="auto"/>
            <w:right w:val="none" w:sz="0" w:space="0" w:color="auto"/>
          </w:divBdr>
        </w:div>
        <w:div w:id="704016432">
          <w:marLeft w:val="0"/>
          <w:marRight w:val="0"/>
          <w:marTop w:val="0"/>
          <w:marBottom w:val="0"/>
          <w:divBdr>
            <w:top w:val="none" w:sz="0" w:space="0" w:color="auto"/>
            <w:left w:val="none" w:sz="0" w:space="0" w:color="auto"/>
            <w:bottom w:val="none" w:sz="0" w:space="0" w:color="auto"/>
            <w:right w:val="none" w:sz="0" w:space="0" w:color="auto"/>
          </w:divBdr>
        </w:div>
        <w:div w:id="879825163">
          <w:marLeft w:val="0"/>
          <w:marRight w:val="0"/>
          <w:marTop w:val="0"/>
          <w:marBottom w:val="0"/>
          <w:divBdr>
            <w:top w:val="none" w:sz="0" w:space="0" w:color="auto"/>
            <w:left w:val="none" w:sz="0" w:space="0" w:color="auto"/>
            <w:bottom w:val="none" w:sz="0" w:space="0" w:color="auto"/>
            <w:right w:val="none" w:sz="0" w:space="0" w:color="auto"/>
          </w:divBdr>
        </w:div>
        <w:div w:id="974145863">
          <w:marLeft w:val="0"/>
          <w:marRight w:val="0"/>
          <w:marTop w:val="0"/>
          <w:marBottom w:val="0"/>
          <w:divBdr>
            <w:top w:val="none" w:sz="0" w:space="0" w:color="auto"/>
            <w:left w:val="none" w:sz="0" w:space="0" w:color="auto"/>
            <w:bottom w:val="none" w:sz="0" w:space="0" w:color="auto"/>
            <w:right w:val="none" w:sz="0" w:space="0" w:color="auto"/>
          </w:divBdr>
        </w:div>
        <w:div w:id="1072968218">
          <w:marLeft w:val="0"/>
          <w:marRight w:val="0"/>
          <w:marTop w:val="0"/>
          <w:marBottom w:val="0"/>
          <w:divBdr>
            <w:top w:val="none" w:sz="0" w:space="0" w:color="auto"/>
            <w:left w:val="none" w:sz="0" w:space="0" w:color="auto"/>
            <w:bottom w:val="none" w:sz="0" w:space="0" w:color="auto"/>
            <w:right w:val="none" w:sz="0" w:space="0" w:color="auto"/>
          </w:divBdr>
        </w:div>
        <w:div w:id="1371297821">
          <w:marLeft w:val="0"/>
          <w:marRight w:val="0"/>
          <w:marTop w:val="0"/>
          <w:marBottom w:val="0"/>
          <w:divBdr>
            <w:top w:val="none" w:sz="0" w:space="0" w:color="auto"/>
            <w:left w:val="none" w:sz="0" w:space="0" w:color="auto"/>
            <w:bottom w:val="none" w:sz="0" w:space="0" w:color="auto"/>
            <w:right w:val="none" w:sz="0" w:space="0" w:color="auto"/>
          </w:divBdr>
        </w:div>
        <w:div w:id="1493061464">
          <w:marLeft w:val="0"/>
          <w:marRight w:val="0"/>
          <w:marTop w:val="0"/>
          <w:marBottom w:val="0"/>
          <w:divBdr>
            <w:top w:val="none" w:sz="0" w:space="0" w:color="auto"/>
            <w:left w:val="none" w:sz="0" w:space="0" w:color="auto"/>
            <w:bottom w:val="none" w:sz="0" w:space="0" w:color="auto"/>
            <w:right w:val="none" w:sz="0" w:space="0" w:color="auto"/>
          </w:divBdr>
        </w:div>
        <w:div w:id="1629703874">
          <w:marLeft w:val="0"/>
          <w:marRight w:val="0"/>
          <w:marTop w:val="0"/>
          <w:marBottom w:val="0"/>
          <w:divBdr>
            <w:top w:val="none" w:sz="0" w:space="0" w:color="auto"/>
            <w:left w:val="none" w:sz="0" w:space="0" w:color="auto"/>
            <w:bottom w:val="none" w:sz="0" w:space="0" w:color="auto"/>
            <w:right w:val="none" w:sz="0" w:space="0" w:color="auto"/>
          </w:divBdr>
        </w:div>
        <w:div w:id="1639719687">
          <w:marLeft w:val="0"/>
          <w:marRight w:val="0"/>
          <w:marTop w:val="0"/>
          <w:marBottom w:val="0"/>
          <w:divBdr>
            <w:top w:val="none" w:sz="0" w:space="0" w:color="auto"/>
            <w:left w:val="none" w:sz="0" w:space="0" w:color="auto"/>
            <w:bottom w:val="none" w:sz="0" w:space="0" w:color="auto"/>
            <w:right w:val="none" w:sz="0" w:space="0" w:color="auto"/>
          </w:divBdr>
        </w:div>
        <w:div w:id="1777557453">
          <w:marLeft w:val="0"/>
          <w:marRight w:val="0"/>
          <w:marTop w:val="0"/>
          <w:marBottom w:val="0"/>
          <w:divBdr>
            <w:top w:val="none" w:sz="0" w:space="0" w:color="auto"/>
            <w:left w:val="none" w:sz="0" w:space="0" w:color="auto"/>
            <w:bottom w:val="none" w:sz="0" w:space="0" w:color="auto"/>
            <w:right w:val="none" w:sz="0" w:space="0" w:color="auto"/>
          </w:divBdr>
        </w:div>
        <w:div w:id="2130127082">
          <w:marLeft w:val="0"/>
          <w:marRight w:val="0"/>
          <w:marTop w:val="0"/>
          <w:marBottom w:val="0"/>
          <w:divBdr>
            <w:top w:val="none" w:sz="0" w:space="0" w:color="auto"/>
            <w:left w:val="none" w:sz="0" w:space="0" w:color="auto"/>
            <w:bottom w:val="none" w:sz="0" w:space="0" w:color="auto"/>
            <w:right w:val="none" w:sz="0" w:space="0" w:color="auto"/>
          </w:divBdr>
        </w:div>
      </w:divsChild>
    </w:div>
    <w:div w:id="1821338359">
      <w:bodyDiv w:val="1"/>
      <w:marLeft w:val="0"/>
      <w:marRight w:val="0"/>
      <w:marTop w:val="0"/>
      <w:marBottom w:val="0"/>
      <w:divBdr>
        <w:top w:val="none" w:sz="0" w:space="0" w:color="auto"/>
        <w:left w:val="none" w:sz="0" w:space="0" w:color="auto"/>
        <w:bottom w:val="none" w:sz="0" w:space="0" w:color="auto"/>
        <w:right w:val="none" w:sz="0" w:space="0" w:color="auto"/>
      </w:divBdr>
      <w:divsChild>
        <w:div w:id="71857862">
          <w:marLeft w:val="0"/>
          <w:marRight w:val="0"/>
          <w:marTop w:val="0"/>
          <w:marBottom w:val="0"/>
          <w:divBdr>
            <w:top w:val="none" w:sz="0" w:space="0" w:color="auto"/>
            <w:left w:val="none" w:sz="0" w:space="0" w:color="auto"/>
            <w:bottom w:val="none" w:sz="0" w:space="0" w:color="auto"/>
            <w:right w:val="none" w:sz="0" w:space="0" w:color="auto"/>
          </w:divBdr>
        </w:div>
        <w:div w:id="191456058">
          <w:marLeft w:val="0"/>
          <w:marRight w:val="0"/>
          <w:marTop w:val="0"/>
          <w:marBottom w:val="0"/>
          <w:divBdr>
            <w:top w:val="none" w:sz="0" w:space="0" w:color="auto"/>
            <w:left w:val="none" w:sz="0" w:space="0" w:color="auto"/>
            <w:bottom w:val="none" w:sz="0" w:space="0" w:color="auto"/>
            <w:right w:val="none" w:sz="0" w:space="0" w:color="auto"/>
          </w:divBdr>
        </w:div>
        <w:div w:id="301156381">
          <w:marLeft w:val="0"/>
          <w:marRight w:val="0"/>
          <w:marTop w:val="0"/>
          <w:marBottom w:val="0"/>
          <w:divBdr>
            <w:top w:val="none" w:sz="0" w:space="0" w:color="auto"/>
            <w:left w:val="none" w:sz="0" w:space="0" w:color="auto"/>
            <w:bottom w:val="none" w:sz="0" w:space="0" w:color="auto"/>
            <w:right w:val="none" w:sz="0" w:space="0" w:color="auto"/>
          </w:divBdr>
        </w:div>
        <w:div w:id="732393683">
          <w:marLeft w:val="0"/>
          <w:marRight w:val="0"/>
          <w:marTop w:val="0"/>
          <w:marBottom w:val="0"/>
          <w:divBdr>
            <w:top w:val="none" w:sz="0" w:space="0" w:color="auto"/>
            <w:left w:val="none" w:sz="0" w:space="0" w:color="auto"/>
            <w:bottom w:val="none" w:sz="0" w:space="0" w:color="auto"/>
            <w:right w:val="none" w:sz="0" w:space="0" w:color="auto"/>
          </w:divBdr>
        </w:div>
        <w:div w:id="869218786">
          <w:marLeft w:val="0"/>
          <w:marRight w:val="0"/>
          <w:marTop w:val="0"/>
          <w:marBottom w:val="0"/>
          <w:divBdr>
            <w:top w:val="none" w:sz="0" w:space="0" w:color="auto"/>
            <w:left w:val="none" w:sz="0" w:space="0" w:color="auto"/>
            <w:bottom w:val="none" w:sz="0" w:space="0" w:color="auto"/>
            <w:right w:val="none" w:sz="0" w:space="0" w:color="auto"/>
          </w:divBdr>
        </w:div>
        <w:div w:id="882790419">
          <w:marLeft w:val="0"/>
          <w:marRight w:val="0"/>
          <w:marTop w:val="0"/>
          <w:marBottom w:val="0"/>
          <w:divBdr>
            <w:top w:val="none" w:sz="0" w:space="0" w:color="auto"/>
            <w:left w:val="none" w:sz="0" w:space="0" w:color="auto"/>
            <w:bottom w:val="none" w:sz="0" w:space="0" w:color="auto"/>
            <w:right w:val="none" w:sz="0" w:space="0" w:color="auto"/>
          </w:divBdr>
        </w:div>
        <w:div w:id="912663279">
          <w:marLeft w:val="0"/>
          <w:marRight w:val="0"/>
          <w:marTop w:val="0"/>
          <w:marBottom w:val="0"/>
          <w:divBdr>
            <w:top w:val="none" w:sz="0" w:space="0" w:color="auto"/>
            <w:left w:val="none" w:sz="0" w:space="0" w:color="auto"/>
            <w:bottom w:val="none" w:sz="0" w:space="0" w:color="auto"/>
            <w:right w:val="none" w:sz="0" w:space="0" w:color="auto"/>
          </w:divBdr>
        </w:div>
        <w:div w:id="930431709">
          <w:marLeft w:val="0"/>
          <w:marRight w:val="0"/>
          <w:marTop w:val="0"/>
          <w:marBottom w:val="0"/>
          <w:divBdr>
            <w:top w:val="none" w:sz="0" w:space="0" w:color="auto"/>
            <w:left w:val="none" w:sz="0" w:space="0" w:color="auto"/>
            <w:bottom w:val="none" w:sz="0" w:space="0" w:color="auto"/>
            <w:right w:val="none" w:sz="0" w:space="0" w:color="auto"/>
          </w:divBdr>
        </w:div>
        <w:div w:id="947808996">
          <w:marLeft w:val="0"/>
          <w:marRight w:val="0"/>
          <w:marTop w:val="0"/>
          <w:marBottom w:val="0"/>
          <w:divBdr>
            <w:top w:val="none" w:sz="0" w:space="0" w:color="auto"/>
            <w:left w:val="none" w:sz="0" w:space="0" w:color="auto"/>
            <w:bottom w:val="none" w:sz="0" w:space="0" w:color="auto"/>
            <w:right w:val="none" w:sz="0" w:space="0" w:color="auto"/>
          </w:divBdr>
        </w:div>
        <w:div w:id="1125855443">
          <w:marLeft w:val="0"/>
          <w:marRight w:val="0"/>
          <w:marTop w:val="0"/>
          <w:marBottom w:val="0"/>
          <w:divBdr>
            <w:top w:val="none" w:sz="0" w:space="0" w:color="auto"/>
            <w:left w:val="none" w:sz="0" w:space="0" w:color="auto"/>
            <w:bottom w:val="none" w:sz="0" w:space="0" w:color="auto"/>
            <w:right w:val="none" w:sz="0" w:space="0" w:color="auto"/>
          </w:divBdr>
        </w:div>
        <w:div w:id="1366246454">
          <w:marLeft w:val="0"/>
          <w:marRight w:val="0"/>
          <w:marTop w:val="0"/>
          <w:marBottom w:val="0"/>
          <w:divBdr>
            <w:top w:val="none" w:sz="0" w:space="0" w:color="auto"/>
            <w:left w:val="none" w:sz="0" w:space="0" w:color="auto"/>
            <w:bottom w:val="none" w:sz="0" w:space="0" w:color="auto"/>
            <w:right w:val="none" w:sz="0" w:space="0" w:color="auto"/>
          </w:divBdr>
        </w:div>
        <w:div w:id="1469590081">
          <w:marLeft w:val="0"/>
          <w:marRight w:val="0"/>
          <w:marTop w:val="0"/>
          <w:marBottom w:val="0"/>
          <w:divBdr>
            <w:top w:val="none" w:sz="0" w:space="0" w:color="auto"/>
            <w:left w:val="none" w:sz="0" w:space="0" w:color="auto"/>
            <w:bottom w:val="none" w:sz="0" w:space="0" w:color="auto"/>
            <w:right w:val="none" w:sz="0" w:space="0" w:color="auto"/>
          </w:divBdr>
        </w:div>
        <w:div w:id="1611349488">
          <w:marLeft w:val="0"/>
          <w:marRight w:val="0"/>
          <w:marTop w:val="0"/>
          <w:marBottom w:val="0"/>
          <w:divBdr>
            <w:top w:val="none" w:sz="0" w:space="0" w:color="auto"/>
            <w:left w:val="none" w:sz="0" w:space="0" w:color="auto"/>
            <w:bottom w:val="none" w:sz="0" w:space="0" w:color="auto"/>
            <w:right w:val="none" w:sz="0" w:space="0" w:color="auto"/>
          </w:divBdr>
        </w:div>
        <w:div w:id="1821073263">
          <w:marLeft w:val="0"/>
          <w:marRight w:val="0"/>
          <w:marTop w:val="0"/>
          <w:marBottom w:val="0"/>
          <w:divBdr>
            <w:top w:val="none" w:sz="0" w:space="0" w:color="auto"/>
            <w:left w:val="none" w:sz="0" w:space="0" w:color="auto"/>
            <w:bottom w:val="none" w:sz="0" w:space="0" w:color="auto"/>
            <w:right w:val="none" w:sz="0" w:space="0" w:color="auto"/>
          </w:divBdr>
        </w:div>
      </w:divsChild>
    </w:div>
    <w:div w:id="1894147598">
      <w:bodyDiv w:val="1"/>
      <w:marLeft w:val="0"/>
      <w:marRight w:val="0"/>
      <w:marTop w:val="0"/>
      <w:marBottom w:val="0"/>
      <w:divBdr>
        <w:top w:val="none" w:sz="0" w:space="0" w:color="auto"/>
        <w:left w:val="none" w:sz="0" w:space="0" w:color="auto"/>
        <w:bottom w:val="none" w:sz="0" w:space="0" w:color="auto"/>
        <w:right w:val="none" w:sz="0" w:space="0" w:color="auto"/>
      </w:divBdr>
      <w:divsChild>
        <w:div w:id="76247889">
          <w:marLeft w:val="0"/>
          <w:marRight w:val="0"/>
          <w:marTop w:val="0"/>
          <w:marBottom w:val="0"/>
          <w:divBdr>
            <w:top w:val="none" w:sz="0" w:space="0" w:color="auto"/>
            <w:left w:val="none" w:sz="0" w:space="0" w:color="auto"/>
            <w:bottom w:val="none" w:sz="0" w:space="0" w:color="auto"/>
            <w:right w:val="none" w:sz="0" w:space="0" w:color="auto"/>
          </w:divBdr>
        </w:div>
        <w:div w:id="120879800">
          <w:marLeft w:val="0"/>
          <w:marRight w:val="0"/>
          <w:marTop w:val="0"/>
          <w:marBottom w:val="0"/>
          <w:divBdr>
            <w:top w:val="none" w:sz="0" w:space="0" w:color="auto"/>
            <w:left w:val="none" w:sz="0" w:space="0" w:color="auto"/>
            <w:bottom w:val="none" w:sz="0" w:space="0" w:color="auto"/>
            <w:right w:val="none" w:sz="0" w:space="0" w:color="auto"/>
          </w:divBdr>
        </w:div>
        <w:div w:id="216166766">
          <w:marLeft w:val="0"/>
          <w:marRight w:val="0"/>
          <w:marTop w:val="0"/>
          <w:marBottom w:val="0"/>
          <w:divBdr>
            <w:top w:val="none" w:sz="0" w:space="0" w:color="auto"/>
            <w:left w:val="none" w:sz="0" w:space="0" w:color="auto"/>
            <w:bottom w:val="none" w:sz="0" w:space="0" w:color="auto"/>
            <w:right w:val="none" w:sz="0" w:space="0" w:color="auto"/>
          </w:divBdr>
        </w:div>
        <w:div w:id="240990468">
          <w:marLeft w:val="0"/>
          <w:marRight w:val="0"/>
          <w:marTop w:val="0"/>
          <w:marBottom w:val="0"/>
          <w:divBdr>
            <w:top w:val="none" w:sz="0" w:space="0" w:color="auto"/>
            <w:left w:val="none" w:sz="0" w:space="0" w:color="auto"/>
            <w:bottom w:val="none" w:sz="0" w:space="0" w:color="auto"/>
            <w:right w:val="none" w:sz="0" w:space="0" w:color="auto"/>
          </w:divBdr>
        </w:div>
        <w:div w:id="245188336">
          <w:marLeft w:val="0"/>
          <w:marRight w:val="0"/>
          <w:marTop w:val="0"/>
          <w:marBottom w:val="0"/>
          <w:divBdr>
            <w:top w:val="none" w:sz="0" w:space="0" w:color="auto"/>
            <w:left w:val="none" w:sz="0" w:space="0" w:color="auto"/>
            <w:bottom w:val="none" w:sz="0" w:space="0" w:color="auto"/>
            <w:right w:val="none" w:sz="0" w:space="0" w:color="auto"/>
          </w:divBdr>
        </w:div>
        <w:div w:id="300429889">
          <w:marLeft w:val="0"/>
          <w:marRight w:val="0"/>
          <w:marTop w:val="0"/>
          <w:marBottom w:val="0"/>
          <w:divBdr>
            <w:top w:val="none" w:sz="0" w:space="0" w:color="auto"/>
            <w:left w:val="none" w:sz="0" w:space="0" w:color="auto"/>
            <w:bottom w:val="none" w:sz="0" w:space="0" w:color="auto"/>
            <w:right w:val="none" w:sz="0" w:space="0" w:color="auto"/>
          </w:divBdr>
        </w:div>
        <w:div w:id="321855548">
          <w:marLeft w:val="0"/>
          <w:marRight w:val="0"/>
          <w:marTop w:val="0"/>
          <w:marBottom w:val="0"/>
          <w:divBdr>
            <w:top w:val="none" w:sz="0" w:space="0" w:color="auto"/>
            <w:left w:val="none" w:sz="0" w:space="0" w:color="auto"/>
            <w:bottom w:val="none" w:sz="0" w:space="0" w:color="auto"/>
            <w:right w:val="none" w:sz="0" w:space="0" w:color="auto"/>
          </w:divBdr>
        </w:div>
        <w:div w:id="383986219">
          <w:marLeft w:val="0"/>
          <w:marRight w:val="0"/>
          <w:marTop w:val="0"/>
          <w:marBottom w:val="0"/>
          <w:divBdr>
            <w:top w:val="none" w:sz="0" w:space="0" w:color="auto"/>
            <w:left w:val="none" w:sz="0" w:space="0" w:color="auto"/>
            <w:bottom w:val="none" w:sz="0" w:space="0" w:color="auto"/>
            <w:right w:val="none" w:sz="0" w:space="0" w:color="auto"/>
          </w:divBdr>
        </w:div>
        <w:div w:id="415132138">
          <w:marLeft w:val="0"/>
          <w:marRight w:val="0"/>
          <w:marTop w:val="0"/>
          <w:marBottom w:val="0"/>
          <w:divBdr>
            <w:top w:val="none" w:sz="0" w:space="0" w:color="auto"/>
            <w:left w:val="none" w:sz="0" w:space="0" w:color="auto"/>
            <w:bottom w:val="none" w:sz="0" w:space="0" w:color="auto"/>
            <w:right w:val="none" w:sz="0" w:space="0" w:color="auto"/>
          </w:divBdr>
        </w:div>
        <w:div w:id="488644075">
          <w:marLeft w:val="0"/>
          <w:marRight w:val="0"/>
          <w:marTop w:val="0"/>
          <w:marBottom w:val="0"/>
          <w:divBdr>
            <w:top w:val="none" w:sz="0" w:space="0" w:color="auto"/>
            <w:left w:val="none" w:sz="0" w:space="0" w:color="auto"/>
            <w:bottom w:val="none" w:sz="0" w:space="0" w:color="auto"/>
            <w:right w:val="none" w:sz="0" w:space="0" w:color="auto"/>
          </w:divBdr>
        </w:div>
        <w:div w:id="687099654">
          <w:marLeft w:val="0"/>
          <w:marRight w:val="0"/>
          <w:marTop w:val="0"/>
          <w:marBottom w:val="0"/>
          <w:divBdr>
            <w:top w:val="none" w:sz="0" w:space="0" w:color="auto"/>
            <w:left w:val="none" w:sz="0" w:space="0" w:color="auto"/>
            <w:bottom w:val="none" w:sz="0" w:space="0" w:color="auto"/>
            <w:right w:val="none" w:sz="0" w:space="0" w:color="auto"/>
          </w:divBdr>
        </w:div>
        <w:div w:id="746266502">
          <w:marLeft w:val="0"/>
          <w:marRight w:val="0"/>
          <w:marTop w:val="0"/>
          <w:marBottom w:val="0"/>
          <w:divBdr>
            <w:top w:val="none" w:sz="0" w:space="0" w:color="auto"/>
            <w:left w:val="none" w:sz="0" w:space="0" w:color="auto"/>
            <w:bottom w:val="none" w:sz="0" w:space="0" w:color="auto"/>
            <w:right w:val="none" w:sz="0" w:space="0" w:color="auto"/>
          </w:divBdr>
        </w:div>
        <w:div w:id="865753528">
          <w:marLeft w:val="0"/>
          <w:marRight w:val="0"/>
          <w:marTop w:val="0"/>
          <w:marBottom w:val="0"/>
          <w:divBdr>
            <w:top w:val="none" w:sz="0" w:space="0" w:color="auto"/>
            <w:left w:val="none" w:sz="0" w:space="0" w:color="auto"/>
            <w:bottom w:val="none" w:sz="0" w:space="0" w:color="auto"/>
            <w:right w:val="none" w:sz="0" w:space="0" w:color="auto"/>
          </w:divBdr>
        </w:div>
        <w:div w:id="1030033678">
          <w:marLeft w:val="0"/>
          <w:marRight w:val="0"/>
          <w:marTop w:val="0"/>
          <w:marBottom w:val="0"/>
          <w:divBdr>
            <w:top w:val="none" w:sz="0" w:space="0" w:color="auto"/>
            <w:left w:val="none" w:sz="0" w:space="0" w:color="auto"/>
            <w:bottom w:val="none" w:sz="0" w:space="0" w:color="auto"/>
            <w:right w:val="none" w:sz="0" w:space="0" w:color="auto"/>
          </w:divBdr>
        </w:div>
        <w:div w:id="1098330122">
          <w:marLeft w:val="0"/>
          <w:marRight w:val="0"/>
          <w:marTop w:val="0"/>
          <w:marBottom w:val="0"/>
          <w:divBdr>
            <w:top w:val="none" w:sz="0" w:space="0" w:color="auto"/>
            <w:left w:val="none" w:sz="0" w:space="0" w:color="auto"/>
            <w:bottom w:val="none" w:sz="0" w:space="0" w:color="auto"/>
            <w:right w:val="none" w:sz="0" w:space="0" w:color="auto"/>
          </w:divBdr>
        </w:div>
        <w:div w:id="1147938315">
          <w:marLeft w:val="0"/>
          <w:marRight w:val="0"/>
          <w:marTop w:val="0"/>
          <w:marBottom w:val="0"/>
          <w:divBdr>
            <w:top w:val="none" w:sz="0" w:space="0" w:color="auto"/>
            <w:left w:val="none" w:sz="0" w:space="0" w:color="auto"/>
            <w:bottom w:val="none" w:sz="0" w:space="0" w:color="auto"/>
            <w:right w:val="none" w:sz="0" w:space="0" w:color="auto"/>
          </w:divBdr>
        </w:div>
        <w:div w:id="1220751570">
          <w:marLeft w:val="0"/>
          <w:marRight w:val="0"/>
          <w:marTop w:val="0"/>
          <w:marBottom w:val="0"/>
          <w:divBdr>
            <w:top w:val="none" w:sz="0" w:space="0" w:color="auto"/>
            <w:left w:val="none" w:sz="0" w:space="0" w:color="auto"/>
            <w:bottom w:val="none" w:sz="0" w:space="0" w:color="auto"/>
            <w:right w:val="none" w:sz="0" w:space="0" w:color="auto"/>
          </w:divBdr>
        </w:div>
        <w:div w:id="1497722091">
          <w:marLeft w:val="0"/>
          <w:marRight w:val="0"/>
          <w:marTop w:val="0"/>
          <w:marBottom w:val="0"/>
          <w:divBdr>
            <w:top w:val="none" w:sz="0" w:space="0" w:color="auto"/>
            <w:left w:val="none" w:sz="0" w:space="0" w:color="auto"/>
            <w:bottom w:val="none" w:sz="0" w:space="0" w:color="auto"/>
            <w:right w:val="none" w:sz="0" w:space="0" w:color="auto"/>
          </w:divBdr>
        </w:div>
        <w:div w:id="1597396646">
          <w:marLeft w:val="0"/>
          <w:marRight w:val="0"/>
          <w:marTop w:val="0"/>
          <w:marBottom w:val="0"/>
          <w:divBdr>
            <w:top w:val="none" w:sz="0" w:space="0" w:color="auto"/>
            <w:left w:val="none" w:sz="0" w:space="0" w:color="auto"/>
            <w:bottom w:val="none" w:sz="0" w:space="0" w:color="auto"/>
            <w:right w:val="none" w:sz="0" w:space="0" w:color="auto"/>
          </w:divBdr>
        </w:div>
        <w:div w:id="1665014416">
          <w:marLeft w:val="0"/>
          <w:marRight w:val="0"/>
          <w:marTop w:val="0"/>
          <w:marBottom w:val="0"/>
          <w:divBdr>
            <w:top w:val="none" w:sz="0" w:space="0" w:color="auto"/>
            <w:left w:val="none" w:sz="0" w:space="0" w:color="auto"/>
            <w:bottom w:val="none" w:sz="0" w:space="0" w:color="auto"/>
            <w:right w:val="none" w:sz="0" w:space="0" w:color="auto"/>
          </w:divBdr>
        </w:div>
        <w:div w:id="1785728936">
          <w:marLeft w:val="0"/>
          <w:marRight w:val="0"/>
          <w:marTop w:val="0"/>
          <w:marBottom w:val="0"/>
          <w:divBdr>
            <w:top w:val="none" w:sz="0" w:space="0" w:color="auto"/>
            <w:left w:val="none" w:sz="0" w:space="0" w:color="auto"/>
            <w:bottom w:val="none" w:sz="0" w:space="0" w:color="auto"/>
            <w:right w:val="none" w:sz="0" w:space="0" w:color="auto"/>
          </w:divBdr>
        </w:div>
        <w:div w:id="1860922670">
          <w:marLeft w:val="0"/>
          <w:marRight w:val="0"/>
          <w:marTop w:val="0"/>
          <w:marBottom w:val="0"/>
          <w:divBdr>
            <w:top w:val="none" w:sz="0" w:space="0" w:color="auto"/>
            <w:left w:val="none" w:sz="0" w:space="0" w:color="auto"/>
            <w:bottom w:val="none" w:sz="0" w:space="0" w:color="auto"/>
            <w:right w:val="none" w:sz="0" w:space="0" w:color="auto"/>
          </w:divBdr>
        </w:div>
        <w:div w:id="1926650636">
          <w:marLeft w:val="0"/>
          <w:marRight w:val="0"/>
          <w:marTop w:val="0"/>
          <w:marBottom w:val="0"/>
          <w:divBdr>
            <w:top w:val="none" w:sz="0" w:space="0" w:color="auto"/>
            <w:left w:val="none" w:sz="0" w:space="0" w:color="auto"/>
            <w:bottom w:val="none" w:sz="0" w:space="0" w:color="auto"/>
            <w:right w:val="none" w:sz="0" w:space="0" w:color="auto"/>
          </w:divBdr>
        </w:div>
        <w:div w:id="1949501154">
          <w:marLeft w:val="0"/>
          <w:marRight w:val="0"/>
          <w:marTop w:val="0"/>
          <w:marBottom w:val="0"/>
          <w:divBdr>
            <w:top w:val="none" w:sz="0" w:space="0" w:color="auto"/>
            <w:left w:val="none" w:sz="0" w:space="0" w:color="auto"/>
            <w:bottom w:val="none" w:sz="0" w:space="0" w:color="auto"/>
            <w:right w:val="none" w:sz="0" w:space="0" w:color="auto"/>
          </w:divBdr>
        </w:div>
        <w:div w:id="2060352508">
          <w:marLeft w:val="0"/>
          <w:marRight w:val="0"/>
          <w:marTop w:val="0"/>
          <w:marBottom w:val="0"/>
          <w:divBdr>
            <w:top w:val="none" w:sz="0" w:space="0" w:color="auto"/>
            <w:left w:val="none" w:sz="0" w:space="0" w:color="auto"/>
            <w:bottom w:val="none" w:sz="0" w:space="0" w:color="auto"/>
            <w:right w:val="none" w:sz="0" w:space="0" w:color="auto"/>
          </w:divBdr>
        </w:div>
      </w:divsChild>
    </w:div>
    <w:div w:id="2004116108">
      <w:bodyDiv w:val="1"/>
      <w:marLeft w:val="0"/>
      <w:marRight w:val="0"/>
      <w:marTop w:val="0"/>
      <w:marBottom w:val="0"/>
      <w:divBdr>
        <w:top w:val="none" w:sz="0" w:space="0" w:color="auto"/>
        <w:left w:val="none" w:sz="0" w:space="0" w:color="auto"/>
        <w:bottom w:val="none" w:sz="0" w:space="0" w:color="auto"/>
        <w:right w:val="none" w:sz="0" w:space="0" w:color="auto"/>
      </w:divBdr>
    </w:div>
    <w:div w:id="2144035656">
      <w:bodyDiv w:val="1"/>
      <w:marLeft w:val="0"/>
      <w:marRight w:val="0"/>
      <w:marTop w:val="0"/>
      <w:marBottom w:val="0"/>
      <w:divBdr>
        <w:top w:val="none" w:sz="0" w:space="0" w:color="auto"/>
        <w:left w:val="none" w:sz="0" w:space="0" w:color="auto"/>
        <w:bottom w:val="none" w:sz="0" w:space="0" w:color="auto"/>
        <w:right w:val="none" w:sz="0" w:space="0" w:color="auto"/>
      </w:divBdr>
      <w:divsChild>
        <w:div w:id="516239593">
          <w:marLeft w:val="0"/>
          <w:marRight w:val="0"/>
          <w:marTop w:val="0"/>
          <w:marBottom w:val="0"/>
          <w:divBdr>
            <w:top w:val="none" w:sz="0" w:space="0" w:color="auto"/>
            <w:left w:val="none" w:sz="0" w:space="0" w:color="auto"/>
            <w:bottom w:val="none" w:sz="0" w:space="0" w:color="auto"/>
            <w:right w:val="none" w:sz="0" w:space="0" w:color="auto"/>
          </w:divBdr>
        </w:div>
        <w:div w:id="772016353">
          <w:marLeft w:val="0"/>
          <w:marRight w:val="0"/>
          <w:marTop w:val="0"/>
          <w:marBottom w:val="0"/>
          <w:divBdr>
            <w:top w:val="none" w:sz="0" w:space="0" w:color="auto"/>
            <w:left w:val="none" w:sz="0" w:space="0" w:color="auto"/>
            <w:bottom w:val="none" w:sz="0" w:space="0" w:color="auto"/>
            <w:right w:val="none" w:sz="0" w:space="0" w:color="auto"/>
          </w:divBdr>
        </w:div>
        <w:div w:id="893851810">
          <w:marLeft w:val="0"/>
          <w:marRight w:val="0"/>
          <w:marTop w:val="0"/>
          <w:marBottom w:val="0"/>
          <w:divBdr>
            <w:top w:val="none" w:sz="0" w:space="0" w:color="auto"/>
            <w:left w:val="none" w:sz="0" w:space="0" w:color="auto"/>
            <w:bottom w:val="none" w:sz="0" w:space="0" w:color="auto"/>
            <w:right w:val="none" w:sz="0" w:space="0" w:color="auto"/>
          </w:divBdr>
        </w:div>
        <w:div w:id="1902447758">
          <w:marLeft w:val="0"/>
          <w:marRight w:val="0"/>
          <w:marTop w:val="0"/>
          <w:marBottom w:val="0"/>
          <w:divBdr>
            <w:top w:val="none" w:sz="0" w:space="0" w:color="auto"/>
            <w:left w:val="none" w:sz="0" w:space="0" w:color="auto"/>
            <w:bottom w:val="none" w:sz="0" w:space="0" w:color="auto"/>
            <w:right w:val="none" w:sz="0" w:space="0" w:color="auto"/>
          </w:divBdr>
        </w:div>
        <w:div w:id="2051687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at.gov.pl/" TargetMode="External"/><Relationship Id="rId18" Type="http://schemas.openxmlformats.org/officeDocument/2006/relationships/hyperlink" Target="http://www.stat.gov.pl" TargetMode="External"/><Relationship Id="rId26" Type="http://schemas.openxmlformats.org/officeDocument/2006/relationships/hyperlink" Target="http://www.zielonesiolo.pl" TargetMode="External"/><Relationship Id="rId3" Type="http://schemas.openxmlformats.org/officeDocument/2006/relationships/styles" Target="styles.xml"/><Relationship Id="rId21" Type="http://schemas.openxmlformats.org/officeDocument/2006/relationships/hyperlink" Target="http://www.zielonesiolo.p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tat.gov.pl" TargetMode="External"/><Relationship Id="rId25" Type="http://schemas.openxmlformats.org/officeDocument/2006/relationships/hyperlink" Target="http://www.zielonesiolo.pl" TargetMode="External"/><Relationship Id="rId2" Type="http://schemas.openxmlformats.org/officeDocument/2006/relationships/numbering" Target="numbering.xml"/><Relationship Id="rId16" Type="http://schemas.openxmlformats.org/officeDocument/2006/relationships/hyperlink" Target="http://www.zielonesiolo.pl" TargetMode="External"/><Relationship Id="rId20" Type="http://schemas.openxmlformats.org/officeDocument/2006/relationships/hyperlink" Target="http://www.stat.gov.p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http://www.prow.wzp.pl/sites/default/files/styles/galeriabig/public/prow-2014-2020-logo-kolor_0.jpg?itok=VihLolLC"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hyperlink" Target="https://www.google.pl/search?biw=1920&amp;bih=953&amp;q=europa+2020+strategia+na+rzecz+inteligentnego+zr%C3%B3wnowa%C5%BConego+rozwoju+sprzyjaj%C4%85cego+w%C5%82%C4%85czeniu&amp;revid=1768650388&amp;sa=X&amp;ved=0ahUKEwiHotqlnsjJAhWL_HIKHbQ8DPQQ1QIIYigD" TargetMode="External"/><Relationship Id="rId30" Type="http://schemas.openxmlformats.org/officeDocument/2006/relationships/hyperlink" Target="http://www.zielonesiolo.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0B4F3-C95B-4640-BACE-A8B96ADCB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34727</Words>
  <Characters>208364</Characters>
  <Application>Microsoft Office Word</Application>
  <DocSecurity>0</DocSecurity>
  <Lines>1736</Lines>
  <Paragraphs>485</Paragraphs>
  <ScaleCrop>false</ScaleCrop>
  <HeadingPairs>
    <vt:vector size="2" baseType="variant">
      <vt:variant>
        <vt:lpstr>Tytuł</vt:lpstr>
      </vt:variant>
      <vt:variant>
        <vt:i4>1</vt:i4>
      </vt:variant>
    </vt:vector>
  </HeadingPairs>
  <TitlesOfParts>
    <vt:vector size="1" baseType="lpstr">
      <vt:lpstr>Rozdział I</vt:lpstr>
    </vt:vector>
  </TitlesOfParts>
  <Company>Everest</Company>
  <LinksUpToDate>false</LinksUpToDate>
  <CharactersWithSpaces>242606</CharactersWithSpaces>
  <SharedDoc>false</SharedDoc>
  <HLinks>
    <vt:vector size="462" baseType="variant">
      <vt:variant>
        <vt:i4>7929912</vt:i4>
      </vt:variant>
      <vt:variant>
        <vt:i4>426</vt:i4>
      </vt:variant>
      <vt:variant>
        <vt:i4>0</vt:i4>
      </vt:variant>
      <vt:variant>
        <vt:i4>5</vt:i4>
      </vt:variant>
      <vt:variant>
        <vt:lpwstr>http://www.zielonesiolo.pl/</vt:lpwstr>
      </vt:variant>
      <vt:variant>
        <vt:lpwstr/>
      </vt:variant>
      <vt:variant>
        <vt:i4>7274506</vt:i4>
      </vt:variant>
      <vt:variant>
        <vt:i4>423</vt:i4>
      </vt:variant>
      <vt:variant>
        <vt:i4>0</vt:i4>
      </vt:variant>
      <vt:variant>
        <vt:i4>5</vt:i4>
      </vt:variant>
      <vt:variant>
        <vt:lpwstr>https://www.google.pl/search?biw=1920&amp;bih=953&amp;q=europa+2020+strategia+na+rzecz+inteligentnego+zr%C3%B3wnowa%C5%BConego+rozwoju+sprzyjaj%C4%85cego+w%C5%82%C4%85czeniu&amp;revid=1768650388&amp;sa=X&amp;ved=0ahUKEwiHotqlnsjJAhWL_HIKHbQ8DPQQ1QIIYigD</vt:lpwstr>
      </vt:variant>
      <vt:variant>
        <vt:lpwstr/>
      </vt:variant>
      <vt:variant>
        <vt:i4>7929912</vt:i4>
      </vt:variant>
      <vt:variant>
        <vt:i4>420</vt:i4>
      </vt:variant>
      <vt:variant>
        <vt:i4>0</vt:i4>
      </vt:variant>
      <vt:variant>
        <vt:i4>5</vt:i4>
      </vt:variant>
      <vt:variant>
        <vt:lpwstr>http://www.zielonesiolo.pl/</vt:lpwstr>
      </vt:variant>
      <vt:variant>
        <vt:lpwstr/>
      </vt:variant>
      <vt:variant>
        <vt:i4>7929912</vt:i4>
      </vt:variant>
      <vt:variant>
        <vt:i4>417</vt:i4>
      </vt:variant>
      <vt:variant>
        <vt:i4>0</vt:i4>
      </vt:variant>
      <vt:variant>
        <vt:i4>5</vt:i4>
      </vt:variant>
      <vt:variant>
        <vt:lpwstr>http://www.zielonesiolo.pl/</vt:lpwstr>
      </vt:variant>
      <vt:variant>
        <vt:lpwstr/>
      </vt:variant>
      <vt:variant>
        <vt:i4>7929912</vt:i4>
      </vt:variant>
      <vt:variant>
        <vt:i4>414</vt:i4>
      </vt:variant>
      <vt:variant>
        <vt:i4>0</vt:i4>
      </vt:variant>
      <vt:variant>
        <vt:i4>5</vt:i4>
      </vt:variant>
      <vt:variant>
        <vt:lpwstr>http://www.zielonesiolo.pl/</vt:lpwstr>
      </vt:variant>
      <vt:variant>
        <vt:lpwstr/>
      </vt:variant>
      <vt:variant>
        <vt:i4>3801137</vt:i4>
      </vt:variant>
      <vt:variant>
        <vt:i4>411</vt:i4>
      </vt:variant>
      <vt:variant>
        <vt:i4>0</vt:i4>
      </vt:variant>
      <vt:variant>
        <vt:i4>5</vt:i4>
      </vt:variant>
      <vt:variant>
        <vt:lpwstr>http://www.stat.gov.pl/</vt:lpwstr>
      </vt:variant>
      <vt:variant>
        <vt:lpwstr/>
      </vt:variant>
      <vt:variant>
        <vt:i4>3801137</vt:i4>
      </vt:variant>
      <vt:variant>
        <vt:i4>408</vt:i4>
      </vt:variant>
      <vt:variant>
        <vt:i4>0</vt:i4>
      </vt:variant>
      <vt:variant>
        <vt:i4>5</vt:i4>
      </vt:variant>
      <vt:variant>
        <vt:lpwstr>http://www.stat.gov.pl/</vt:lpwstr>
      </vt:variant>
      <vt:variant>
        <vt:lpwstr/>
      </vt:variant>
      <vt:variant>
        <vt:i4>3801137</vt:i4>
      </vt:variant>
      <vt:variant>
        <vt:i4>405</vt:i4>
      </vt:variant>
      <vt:variant>
        <vt:i4>0</vt:i4>
      </vt:variant>
      <vt:variant>
        <vt:i4>5</vt:i4>
      </vt:variant>
      <vt:variant>
        <vt:lpwstr>http://www.stat.gov.pl/</vt:lpwstr>
      </vt:variant>
      <vt:variant>
        <vt:lpwstr/>
      </vt:variant>
      <vt:variant>
        <vt:i4>7929912</vt:i4>
      </vt:variant>
      <vt:variant>
        <vt:i4>402</vt:i4>
      </vt:variant>
      <vt:variant>
        <vt:i4>0</vt:i4>
      </vt:variant>
      <vt:variant>
        <vt:i4>5</vt:i4>
      </vt:variant>
      <vt:variant>
        <vt:lpwstr>http://www.zielonesiolo.pl/</vt:lpwstr>
      </vt:variant>
      <vt:variant>
        <vt:lpwstr/>
      </vt:variant>
      <vt:variant>
        <vt:i4>3801137</vt:i4>
      </vt:variant>
      <vt:variant>
        <vt:i4>399</vt:i4>
      </vt:variant>
      <vt:variant>
        <vt:i4>0</vt:i4>
      </vt:variant>
      <vt:variant>
        <vt:i4>5</vt:i4>
      </vt:variant>
      <vt:variant>
        <vt:lpwstr>http://www.stat.gov.pl/</vt:lpwstr>
      </vt:variant>
      <vt:variant>
        <vt:lpwstr/>
      </vt:variant>
      <vt:variant>
        <vt:i4>1310782</vt:i4>
      </vt:variant>
      <vt:variant>
        <vt:i4>392</vt:i4>
      </vt:variant>
      <vt:variant>
        <vt:i4>0</vt:i4>
      </vt:variant>
      <vt:variant>
        <vt:i4>5</vt:i4>
      </vt:variant>
      <vt:variant>
        <vt:lpwstr/>
      </vt:variant>
      <vt:variant>
        <vt:lpwstr>_Toc439315261</vt:lpwstr>
      </vt:variant>
      <vt:variant>
        <vt:i4>1310782</vt:i4>
      </vt:variant>
      <vt:variant>
        <vt:i4>386</vt:i4>
      </vt:variant>
      <vt:variant>
        <vt:i4>0</vt:i4>
      </vt:variant>
      <vt:variant>
        <vt:i4>5</vt:i4>
      </vt:variant>
      <vt:variant>
        <vt:lpwstr/>
      </vt:variant>
      <vt:variant>
        <vt:lpwstr>_Toc439315260</vt:lpwstr>
      </vt:variant>
      <vt:variant>
        <vt:i4>1507390</vt:i4>
      </vt:variant>
      <vt:variant>
        <vt:i4>380</vt:i4>
      </vt:variant>
      <vt:variant>
        <vt:i4>0</vt:i4>
      </vt:variant>
      <vt:variant>
        <vt:i4>5</vt:i4>
      </vt:variant>
      <vt:variant>
        <vt:lpwstr/>
      </vt:variant>
      <vt:variant>
        <vt:lpwstr>_Toc439315259</vt:lpwstr>
      </vt:variant>
      <vt:variant>
        <vt:i4>1507390</vt:i4>
      </vt:variant>
      <vt:variant>
        <vt:i4>374</vt:i4>
      </vt:variant>
      <vt:variant>
        <vt:i4>0</vt:i4>
      </vt:variant>
      <vt:variant>
        <vt:i4>5</vt:i4>
      </vt:variant>
      <vt:variant>
        <vt:lpwstr/>
      </vt:variant>
      <vt:variant>
        <vt:lpwstr>_Toc439315258</vt:lpwstr>
      </vt:variant>
      <vt:variant>
        <vt:i4>1507390</vt:i4>
      </vt:variant>
      <vt:variant>
        <vt:i4>368</vt:i4>
      </vt:variant>
      <vt:variant>
        <vt:i4>0</vt:i4>
      </vt:variant>
      <vt:variant>
        <vt:i4>5</vt:i4>
      </vt:variant>
      <vt:variant>
        <vt:lpwstr/>
      </vt:variant>
      <vt:variant>
        <vt:lpwstr>_Toc439315257</vt:lpwstr>
      </vt:variant>
      <vt:variant>
        <vt:i4>1507390</vt:i4>
      </vt:variant>
      <vt:variant>
        <vt:i4>362</vt:i4>
      </vt:variant>
      <vt:variant>
        <vt:i4>0</vt:i4>
      </vt:variant>
      <vt:variant>
        <vt:i4>5</vt:i4>
      </vt:variant>
      <vt:variant>
        <vt:lpwstr/>
      </vt:variant>
      <vt:variant>
        <vt:lpwstr>_Toc439315256</vt:lpwstr>
      </vt:variant>
      <vt:variant>
        <vt:i4>1507390</vt:i4>
      </vt:variant>
      <vt:variant>
        <vt:i4>356</vt:i4>
      </vt:variant>
      <vt:variant>
        <vt:i4>0</vt:i4>
      </vt:variant>
      <vt:variant>
        <vt:i4>5</vt:i4>
      </vt:variant>
      <vt:variant>
        <vt:lpwstr/>
      </vt:variant>
      <vt:variant>
        <vt:lpwstr>_Toc439315255</vt:lpwstr>
      </vt:variant>
      <vt:variant>
        <vt:i4>1507390</vt:i4>
      </vt:variant>
      <vt:variant>
        <vt:i4>350</vt:i4>
      </vt:variant>
      <vt:variant>
        <vt:i4>0</vt:i4>
      </vt:variant>
      <vt:variant>
        <vt:i4>5</vt:i4>
      </vt:variant>
      <vt:variant>
        <vt:lpwstr/>
      </vt:variant>
      <vt:variant>
        <vt:lpwstr>_Toc439315254</vt:lpwstr>
      </vt:variant>
      <vt:variant>
        <vt:i4>1507390</vt:i4>
      </vt:variant>
      <vt:variant>
        <vt:i4>344</vt:i4>
      </vt:variant>
      <vt:variant>
        <vt:i4>0</vt:i4>
      </vt:variant>
      <vt:variant>
        <vt:i4>5</vt:i4>
      </vt:variant>
      <vt:variant>
        <vt:lpwstr/>
      </vt:variant>
      <vt:variant>
        <vt:lpwstr>_Toc439315253</vt:lpwstr>
      </vt:variant>
      <vt:variant>
        <vt:i4>1507390</vt:i4>
      </vt:variant>
      <vt:variant>
        <vt:i4>338</vt:i4>
      </vt:variant>
      <vt:variant>
        <vt:i4>0</vt:i4>
      </vt:variant>
      <vt:variant>
        <vt:i4>5</vt:i4>
      </vt:variant>
      <vt:variant>
        <vt:lpwstr/>
      </vt:variant>
      <vt:variant>
        <vt:lpwstr>_Toc439315252</vt:lpwstr>
      </vt:variant>
      <vt:variant>
        <vt:i4>1507390</vt:i4>
      </vt:variant>
      <vt:variant>
        <vt:i4>332</vt:i4>
      </vt:variant>
      <vt:variant>
        <vt:i4>0</vt:i4>
      </vt:variant>
      <vt:variant>
        <vt:i4>5</vt:i4>
      </vt:variant>
      <vt:variant>
        <vt:lpwstr/>
      </vt:variant>
      <vt:variant>
        <vt:lpwstr>_Toc439315251</vt:lpwstr>
      </vt:variant>
      <vt:variant>
        <vt:i4>1507390</vt:i4>
      </vt:variant>
      <vt:variant>
        <vt:i4>326</vt:i4>
      </vt:variant>
      <vt:variant>
        <vt:i4>0</vt:i4>
      </vt:variant>
      <vt:variant>
        <vt:i4>5</vt:i4>
      </vt:variant>
      <vt:variant>
        <vt:lpwstr/>
      </vt:variant>
      <vt:variant>
        <vt:lpwstr>_Toc439315250</vt:lpwstr>
      </vt:variant>
      <vt:variant>
        <vt:i4>1441854</vt:i4>
      </vt:variant>
      <vt:variant>
        <vt:i4>320</vt:i4>
      </vt:variant>
      <vt:variant>
        <vt:i4>0</vt:i4>
      </vt:variant>
      <vt:variant>
        <vt:i4>5</vt:i4>
      </vt:variant>
      <vt:variant>
        <vt:lpwstr/>
      </vt:variant>
      <vt:variant>
        <vt:lpwstr>_Toc439315249</vt:lpwstr>
      </vt:variant>
      <vt:variant>
        <vt:i4>1441854</vt:i4>
      </vt:variant>
      <vt:variant>
        <vt:i4>314</vt:i4>
      </vt:variant>
      <vt:variant>
        <vt:i4>0</vt:i4>
      </vt:variant>
      <vt:variant>
        <vt:i4>5</vt:i4>
      </vt:variant>
      <vt:variant>
        <vt:lpwstr/>
      </vt:variant>
      <vt:variant>
        <vt:lpwstr>_Toc439315248</vt:lpwstr>
      </vt:variant>
      <vt:variant>
        <vt:i4>1441854</vt:i4>
      </vt:variant>
      <vt:variant>
        <vt:i4>308</vt:i4>
      </vt:variant>
      <vt:variant>
        <vt:i4>0</vt:i4>
      </vt:variant>
      <vt:variant>
        <vt:i4>5</vt:i4>
      </vt:variant>
      <vt:variant>
        <vt:lpwstr/>
      </vt:variant>
      <vt:variant>
        <vt:lpwstr>_Toc439315247</vt:lpwstr>
      </vt:variant>
      <vt:variant>
        <vt:i4>1441854</vt:i4>
      </vt:variant>
      <vt:variant>
        <vt:i4>302</vt:i4>
      </vt:variant>
      <vt:variant>
        <vt:i4>0</vt:i4>
      </vt:variant>
      <vt:variant>
        <vt:i4>5</vt:i4>
      </vt:variant>
      <vt:variant>
        <vt:lpwstr/>
      </vt:variant>
      <vt:variant>
        <vt:lpwstr>_Toc439315246</vt:lpwstr>
      </vt:variant>
      <vt:variant>
        <vt:i4>1441854</vt:i4>
      </vt:variant>
      <vt:variant>
        <vt:i4>296</vt:i4>
      </vt:variant>
      <vt:variant>
        <vt:i4>0</vt:i4>
      </vt:variant>
      <vt:variant>
        <vt:i4>5</vt:i4>
      </vt:variant>
      <vt:variant>
        <vt:lpwstr/>
      </vt:variant>
      <vt:variant>
        <vt:lpwstr>_Toc439315245</vt:lpwstr>
      </vt:variant>
      <vt:variant>
        <vt:i4>1441854</vt:i4>
      </vt:variant>
      <vt:variant>
        <vt:i4>290</vt:i4>
      </vt:variant>
      <vt:variant>
        <vt:i4>0</vt:i4>
      </vt:variant>
      <vt:variant>
        <vt:i4>5</vt:i4>
      </vt:variant>
      <vt:variant>
        <vt:lpwstr/>
      </vt:variant>
      <vt:variant>
        <vt:lpwstr>_Toc439315244</vt:lpwstr>
      </vt:variant>
      <vt:variant>
        <vt:i4>1441854</vt:i4>
      </vt:variant>
      <vt:variant>
        <vt:i4>284</vt:i4>
      </vt:variant>
      <vt:variant>
        <vt:i4>0</vt:i4>
      </vt:variant>
      <vt:variant>
        <vt:i4>5</vt:i4>
      </vt:variant>
      <vt:variant>
        <vt:lpwstr/>
      </vt:variant>
      <vt:variant>
        <vt:lpwstr>_Toc439315243</vt:lpwstr>
      </vt:variant>
      <vt:variant>
        <vt:i4>1441854</vt:i4>
      </vt:variant>
      <vt:variant>
        <vt:i4>278</vt:i4>
      </vt:variant>
      <vt:variant>
        <vt:i4>0</vt:i4>
      </vt:variant>
      <vt:variant>
        <vt:i4>5</vt:i4>
      </vt:variant>
      <vt:variant>
        <vt:lpwstr/>
      </vt:variant>
      <vt:variant>
        <vt:lpwstr>_Toc439315242</vt:lpwstr>
      </vt:variant>
      <vt:variant>
        <vt:i4>1441854</vt:i4>
      </vt:variant>
      <vt:variant>
        <vt:i4>272</vt:i4>
      </vt:variant>
      <vt:variant>
        <vt:i4>0</vt:i4>
      </vt:variant>
      <vt:variant>
        <vt:i4>5</vt:i4>
      </vt:variant>
      <vt:variant>
        <vt:lpwstr/>
      </vt:variant>
      <vt:variant>
        <vt:lpwstr>_Toc439315241</vt:lpwstr>
      </vt:variant>
      <vt:variant>
        <vt:i4>1441854</vt:i4>
      </vt:variant>
      <vt:variant>
        <vt:i4>266</vt:i4>
      </vt:variant>
      <vt:variant>
        <vt:i4>0</vt:i4>
      </vt:variant>
      <vt:variant>
        <vt:i4>5</vt:i4>
      </vt:variant>
      <vt:variant>
        <vt:lpwstr/>
      </vt:variant>
      <vt:variant>
        <vt:lpwstr>_Toc439315240</vt:lpwstr>
      </vt:variant>
      <vt:variant>
        <vt:i4>1114174</vt:i4>
      </vt:variant>
      <vt:variant>
        <vt:i4>260</vt:i4>
      </vt:variant>
      <vt:variant>
        <vt:i4>0</vt:i4>
      </vt:variant>
      <vt:variant>
        <vt:i4>5</vt:i4>
      </vt:variant>
      <vt:variant>
        <vt:lpwstr/>
      </vt:variant>
      <vt:variant>
        <vt:lpwstr>_Toc439315239</vt:lpwstr>
      </vt:variant>
      <vt:variant>
        <vt:i4>1114174</vt:i4>
      </vt:variant>
      <vt:variant>
        <vt:i4>254</vt:i4>
      </vt:variant>
      <vt:variant>
        <vt:i4>0</vt:i4>
      </vt:variant>
      <vt:variant>
        <vt:i4>5</vt:i4>
      </vt:variant>
      <vt:variant>
        <vt:lpwstr/>
      </vt:variant>
      <vt:variant>
        <vt:lpwstr>_Toc439315238</vt:lpwstr>
      </vt:variant>
      <vt:variant>
        <vt:i4>1114174</vt:i4>
      </vt:variant>
      <vt:variant>
        <vt:i4>248</vt:i4>
      </vt:variant>
      <vt:variant>
        <vt:i4>0</vt:i4>
      </vt:variant>
      <vt:variant>
        <vt:i4>5</vt:i4>
      </vt:variant>
      <vt:variant>
        <vt:lpwstr/>
      </vt:variant>
      <vt:variant>
        <vt:lpwstr>_Toc439315237</vt:lpwstr>
      </vt:variant>
      <vt:variant>
        <vt:i4>1114174</vt:i4>
      </vt:variant>
      <vt:variant>
        <vt:i4>242</vt:i4>
      </vt:variant>
      <vt:variant>
        <vt:i4>0</vt:i4>
      </vt:variant>
      <vt:variant>
        <vt:i4>5</vt:i4>
      </vt:variant>
      <vt:variant>
        <vt:lpwstr/>
      </vt:variant>
      <vt:variant>
        <vt:lpwstr>_Toc439315236</vt:lpwstr>
      </vt:variant>
      <vt:variant>
        <vt:i4>1114174</vt:i4>
      </vt:variant>
      <vt:variant>
        <vt:i4>236</vt:i4>
      </vt:variant>
      <vt:variant>
        <vt:i4>0</vt:i4>
      </vt:variant>
      <vt:variant>
        <vt:i4>5</vt:i4>
      </vt:variant>
      <vt:variant>
        <vt:lpwstr/>
      </vt:variant>
      <vt:variant>
        <vt:lpwstr>_Toc439315235</vt:lpwstr>
      </vt:variant>
      <vt:variant>
        <vt:i4>1114174</vt:i4>
      </vt:variant>
      <vt:variant>
        <vt:i4>230</vt:i4>
      </vt:variant>
      <vt:variant>
        <vt:i4>0</vt:i4>
      </vt:variant>
      <vt:variant>
        <vt:i4>5</vt:i4>
      </vt:variant>
      <vt:variant>
        <vt:lpwstr/>
      </vt:variant>
      <vt:variant>
        <vt:lpwstr>_Toc439315234</vt:lpwstr>
      </vt:variant>
      <vt:variant>
        <vt:i4>1114174</vt:i4>
      </vt:variant>
      <vt:variant>
        <vt:i4>224</vt:i4>
      </vt:variant>
      <vt:variant>
        <vt:i4>0</vt:i4>
      </vt:variant>
      <vt:variant>
        <vt:i4>5</vt:i4>
      </vt:variant>
      <vt:variant>
        <vt:lpwstr/>
      </vt:variant>
      <vt:variant>
        <vt:lpwstr>_Toc439315233</vt:lpwstr>
      </vt:variant>
      <vt:variant>
        <vt:i4>1114174</vt:i4>
      </vt:variant>
      <vt:variant>
        <vt:i4>218</vt:i4>
      </vt:variant>
      <vt:variant>
        <vt:i4>0</vt:i4>
      </vt:variant>
      <vt:variant>
        <vt:i4>5</vt:i4>
      </vt:variant>
      <vt:variant>
        <vt:lpwstr/>
      </vt:variant>
      <vt:variant>
        <vt:lpwstr>_Toc439315232</vt:lpwstr>
      </vt:variant>
      <vt:variant>
        <vt:i4>1114174</vt:i4>
      </vt:variant>
      <vt:variant>
        <vt:i4>212</vt:i4>
      </vt:variant>
      <vt:variant>
        <vt:i4>0</vt:i4>
      </vt:variant>
      <vt:variant>
        <vt:i4>5</vt:i4>
      </vt:variant>
      <vt:variant>
        <vt:lpwstr/>
      </vt:variant>
      <vt:variant>
        <vt:lpwstr>_Toc439315231</vt:lpwstr>
      </vt:variant>
      <vt:variant>
        <vt:i4>1114174</vt:i4>
      </vt:variant>
      <vt:variant>
        <vt:i4>206</vt:i4>
      </vt:variant>
      <vt:variant>
        <vt:i4>0</vt:i4>
      </vt:variant>
      <vt:variant>
        <vt:i4>5</vt:i4>
      </vt:variant>
      <vt:variant>
        <vt:lpwstr/>
      </vt:variant>
      <vt:variant>
        <vt:lpwstr>_Toc439315230</vt:lpwstr>
      </vt:variant>
      <vt:variant>
        <vt:i4>1048638</vt:i4>
      </vt:variant>
      <vt:variant>
        <vt:i4>200</vt:i4>
      </vt:variant>
      <vt:variant>
        <vt:i4>0</vt:i4>
      </vt:variant>
      <vt:variant>
        <vt:i4>5</vt:i4>
      </vt:variant>
      <vt:variant>
        <vt:lpwstr/>
      </vt:variant>
      <vt:variant>
        <vt:lpwstr>_Toc439315229</vt:lpwstr>
      </vt:variant>
      <vt:variant>
        <vt:i4>1048638</vt:i4>
      </vt:variant>
      <vt:variant>
        <vt:i4>194</vt:i4>
      </vt:variant>
      <vt:variant>
        <vt:i4>0</vt:i4>
      </vt:variant>
      <vt:variant>
        <vt:i4>5</vt:i4>
      </vt:variant>
      <vt:variant>
        <vt:lpwstr/>
      </vt:variant>
      <vt:variant>
        <vt:lpwstr>_Toc439315228</vt:lpwstr>
      </vt:variant>
      <vt:variant>
        <vt:i4>1048638</vt:i4>
      </vt:variant>
      <vt:variant>
        <vt:i4>188</vt:i4>
      </vt:variant>
      <vt:variant>
        <vt:i4>0</vt:i4>
      </vt:variant>
      <vt:variant>
        <vt:i4>5</vt:i4>
      </vt:variant>
      <vt:variant>
        <vt:lpwstr/>
      </vt:variant>
      <vt:variant>
        <vt:lpwstr>_Toc439315227</vt:lpwstr>
      </vt:variant>
      <vt:variant>
        <vt:i4>1048638</vt:i4>
      </vt:variant>
      <vt:variant>
        <vt:i4>182</vt:i4>
      </vt:variant>
      <vt:variant>
        <vt:i4>0</vt:i4>
      </vt:variant>
      <vt:variant>
        <vt:i4>5</vt:i4>
      </vt:variant>
      <vt:variant>
        <vt:lpwstr/>
      </vt:variant>
      <vt:variant>
        <vt:lpwstr>_Toc439315226</vt:lpwstr>
      </vt:variant>
      <vt:variant>
        <vt:i4>1048638</vt:i4>
      </vt:variant>
      <vt:variant>
        <vt:i4>176</vt:i4>
      </vt:variant>
      <vt:variant>
        <vt:i4>0</vt:i4>
      </vt:variant>
      <vt:variant>
        <vt:i4>5</vt:i4>
      </vt:variant>
      <vt:variant>
        <vt:lpwstr/>
      </vt:variant>
      <vt:variant>
        <vt:lpwstr>_Toc439315225</vt:lpwstr>
      </vt:variant>
      <vt:variant>
        <vt:i4>1048638</vt:i4>
      </vt:variant>
      <vt:variant>
        <vt:i4>170</vt:i4>
      </vt:variant>
      <vt:variant>
        <vt:i4>0</vt:i4>
      </vt:variant>
      <vt:variant>
        <vt:i4>5</vt:i4>
      </vt:variant>
      <vt:variant>
        <vt:lpwstr/>
      </vt:variant>
      <vt:variant>
        <vt:lpwstr>_Toc439315224</vt:lpwstr>
      </vt:variant>
      <vt:variant>
        <vt:i4>1048638</vt:i4>
      </vt:variant>
      <vt:variant>
        <vt:i4>164</vt:i4>
      </vt:variant>
      <vt:variant>
        <vt:i4>0</vt:i4>
      </vt:variant>
      <vt:variant>
        <vt:i4>5</vt:i4>
      </vt:variant>
      <vt:variant>
        <vt:lpwstr/>
      </vt:variant>
      <vt:variant>
        <vt:lpwstr>_Toc439315223</vt:lpwstr>
      </vt:variant>
      <vt:variant>
        <vt:i4>1048638</vt:i4>
      </vt:variant>
      <vt:variant>
        <vt:i4>158</vt:i4>
      </vt:variant>
      <vt:variant>
        <vt:i4>0</vt:i4>
      </vt:variant>
      <vt:variant>
        <vt:i4>5</vt:i4>
      </vt:variant>
      <vt:variant>
        <vt:lpwstr/>
      </vt:variant>
      <vt:variant>
        <vt:lpwstr>_Toc439315222</vt:lpwstr>
      </vt:variant>
      <vt:variant>
        <vt:i4>1048638</vt:i4>
      </vt:variant>
      <vt:variant>
        <vt:i4>152</vt:i4>
      </vt:variant>
      <vt:variant>
        <vt:i4>0</vt:i4>
      </vt:variant>
      <vt:variant>
        <vt:i4>5</vt:i4>
      </vt:variant>
      <vt:variant>
        <vt:lpwstr/>
      </vt:variant>
      <vt:variant>
        <vt:lpwstr>_Toc439315221</vt:lpwstr>
      </vt:variant>
      <vt:variant>
        <vt:i4>1048638</vt:i4>
      </vt:variant>
      <vt:variant>
        <vt:i4>146</vt:i4>
      </vt:variant>
      <vt:variant>
        <vt:i4>0</vt:i4>
      </vt:variant>
      <vt:variant>
        <vt:i4>5</vt:i4>
      </vt:variant>
      <vt:variant>
        <vt:lpwstr/>
      </vt:variant>
      <vt:variant>
        <vt:lpwstr>_Toc439315220</vt:lpwstr>
      </vt:variant>
      <vt:variant>
        <vt:i4>1245246</vt:i4>
      </vt:variant>
      <vt:variant>
        <vt:i4>140</vt:i4>
      </vt:variant>
      <vt:variant>
        <vt:i4>0</vt:i4>
      </vt:variant>
      <vt:variant>
        <vt:i4>5</vt:i4>
      </vt:variant>
      <vt:variant>
        <vt:lpwstr/>
      </vt:variant>
      <vt:variant>
        <vt:lpwstr>_Toc439315219</vt:lpwstr>
      </vt:variant>
      <vt:variant>
        <vt:i4>1245246</vt:i4>
      </vt:variant>
      <vt:variant>
        <vt:i4>134</vt:i4>
      </vt:variant>
      <vt:variant>
        <vt:i4>0</vt:i4>
      </vt:variant>
      <vt:variant>
        <vt:i4>5</vt:i4>
      </vt:variant>
      <vt:variant>
        <vt:lpwstr/>
      </vt:variant>
      <vt:variant>
        <vt:lpwstr>_Toc439315218</vt:lpwstr>
      </vt:variant>
      <vt:variant>
        <vt:i4>1245246</vt:i4>
      </vt:variant>
      <vt:variant>
        <vt:i4>128</vt:i4>
      </vt:variant>
      <vt:variant>
        <vt:i4>0</vt:i4>
      </vt:variant>
      <vt:variant>
        <vt:i4>5</vt:i4>
      </vt:variant>
      <vt:variant>
        <vt:lpwstr/>
      </vt:variant>
      <vt:variant>
        <vt:lpwstr>_Toc439315217</vt:lpwstr>
      </vt:variant>
      <vt:variant>
        <vt:i4>1245246</vt:i4>
      </vt:variant>
      <vt:variant>
        <vt:i4>122</vt:i4>
      </vt:variant>
      <vt:variant>
        <vt:i4>0</vt:i4>
      </vt:variant>
      <vt:variant>
        <vt:i4>5</vt:i4>
      </vt:variant>
      <vt:variant>
        <vt:lpwstr/>
      </vt:variant>
      <vt:variant>
        <vt:lpwstr>_Toc439315216</vt:lpwstr>
      </vt:variant>
      <vt:variant>
        <vt:i4>1245246</vt:i4>
      </vt:variant>
      <vt:variant>
        <vt:i4>116</vt:i4>
      </vt:variant>
      <vt:variant>
        <vt:i4>0</vt:i4>
      </vt:variant>
      <vt:variant>
        <vt:i4>5</vt:i4>
      </vt:variant>
      <vt:variant>
        <vt:lpwstr/>
      </vt:variant>
      <vt:variant>
        <vt:lpwstr>_Toc439315215</vt:lpwstr>
      </vt:variant>
      <vt:variant>
        <vt:i4>1245246</vt:i4>
      </vt:variant>
      <vt:variant>
        <vt:i4>110</vt:i4>
      </vt:variant>
      <vt:variant>
        <vt:i4>0</vt:i4>
      </vt:variant>
      <vt:variant>
        <vt:i4>5</vt:i4>
      </vt:variant>
      <vt:variant>
        <vt:lpwstr/>
      </vt:variant>
      <vt:variant>
        <vt:lpwstr>_Toc439315214</vt:lpwstr>
      </vt:variant>
      <vt:variant>
        <vt:i4>1245246</vt:i4>
      </vt:variant>
      <vt:variant>
        <vt:i4>104</vt:i4>
      </vt:variant>
      <vt:variant>
        <vt:i4>0</vt:i4>
      </vt:variant>
      <vt:variant>
        <vt:i4>5</vt:i4>
      </vt:variant>
      <vt:variant>
        <vt:lpwstr/>
      </vt:variant>
      <vt:variant>
        <vt:lpwstr>_Toc439315213</vt:lpwstr>
      </vt:variant>
      <vt:variant>
        <vt:i4>1245246</vt:i4>
      </vt:variant>
      <vt:variant>
        <vt:i4>98</vt:i4>
      </vt:variant>
      <vt:variant>
        <vt:i4>0</vt:i4>
      </vt:variant>
      <vt:variant>
        <vt:i4>5</vt:i4>
      </vt:variant>
      <vt:variant>
        <vt:lpwstr/>
      </vt:variant>
      <vt:variant>
        <vt:lpwstr>_Toc439315212</vt:lpwstr>
      </vt:variant>
      <vt:variant>
        <vt:i4>1245246</vt:i4>
      </vt:variant>
      <vt:variant>
        <vt:i4>92</vt:i4>
      </vt:variant>
      <vt:variant>
        <vt:i4>0</vt:i4>
      </vt:variant>
      <vt:variant>
        <vt:i4>5</vt:i4>
      </vt:variant>
      <vt:variant>
        <vt:lpwstr/>
      </vt:variant>
      <vt:variant>
        <vt:lpwstr>_Toc439315211</vt:lpwstr>
      </vt:variant>
      <vt:variant>
        <vt:i4>1245246</vt:i4>
      </vt:variant>
      <vt:variant>
        <vt:i4>86</vt:i4>
      </vt:variant>
      <vt:variant>
        <vt:i4>0</vt:i4>
      </vt:variant>
      <vt:variant>
        <vt:i4>5</vt:i4>
      </vt:variant>
      <vt:variant>
        <vt:lpwstr/>
      </vt:variant>
      <vt:variant>
        <vt:lpwstr>_Toc439315210</vt:lpwstr>
      </vt:variant>
      <vt:variant>
        <vt:i4>1179710</vt:i4>
      </vt:variant>
      <vt:variant>
        <vt:i4>80</vt:i4>
      </vt:variant>
      <vt:variant>
        <vt:i4>0</vt:i4>
      </vt:variant>
      <vt:variant>
        <vt:i4>5</vt:i4>
      </vt:variant>
      <vt:variant>
        <vt:lpwstr/>
      </vt:variant>
      <vt:variant>
        <vt:lpwstr>_Toc439315209</vt:lpwstr>
      </vt:variant>
      <vt:variant>
        <vt:i4>1179710</vt:i4>
      </vt:variant>
      <vt:variant>
        <vt:i4>74</vt:i4>
      </vt:variant>
      <vt:variant>
        <vt:i4>0</vt:i4>
      </vt:variant>
      <vt:variant>
        <vt:i4>5</vt:i4>
      </vt:variant>
      <vt:variant>
        <vt:lpwstr/>
      </vt:variant>
      <vt:variant>
        <vt:lpwstr>_Toc439315208</vt:lpwstr>
      </vt:variant>
      <vt:variant>
        <vt:i4>1179710</vt:i4>
      </vt:variant>
      <vt:variant>
        <vt:i4>68</vt:i4>
      </vt:variant>
      <vt:variant>
        <vt:i4>0</vt:i4>
      </vt:variant>
      <vt:variant>
        <vt:i4>5</vt:i4>
      </vt:variant>
      <vt:variant>
        <vt:lpwstr/>
      </vt:variant>
      <vt:variant>
        <vt:lpwstr>_Toc439315207</vt:lpwstr>
      </vt:variant>
      <vt:variant>
        <vt:i4>1179710</vt:i4>
      </vt:variant>
      <vt:variant>
        <vt:i4>62</vt:i4>
      </vt:variant>
      <vt:variant>
        <vt:i4>0</vt:i4>
      </vt:variant>
      <vt:variant>
        <vt:i4>5</vt:i4>
      </vt:variant>
      <vt:variant>
        <vt:lpwstr/>
      </vt:variant>
      <vt:variant>
        <vt:lpwstr>_Toc439315206</vt:lpwstr>
      </vt:variant>
      <vt:variant>
        <vt:i4>1179710</vt:i4>
      </vt:variant>
      <vt:variant>
        <vt:i4>56</vt:i4>
      </vt:variant>
      <vt:variant>
        <vt:i4>0</vt:i4>
      </vt:variant>
      <vt:variant>
        <vt:i4>5</vt:i4>
      </vt:variant>
      <vt:variant>
        <vt:lpwstr/>
      </vt:variant>
      <vt:variant>
        <vt:lpwstr>_Toc439315205</vt:lpwstr>
      </vt:variant>
      <vt:variant>
        <vt:i4>1179710</vt:i4>
      </vt:variant>
      <vt:variant>
        <vt:i4>50</vt:i4>
      </vt:variant>
      <vt:variant>
        <vt:i4>0</vt:i4>
      </vt:variant>
      <vt:variant>
        <vt:i4>5</vt:i4>
      </vt:variant>
      <vt:variant>
        <vt:lpwstr/>
      </vt:variant>
      <vt:variant>
        <vt:lpwstr>_Toc439315204</vt:lpwstr>
      </vt:variant>
      <vt:variant>
        <vt:i4>1179710</vt:i4>
      </vt:variant>
      <vt:variant>
        <vt:i4>44</vt:i4>
      </vt:variant>
      <vt:variant>
        <vt:i4>0</vt:i4>
      </vt:variant>
      <vt:variant>
        <vt:i4>5</vt:i4>
      </vt:variant>
      <vt:variant>
        <vt:lpwstr/>
      </vt:variant>
      <vt:variant>
        <vt:lpwstr>_Toc439315203</vt:lpwstr>
      </vt:variant>
      <vt:variant>
        <vt:i4>1179710</vt:i4>
      </vt:variant>
      <vt:variant>
        <vt:i4>38</vt:i4>
      </vt:variant>
      <vt:variant>
        <vt:i4>0</vt:i4>
      </vt:variant>
      <vt:variant>
        <vt:i4>5</vt:i4>
      </vt:variant>
      <vt:variant>
        <vt:lpwstr/>
      </vt:variant>
      <vt:variant>
        <vt:lpwstr>_Toc439315202</vt:lpwstr>
      </vt:variant>
      <vt:variant>
        <vt:i4>1179710</vt:i4>
      </vt:variant>
      <vt:variant>
        <vt:i4>32</vt:i4>
      </vt:variant>
      <vt:variant>
        <vt:i4>0</vt:i4>
      </vt:variant>
      <vt:variant>
        <vt:i4>5</vt:i4>
      </vt:variant>
      <vt:variant>
        <vt:lpwstr/>
      </vt:variant>
      <vt:variant>
        <vt:lpwstr>_Toc439315201</vt:lpwstr>
      </vt:variant>
      <vt:variant>
        <vt:i4>1179710</vt:i4>
      </vt:variant>
      <vt:variant>
        <vt:i4>26</vt:i4>
      </vt:variant>
      <vt:variant>
        <vt:i4>0</vt:i4>
      </vt:variant>
      <vt:variant>
        <vt:i4>5</vt:i4>
      </vt:variant>
      <vt:variant>
        <vt:lpwstr/>
      </vt:variant>
      <vt:variant>
        <vt:lpwstr>_Toc439315200</vt:lpwstr>
      </vt:variant>
      <vt:variant>
        <vt:i4>1769533</vt:i4>
      </vt:variant>
      <vt:variant>
        <vt:i4>20</vt:i4>
      </vt:variant>
      <vt:variant>
        <vt:i4>0</vt:i4>
      </vt:variant>
      <vt:variant>
        <vt:i4>5</vt:i4>
      </vt:variant>
      <vt:variant>
        <vt:lpwstr/>
      </vt:variant>
      <vt:variant>
        <vt:lpwstr>_Toc439315199</vt:lpwstr>
      </vt:variant>
      <vt:variant>
        <vt:i4>1769533</vt:i4>
      </vt:variant>
      <vt:variant>
        <vt:i4>14</vt:i4>
      </vt:variant>
      <vt:variant>
        <vt:i4>0</vt:i4>
      </vt:variant>
      <vt:variant>
        <vt:i4>5</vt:i4>
      </vt:variant>
      <vt:variant>
        <vt:lpwstr/>
      </vt:variant>
      <vt:variant>
        <vt:lpwstr>_Toc439315198</vt:lpwstr>
      </vt:variant>
      <vt:variant>
        <vt:i4>1769533</vt:i4>
      </vt:variant>
      <vt:variant>
        <vt:i4>8</vt:i4>
      </vt:variant>
      <vt:variant>
        <vt:i4>0</vt:i4>
      </vt:variant>
      <vt:variant>
        <vt:i4>5</vt:i4>
      </vt:variant>
      <vt:variant>
        <vt:lpwstr/>
      </vt:variant>
      <vt:variant>
        <vt:lpwstr>_Toc439315197</vt:lpwstr>
      </vt:variant>
      <vt:variant>
        <vt:i4>1769533</vt:i4>
      </vt:variant>
      <vt:variant>
        <vt:i4>2</vt:i4>
      </vt:variant>
      <vt:variant>
        <vt:i4>0</vt:i4>
      </vt:variant>
      <vt:variant>
        <vt:i4>5</vt:i4>
      </vt:variant>
      <vt:variant>
        <vt:lpwstr/>
      </vt:variant>
      <vt:variant>
        <vt:lpwstr>_Toc439315196</vt:lpwstr>
      </vt:variant>
      <vt:variant>
        <vt:i4>6356996</vt:i4>
      </vt:variant>
      <vt:variant>
        <vt:i4>-1</vt:i4>
      </vt:variant>
      <vt:variant>
        <vt:i4>1121</vt:i4>
      </vt:variant>
      <vt:variant>
        <vt:i4>1</vt:i4>
      </vt:variant>
      <vt:variant>
        <vt:lpwstr>http://www.prow.wzp.pl/sites/default/files/styles/galeriabig/public/prow-2014-2020-logo-kolor_0.jpg?itok=VihLolLC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Rozdział I</dc:title>
  <dc:creator>Ada</dc:creator>
  <cp:lastModifiedBy>Robert Janeczko</cp:lastModifiedBy>
  <cp:revision>2</cp:revision>
  <cp:lastPrinted>2018-07-19T08:43:00Z</cp:lastPrinted>
  <dcterms:created xsi:type="dcterms:W3CDTF">2020-09-13T15:51:00Z</dcterms:created>
  <dcterms:modified xsi:type="dcterms:W3CDTF">2020-09-13T15:51:00Z</dcterms:modified>
</cp:coreProperties>
</file>